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09" w:rsidRPr="00AB70A8" w:rsidRDefault="00917A3B">
      <w:pPr>
        <w:pStyle w:val="Heading2"/>
        <w:jc w:val="center"/>
        <w:rPr>
          <w:rFonts w:cs="Arial"/>
          <w:color w:val="00000A"/>
          <w:sz w:val="22"/>
          <w:szCs w:val="22"/>
        </w:rPr>
      </w:pPr>
      <w:bookmarkStart w:id="0" w:name="_Toc332284735"/>
      <w:bookmarkStart w:id="1" w:name="_Toc332311405"/>
      <w:bookmarkStart w:id="2" w:name="_Toc367062420"/>
      <w:bookmarkStart w:id="3" w:name="_Toc367068886"/>
      <w:bookmarkEnd w:id="0"/>
      <w:bookmarkEnd w:id="1"/>
      <w:r>
        <w:rPr>
          <w:noProof/>
        </w:rPr>
        <w:drawing>
          <wp:anchor distT="0" distB="0" distL="114300" distR="114300" simplePos="0" relativeHeight="251657216" behindDoc="1" locked="0" layoutInCell="1" allowOverlap="1">
            <wp:simplePos x="0" y="0"/>
            <wp:positionH relativeFrom="column">
              <wp:posOffset>4216400</wp:posOffset>
            </wp:positionH>
            <wp:positionV relativeFrom="paragraph">
              <wp:posOffset>-304800</wp:posOffset>
            </wp:positionV>
            <wp:extent cx="1581150" cy="685800"/>
            <wp:effectExtent l="0" t="0" r="0" b="0"/>
            <wp:wrapTight wrapText="bothSides">
              <wp:wrapPolygon edited="0">
                <wp:start x="0" y="0"/>
                <wp:lineTo x="0" y="21000"/>
                <wp:lineTo x="21340" y="21000"/>
                <wp:lineTo x="213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-361950</wp:posOffset>
            </wp:positionV>
            <wp:extent cx="1964690" cy="1457325"/>
            <wp:effectExtent l="0" t="0" r="0" b="9525"/>
            <wp:wrapTight wrapText="bothSides">
              <wp:wrapPolygon edited="0">
                <wp:start x="0" y="0"/>
                <wp:lineTo x="0" y="21459"/>
                <wp:lineTo x="21363" y="21459"/>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690" cy="1457325"/>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p>
    <w:p w:rsidR="00EF4A09" w:rsidRPr="00AB70A8" w:rsidRDefault="00EF4A09" w:rsidP="00BD27BC">
      <w:pPr>
        <w:pStyle w:val="Heading2"/>
        <w:rPr>
          <w:rFonts w:cs="Arial"/>
          <w:color w:val="00000A"/>
          <w:sz w:val="22"/>
          <w:szCs w:val="22"/>
        </w:rPr>
      </w:pPr>
    </w:p>
    <w:p w:rsidR="00BD27BC" w:rsidRDefault="00BD27BC">
      <w:pPr>
        <w:pStyle w:val="Standard"/>
        <w:jc w:val="center"/>
        <w:rPr>
          <w:rFonts w:ascii="Arial" w:hAnsi="Arial" w:cs="Arial"/>
          <w:b/>
          <w:sz w:val="22"/>
          <w:szCs w:val="22"/>
        </w:rPr>
      </w:pPr>
      <w:bookmarkStart w:id="4" w:name="_Toc307584792"/>
    </w:p>
    <w:p w:rsidR="00BD27BC" w:rsidRDefault="00BD27BC">
      <w:pPr>
        <w:pStyle w:val="Standard"/>
        <w:jc w:val="center"/>
        <w:rPr>
          <w:rFonts w:ascii="Arial" w:hAnsi="Arial" w:cs="Arial"/>
          <w:b/>
          <w:sz w:val="22"/>
          <w:szCs w:val="22"/>
        </w:rPr>
      </w:pPr>
    </w:p>
    <w:p w:rsidR="00BD27BC" w:rsidRDefault="00BD27BC">
      <w:pPr>
        <w:pStyle w:val="Standard"/>
        <w:jc w:val="center"/>
        <w:rPr>
          <w:rFonts w:ascii="Arial" w:hAnsi="Arial" w:cs="Arial"/>
          <w:b/>
          <w:sz w:val="22"/>
          <w:szCs w:val="22"/>
        </w:rPr>
      </w:pPr>
    </w:p>
    <w:p w:rsidR="00EF4A09" w:rsidRPr="00AB70A8" w:rsidRDefault="00AB70A8">
      <w:pPr>
        <w:pStyle w:val="Standard"/>
        <w:jc w:val="center"/>
        <w:rPr>
          <w:rFonts w:ascii="Arial" w:hAnsi="Arial" w:cs="Arial"/>
          <w:b/>
          <w:sz w:val="22"/>
          <w:szCs w:val="22"/>
        </w:rPr>
      </w:pPr>
      <w:r w:rsidRPr="00AB70A8">
        <w:rPr>
          <w:rFonts w:ascii="Arial" w:hAnsi="Arial" w:cs="Arial"/>
          <w:b/>
          <w:sz w:val="22"/>
          <w:szCs w:val="22"/>
        </w:rPr>
        <w:t>London voluntary and community sector (VCS) funding cuts (a working document)</w:t>
      </w:r>
      <w:bookmarkEnd w:id="4"/>
    </w:p>
    <w:p w:rsidR="00EF4A09" w:rsidRPr="00AB70A8" w:rsidRDefault="00EF4A09">
      <w:pPr>
        <w:pStyle w:val="Standard"/>
        <w:rPr>
          <w:rFonts w:ascii="Arial" w:hAnsi="Arial" w:cs="Arial"/>
          <w:sz w:val="22"/>
          <w:szCs w:val="22"/>
        </w:rPr>
      </w:pPr>
    </w:p>
    <w:p w:rsidR="00EF4A09" w:rsidRPr="00AB70A8" w:rsidRDefault="00AB70A8">
      <w:pPr>
        <w:pStyle w:val="Standard"/>
        <w:jc w:val="center"/>
        <w:rPr>
          <w:rFonts w:ascii="Arial" w:hAnsi="Arial" w:cs="Arial"/>
          <w:b/>
          <w:sz w:val="22"/>
          <w:szCs w:val="22"/>
        </w:rPr>
      </w:pPr>
      <w:r w:rsidRPr="00AB70A8">
        <w:rPr>
          <w:rFonts w:ascii="Arial" w:hAnsi="Arial" w:cs="Arial"/>
          <w:b/>
          <w:sz w:val="22"/>
          <w:szCs w:val="22"/>
        </w:rPr>
        <w:t>Update: April 2013 – September 2013</w:t>
      </w:r>
    </w:p>
    <w:p w:rsidR="00EF4A09" w:rsidRPr="00AB70A8" w:rsidRDefault="00EF4A09">
      <w:pPr>
        <w:pStyle w:val="Standard"/>
        <w:jc w:val="center"/>
        <w:rPr>
          <w:rFonts w:ascii="Arial" w:hAnsi="Arial" w:cs="Arial"/>
          <w:b/>
          <w:sz w:val="22"/>
          <w:szCs w:val="22"/>
        </w:rPr>
      </w:pPr>
    </w:p>
    <w:p w:rsidR="00EF4A09" w:rsidRPr="00AB70A8" w:rsidRDefault="00AB70A8">
      <w:pPr>
        <w:pStyle w:val="Standard"/>
        <w:rPr>
          <w:rFonts w:ascii="Arial" w:hAnsi="Arial" w:cs="Arial"/>
          <w:sz w:val="22"/>
          <w:szCs w:val="22"/>
        </w:rPr>
      </w:pPr>
      <w:r w:rsidRPr="00AB70A8">
        <w:rPr>
          <w:rFonts w:ascii="Arial" w:hAnsi="Arial" w:cs="Arial"/>
          <w:sz w:val="22"/>
          <w:szCs w:val="22"/>
        </w:rPr>
        <w:t>This is one of a series of working documents attempting to keep a record of VCS funding cuts and service closures in London from April 2010. It is meant to complement London Voluntary Service Council (LVSC)’s annual survey (the Big Squeeze) of the effect of the recession and subsequent economic climate on Londoners and the voluntary and community sector (VCS) organisations that support them.</w:t>
      </w:r>
    </w:p>
    <w:p w:rsidR="00EF4A09" w:rsidRPr="00AB70A8" w:rsidRDefault="00AB70A8">
      <w:pPr>
        <w:pStyle w:val="Standard"/>
        <w:rPr>
          <w:rFonts w:ascii="Arial" w:hAnsi="Arial" w:cs="Arial"/>
          <w:sz w:val="22"/>
          <w:szCs w:val="22"/>
        </w:rPr>
      </w:pPr>
      <w:r w:rsidRPr="00AB70A8">
        <w:rPr>
          <w:rFonts w:ascii="Arial" w:hAnsi="Arial" w:cs="Arial"/>
          <w:sz w:val="22"/>
          <w:szCs w:val="22"/>
        </w:rPr>
        <w:t>It provides a breakdown of national, regional, sub-regional and borough funding cuts in London and also provides information according to service users and service areas. Please use the Table of Contents to click on to the area you are interested in.</w:t>
      </w:r>
    </w:p>
    <w:p w:rsidR="00EF4A09" w:rsidRPr="00AB70A8" w:rsidRDefault="00AB70A8">
      <w:pPr>
        <w:pStyle w:val="Standard"/>
        <w:rPr>
          <w:rFonts w:ascii="Arial" w:hAnsi="Arial" w:cs="Arial"/>
          <w:sz w:val="22"/>
          <w:szCs w:val="22"/>
        </w:rPr>
      </w:pPr>
      <w:r w:rsidRPr="00AB70A8">
        <w:rPr>
          <w:rFonts w:ascii="Arial" w:hAnsi="Arial" w:cs="Arial"/>
          <w:sz w:val="22"/>
          <w:szCs w:val="22"/>
        </w:rPr>
        <w:t>It is not intended to be a complete record of all the VCS funding changes in the capital and figures may be estimates or subsequently revised, when decisions change. Sources used to obtain information include telephone surveys with VCS organisations and local authorities, reports from local papers, research and surveys by VCS organisations and others and requests for information in the LVSC News e-bulletin. We have tried to provide references, where possible.</w:t>
      </w:r>
    </w:p>
    <w:p w:rsidR="00EF4A09" w:rsidRPr="00AB70A8" w:rsidRDefault="00AB70A8">
      <w:pPr>
        <w:pStyle w:val="Standard"/>
        <w:rPr>
          <w:rFonts w:ascii="Arial" w:hAnsi="Arial" w:cs="Arial"/>
          <w:sz w:val="22"/>
          <w:szCs w:val="22"/>
        </w:rPr>
      </w:pPr>
      <w:r w:rsidRPr="00AB70A8">
        <w:rPr>
          <w:rFonts w:ascii="Arial" w:hAnsi="Arial" w:cs="Arial"/>
          <w:sz w:val="22"/>
          <w:szCs w:val="22"/>
        </w:rPr>
        <w:t>We hope to provide regular updates throughout 2012 and 2013 so that we can continue to monitor funding changes, identify trends, analyse where gaps are developing and provide evidence of increasing or changing needs amongst VCS service users.</w:t>
      </w:r>
    </w:p>
    <w:p w:rsidR="00EF4A09" w:rsidRDefault="00AB70A8">
      <w:pPr>
        <w:pStyle w:val="Standard"/>
        <w:rPr>
          <w:rFonts w:ascii="Arial" w:hAnsi="Arial" w:cs="Arial"/>
          <w:sz w:val="22"/>
          <w:szCs w:val="22"/>
        </w:rPr>
      </w:pPr>
      <w:r w:rsidRPr="00AB70A8">
        <w:rPr>
          <w:rFonts w:ascii="Arial" w:hAnsi="Arial" w:cs="Arial"/>
          <w:sz w:val="22"/>
          <w:szCs w:val="22"/>
        </w:rPr>
        <w:t xml:space="preserve">For more information or to amend or add to entries, please e-mail </w:t>
      </w:r>
      <w:hyperlink r:id="rId11" w:history="1">
        <w:r w:rsidR="008E4E44" w:rsidRPr="002038D4">
          <w:rPr>
            <w:rStyle w:val="Hyperlink"/>
            <w:rFonts w:ascii="Arial" w:hAnsi="Arial" w:cs="Arial"/>
            <w:sz w:val="22"/>
            <w:szCs w:val="22"/>
          </w:rPr>
          <w:t>policy@lvsc.org.uk</w:t>
        </w:r>
      </w:hyperlink>
    </w:p>
    <w:p w:rsidR="008E4E44" w:rsidRPr="00AB70A8" w:rsidRDefault="008E4E44">
      <w:pPr>
        <w:pStyle w:val="Standard"/>
        <w:rPr>
          <w:rFonts w:ascii="Arial" w:hAnsi="Arial" w:cs="Arial"/>
          <w:sz w:val="22"/>
          <w:szCs w:val="22"/>
        </w:rPr>
      </w:pPr>
      <w:r>
        <w:rPr>
          <w:rFonts w:ascii="Arial" w:hAnsi="Arial" w:cs="Arial"/>
          <w:sz w:val="22"/>
          <w:szCs w:val="22"/>
        </w:rPr>
        <w:br w:type="page"/>
      </w:r>
    </w:p>
    <w:p w:rsidR="008E4E44" w:rsidRPr="00BC6093" w:rsidRDefault="008E4E44">
      <w:pPr>
        <w:pStyle w:val="TOCHeading"/>
        <w:rPr>
          <w:rFonts w:ascii="Arial" w:hAnsi="Arial" w:cs="Arial"/>
          <w:sz w:val="32"/>
          <w:szCs w:val="32"/>
        </w:rPr>
      </w:pPr>
      <w:r w:rsidRPr="00BC6093">
        <w:rPr>
          <w:rFonts w:ascii="Arial" w:hAnsi="Arial" w:cs="Arial"/>
          <w:sz w:val="32"/>
          <w:szCs w:val="32"/>
        </w:rPr>
        <w:lastRenderedPageBreak/>
        <w:t>Contents</w:t>
      </w:r>
    </w:p>
    <w:p w:rsidR="00BC6093" w:rsidRDefault="008E4E44">
      <w:pPr>
        <w:pStyle w:val="TOC1"/>
        <w:tabs>
          <w:tab w:val="right" w:leader="dot" w:pos="9016"/>
        </w:tabs>
        <w:rPr>
          <w:rStyle w:val="Hyperlink"/>
          <w:rFonts w:ascii="Arial" w:hAnsi="Arial" w:cs="Arial"/>
          <w:noProof/>
          <w:sz w:val="24"/>
          <w:szCs w:val="24"/>
        </w:rPr>
      </w:pPr>
      <w:r w:rsidRPr="00BC6093">
        <w:rPr>
          <w:rFonts w:ascii="Arial" w:hAnsi="Arial" w:cs="Arial"/>
          <w:sz w:val="24"/>
          <w:szCs w:val="24"/>
        </w:rPr>
        <w:fldChar w:fldCharType="begin"/>
      </w:r>
      <w:r w:rsidRPr="00BC6093">
        <w:rPr>
          <w:rFonts w:ascii="Arial" w:hAnsi="Arial" w:cs="Arial"/>
          <w:sz w:val="24"/>
          <w:szCs w:val="24"/>
        </w:rPr>
        <w:instrText xml:space="preserve"> TOC \o "1-3" \h \z \u </w:instrText>
      </w:r>
      <w:r w:rsidRPr="00BC6093">
        <w:rPr>
          <w:rFonts w:ascii="Arial" w:hAnsi="Arial" w:cs="Arial"/>
          <w:sz w:val="24"/>
          <w:szCs w:val="24"/>
        </w:rPr>
        <w:fldChar w:fldCharType="separate"/>
      </w:r>
      <w:hyperlink w:anchor="_Toc367068887" w:history="1">
        <w:r w:rsidR="00BC6093" w:rsidRPr="00BC6093">
          <w:rPr>
            <w:rStyle w:val="Hyperlink"/>
            <w:rFonts w:ascii="Arial" w:hAnsi="Arial" w:cs="Arial"/>
            <w:noProof/>
            <w:sz w:val="24"/>
            <w:szCs w:val="24"/>
          </w:rPr>
          <w:t>National research</w:t>
        </w:r>
        <w:r w:rsidR="00BC6093" w:rsidRPr="00BC6093">
          <w:rPr>
            <w:rFonts w:ascii="Arial" w:hAnsi="Arial" w:cs="Arial"/>
            <w:noProof/>
            <w:webHidden/>
            <w:sz w:val="24"/>
            <w:szCs w:val="24"/>
          </w:rPr>
          <w:tab/>
        </w:r>
        <w:r w:rsidR="00BC6093" w:rsidRPr="00BC6093">
          <w:rPr>
            <w:rFonts w:ascii="Arial" w:hAnsi="Arial" w:cs="Arial"/>
            <w:noProof/>
            <w:webHidden/>
            <w:sz w:val="24"/>
            <w:szCs w:val="24"/>
          </w:rPr>
          <w:fldChar w:fldCharType="begin"/>
        </w:r>
        <w:r w:rsidR="00BC6093" w:rsidRPr="00BC6093">
          <w:rPr>
            <w:rFonts w:ascii="Arial" w:hAnsi="Arial" w:cs="Arial"/>
            <w:noProof/>
            <w:webHidden/>
            <w:sz w:val="24"/>
            <w:szCs w:val="24"/>
          </w:rPr>
          <w:instrText xml:space="preserve"> PAGEREF _Toc367068887 \h </w:instrText>
        </w:r>
        <w:r w:rsidR="00BC6093" w:rsidRPr="00BC6093">
          <w:rPr>
            <w:rFonts w:ascii="Arial" w:hAnsi="Arial" w:cs="Arial"/>
            <w:noProof/>
            <w:webHidden/>
            <w:sz w:val="24"/>
            <w:szCs w:val="24"/>
          </w:rPr>
        </w:r>
        <w:r w:rsidR="00BC6093" w:rsidRPr="00BC6093">
          <w:rPr>
            <w:rFonts w:ascii="Arial" w:hAnsi="Arial" w:cs="Arial"/>
            <w:noProof/>
            <w:webHidden/>
            <w:sz w:val="24"/>
            <w:szCs w:val="24"/>
          </w:rPr>
          <w:fldChar w:fldCharType="separate"/>
        </w:r>
        <w:r w:rsidR="00BC6093" w:rsidRPr="00BC6093">
          <w:rPr>
            <w:rFonts w:ascii="Arial" w:hAnsi="Arial" w:cs="Arial"/>
            <w:noProof/>
            <w:webHidden/>
            <w:sz w:val="24"/>
            <w:szCs w:val="24"/>
          </w:rPr>
          <w:t>5</w:t>
        </w:r>
        <w:r w:rsidR="00BC6093"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1"/>
        <w:tabs>
          <w:tab w:val="right" w:leader="dot" w:pos="9016"/>
        </w:tabs>
        <w:rPr>
          <w:rStyle w:val="Hyperlink"/>
          <w:rFonts w:ascii="Arial" w:hAnsi="Arial" w:cs="Arial"/>
          <w:noProof/>
          <w:sz w:val="24"/>
          <w:szCs w:val="24"/>
        </w:rPr>
      </w:pPr>
      <w:hyperlink w:anchor="_Toc367068888" w:history="1">
        <w:r w:rsidRPr="00BC6093">
          <w:rPr>
            <w:rStyle w:val="Hyperlink"/>
            <w:rFonts w:ascii="Arial" w:hAnsi="Arial" w:cs="Arial"/>
            <w:noProof/>
            <w:sz w:val="24"/>
            <w:szCs w:val="24"/>
          </w:rPr>
          <w:t>National organisation closures and cuts</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_Toc367068888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10</w:t>
        </w:r>
        <w:r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1"/>
        <w:tabs>
          <w:tab w:val="right" w:leader="dot" w:pos="9016"/>
        </w:tabs>
        <w:rPr>
          <w:rStyle w:val="Hyperlink"/>
          <w:rFonts w:ascii="Arial" w:hAnsi="Arial" w:cs="Arial"/>
          <w:noProof/>
          <w:sz w:val="24"/>
          <w:szCs w:val="24"/>
        </w:rPr>
      </w:pPr>
      <w:hyperlink w:anchor="_Toc367068890" w:history="1">
        <w:r w:rsidRPr="00BC6093">
          <w:rPr>
            <w:rStyle w:val="Hyperlink"/>
            <w:rFonts w:ascii="Arial" w:hAnsi="Arial" w:cs="Arial"/>
            <w:noProof/>
            <w:sz w:val="24"/>
            <w:szCs w:val="24"/>
          </w:rPr>
          <w:t>London Research</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_Toc367068890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11</w:t>
        </w:r>
        <w:r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1"/>
        <w:tabs>
          <w:tab w:val="right" w:leader="dot" w:pos="9016"/>
        </w:tabs>
        <w:rPr>
          <w:rStyle w:val="Hyperlink"/>
          <w:rFonts w:ascii="Arial" w:hAnsi="Arial" w:cs="Arial"/>
          <w:noProof/>
          <w:sz w:val="24"/>
          <w:szCs w:val="24"/>
        </w:rPr>
      </w:pPr>
      <w:hyperlink w:anchor="_Toc367068891" w:history="1">
        <w:r w:rsidRPr="00BC6093">
          <w:rPr>
            <w:rStyle w:val="Hyperlink"/>
            <w:rFonts w:ascii="Arial" w:hAnsi="Arial" w:cs="Arial"/>
            <w:noProof/>
            <w:sz w:val="24"/>
            <w:szCs w:val="24"/>
          </w:rPr>
          <w:t>London-wide and cross-borough organisations closures and cuts</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_Toc367068891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14</w:t>
        </w:r>
        <w:r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1"/>
        <w:tabs>
          <w:tab w:val="right" w:leader="dot" w:pos="9016"/>
        </w:tabs>
        <w:rPr>
          <w:rStyle w:val="Hyperlink"/>
          <w:rFonts w:ascii="Arial" w:hAnsi="Arial" w:cs="Arial"/>
          <w:noProof/>
          <w:sz w:val="24"/>
          <w:szCs w:val="24"/>
        </w:rPr>
      </w:pPr>
      <w:hyperlink w:anchor="_Toc367068892" w:history="1">
        <w:r w:rsidRPr="00BC6093">
          <w:rPr>
            <w:rStyle w:val="Hyperlink"/>
            <w:rFonts w:ascii="Arial" w:hAnsi="Arial" w:cs="Arial"/>
            <w:noProof/>
            <w:sz w:val="24"/>
            <w:szCs w:val="24"/>
          </w:rPr>
          <w:t>Charities working throughout London removed from Charity Commission website April – August 2013</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_Toc367068892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15</w:t>
        </w:r>
        <w:r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1"/>
        <w:tabs>
          <w:tab w:val="right" w:leader="dot" w:pos="9016"/>
        </w:tabs>
        <w:rPr>
          <w:rStyle w:val="Hyperlink"/>
          <w:rFonts w:ascii="Arial" w:hAnsi="Arial" w:cs="Arial"/>
          <w:noProof/>
          <w:sz w:val="24"/>
          <w:szCs w:val="24"/>
        </w:rPr>
      </w:pPr>
      <w:hyperlink w:anchor="_Toc367068893" w:history="1">
        <w:r w:rsidRPr="00BC6093">
          <w:rPr>
            <w:rStyle w:val="Hyperlink"/>
            <w:rFonts w:ascii="Arial" w:hAnsi="Arial" w:cs="Arial"/>
            <w:noProof/>
            <w:sz w:val="24"/>
            <w:szCs w:val="24"/>
          </w:rPr>
          <w:t>Boroughs</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_Toc367068893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17</w:t>
        </w:r>
        <w:r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895" w:history="1">
        <w:r w:rsidRPr="00BC6093">
          <w:rPr>
            <w:rStyle w:val="Hyperlink"/>
            <w:rFonts w:ascii="Arial" w:hAnsi="Arial" w:cs="Arial"/>
            <w:noProof/>
          </w:rPr>
          <w:t>Barking &amp; Dagenham</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_Toc367068895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19</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896" w:history="1">
        <w:r w:rsidRPr="00BC6093">
          <w:rPr>
            <w:rStyle w:val="Hyperlink"/>
            <w:rFonts w:ascii="Arial" w:hAnsi="Arial" w:cs="Arial"/>
            <w:noProof/>
          </w:rPr>
          <w:t>Barnet</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_Toc367068896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20</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899" w:history="1">
        <w:r w:rsidRPr="00BC6093">
          <w:rPr>
            <w:rStyle w:val="Hyperlink"/>
            <w:rFonts w:ascii="Arial" w:hAnsi="Arial" w:cs="Arial"/>
            <w:noProof/>
          </w:rPr>
          <w:t>Bexley</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_Toc367068899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21</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0" w:history="1">
        <w:r w:rsidRPr="00BC6093">
          <w:rPr>
            <w:rStyle w:val="Hyperlink"/>
            <w:rFonts w:ascii="Arial" w:hAnsi="Arial" w:cs="Arial"/>
            <w:noProof/>
          </w:rPr>
          <w:t>Brent</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_Toc367068900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1" w:history="1">
        <w:r w:rsidRPr="00BC6093">
          <w:rPr>
            <w:rStyle w:val="Hyperlink"/>
            <w:rFonts w:ascii="Arial" w:hAnsi="Arial" w:cs="Arial"/>
            <w:noProof/>
          </w:rPr>
          <w:t>Bromley</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_Toc367068901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24</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2" w:history="1">
        <w:r w:rsidRPr="00BC6093">
          <w:rPr>
            <w:rStyle w:val="Hyperlink"/>
            <w:rFonts w:ascii="Arial" w:hAnsi="Arial" w:cs="Arial"/>
            <w:noProof/>
          </w:rPr>
          <w:t>Camden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_Toc367068902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26</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3" w:history="1">
        <w:r w:rsidRPr="00BC6093">
          <w:rPr>
            <w:rStyle w:val="Hyperlink"/>
            <w:rFonts w:ascii="Arial" w:hAnsi="Arial" w:cs="Arial"/>
            <w:noProof/>
          </w:rPr>
          <w:t>City of London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_Toc367068903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28</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4" w:history="1">
        <w:r w:rsidRPr="00BC6093">
          <w:rPr>
            <w:rStyle w:val="Hyperlink"/>
            <w:rFonts w:ascii="Arial" w:hAnsi="Arial" w:cs="Arial"/>
            <w:noProof/>
          </w:rPr>
          <w:t>Croydon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_Toc367068904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29</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5" w:history="1">
        <w:r w:rsidRPr="00BC6093">
          <w:rPr>
            <w:rStyle w:val="Hyperlink"/>
            <w:rFonts w:ascii="Arial" w:hAnsi="Arial" w:cs="Arial"/>
            <w:noProof/>
          </w:rPr>
          <w:t>Ealing</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_Toc367068905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31</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6" w:history="1">
        <w:r w:rsidRPr="00BC6093">
          <w:rPr>
            <w:rStyle w:val="Hyperlink"/>
            <w:rFonts w:ascii="Arial" w:hAnsi="Arial" w:cs="Arial"/>
            <w:noProof/>
          </w:rPr>
          <w:t>Enfield</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_Toc367068906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32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7" w:history="1">
        <w:r w:rsidRPr="00BC6093">
          <w:rPr>
            <w:rStyle w:val="Hyperlink"/>
            <w:rFonts w:ascii="Arial" w:hAnsi="Arial" w:cs="Arial"/>
            <w:noProof/>
          </w:rPr>
          <w:t>Greenwich</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_Toc367068907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33</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8" w:history="1">
        <w:r w:rsidRPr="00BC6093">
          <w:rPr>
            <w:rStyle w:val="Hyperlink"/>
            <w:rFonts w:ascii="Arial" w:hAnsi="Arial" w:cs="Arial"/>
            <w:noProof/>
          </w:rPr>
          <w:t>Hackney</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_Toc367068908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34</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09" w:history="1">
        <w:r w:rsidRPr="00BC6093">
          <w:rPr>
            <w:rStyle w:val="Hyperlink"/>
            <w:rFonts w:ascii="Arial" w:hAnsi="Arial" w:cs="Arial"/>
            <w:noProof/>
          </w:rPr>
          <w:t>Hammersmith &amp; Fulham</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_Toc367068909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35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0" w:history="1">
        <w:r w:rsidRPr="00BC6093">
          <w:rPr>
            <w:rStyle w:val="Hyperlink"/>
            <w:rFonts w:ascii="Arial" w:hAnsi="Arial" w:cs="Arial"/>
            <w:noProof/>
          </w:rPr>
          <w:t>Haringey</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_Toc367068910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38</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1" w:history="1">
        <w:r w:rsidRPr="00BC6093">
          <w:rPr>
            <w:rStyle w:val="Hyperlink"/>
            <w:rFonts w:ascii="Arial" w:hAnsi="Arial" w:cs="Arial"/>
            <w:noProof/>
          </w:rPr>
          <w:t>Harrow</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_Toc367068911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41</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2" w:history="1">
        <w:r w:rsidRPr="00BC6093">
          <w:rPr>
            <w:rStyle w:val="Hyperlink"/>
            <w:rFonts w:ascii="Arial" w:hAnsi="Arial" w:cs="Arial"/>
            <w:noProof/>
          </w:rPr>
          <w:t>Havering</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_Toc367068912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43</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3" w:history="1">
        <w:r w:rsidRPr="00BC6093">
          <w:rPr>
            <w:rStyle w:val="Hyperlink"/>
            <w:rFonts w:ascii="Arial" w:hAnsi="Arial" w:cs="Arial"/>
            <w:noProof/>
          </w:rPr>
          <w:t>Hillingdon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_Toc367068913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44</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4" w:history="1">
        <w:r w:rsidRPr="00BC6093">
          <w:rPr>
            <w:rStyle w:val="Hyperlink"/>
            <w:rFonts w:ascii="Arial" w:hAnsi="Arial" w:cs="Arial"/>
            <w:noProof/>
          </w:rPr>
          <w:t>Hounslow</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_Toc367068914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45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5" w:history="1">
        <w:r w:rsidRPr="00BC6093">
          <w:rPr>
            <w:rStyle w:val="Hyperlink"/>
            <w:rFonts w:ascii="Arial" w:hAnsi="Arial" w:cs="Arial"/>
            <w:noProof/>
          </w:rPr>
          <w:t>Islington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_Toc367068915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47</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6" w:history="1">
        <w:r w:rsidRPr="00BC6093">
          <w:rPr>
            <w:rStyle w:val="Hyperlink"/>
            <w:rFonts w:ascii="Arial" w:hAnsi="Arial" w:cs="Arial"/>
            <w:noProof/>
          </w:rPr>
          <w:t>Kensington &amp; Chelsea</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_Toc367068916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49</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7" w:history="1">
        <w:r w:rsidRPr="00BC6093">
          <w:rPr>
            <w:rStyle w:val="Hyperlink"/>
            <w:rFonts w:ascii="Arial" w:hAnsi="Arial" w:cs="Arial"/>
            <w:noProof/>
          </w:rPr>
          <w:t>Kingston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_Toc367068917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50</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8" w:history="1">
        <w:r w:rsidRPr="00BC6093">
          <w:rPr>
            <w:rStyle w:val="Hyperlink"/>
            <w:rFonts w:ascii="Arial" w:hAnsi="Arial" w:cs="Arial"/>
            <w:noProof/>
          </w:rPr>
          <w:t>Lambeth</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_Toc367068918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52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19" w:history="1">
        <w:r w:rsidRPr="00BC6093">
          <w:rPr>
            <w:rStyle w:val="Hyperlink"/>
            <w:rFonts w:ascii="Arial" w:hAnsi="Arial" w:cs="Arial"/>
            <w:noProof/>
          </w:rPr>
          <w:t>Lewisham</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_Toc367068919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55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0" w:history="1">
        <w:r w:rsidRPr="00BC6093">
          <w:rPr>
            <w:rStyle w:val="Hyperlink"/>
            <w:rFonts w:ascii="Arial" w:hAnsi="Arial" w:cs="Arial"/>
            <w:noProof/>
          </w:rPr>
          <w:t>Merton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_Toc367068920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56</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1" w:history="1">
        <w:r w:rsidRPr="00BC6093">
          <w:rPr>
            <w:rStyle w:val="Hyperlink"/>
            <w:rFonts w:ascii="Arial" w:hAnsi="Arial" w:cs="Arial"/>
            <w:noProof/>
          </w:rPr>
          <w:t>Newham</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_Toc367068921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58</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2" w:history="1">
        <w:r w:rsidRPr="00BC6093">
          <w:rPr>
            <w:rStyle w:val="Hyperlink"/>
            <w:rFonts w:ascii="Arial" w:hAnsi="Arial" w:cs="Arial"/>
            <w:noProof/>
          </w:rPr>
          <w:t>Redbridge</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_Toc367068922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59</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3" w:history="1">
        <w:r w:rsidRPr="00BC6093">
          <w:rPr>
            <w:rStyle w:val="Hyperlink"/>
            <w:rFonts w:ascii="Arial" w:hAnsi="Arial" w:cs="Arial"/>
            <w:noProof/>
          </w:rPr>
          <w:t>Richmond</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_Toc367068923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60</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4" w:history="1">
        <w:r w:rsidRPr="00BC6093">
          <w:rPr>
            <w:rStyle w:val="Hyperlink"/>
            <w:rFonts w:ascii="Arial" w:hAnsi="Arial" w:cs="Arial"/>
            <w:noProof/>
          </w:rPr>
          <w:t>Southwark</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_Toc367068924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62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5" w:history="1">
        <w:r w:rsidRPr="00BC6093">
          <w:rPr>
            <w:rStyle w:val="Hyperlink"/>
            <w:rFonts w:ascii="Arial" w:hAnsi="Arial" w:cs="Arial"/>
            <w:noProof/>
          </w:rPr>
          <w:t>Sutton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_Toc367068925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66</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6" w:history="1">
        <w:r w:rsidRPr="00BC6093">
          <w:rPr>
            <w:rStyle w:val="Hyperlink"/>
            <w:rFonts w:ascii="Arial" w:hAnsi="Arial" w:cs="Arial"/>
            <w:noProof/>
          </w:rPr>
          <w:t>Tower Hamlets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_Toc367068926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68</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7" w:history="1">
        <w:r w:rsidRPr="00BC6093">
          <w:rPr>
            <w:rStyle w:val="Hyperlink"/>
            <w:rFonts w:ascii="Arial" w:hAnsi="Arial" w:cs="Arial"/>
            <w:noProof/>
          </w:rPr>
          <w:t>Waltham Forest</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_Toc367068927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70</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8" w:history="1">
        <w:r w:rsidRPr="00BC6093">
          <w:rPr>
            <w:rStyle w:val="Hyperlink"/>
            <w:rFonts w:ascii="Arial" w:hAnsi="Arial" w:cs="Arial"/>
            <w:noProof/>
          </w:rPr>
          <w:t>Wandsworth</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_Toc367068928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72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29" w:history="1">
        <w:r w:rsidRPr="00BC6093">
          <w:rPr>
            <w:rStyle w:val="Hyperlink"/>
            <w:rFonts w:ascii="Arial" w:hAnsi="Arial" w:cs="Arial"/>
            <w:noProof/>
          </w:rPr>
          <w:t>Westminster</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_Toc367068929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74</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1"/>
        <w:tabs>
          <w:tab w:val="right" w:leader="dot" w:pos="9016"/>
        </w:tabs>
        <w:rPr>
          <w:rStyle w:val="Hyperlink"/>
          <w:rFonts w:ascii="Arial" w:hAnsi="Arial" w:cs="Arial"/>
          <w:noProof/>
          <w:sz w:val="24"/>
          <w:szCs w:val="24"/>
        </w:rPr>
      </w:pPr>
      <w:hyperlink w:anchor="_Toc367068930" w:history="1">
        <w:r w:rsidRPr="00BC6093">
          <w:rPr>
            <w:rStyle w:val="Hyperlink"/>
            <w:rFonts w:ascii="Arial" w:hAnsi="Arial" w:cs="Arial"/>
            <w:noProof/>
            <w:sz w:val="24"/>
            <w:szCs w:val="24"/>
          </w:rPr>
          <w:t>Sub-sectors</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_Toc367068930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77</w:t>
        </w:r>
        <w:r w:rsidRPr="00BC6093">
          <w:rPr>
            <w:rFonts w:ascii="Arial" w:hAnsi="Arial" w:cs="Arial"/>
            <w:noProof/>
            <w:webHidden/>
            <w:sz w:val="24"/>
            <w:szCs w:val="24"/>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1" w:history="1">
        <w:r w:rsidRPr="00BC6093">
          <w:rPr>
            <w:rStyle w:val="Hyperlink"/>
            <w:rFonts w:ascii="Arial" w:hAnsi="Arial" w:cs="Arial"/>
            <w:noProof/>
          </w:rPr>
          <w:t>Advice &amp; legal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_Toc367068931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77</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2" w:history="1">
        <w:r w:rsidRPr="00BC6093">
          <w:rPr>
            <w:rStyle w:val="Hyperlink"/>
            <w:rFonts w:ascii="Arial" w:hAnsi="Arial" w:cs="Arial"/>
            <w:noProof/>
          </w:rPr>
          <w:t>Arts &amp; Culture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_Toc367068932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83</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4" w:history="1">
        <w:r w:rsidRPr="00BC6093">
          <w:rPr>
            <w:rStyle w:val="Hyperlink"/>
            <w:rFonts w:ascii="Arial" w:hAnsi="Arial" w:cs="Arial"/>
            <w:noProof/>
          </w:rPr>
          <w:t>Black, Asian, Minority Ethnic and Refugee (BAMER)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_Toc367068934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87</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5" w:history="1">
        <w:r w:rsidRPr="00BC6093">
          <w:rPr>
            <w:rStyle w:val="Hyperlink"/>
            <w:rFonts w:ascii="Arial" w:hAnsi="Arial" w:cs="Arial"/>
            <w:noProof/>
          </w:rPr>
          <w:t>Children and Young People</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_Toc367068935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87</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6" w:history="1">
        <w:r w:rsidRPr="00BC6093">
          <w:rPr>
            <w:rStyle w:val="Hyperlink"/>
            <w:rFonts w:ascii="Arial" w:hAnsi="Arial" w:cs="Arial"/>
            <w:noProof/>
          </w:rPr>
          <w:t>Civic and community development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_Toc367068936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91</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7" w:history="1">
        <w:r w:rsidRPr="00BC6093">
          <w:rPr>
            <w:rStyle w:val="Hyperlink"/>
            <w:rFonts w:ascii="Arial" w:hAnsi="Arial" w:cs="Arial"/>
            <w:noProof/>
          </w:rPr>
          <w:t>Crime and Community Safety</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_Toc367068937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8" w:history="1">
        <w:r w:rsidRPr="00BC6093">
          <w:rPr>
            <w:rStyle w:val="Hyperlink"/>
            <w:rFonts w:ascii="Arial" w:hAnsi="Arial" w:cs="Arial"/>
            <w:noProof/>
          </w:rPr>
          <w:t>Deaf and disabled people’s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_Toc367068938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39" w:history="1">
        <w:r w:rsidRPr="00BC6093">
          <w:rPr>
            <w:rStyle w:val="Hyperlink"/>
            <w:rFonts w:ascii="Arial" w:hAnsi="Arial" w:cs="Arial"/>
            <w:noProof/>
          </w:rPr>
          <w:t>Drug &amp; Alcohol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_Toc367068939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0" w:history="1">
        <w:r w:rsidRPr="00BC6093">
          <w:rPr>
            <w:rStyle w:val="Hyperlink"/>
            <w:rFonts w:ascii="Arial" w:hAnsi="Arial" w:cs="Arial"/>
            <w:noProof/>
          </w:rPr>
          <w:t>Employment &amp; Skills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_Toc367068940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1" w:history="1">
        <w:r w:rsidRPr="00BC6093">
          <w:rPr>
            <w:rStyle w:val="Hyperlink"/>
            <w:rFonts w:ascii="Arial" w:hAnsi="Arial" w:cs="Arial"/>
            <w:noProof/>
          </w:rPr>
          <w:t>Environment</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_Toc367068941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96</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Pr="00BC6093" w:rsidRDefault="00BC6093">
      <w:pPr>
        <w:pStyle w:val="TOC2"/>
        <w:tabs>
          <w:tab w:val="right" w:leader="dot" w:pos="9016"/>
        </w:tabs>
        <w:rPr>
          <w:rFonts w:ascii="Arial" w:eastAsiaTheme="minorEastAsia" w:hAnsi="Arial" w:cs="Arial"/>
          <w:noProof/>
          <w:kern w:val="0"/>
          <w:lang w:val="en-GB" w:eastAsia="en-GB"/>
        </w:rPr>
      </w:pPr>
      <w:hyperlink w:anchor="_Toc367068942" w:history="1">
        <w:r w:rsidRPr="00BC6093">
          <w:rPr>
            <w:rStyle w:val="Hyperlink"/>
            <w:rFonts w:ascii="Arial" w:hAnsi="Arial" w:cs="Arial"/>
            <w:noProof/>
          </w:rPr>
          <w:t>Health &amp; care services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_Toc367068942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97</w:t>
        </w:r>
        <w:r w:rsidRPr="00BC6093">
          <w:rPr>
            <w:rFonts w:ascii="Arial" w:hAnsi="Arial" w:cs="Arial"/>
            <w:noProof/>
            <w:webHidden/>
          </w:rPr>
          <w:fldChar w:fldCharType="end"/>
        </w:r>
      </w:hyperlink>
    </w:p>
    <w:p w:rsidR="00BC6093" w:rsidRDefault="00BC6093">
      <w:pPr>
        <w:pStyle w:val="TOC2"/>
        <w:tabs>
          <w:tab w:val="right" w:leader="dot" w:pos="9016"/>
        </w:tabs>
        <w:rPr>
          <w:rStyle w:val="Hyperlink"/>
          <w:rFonts w:ascii="Arial" w:hAnsi="Arial" w:cs="Arial"/>
          <w:noProof/>
        </w:rPr>
      </w:pPr>
      <w:hyperlink w:anchor="_Toc367068943" w:history="1">
        <w:r w:rsidRPr="00BC6093">
          <w:rPr>
            <w:rStyle w:val="Hyperlink"/>
            <w:rFonts w:ascii="Arial" w:hAnsi="Arial" w:cs="Arial"/>
            <w:noProof/>
          </w:rPr>
          <w:t>Housing &amp; Homelessness</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_Toc367068943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100</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5" w:history="1">
        <w:r w:rsidRPr="00BC6093">
          <w:rPr>
            <w:rStyle w:val="Hyperlink"/>
            <w:rFonts w:ascii="Arial" w:hAnsi="Arial" w:cs="Arial"/>
            <w:noProof/>
          </w:rPr>
          <w:t>Lesbian, Gay, Bisexual &amp; Transgender</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_Toc367068945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102</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6" w:history="1">
        <w:r w:rsidRPr="00BC6093">
          <w:rPr>
            <w:rStyle w:val="Hyperlink"/>
            <w:rFonts w:ascii="Arial" w:hAnsi="Arial" w:cs="Arial"/>
            <w:noProof/>
          </w:rPr>
          <w:t>Religion / belief</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_Toc367068946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103</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7" w:history="1">
        <w:r w:rsidRPr="00BC6093">
          <w:rPr>
            <w:rStyle w:val="Hyperlink"/>
            <w:rFonts w:ascii="Arial" w:hAnsi="Arial" w:cs="Arial"/>
            <w:noProof/>
          </w:rPr>
          <w:t>Older People</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_Toc367068947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103</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8" w:history="1">
        <w:r w:rsidRPr="00BC6093">
          <w:rPr>
            <w:rStyle w:val="Hyperlink"/>
            <w:rFonts w:ascii="Arial" w:hAnsi="Arial" w:cs="Arial"/>
            <w:noProof/>
          </w:rPr>
          <w:t>Poverty</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_Toc367068948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104</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49" w:history="1">
        <w:r w:rsidRPr="00BC6093">
          <w:rPr>
            <w:rStyle w:val="Hyperlink"/>
            <w:rFonts w:ascii="Arial" w:hAnsi="Arial" w:cs="Arial"/>
            <w:noProof/>
          </w:rPr>
          <w:t>Volunteering</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_Toc367068949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Default="00BC6093">
      <w:pPr>
        <w:pStyle w:val="TOC2"/>
        <w:tabs>
          <w:tab w:val="right" w:leader="dot" w:pos="9016"/>
        </w:tabs>
        <w:rPr>
          <w:rStyle w:val="Hyperlink"/>
          <w:rFonts w:ascii="Arial" w:hAnsi="Arial" w:cs="Arial"/>
          <w:noProof/>
        </w:rPr>
      </w:pPr>
      <w:hyperlink w:anchor="_Toc367068950" w:history="1">
        <w:r w:rsidRPr="00BC6093">
          <w:rPr>
            <w:rStyle w:val="Hyperlink"/>
            <w:rFonts w:ascii="Arial" w:hAnsi="Arial" w:cs="Arial"/>
            <w:noProof/>
          </w:rPr>
          <w:t>Women</w:t>
        </w:r>
        <w:r w:rsidRPr="00BC6093">
          <w:rPr>
            <w:rFonts w:ascii="Arial" w:hAnsi="Arial" w:cs="Arial"/>
            <w:noProof/>
            <w:webHidden/>
          </w:rPr>
          <w:tab/>
        </w:r>
        <w:r w:rsidRPr="00BC6093">
          <w:rPr>
            <w:rFonts w:ascii="Arial" w:hAnsi="Arial" w:cs="Arial"/>
            <w:noProof/>
            <w:webHidden/>
          </w:rPr>
          <w:fldChar w:fldCharType="begin"/>
        </w:r>
        <w:r w:rsidRPr="00BC6093">
          <w:rPr>
            <w:rFonts w:ascii="Arial" w:hAnsi="Arial" w:cs="Arial"/>
            <w:noProof/>
            <w:webHidden/>
          </w:rPr>
          <w:instrText xml:space="preserve"> PAGEREF _Toc367068950 \h </w:instrText>
        </w:r>
        <w:r w:rsidRPr="00BC6093">
          <w:rPr>
            <w:rFonts w:ascii="Arial" w:hAnsi="Arial" w:cs="Arial"/>
            <w:noProof/>
            <w:webHidden/>
          </w:rPr>
        </w:r>
        <w:r w:rsidRPr="00BC6093">
          <w:rPr>
            <w:rFonts w:ascii="Arial" w:hAnsi="Arial" w:cs="Arial"/>
            <w:noProof/>
            <w:webHidden/>
          </w:rPr>
          <w:fldChar w:fldCharType="separate"/>
        </w:r>
        <w:r w:rsidRPr="00BC6093">
          <w:rPr>
            <w:rFonts w:ascii="Arial" w:hAnsi="Arial" w:cs="Arial"/>
            <w:noProof/>
            <w:webHidden/>
          </w:rPr>
          <w:t>105</w:t>
        </w:r>
        <w:r w:rsidRPr="00BC6093">
          <w:rPr>
            <w:rFonts w:ascii="Arial" w:hAnsi="Arial" w:cs="Arial"/>
            <w:noProof/>
            <w:webHidden/>
          </w:rPr>
          <w:fldChar w:fldCharType="end"/>
        </w:r>
      </w:hyperlink>
    </w:p>
    <w:p w:rsidR="006630FC" w:rsidRPr="006630FC" w:rsidRDefault="006630FC" w:rsidP="006630FC">
      <w:pPr>
        <w:rPr>
          <w:rFonts w:eastAsiaTheme="minorEastAsia"/>
        </w:rPr>
      </w:pPr>
    </w:p>
    <w:p w:rsidR="00BC6093" w:rsidRPr="00BC6093" w:rsidRDefault="00BC6093">
      <w:pPr>
        <w:pStyle w:val="TOC1"/>
        <w:tabs>
          <w:tab w:val="right" w:leader="dot" w:pos="9016"/>
        </w:tabs>
        <w:rPr>
          <w:rFonts w:ascii="Arial" w:eastAsiaTheme="minorEastAsia" w:hAnsi="Arial" w:cs="Arial"/>
          <w:noProof/>
          <w:kern w:val="0"/>
          <w:sz w:val="24"/>
          <w:szCs w:val="24"/>
          <w:lang w:val="en-GB" w:eastAsia="en-GB"/>
        </w:rPr>
      </w:pPr>
      <w:hyperlink w:anchor="_Toc367068951" w:history="1">
        <w:r w:rsidRPr="00BC6093">
          <w:rPr>
            <w:rStyle w:val="Hyperlink"/>
            <w:rFonts w:ascii="Arial" w:hAnsi="Arial" w:cs="Arial"/>
            <w:noProof/>
            <w:sz w:val="24"/>
            <w:szCs w:val="24"/>
          </w:rPr>
          <w:t>Appendix 1: London boroughs and funding for advice services</w:t>
        </w:r>
        <w:r w:rsidRPr="00BC6093">
          <w:rPr>
            <w:rFonts w:ascii="Arial" w:hAnsi="Arial" w:cs="Arial"/>
            <w:noProof/>
            <w:webHidden/>
            <w:sz w:val="24"/>
            <w:szCs w:val="24"/>
          </w:rPr>
          <w:tab/>
        </w:r>
        <w:r w:rsidRPr="00BC6093">
          <w:rPr>
            <w:rFonts w:ascii="Arial" w:hAnsi="Arial" w:cs="Arial"/>
            <w:noProof/>
            <w:webHidden/>
            <w:sz w:val="24"/>
            <w:szCs w:val="24"/>
          </w:rPr>
          <w:fldChar w:fldCharType="begin"/>
        </w:r>
        <w:r w:rsidRPr="00BC6093">
          <w:rPr>
            <w:rFonts w:ascii="Arial" w:hAnsi="Arial" w:cs="Arial"/>
            <w:noProof/>
            <w:webHidden/>
            <w:sz w:val="24"/>
            <w:szCs w:val="24"/>
          </w:rPr>
          <w:instrText xml:space="preserve"> PAGEREF _Toc367068951 \h </w:instrText>
        </w:r>
        <w:r w:rsidRPr="00BC6093">
          <w:rPr>
            <w:rFonts w:ascii="Arial" w:hAnsi="Arial" w:cs="Arial"/>
            <w:noProof/>
            <w:webHidden/>
            <w:sz w:val="24"/>
            <w:szCs w:val="24"/>
          </w:rPr>
        </w:r>
        <w:r w:rsidRPr="00BC6093">
          <w:rPr>
            <w:rFonts w:ascii="Arial" w:hAnsi="Arial" w:cs="Arial"/>
            <w:noProof/>
            <w:webHidden/>
            <w:sz w:val="24"/>
            <w:szCs w:val="24"/>
          </w:rPr>
          <w:fldChar w:fldCharType="separate"/>
        </w:r>
        <w:r w:rsidRPr="00BC6093">
          <w:rPr>
            <w:rFonts w:ascii="Arial" w:hAnsi="Arial" w:cs="Arial"/>
            <w:noProof/>
            <w:webHidden/>
            <w:sz w:val="24"/>
            <w:szCs w:val="24"/>
          </w:rPr>
          <w:t>107</w:t>
        </w:r>
        <w:r w:rsidRPr="00BC6093">
          <w:rPr>
            <w:rFonts w:ascii="Arial" w:hAnsi="Arial" w:cs="Arial"/>
            <w:noProof/>
            <w:webHidden/>
            <w:sz w:val="24"/>
            <w:szCs w:val="24"/>
          </w:rPr>
          <w:fldChar w:fldCharType="end"/>
        </w:r>
      </w:hyperlink>
    </w:p>
    <w:p w:rsidR="008E4E44" w:rsidRPr="00BC6093" w:rsidRDefault="008E4E44" w:rsidP="008E4E44">
      <w:pPr>
        <w:pStyle w:val="TOC2"/>
        <w:tabs>
          <w:tab w:val="right" w:leader="dot" w:pos="9016"/>
        </w:tabs>
        <w:rPr>
          <w:rFonts w:ascii="Arial" w:hAnsi="Arial" w:cs="Arial"/>
          <w:noProof/>
          <w:color w:val="0000FF"/>
          <w:sz w:val="24"/>
          <w:szCs w:val="24"/>
          <w:u w:val="single"/>
        </w:rPr>
      </w:pPr>
      <w:r w:rsidRPr="00BC6093">
        <w:rPr>
          <w:rFonts w:ascii="Arial" w:hAnsi="Arial" w:cs="Arial"/>
          <w:b/>
          <w:bCs/>
          <w:noProof/>
          <w:sz w:val="24"/>
          <w:szCs w:val="24"/>
        </w:rPr>
        <w:fldChar w:fldCharType="end"/>
      </w:r>
    </w:p>
    <w:p w:rsidR="008E4E44" w:rsidRPr="00BC6093" w:rsidRDefault="008E4E44">
      <w:pPr>
        <w:pStyle w:val="Standard"/>
        <w:rPr>
          <w:rFonts w:ascii="Arial" w:hAnsi="Arial" w:cs="Arial"/>
        </w:rPr>
      </w:pPr>
    </w:p>
    <w:p w:rsidR="00EF4A09" w:rsidRPr="00851C3D" w:rsidRDefault="00BC6093" w:rsidP="00851C3D">
      <w:pPr>
        <w:pStyle w:val="Heading1"/>
      </w:pPr>
      <w:bookmarkStart w:id="5" w:name="_Toc332311407"/>
      <w:bookmarkStart w:id="6" w:name="__RefHeading__3409_362769426"/>
      <w:r w:rsidRPr="00BC6093">
        <w:rPr>
          <w:rFonts w:cs="Arial"/>
          <w:sz w:val="24"/>
          <w:szCs w:val="24"/>
        </w:rPr>
        <w:br w:type="page"/>
      </w:r>
      <w:bookmarkStart w:id="7" w:name="_Toc367068887"/>
      <w:r w:rsidR="00AB70A8" w:rsidRPr="00851C3D">
        <w:t>National research</w:t>
      </w:r>
      <w:bookmarkEnd w:id="5"/>
      <w:bookmarkEnd w:id="6"/>
      <w:bookmarkEnd w:id="7"/>
    </w:p>
    <w:tbl>
      <w:tblPr>
        <w:tblW w:w="9242" w:type="dxa"/>
        <w:tblInd w:w="-108" w:type="dxa"/>
        <w:tblLayout w:type="fixed"/>
        <w:tblCellMar>
          <w:left w:w="10" w:type="dxa"/>
          <w:right w:w="10" w:type="dxa"/>
        </w:tblCellMar>
        <w:tblLook w:val="0000" w:firstRow="0" w:lastRow="0" w:firstColumn="0" w:lastColumn="0" w:noHBand="0" w:noVBand="0"/>
      </w:tblPr>
      <w:tblGrid>
        <w:gridCol w:w="1950"/>
        <w:gridCol w:w="1558"/>
        <w:gridCol w:w="5734"/>
      </w:tblGrid>
      <w:tr w:rsidR="00EF4A09"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Organisation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Report</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Findings</w:t>
            </w:r>
          </w:p>
        </w:tc>
      </w:tr>
      <w:tr w:rsidR="005C7F47"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F47" w:rsidRPr="00AB70A8" w:rsidRDefault="005C7F47">
            <w:pPr>
              <w:pStyle w:val="Standard"/>
              <w:spacing w:after="0" w:line="240" w:lineRule="auto"/>
              <w:rPr>
                <w:rFonts w:ascii="Arial" w:hAnsi="Arial" w:cs="Arial"/>
                <w:sz w:val="22"/>
                <w:szCs w:val="22"/>
              </w:rPr>
            </w:pPr>
            <w:r>
              <w:rPr>
                <w:rFonts w:ascii="Arial" w:hAnsi="Arial" w:cs="Arial"/>
                <w:sz w:val="22"/>
                <w:szCs w:val="22"/>
              </w:rPr>
              <w:t>Homeless Link</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F47" w:rsidRDefault="00E14F41">
            <w:pPr>
              <w:pStyle w:val="Standard"/>
              <w:spacing w:after="0" w:line="240" w:lineRule="auto"/>
              <w:rPr>
                <w:rFonts w:ascii="Arial" w:hAnsi="Arial" w:cs="Arial"/>
                <w:sz w:val="22"/>
                <w:szCs w:val="22"/>
              </w:rPr>
            </w:pPr>
            <w:hyperlink r:id="rId12" w:history="1">
              <w:r w:rsidR="005C7F47" w:rsidRPr="005C7F47">
                <w:rPr>
                  <w:rStyle w:val="Hyperlink"/>
                  <w:rFonts w:ascii="Arial" w:hAnsi="Arial" w:cs="Arial"/>
                  <w:sz w:val="22"/>
                  <w:szCs w:val="22"/>
                </w:rPr>
                <w:t>Who is supporting people now?</w:t>
              </w:r>
            </w:hyperlink>
          </w:p>
          <w:p w:rsidR="005C7F47" w:rsidRDefault="005C7F47">
            <w:pPr>
              <w:pStyle w:val="Standard"/>
              <w:spacing w:after="0" w:line="240" w:lineRule="auto"/>
              <w:rPr>
                <w:rFonts w:ascii="Arial" w:hAnsi="Arial" w:cs="Arial"/>
                <w:sz w:val="22"/>
                <w:szCs w:val="22"/>
              </w:rPr>
            </w:pPr>
            <w:r>
              <w:rPr>
                <w:rFonts w:ascii="Arial" w:hAnsi="Arial" w:cs="Arial"/>
                <w:sz w:val="22"/>
                <w:szCs w:val="22"/>
              </w:rPr>
              <w:t>January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53F3" w:rsidRPr="009153F3" w:rsidRDefault="005C7F47" w:rsidP="009153F3">
            <w:pPr>
              <w:widowControl/>
              <w:suppressAutoHyphens w:val="0"/>
              <w:autoSpaceDN/>
              <w:textAlignment w:val="auto"/>
              <w:rPr>
                <w:rFonts w:ascii="Arial" w:hAnsi="Arial" w:cs="Arial"/>
                <w:kern w:val="0"/>
                <w:lang w:val="en-GB" w:eastAsia="en-GB"/>
              </w:rPr>
            </w:pPr>
            <w:r w:rsidRPr="009153F3">
              <w:rPr>
                <w:rFonts w:ascii="Arial" w:hAnsi="Arial" w:cs="Arial"/>
                <w:kern w:val="0"/>
                <w:lang w:val="en-GB" w:eastAsia="en-GB"/>
              </w:rPr>
              <w:t>Further funding reductions threaten to push homeles</w:t>
            </w:r>
            <w:r w:rsidRPr="009153F3">
              <w:rPr>
                <w:rFonts w:ascii="Arial" w:hAnsi="Arial" w:cs="Arial"/>
                <w:kern w:val="0"/>
                <w:lang w:val="en-GB" w:eastAsia="en-GB"/>
              </w:rPr>
              <w:t>s</w:t>
            </w:r>
            <w:r w:rsidRPr="009153F3">
              <w:rPr>
                <w:rFonts w:ascii="Arial" w:hAnsi="Arial" w:cs="Arial"/>
                <w:kern w:val="0"/>
                <w:lang w:val="en-GB" w:eastAsia="en-GB"/>
              </w:rPr>
              <w:t>ness services over the edge into closure, leaving ind</w:t>
            </w:r>
            <w:r w:rsidRPr="009153F3">
              <w:rPr>
                <w:rFonts w:ascii="Arial" w:hAnsi="Arial" w:cs="Arial"/>
                <w:kern w:val="0"/>
                <w:lang w:val="en-GB" w:eastAsia="en-GB"/>
              </w:rPr>
              <w:t>i</w:t>
            </w:r>
            <w:r w:rsidRPr="009153F3">
              <w:rPr>
                <w:rFonts w:ascii="Arial" w:hAnsi="Arial" w:cs="Arial"/>
                <w:kern w:val="0"/>
                <w:lang w:val="en-GB" w:eastAsia="en-GB"/>
              </w:rPr>
              <w:t>viduals without accommodation or support. Local autho</w:t>
            </w:r>
            <w:r w:rsidRPr="009153F3">
              <w:rPr>
                <w:rFonts w:ascii="Arial" w:hAnsi="Arial" w:cs="Arial"/>
                <w:kern w:val="0"/>
                <w:lang w:val="en-GB" w:eastAsia="en-GB"/>
              </w:rPr>
              <w:t>r</w:t>
            </w:r>
            <w:r w:rsidRPr="009153F3">
              <w:rPr>
                <w:rFonts w:ascii="Arial" w:hAnsi="Arial" w:cs="Arial"/>
                <w:kern w:val="0"/>
                <w:lang w:val="en-GB" w:eastAsia="en-GB"/>
              </w:rPr>
              <w:t>ities risk losing experienced commissioners who hold knowledge of local needs. Quality of services will be a</w:t>
            </w:r>
            <w:r w:rsidRPr="009153F3">
              <w:rPr>
                <w:rFonts w:ascii="Arial" w:hAnsi="Arial" w:cs="Arial"/>
                <w:kern w:val="0"/>
                <w:lang w:val="en-GB" w:eastAsia="en-GB"/>
              </w:rPr>
              <w:t>f</w:t>
            </w:r>
            <w:r w:rsidRPr="009153F3">
              <w:rPr>
                <w:rFonts w:ascii="Arial" w:hAnsi="Arial" w:cs="Arial"/>
                <w:kern w:val="0"/>
                <w:lang w:val="en-GB" w:eastAsia="en-GB"/>
              </w:rPr>
              <w:t>fected by lack of performance monitoring and poor pay for work</w:t>
            </w:r>
            <w:r w:rsidR="009153F3" w:rsidRPr="009153F3">
              <w:rPr>
                <w:rFonts w:ascii="Arial" w:hAnsi="Arial" w:cs="Arial"/>
                <w:kern w:val="0"/>
                <w:lang w:val="en-GB" w:eastAsia="en-GB"/>
              </w:rPr>
              <w:t xml:space="preserve">ers. </w:t>
            </w:r>
          </w:p>
          <w:p w:rsidR="005C7F47" w:rsidRPr="009153F3" w:rsidRDefault="005C7F47" w:rsidP="009153F3">
            <w:pPr>
              <w:widowControl/>
              <w:suppressAutoHyphens w:val="0"/>
              <w:autoSpaceDN/>
              <w:textAlignment w:val="auto"/>
              <w:rPr>
                <w:rFonts w:ascii="Arial" w:hAnsi="Arial" w:cs="Arial"/>
                <w:kern w:val="0"/>
                <w:lang w:val="en-GB" w:eastAsia="en-GB"/>
              </w:rPr>
            </w:pPr>
            <w:r w:rsidRPr="009153F3">
              <w:rPr>
                <w:rFonts w:ascii="Arial" w:hAnsi="Arial" w:cs="Arial"/>
                <w:kern w:val="0"/>
                <w:lang w:val="en-GB" w:eastAsia="en-GB"/>
              </w:rPr>
              <w:t>Homeless Link’s analysis of homelessness statistics and the sector* has highlighted the impact funding cuts have had on the sector and local communities since 2009, when the ring-fence on funding to support</w:t>
            </w:r>
            <w:r w:rsidR="009153F3" w:rsidRPr="009153F3">
              <w:rPr>
                <w:rFonts w:ascii="Arial" w:hAnsi="Arial" w:cs="Arial"/>
                <w:kern w:val="0"/>
                <w:lang w:val="en-GB" w:eastAsia="en-GB"/>
              </w:rPr>
              <w:t xml:space="preserve"> vulnerable people was removed: </w:t>
            </w:r>
            <w:r w:rsidRPr="009153F3">
              <w:rPr>
                <w:rFonts w:ascii="Arial" w:hAnsi="Arial" w:cs="Arial"/>
                <w:kern w:val="0"/>
                <w:lang w:val="en-GB" w:eastAsia="en-GB"/>
              </w:rPr>
              <w:t>Service provision for homeless people has declined with the sector losing more than 4,00</w:t>
            </w:r>
            <w:r w:rsidR="009153F3" w:rsidRPr="009153F3">
              <w:rPr>
                <w:rFonts w:ascii="Arial" w:hAnsi="Arial" w:cs="Arial"/>
                <w:kern w:val="0"/>
                <w:lang w:val="en-GB" w:eastAsia="en-GB"/>
              </w:rPr>
              <w:t>0 bed spaces; t</w:t>
            </w:r>
            <w:r w:rsidRPr="009153F3">
              <w:rPr>
                <w:rFonts w:ascii="Arial" w:hAnsi="Arial" w:cs="Arial"/>
                <w:kern w:val="0"/>
                <w:lang w:val="en-GB" w:eastAsia="en-GB"/>
              </w:rPr>
              <w:t>he number of people seeking help has increased, with homeless applications 27% higher</w:t>
            </w:r>
            <w:r w:rsidR="009153F3" w:rsidRPr="009153F3">
              <w:rPr>
                <w:rFonts w:ascii="Arial" w:hAnsi="Arial" w:cs="Arial"/>
                <w:kern w:val="0"/>
                <w:lang w:val="en-GB" w:eastAsia="en-GB"/>
              </w:rPr>
              <w:t xml:space="preserve"> than they were three years ago; and i</w:t>
            </w:r>
            <w:r w:rsidRPr="009153F3">
              <w:rPr>
                <w:rFonts w:ascii="Arial" w:hAnsi="Arial" w:cs="Arial"/>
                <w:kern w:val="0"/>
                <w:lang w:val="en-GB" w:eastAsia="en-GB"/>
              </w:rPr>
              <w:t>n a survey of se</w:t>
            </w:r>
            <w:r w:rsidRPr="009153F3">
              <w:rPr>
                <w:rFonts w:ascii="Arial" w:hAnsi="Arial" w:cs="Arial"/>
                <w:kern w:val="0"/>
                <w:lang w:val="en-GB" w:eastAsia="en-GB"/>
              </w:rPr>
              <w:t>r</w:t>
            </w:r>
            <w:r w:rsidRPr="009153F3">
              <w:rPr>
                <w:rFonts w:ascii="Arial" w:hAnsi="Arial" w:cs="Arial"/>
                <w:kern w:val="0"/>
                <w:lang w:val="en-GB" w:eastAsia="en-GB"/>
              </w:rPr>
              <w:t>vices by the charity, communities who had their funding cut reported an increase in rough sleeping (52%), street drinking (41%), anti-social behaviour (48%) and crime (33%)</w:t>
            </w:r>
            <w:r w:rsidR="009153F3" w:rsidRPr="009153F3">
              <w:rPr>
                <w:rFonts w:ascii="Arial" w:hAnsi="Arial" w:cs="Arial"/>
                <w:kern w:val="0"/>
                <w:lang w:val="en-GB" w:eastAsia="en-GB"/>
              </w:rPr>
              <w:t>.</w:t>
            </w:r>
          </w:p>
        </w:tc>
      </w:tr>
      <w:tr w:rsidR="00EF4A09"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Association of Charitable Organisations</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6559D0" w:rsidRDefault="00E14F41">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sidR="00E404B8">
              <w:rPr>
                <w:rFonts w:ascii="Arial" w:hAnsi="Arial" w:cs="Arial"/>
                <w:sz w:val="22"/>
                <w:szCs w:val="22"/>
              </w:rPr>
              <w:instrText xml:space="preserve"> HYPERLINK "http://www.aco.uk.net/default.aspx?Page=107" </w:instrText>
            </w:r>
            <w:r>
              <w:rPr>
                <w:rFonts w:ascii="Arial" w:hAnsi="Arial" w:cs="Arial"/>
                <w:sz w:val="22"/>
                <w:szCs w:val="22"/>
              </w:rPr>
              <w:fldChar w:fldCharType="separate"/>
            </w:r>
            <w:r w:rsidR="00AB70A8" w:rsidRPr="006559D0">
              <w:rPr>
                <w:rStyle w:val="Hyperlink"/>
                <w:rFonts w:ascii="Arial" w:hAnsi="Arial" w:cs="Arial"/>
                <w:sz w:val="22"/>
                <w:szCs w:val="22"/>
              </w:rPr>
              <w:t>Changing for Good</w:t>
            </w:r>
          </w:p>
          <w:p w:rsidR="00EF4A09" w:rsidRPr="00AB70A8" w:rsidRDefault="00E14F41">
            <w:pPr>
              <w:pStyle w:val="Standard"/>
              <w:spacing w:after="0" w:line="240" w:lineRule="auto"/>
              <w:rPr>
                <w:rFonts w:ascii="Arial" w:hAnsi="Arial" w:cs="Arial"/>
                <w:sz w:val="22"/>
                <w:szCs w:val="22"/>
              </w:rPr>
            </w:pPr>
            <w:r>
              <w:rPr>
                <w:rFonts w:ascii="Arial" w:hAnsi="Arial" w:cs="Arial"/>
                <w:sz w:val="22"/>
                <w:szCs w:val="22"/>
              </w:rPr>
              <w:fldChar w:fldCharType="end"/>
            </w:r>
            <w:r w:rsidR="00AB70A8" w:rsidRPr="00AB70A8">
              <w:rPr>
                <w:rFonts w:ascii="Arial" w:hAnsi="Arial" w:cs="Arial"/>
                <w:sz w:val="22"/>
                <w:szCs w:val="22"/>
              </w:rPr>
              <w:t>April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73% of benevolent funds had increased grant levels or stay</w:t>
            </w:r>
            <w:r w:rsidR="00BD27BC">
              <w:rPr>
                <w:rFonts w:ascii="Arial" w:hAnsi="Arial" w:cs="Arial"/>
                <w:sz w:val="22"/>
                <w:szCs w:val="22"/>
              </w:rPr>
              <w:t>ed the same over 2012-13 and 30</w:t>
            </w:r>
            <w:r w:rsidRPr="00AB70A8">
              <w:rPr>
                <w:rFonts w:ascii="Arial" w:hAnsi="Arial" w:cs="Arial"/>
                <w:sz w:val="22"/>
                <w:szCs w:val="22"/>
              </w:rPr>
              <w:t>% had moved from long-term to short-term or one-off grants. 50% had introduced new programmes in response to the economic downturn and all were concerned about the impact of welfare reform.</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60% thought the boundary between state funding and discretionary funds was becoming increasingly blurred.</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65% had evidence of beneficiaries taking out payday loans</w:t>
            </w:r>
          </w:p>
        </w:tc>
      </w:tr>
      <w:tr w:rsidR="00542DD9"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2DD9" w:rsidRPr="00AB70A8" w:rsidRDefault="00542DD9">
            <w:pPr>
              <w:pStyle w:val="Standard"/>
              <w:spacing w:after="0" w:line="240" w:lineRule="auto"/>
              <w:rPr>
                <w:rFonts w:ascii="Arial" w:hAnsi="Arial" w:cs="Arial"/>
                <w:sz w:val="22"/>
                <w:szCs w:val="22"/>
              </w:rPr>
            </w:pPr>
            <w:r>
              <w:rPr>
                <w:rFonts w:ascii="Arial" w:hAnsi="Arial" w:cs="Arial"/>
                <w:sz w:val="22"/>
                <w:szCs w:val="22"/>
              </w:rPr>
              <w:t>Sheffield Hallam University</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2DD9" w:rsidRDefault="00E14F41">
            <w:pPr>
              <w:pStyle w:val="Standard"/>
              <w:spacing w:after="0" w:line="240" w:lineRule="auto"/>
              <w:rPr>
                <w:rFonts w:ascii="Arial" w:hAnsi="Arial" w:cs="Arial"/>
                <w:sz w:val="22"/>
                <w:szCs w:val="22"/>
              </w:rPr>
            </w:pPr>
            <w:hyperlink r:id="rId13" w:history="1">
              <w:r w:rsidR="00542DD9" w:rsidRPr="00542DD9">
                <w:rPr>
                  <w:rStyle w:val="Hyperlink"/>
                  <w:rFonts w:ascii="Arial" w:hAnsi="Arial" w:cs="Arial"/>
                  <w:sz w:val="22"/>
                  <w:szCs w:val="22"/>
                </w:rPr>
                <w:t>Hitting the poorest places hardest</w:t>
              </w:r>
            </w:hyperlink>
          </w:p>
          <w:p w:rsidR="00542DD9" w:rsidRDefault="00542DD9">
            <w:pPr>
              <w:pStyle w:val="Standard"/>
              <w:spacing w:after="0" w:line="240" w:lineRule="auto"/>
              <w:rPr>
                <w:rFonts w:ascii="Arial" w:hAnsi="Arial" w:cs="Arial"/>
                <w:sz w:val="22"/>
                <w:szCs w:val="22"/>
              </w:rPr>
            </w:pPr>
            <w:r>
              <w:rPr>
                <w:rFonts w:ascii="Arial" w:hAnsi="Arial" w:cs="Arial"/>
                <w:sz w:val="22"/>
                <w:szCs w:val="22"/>
              </w:rPr>
              <w:t>April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2DD9" w:rsidRPr="00542DD9" w:rsidRDefault="00542DD9" w:rsidP="00542DD9">
            <w:pPr>
              <w:widowControl/>
              <w:suppressAutoHyphens w:val="0"/>
              <w:autoSpaceDN/>
              <w:textAlignment w:val="auto"/>
              <w:rPr>
                <w:rFonts w:ascii="Arial" w:hAnsi="Arial" w:cs="Arial"/>
                <w:kern w:val="0"/>
                <w:lang w:val="en-GB" w:eastAsia="en-GB"/>
              </w:rPr>
            </w:pPr>
            <w:r w:rsidRPr="00542DD9">
              <w:rPr>
                <w:rFonts w:ascii="Arial" w:hAnsi="Arial" w:cs="Arial"/>
                <w:kern w:val="0"/>
                <w:lang w:val="en-GB" w:eastAsia="en-GB"/>
              </w:rPr>
              <w:t>When the present welfare reforms have come into full effect they will take nearly £19b</w:t>
            </w:r>
            <w:r>
              <w:rPr>
                <w:rFonts w:ascii="Arial" w:hAnsi="Arial" w:cs="Arial"/>
                <w:kern w:val="0"/>
                <w:lang w:val="en-GB" w:eastAsia="en-GB"/>
              </w:rPr>
              <w:t>illio</w:t>
            </w:r>
            <w:r w:rsidRPr="00542DD9">
              <w:rPr>
                <w:rFonts w:ascii="Arial" w:hAnsi="Arial" w:cs="Arial"/>
                <w:kern w:val="0"/>
                <w:lang w:val="en-GB" w:eastAsia="en-GB"/>
              </w:rPr>
              <w:t>n a year out of the economy. This is equivalent to around £470 a year for every adult of working age in the country. The biggest financial losses arise from reforms to incapacity benefits (£4.3b</w:t>
            </w:r>
            <w:r>
              <w:rPr>
                <w:rFonts w:ascii="Arial" w:hAnsi="Arial" w:cs="Arial"/>
                <w:kern w:val="0"/>
                <w:lang w:val="en-GB" w:eastAsia="en-GB"/>
              </w:rPr>
              <w:t>illio</w:t>
            </w:r>
            <w:r w:rsidRPr="00542DD9">
              <w:rPr>
                <w:rFonts w:ascii="Arial" w:hAnsi="Arial" w:cs="Arial"/>
                <w:kern w:val="0"/>
                <w:lang w:val="en-GB" w:eastAsia="en-GB"/>
              </w:rPr>
              <w:t>n a year), changes to Tax Credits (£3.6b</w:t>
            </w:r>
            <w:r>
              <w:rPr>
                <w:rFonts w:ascii="Arial" w:hAnsi="Arial" w:cs="Arial"/>
                <w:kern w:val="0"/>
                <w:lang w:val="en-GB" w:eastAsia="en-GB"/>
              </w:rPr>
              <w:t>illion a year) and the 1%</w:t>
            </w:r>
            <w:r w:rsidRPr="00542DD9">
              <w:rPr>
                <w:rFonts w:ascii="Arial" w:hAnsi="Arial" w:cs="Arial"/>
                <w:kern w:val="0"/>
                <w:lang w:val="en-GB" w:eastAsia="en-GB"/>
              </w:rPr>
              <w:t xml:space="preserve"> up-rating of most working-age benefits (£3.4b</w:t>
            </w:r>
            <w:r>
              <w:rPr>
                <w:rFonts w:ascii="Arial" w:hAnsi="Arial" w:cs="Arial"/>
                <w:kern w:val="0"/>
                <w:lang w:val="en-GB" w:eastAsia="en-GB"/>
              </w:rPr>
              <w:t>illio</w:t>
            </w:r>
            <w:r w:rsidRPr="00542DD9">
              <w:rPr>
                <w:rFonts w:ascii="Arial" w:hAnsi="Arial" w:cs="Arial"/>
                <w:kern w:val="0"/>
                <w:lang w:val="en-GB" w:eastAsia="en-GB"/>
              </w:rPr>
              <w:t>n a year). The Housing Benefit reforms result in more modest losses – an estimated £490m</w:t>
            </w:r>
            <w:r>
              <w:rPr>
                <w:rFonts w:ascii="Arial" w:hAnsi="Arial" w:cs="Arial"/>
                <w:kern w:val="0"/>
                <w:lang w:val="en-GB" w:eastAsia="en-GB"/>
              </w:rPr>
              <w:t>illion</w:t>
            </w:r>
            <w:r w:rsidRPr="00542DD9">
              <w:rPr>
                <w:rFonts w:ascii="Arial" w:hAnsi="Arial" w:cs="Arial"/>
                <w:kern w:val="0"/>
                <w:lang w:val="en-GB" w:eastAsia="en-GB"/>
              </w:rPr>
              <w:t xml:space="preserve"> a year arising from the ‘bedroom tax’ for example – but for the households affected the sums are nevertheless still large. Some households and individuals, notably sic</w:t>
            </w:r>
            <w:r w:rsidRPr="00542DD9">
              <w:rPr>
                <w:rFonts w:ascii="Arial" w:hAnsi="Arial" w:cs="Arial"/>
                <w:kern w:val="0"/>
                <w:lang w:val="en-GB" w:eastAsia="en-GB"/>
              </w:rPr>
              <w:t>k</w:t>
            </w:r>
            <w:r w:rsidRPr="00542DD9">
              <w:rPr>
                <w:rFonts w:ascii="Arial" w:hAnsi="Arial" w:cs="Arial"/>
                <w:kern w:val="0"/>
                <w:lang w:val="en-GB" w:eastAsia="en-GB"/>
              </w:rPr>
              <w:t>ness and disability claimants, will be hit by several di</w:t>
            </w:r>
            <w:r w:rsidRPr="00542DD9">
              <w:rPr>
                <w:rFonts w:ascii="Arial" w:hAnsi="Arial" w:cs="Arial"/>
                <w:kern w:val="0"/>
                <w:lang w:val="en-GB" w:eastAsia="en-GB"/>
              </w:rPr>
              <w:t>f</w:t>
            </w:r>
            <w:r w:rsidRPr="00542DD9">
              <w:rPr>
                <w:rFonts w:ascii="Arial" w:hAnsi="Arial" w:cs="Arial"/>
                <w:kern w:val="0"/>
                <w:lang w:val="en-GB" w:eastAsia="en-GB"/>
              </w:rPr>
              <w:t xml:space="preserve">ferent elements of the reforms. </w:t>
            </w:r>
          </w:p>
          <w:p w:rsidR="00542DD9" w:rsidRPr="00542DD9" w:rsidRDefault="00542DD9" w:rsidP="00542DD9">
            <w:pPr>
              <w:widowControl/>
              <w:suppressAutoHyphens w:val="0"/>
              <w:autoSpaceDN/>
              <w:textAlignment w:val="auto"/>
              <w:rPr>
                <w:rFonts w:ascii="Arial" w:hAnsi="Arial" w:cs="Arial"/>
                <w:kern w:val="0"/>
                <w:lang w:val="en-GB" w:eastAsia="en-GB"/>
              </w:rPr>
            </w:pPr>
            <w:r w:rsidRPr="00542DD9">
              <w:rPr>
                <w:rFonts w:ascii="Arial" w:hAnsi="Arial" w:cs="Arial"/>
                <w:kern w:val="0"/>
                <w:lang w:val="en-GB" w:eastAsia="en-GB"/>
              </w:rPr>
              <w:t>The financial</w:t>
            </w:r>
            <w:r>
              <w:rPr>
                <w:rFonts w:ascii="Arial" w:hAnsi="Arial" w:cs="Arial"/>
                <w:kern w:val="0"/>
                <w:lang w:val="en-GB" w:eastAsia="en-GB"/>
              </w:rPr>
              <w:t xml:space="preserve"> impact of the reforms</w:t>
            </w:r>
            <w:r w:rsidRPr="00542DD9">
              <w:rPr>
                <w:rFonts w:ascii="Arial" w:hAnsi="Arial" w:cs="Arial"/>
                <w:kern w:val="0"/>
                <w:lang w:val="en-GB" w:eastAsia="en-GB"/>
              </w:rPr>
              <w:t xml:space="preserve"> varies greatly across the country. At the extremes, the worst-hit local authority areas lose around four times as much, per adult of wor</w:t>
            </w:r>
            <w:r w:rsidRPr="00542DD9">
              <w:rPr>
                <w:rFonts w:ascii="Arial" w:hAnsi="Arial" w:cs="Arial"/>
                <w:kern w:val="0"/>
                <w:lang w:val="en-GB" w:eastAsia="en-GB"/>
              </w:rPr>
              <w:t>k</w:t>
            </w:r>
            <w:r w:rsidRPr="00542DD9">
              <w:rPr>
                <w:rFonts w:ascii="Arial" w:hAnsi="Arial" w:cs="Arial"/>
                <w:kern w:val="0"/>
                <w:lang w:val="en-GB" w:eastAsia="en-GB"/>
              </w:rPr>
              <w:t>ing age, as the authorities least affected by the reforms. Britain’s older industrial areas, a number of seaside towns and some London boroughs are hit hardest. Much of the south and east of England outside London e</w:t>
            </w:r>
            <w:r w:rsidRPr="00542DD9">
              <w:rPr>
                <w:rFonts w:ascii="Arial" w:hAnsi="Arial" w:cs="Arial"/>
                <w:kern w:val="0"/>
                <w:lang w:val="en-GB" w:eastAsia="en-GB"/>
              </w:rPr>
              <w:t>s</w:t>
            </w:r>
            <w:r w:rsidRPr="00542DD9">
              <w:rPr>
                <w:rFonts w:ascii="Arial" w:hAnsi="Arial" w:cs="Arial"/>
                <w:kern w:val="0"/>
                <w:lang w:val="en-GB" w:eastAsia="en-GB"/>
              </w:rPr>
              <w:t xml:space="preserve">capes comparatively lightly. As a general rule, the more deprived the local authority, the greater the financial hit. </w:t>
            </w:r>
          </w:p>
          <w:p w:rsidR="00542DD9" w:rsidRDefault="00542DD9" w:rsidP="00542DD9">
            <w:pPr>
              <w:widowControl/>
              <w:suppressAutoHyphens w:val="0"/>
              <w:autoSpaceDN/>
              <w:textAlignment w:val="auto"/>
              <w:rPr>
                <w:rFonts w:ascii="Arial" w:hAnsi="Arial" w:cs="Arial"/>
                <w:kern w:val="0"/>
                <w:lang w:val="en-GB" w:eastAsia="en-GB"/>
              </w:rPr>
            </w:pPr>
            <w:r w:rsidRPr="00542DD9">
              <w:rPr>
                <w:rFonts w:ascii="Arial" w:hAnsi="Arial" w:cs="Arial"/>
                <w:kern w:val="0"/>
                <w:lang w:val="en-GB" w:eastAsia="en-GB"/>
              </w:rPr>
              <w:t>A key effect of the welfare reforms will be to widen the gaps in prosperity between the best and worst local economies across Britai</w:t>
            </w:r>
            <w:r>
              <w:rPr>
                <w:rFonts w:ascii="Arial" w:hAnsi="Arial" w:cs="Arial"/>
                <w:kern w:val="0"/>
                <w:lang w:val="en-GB" w:eastAsia="en-GB"/>
              </w:rPr>
              <w:t xml:space="preserve">n. </w:t>
            </w:r>
          </w:p>
          <w:p w:rsidR="00542DD9" w:rsidRPr="00542DD9" w:rsidRDefault="00542DD9" w:rsidP="00542DD9">
            <w:pPr>
              <w:widowControl/>
              <w:suppressAutoHyphens w:val="0"/>
              <w:autoSpaceDN/>
              <w:textAlignment w:val="auto"/>
              <w:rPr>
                <w:rFonts w:ascii="Arial" w:hAnsi="Arial" w:cs="Arial"/>
                <w:kern w:val="0"/>
                <w:lang w:val="en-GB" w:eastAsia="en-GB"/>
              </w:rPr>
            </w:pPr>
            <w:r>
              <w:rPr>
                <w:rFonts w:ascii="Arial" w:hAnsi="Arial" w:cs="Arial"/>
                <w:kern w:val="0"/>
                <w:lang w:val="en-GB" w:eastAsia="en-GB"/>
              </w:rPr>
              <w:t>Westminster and Hackney are big losers in London, lo</w:t>
            </w:r>
            <w:r>
              <w:rPr>
                <w:rFonts w:ascii="Arial" w:hAnsi="Arial" w:cs="Arial"/>
                <w:kern w:val="0"/>
                <w:lang w:val="en-GB" w:eastAsia="en-GB"/>
              </w:rPr>
              <w:t>s</w:t>
            </w:r>
            <w:r>
              <w:rPr>
                <w:rFonts w:ascii="Arial" w:hAnsi="Arial" w:cs="Arial"/>
                <w:kern w:val="0"/>
                <w:lang w:val="en-GB" w:eastAsia="en-GB"/>
              </w:rPr>
              <w:t>ing £824 and £821 per head by 2014-15.Most inner London boroughs saw combined reductions of more than £600.</w:t>
            </w:r>
          </w:p>
        </w:tc>
      </w:tr>
      <w:tr w:rsidR="00A72BD3"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2BD3" w:rsidRPr="00AB70A8" w:rsidRDefault="00A72BD3">
            <w:pPr>
              <w:pStyle w:val="Standard"/>
              <w:spacing w:after="0" w:line="240" w:lineRule="auto"/>
              <w:rPr>
                <w:rFonts w:ascii="Arial" w:hAnsi="Arial" w:cs="Arial"/>
                <w:sz w:val="22"/>
                <w:szCs w:val="22"/>
              </w:rPr>
            </w:pPr>
            <w:r>
              <w:rPr>
                <w:rFonts w:ascii="Arial" w:hAnsi="Arial" w:cs="Arial"/>
                <w:sz w:val="22"/>
                <w:szCs w:val="22"/>
              </w:rPr>
              <w:t>Cambridge Centre for Housing &amp; Planning Research</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2BD3" w:rsidRDefault="00E14F41">
            <w:pPr>
              <w:pStyle w:val="Standard"/>
              <w:spacing w:after="0" w:line="240" w:lineRule="auto"/>
              <w:rPr>
                <w:rFonts w:ascii="Arial" w:hAnsi="Arial" w:cs="Arial"/>
                <w:sz w:val="22"/>
                <w:szCs w:val="22"/>
              </w:rPr>
            </w:pPr>
            <w:hyperlink r:id="rId14" w:history="1">
              <w:r w:rsidR="00A72BD3" w:rsidRPr="00A72BD3">
                <w:rPr>
                  <w:rStyle w:val="Hyperlink"/>
                  <w:rFonts w:ascii="Arial" w:hAnsi="Arial" w:cs="Arial"/>
                  <w:sz w:val="22"/>
                  <w:szCs w:val="22"/>
                </w:rPr>
                <w:t>Intended and unintended consequence s?</w:t>
              </w:r>
            </w:hyperlink>
          </w:p>
          <w:p w:rsidR="00A72BD3" w:rsidRDefault="00A72BD3">
            <w:pPr>
              <w:pStyle w:val="Standard"/>
              <w:spacing w:after="0" w:line="240" w:lineRule="auto"/>
              <w:rPr>
                <w:rFonts w:ascii="Arial" w:hAnsi="Arial" w:cs="Arial"/>
                <w:sz w:val="22"/>
                <w:szCs w:val="22"/>
              </w:rPr>
            </w:pPr>
            <w:r>
              <w:rPr>
                <w:rFonts w:ascii="Arial" w:hAnsi="Arial" w:cs="Arial"/>
                <w:sz w:val="22"/>
                <w:szCs w:val="22"/>
              </w:rPr>
              <w:t>April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2BD3" w:rsidRPr="00A72BD3" w:rsidRDefault="00A72BD3" w:rsidP="00A72BD3">
            <w:pPr>
              <w:widowControl/>
              <w:suppressAutoHyphens w:val="0"/>
              <w:autoSpaceDN/>
              <w:textAlignment w:val="auto"/>
              <w:rPr>
                <w:rFonts w:ascii="Arial" w:hAnsi="Arial" w:cs="Arial"/>
                <w:kern w:val="0"/>
                <w:lang w:val="en-GB" w:eastAsia="en-GB"/>
              </w:rPr>
            </w:pPr>
            <w:r w:rsidRPr="00A72BD3">
              <w:rPr>
                <w:rFonts w:ascii="Arial" w:hAnsi="Arial" w:cs="Arial"/>
                <w:kern w:val="0"/>
                <w:lang w:val="en-GB" w:eastAsia="en-GB"/>
              </w:rPr>
              <w:t>Housing associations expect the main impact of welfare reform to be rising rent arrears. Housing associations are assuming a significant hit on their income and are altering their business plans to increase their bad debt provision to between twice and three times current le</w:t>
            </w:r>
            <w:r w:rsidRPr="00A72BD3">
              <w:rPr>
                <w:rFonts w:ascii="Arial" w:hAnsi="Arial" w:cs="Arial"/>
                <w:kern w:val="0"/>
                <w:lang w:val="en-GB" w:eastAsia="en-GB"/>
              </w:rPr>
              <w:t>v</w:t>
            </w:r>
            <w:r w:rsidRPr="00A72BD3">
              <w:rPr>
                <w:rFonts w:ascii="Arial" w:hAnsi="Arial" w:cs="Arial"/>
                <w:kern w:val="0"/>
                <w:lang w:val="en-GB" w:eastAsia="en-GB"/>
              </w:rPr>
              <w:t>els. Associations can live with welfare reform but they cannot do that and self-finance any large development programme. There is a real tension between the Go</w:t>
            </w:r>
            <w:r w:rsidRPr="00A72BD3">
              <w:rPr>
                <w:rFonts w:ascii="Arial" w:hAnsi="Arial" w:cs="Arial"/>
                <w:kern w:val="0"/>
                <w:lang w:val="en-GB" w:eastAsia="en-GB"/>
              </w:rPr>
              <w:t>v</w:t>
            </w:r>
            <w:r w:rsidRPr="00A72BD3">
              <w:rPr>
                <w:rFonts w:ascii="Arial" w:hAnsi="Arial" w:cs="Arial"/>
                <w:kern w:val="0"/>
                <w:lang w:val="en-GB" w:eastAsia="en-GB"/>
              </w:rPr>
              <w:t>ernment’s ambition to reform welfare and its desire to see more housing output. There is a high degree of u</w:t>
            </w:r>
            <w:r w:rsidRPr="00A72BD3">
              <w:rPr>
                <w:rFonts w:ascii="Arial" w:hAnsi="Arial" w:cs="Arial"/>
                <w:kern w:val="0"/>
                <w:lang w:val="en-GB" w:eastAsia="en-GB"/>
              </w:rPr>
              <w:t>n</w:t>
            </w:r>
            <w:r w:rsidRPr="00A72BD3">
              <w:rPr>
                <w:rFonts w:ascii="Arial" w:hAnsi="Arial" w:cs="Arial"/>
                <w:kern w:val="0"/>
                <w:lang w:val="en-GB" w:eastAsia="en-GB"/>
              </w:rPr>
              <w:t>certainty and unpredictability as to how tenants will r</w:t>
            </w:r>
            <w:r w:rsidRPr="00A72BD3">
              <w:rPr>
                <w:rFonts w:ascii="Arial" w:hAnsi="Arial" w:cs="Arial"/>
                <w:kern w:val="0"/>
                <w:lang w:val="en-GB" w:eastAsia="en-GB"/>
              </w:rPr>
              <w:t>e</w:t>
            </w:r>
            <w:r w:rsidRPr="00A72BD3">
              <w:rPr>
                <w:rFonts w:ascii="Arial" w:hAnsi="Arial" w:cs="Arial"/>
                <w:kern w:val="0"/>
                <w:lang w:val="en-GB" w:eastAsia="en-GB"/>
              </w:rPr>
              <w:t>spond to the shortfall of housing benefit caused by the size criteria and to managing their rent payments the</w:t>
            </w:r>
            <w:r w:rsidRPr="00A72BD3">
              <w:rPr>
                <w:rFonts w:ascii="Arial" w:hAnsi="Arial" w:cs="Arial"/>
                <w:kern w:val="0"/>
                <w:lang w:val="en-GB" w:eastAsia="en-GB"/>
              </w:rPr>
              <w:t>m</w:t>
            </w:r>
            <w:r w:rsidRPr="00A72BD3">
              <w:rPr>
                <w:rFonts w:ascii="Arial" w:hAnsi="Arial" w:cs="Arial"/>
                <w:kern w:val="0"/>
                <w:lang w:val="en-GB" w:eastAsia="en-GB"/>
              </w:rPr>
              <w:t>selves under Universal Credit. There are general unce</w:t>
            </w:r>
            <w:r w:rsidRPr="00A72BD3">
              <w:rPr>
                <w:rFonts w:ascii="Arial" w:hAnsi="Arial" w:cs="Arial"/>
                <w:kern w:val="0"/>
                <w:lang w:val="en-GB" w:eastAsia="en-GB"/>
              </w:rPr>
              <w:t>r</w:t>
            </w:r>
            <w:r w:rsidRPr="00A72BD3">
              <w:rPr>
                <w:rFonts w:ascii="Arial" w:hAnsi="Arial" w:cs="Arial"/>
                <w:kern w:val="0"/>
                <w:lang w:val="en-GB" w:eastAsia="en-GB"/>
              </w:rPr>
              <w:t>tainties because so many elements of welfare reform are taking place over the same period and there are concerns about the cumulative impact of these changes. Organisations are looking to streamline their operations and to prioritise and focus their resources on rent colle</w:t>
            </w:r>
            <w:r w:rsidRPr="00A72BD3">
              <w:rPr>
                <w:rFonts w:ascii="Arial" w:hAnsi="Arial" w:cs="Arial"/>
                <w:kern w:val="0"/>
                <w:lang w:val="en-GB" w:eastAsia="en-GB"/>
              </w:rPr>
              <w:t>c</w:t>
            </w:r>
            <w:r w:rsidRPr="00A72BD3">
              <w:rPr>
                <w:rFonts w:ascii="Arial" w:hAnsi="Arial" w:cs="Arial"/>
                <w:kern w:val="0"/>
                <w:lang w:val="en-GB" w:eastAsia="en-GB"/>
              </w:rPr>
              <w:t>tions and tenancy support. Some may step back from their wider community support programmes. Some a</w:t>
            </w:r>
            <w:r w:rsidRPr="00A72BD3">
              <w:rPr>
                <w:rFonts w:ascii="Arial" w:hAnsi="Arial" w:cs="Arial"/>
                <w:kern w:val="0"/>
                <w:lang w:val="en-GB" w:eastAsia="en-GB"/>
              </w:rPr>
              <w:t>s</w:t>
            </w:r>
            <w:r w:rsidRPr="00A72BD3">
              <w:rPr>
                <w:rFonts w:ascii="Arial" w:hAnsi="Arial" w:cs="Arial"/>
                <w:kern w:val="0"/>
                <w:lang w:val="en-GB" w:eastAsia="en-GB"/>
              </w:rPr>
              <w:t>sociations are looking to change the mix of new housing to be built, for example, by developing smaller homes in order to meet the changing demand arising from the size criteria, and avoiding housing larger families who would be affected by the household benefit cap and be unable to pay their rent.</w:t>
            </w:r>
          </w:p>
        </w:tc>
      </w:tr>
      <w:tr w:rsidR="00A72BD3"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2BD3" w:rsidRDefault="00A72BD3">
            <w:pPr>
              <w:pStyle w:val="Standard"/>
              <w:spacing w:after="0" w:line="240" w:lineRule="auto"/>
              <w:rPr>
                <w:rFonts w:ascii="Arial" w:hAnsi="Arial" w:cs="Arial"/>
                <w:sz w:val="22"/>
                <w:szCs w:val="22"/>
              </w:rPr>
            </w:pPr>
            <w:r>
              <w:rPr>
                <w:rFonts w:ascii="Arial" w:hAnsi="Arial" w:cs="Arial"/>
                <w:sz w:val="22"/>
                <w:szCs w:val="22"/>
              </w:rPr>
              <w:t>Belinda Pratten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2BD3" w:rsidRDefault="00E14F41">
            <w:pPr>
              <w:pStyle w:val="Standard"/>
              <w:spacing w:after="0" w:line="240" w:lineRule="auto"/>
              <w:rPr>
                <w:rFonts w:ascii="Arial" w:hAnsi="Arial" w:cs="Arial"/>
                <w:sz w:val="22"/>
                <w:szCs w:val="22"/>
              </w:rPr>
            </w:pPr>
            <w:hyperlink r:id="rId15" w:history="1">
              <w:r w:rsidR="00A72BD3" w:rsidRPr="00A72BD3">
                <w:rPr>
                  <w:rStyle w:val="Hyperlink"/>
                  <w:rFonts w:ascii="Arial" w:hAnsi="Arial" w:cs="Arial"/>
                  <w:sz w:val="22"/>
                  <w:szCs w:val="22"/>
                </w:rPr>
                <w:t>Mapp</w:t>
              </w:r>
              <w:r w:rsidR="00A72BD3" w:rsidRPr="00A72BD3">
                <w:rPr>
                  <w:rStyle w:val="Hyperlink"/>
                  <w:rFonts w:ascii="Arial" w:hAnsi="Arial" w:cs="Arial"/>
                  <w:sz w:val="22"/>
                  <w:szCs w:val="22"/>
                </w:rPr>
                <w:t>i</w:t>
              </w:r>
              <w:r w:rsidR="00A72BD3" w:rsidRPr="00A72BD3">
                <w:rPr>
                  <w:rStyle w:val="Hyperlink"/>
                  <w:rFonts w:ascii="Arial" w:hAnsi="Arial" w:cs="Arial"/>
                  <w:sz w:val="22"/>
                  <w:szCs w:val="22"/>
                </w:rPr>
                <w:t>ng the cuts: a report to the Esmee Fairbairn Foundation</w:t>
              </w:r>
            </w:hyperlink>
          </w:p>
          <w:p w:rsidR="00A72BD3" w:rsidRDefault="00A72BD3">
            <w:pPr>
              <w:pStyle w:val="Standard"/>
              <w:spacing w:after="0" w:line="240" w:lineRule="auto"/>
              <w:rPr>
                <w:rFonts w:ascii="Arial" w:hAnsi="Arial" w:cs="Arial"/>
                <w:sz w:val="22"/>
                <w:szCs w:val="22"/>
              </w:rPr>
            </w:pPr>
            <w:r>
              <w:rPr>
                <w:rFonts w:ascii="Arial" w:hAnsi="Arial" w:cs="Arial"/>
                <w:sz w:val="22"/>
                <w:szCs w:val="22"/>
              </w:rPr>
              <w:t>May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1D41" w:rsidRPr="00141D41" w:rsidRDefault="00141D41" w:rsidP="00141D41">
            <w:pPr>
              <w:widowControl/>
              <w:suppressAutoHyphens w:val="0"/>
              <w:autoSpaceDN/>
              <w:textAlignment w:val="auto"/>
              <w:rPr>
                <w:rFonts w:ascii="Arial" w:hAnsi="Arial" w:cs="Arial"/>
                <w:kern w:val="0"/>
                <w:lang w:val="en-GB" w:eastAsia="en-GB"/>
              </w:rPr>
            </w:pPr>
            <w:r>
              <w:rPr>
                <w:rFonts w:ascii="Arial" w:hAnsi="Arial" w:cs="Arial"/>
                <w:kern w:val="0"/>
                <w:lang w:val="en-GB" w:eastAsia="en-GB"/>
              </w:rPr>
              <w:t xml:space="preserve">A key finding is the </w:t>
            </w:r>
            <w:r w:rsidRPr="00141D41">
              <w:rPr>
                <w:rFonts w:ascii="Arial" w:hAnsi="Arial" w:cs="Arial"/>
                <w:kern w:val="0"/>
                <w:lang w:val="en-GB" w:eastAsia="en-GB"/>
              </w:rPr>
              <w:t xml:space="preserve">most vulnerable people in the most deprived areas are most affected by each and every one </w:t>
            </w:r>
          </w:p>
          <w:p w:rsidR="00141D41" w:rsidRPr="00141D41" w:rsidRDefault="00141D41" w:rsidP="00141D41">
            <w:pPr>
              <w:widowControl/>
              <w:suppressAutoHyphens w:val="0"/>
              <w:autoSpaceDN/>
              <w:textAlignment w:val="auto"/>
              <w:rPr>
                <w:rFonts w:ascii="Arial" w:hAnsi="Arial" w:cs="Arial"/>
                <w:kern w:val="0"/>
                <w:lang w:val="en-GB" w:eastAsia="en-GB"/>
              </w:rPr>
            </w:pPr>
            <w:r>
              <w:rPr>
                <w:rFonts w:ascii="Arial" w:hAnsi="Arial" w:cs="Arial"/>
                <w:kern w:val="0"/>
                <w:lang w:val="en-GB" w:eastAsia="en-GB"/>
              </w:rPr>
              <w:t>of the cuts</w:t>
            </w:r>
            <w:r w:rsidRPr="00141D41">
              <w:rPr>
                <w:rFonts w:ascii="Arial" w:hAnsi="Arial" w:cs="Arial"/>
                <w:kern w:val="0"/>
                <w:lang w:val="en-GB" w:eastAsia="en-GB"/>
              </w:rPr>
              <w:t>.</w:t>
            </w:r>
            <w:r>
              <w:t xml:space="preserve"> </w:t>
            </w:r>
            <w:r w:rsidRPr="00141D41">
              <w:rPr>
                <w:rFonts w:ascii="Arial" w:hAnsi="Arial" w:cs="Arial"/>
                <w:kern w:val="0"/>
                <w:lang w:val="en-GB" w:eastAsia="en-GB"/>
              </w:rPr>
              <w:t>Welfare reforms hit hardest where depriv</w:t>
            </w:r>
            <w:r w:rsidRPr="00141D41">
              <w:rPr>
                <w:rFonts w:ascii="Arial" w:hAnsi="Arial" w:cs="Arial"/>
                <w:kern w:val="0"/>
                <w:lang w:val="en-GB" w:eastAsia="en-GB"/>
              </w:rPr>
              <w:t>a</w:t>
            </w:r>
            <w:r w:rsidRPr="00141D41">
              <w:rPr>
                <w:rFonts w:ascii="Arial" w:hAnsi="Arial" w:cs="Arial"/>
                <w:kern w:val="0"/>
                <w:lang w:val="en-GB" w:eastAsia="en-GB"/>
              </w:rPr>
              <w:t>tion is greatest</w:t>
            </w:r>
            <w:r>
              <w:rPr>
                <w:rFonts w:ascii="Arial" w:hAnsi="Arial" w:cs="Arial"/>
                <w:kern w:val="0"/>
                <w:lang w:val="en-GB" w:eastAsia="en-GB"/>
              </w:rPr>
              <w:t xml:space="preserve">; the worst affected areas are: </w:t>
            </w:r>
            <w:r w:rsidRPr="00141D41">
              <w:rPr>
                <w:rFonts w:ascii="Arial" w:hAnsi="Arial" w:cs="Arial"/>
                <w:kern w:val="0"/>
                <w:lang w:val="en-GB" w:eastAsia="en-GB"/>
              </w:rPr>
              <w:t>older, i</w:t>
            </w:r>
            <w:r w:rsidRPr="00141D41">
              <w:rPr>
                <w:rFonts w:ascii="Arial" w:hAnsi="Arial" w:cs="Arial"/>
                <w:kern w:val="0"/>
                <w:lang w:val="en-GB" w:eastAsia="en-GB"/>
              </w:rPr>
              <w:t>n</w:t>
            </w:r>
            <w:r w:rsidRPr="00141D41">
              <w:rPr>
                <w:rFonts w:ascii="Arial" w:hAnsi="Arial" w:cs="Arial"/>
                <w:kern w:val="0"/>
                <w:lang w:val="en-GB" w:eastAsia="en-GB"/>
              </w:rPr>
              <w:t>dustrial areas</w:t>
            </w:r>
            <w:r>
              <w:rPr>
                <w:rFonts w:ascii="Arial" w:hAnsi="Arial" w:cs="Arial"/>
                <w:kern w:val="0"/>
                <w:lang w:val="en-GB" w:eastAsia="en-GB"/>
              </w:rPr>
              <w:t>, seaside towns and some London bo</w:t>
            </w:r>
            <w:r>
              <w:rPr>
                <w:rFonts w:ascii="Arial" w:hAnsi="Arial" w:cs="Arial"/>
                <w:kern w:val="0"/>
                <w:lang w:val="en-GB" w:eastAsia="en-GB"/>
              </w:rPr>
              <w:t>r</w:t>
            </w:r>
            <w:r>
              <w:rPr>
                <w:rFonts w:ascii="Arial" w:hAnsi="Arial" w:cs="Arial"/>
                <w:kern w:val="0"/>
                <w:lang w:val="en-GB" w:eastAsia="en-GB"/>
              </w:rPr>
              <w:t>oughs.</w:t>
            </w:r>
            <w:r w:rsidRPr="00141D41">
              <w:rPr>
                <w:rFonts w:ascii="Arial" w:hAnsi="Arial" w:cs="Arial"/>
                <w:kern w:val="0"/>
                <w:lang w:val="en-GB" w:eastAsia="en-GB"/>
              </w:rPr>
              <w:t xml:space="preserve"> </w:t>
            </w:r>
          </w:p>
          <w:p w:rsidR="00141D41" w:rsidRPr="00141D41" w:rsidRDefault="00141D41" w:rsidP="00141D41">
            <w:pPr>
              <w:widowControl/>
              <w:suppressAutoHyphens w:val="0"/>
              <w:autoSpaceDN/>
              <w:textAlignment w:val="auto"/>
              <w:rPr>
                <w:rFonts w:ascii="Arial" w:hAnsi="Arial" w:cs="Arial"/>
                <w:kern w:val="0"/>
                <w:lang w:val="en-GB" w:eastAsia="en-GB"/>
              </w:rPr>
            </w:pPr>
            <w:r w:rsidRPr="00141D41">
              <w:rPr>
                <w:rFonts w:ascii="Arial" w:hAnsi="Arial" w:cs="Arial"/>
                <w:kern w:val="0"/>
                <w:lang w:val="en-GB" w:eastAsia="en-GB"/>
              </w:rPr>
              <w:t>The same pattern can be seen in relation to cuts to local autho</w:t>
            </w:r>
            <w:r>
              <w:rPr>
                <w:rFonts w:ascii="Arial" w:hAnsi="Arial" w:cs="Arial"/>
                <w:kern w:val="0"/>
                <w:lang w:val="en-GB" w:eastAsia="en-GB"/>
              </w:rPr>
              <w:t xml:space="preserve">rity funding: the frontloading </w:t>
            </w:r>
            <w:r w:rsidRPr="00141D41">
              <w:rPr>
                <w:rFonts w:ascii="Arial" w:hAnsi="Arial" w:cs="Arial"/>
                <w:kern w:val="0"/>
                <w:lang w:val="en-GB" w:eastAsia="en-GB"/>
              </w:rPr>
              <w:t>of cuts and targeting of specific grants to deprived aut</w:t>
            </w:r>
            <w:r>
              <w:rPr>
                <w:rFonts w:ascii="Arial" w:hAnsi="Arial" w:cs="Arial"/>
                <w:kern w:val="0"/>
                <w:lang w:val="en-GB" w:eastAsia="en-GB"/>
              </w:rPr>
              <w:t xml:space="preserve">horities, has meant that these </w:t>
            </w:r>
            <w:r w:rsidRPr="00141D41">
              <w:rPr>
                <w:rFonts w:ascii="Arial" w:hAnsi="Arial" w:cs="Arial"/>
                <w:kern w:val="0"/>
                <w:lang w:val="en-GB" w:eastAsia="en-GB"/>
              </w:rPr>
              <w:t>authorities are being cut faster and harder. More deprived a</w:t>
            </w:r>
            <w:r>
              <w:rPr>
                <w:rFonts w:ascii="Arial" w:hAnsi="Arial" w:cs="Arial"/>
                <w:kern w:val="0"/>
                <w:lang w:val="en-GB" w:eastAsia="en-GB"/>
              </w:rPr>
              <w:t xml:space="preserve">uthorities are also more grant </w:t>
            </w:r>
            <w:r w:rsidRPr="00141D41">
              <w:rPr>
                <w:rFonts w:ascii="Arial" w:hAnsi="Arial" w:cs="Arial"/>
                <w:kern w:val="0"/>
                <w:lang w:val="en-GB" w:eastAsia="en-GB"/>
              </w:rPr>
              <w:t>dependent, and so lose more in absolute terms.</w:t>
            </w:r>
          </w:p>
          <w:p w:rsidR="00141D41" w:rsidRPr="00141D41" w:rsidRDefault="00141D41" w:rsidP="00141D41">
            <w:pPr>
              <w:widowControl/>
              <w:suppressAutoHyphens w:val="0"/>
              <w:autoSpaceDN/>
              <w:textAlignment w:val="auto"/>
              <w:rPr>
                <w:rFonts w:ascii="Arial" w:hAnsi="Arial" w:cs="Arial"/>
                <w:kern w:val="0"/>
                <w:lang w:val="en-GB" w:eastAsia="en-GB"/>
              </w:rPr>
            </w:pPr>
            <w:r w:rsidRPr="00141D41">
              <w:rPr>
                <w:rFonts w:ascii="Arial" w:hAnsi="Arial" w:cs="Arial"/>
                <w:kern w:val="0"/>
                <w:lang w:val="en-GB" w:eastAsia="en-GB"/>
              </w:rPr>
              <w:t>A key issue is the cumulative impact of cuts on the most</w:t>
            </w:r>
            <w:r>
              <w:rPr>
                <w:rFonts w:ascii="Arial" w:hAnsi="Arial" w:cs="Arial"/>
                <w:kern w:val="0"/>
                <w:lang w:val="en-GB" w:eastAsia="en-GB"/>
              </w:rPr>
              <w:t xml:space="preserve"> disadvantaged individuals and </w:t>
            </w:r>
            <w:r w:rsidRPr="00141D41">
              <w:rPr>
                <w:rFonts w:ascii="Arial" w:hAnsi="Arial" w:cs="Arial"/>
                <w:kern w:val="0"/>
                <w:lang w:val="en-GB" w:eastAsia="en-GB"/>
              </w:rPr>
              <w:t>households: as well as losing income from benefit cuts, they are also most rel</w:t>
            </w:r>
            <w:r w:rsidRPr="00141D41">
              <w:rPr>
                <w:rFonts w:ascii="Arial" w:hAnsi="Arial" w:cs="Arial"/>
                <w:kern w:val="0"/>
                <w:lang w:val="en-GB" w:eastAsia="en-GB"/>
              </w:rPr>
              <w:t>i</w:t>
            </w:r>
            <w:r>
              <w:rPr>
                <w:rFonts w:ascii="Arial" w:hAnsi="Arial" w:cs="Arial"/>
                <w:kern w:val="0"/>
                <w:lang w:val="en-GB" w:eastAsia="en-GB"/>
              </w:rPr>
              <w:t xml:space="preserve">ant on public </w:t>
            </w:r>
            <w:r w:rsidRPr="00141D41">
              <w:rPr>
                <w:rFonts w:ascii="Arial" w:hAnsi="Arial" w:cs="Arial"/>
                <w:kern w:val="0"/>
                <w:lang w:val="en-GB" w:eastAsia="en-GB"/>
              </w:rPr>
              <w:t>services and least able to afford altern</w:t>
            </w:r>
            <w:r w:rsidRPr="00141D41">
              <w:rPr>
                <w:rFonts w:ascii="Arial" w:hAnsi="Arial" w:cs="Arial"/>
                <w:kern w:val="0"/>
                <w:lang w:val="en-GB" w:eastAsia="en-GB"/>
              </w:rPr>
              <w:t>a</w:t>
            </w:r>
            <w:r w:rsidRPr="00141D41">
              <w:rPr>
                <w:rFonts w:ascii="Arial" w:hAnsi="Arial" w:cs="Arial"/>
                <w:kern w:val="0"/>
                <w:lang w:val="en-GB" w:eastAsia="en-GB"/>
              </w:rPr>
              <w:t>tives.</w:t>
            </w:r>
          </w:p>
          <w:p w:rsidR="00141D41" w:rsidRPr="00141D41" w:rsidRDefault="00141D41" w:rsidP="00141D41">
            <w:pPr>
              <w:widowControl/>
              <w:suppressAutoHyphens w:val="0"/>
              <w:autoSpaceDN/>
              <w:textAlignment w:val="auto"/>
              <w:rPr>
                <w:rFonts w:ascii="Arial" w:hAnsi="Arial" w:cs="Arial"/>
                <w:kern w:val="0"/>
                <w:lang w:val="en-GB" w:eastAsia="en-GB"/>
              </w:rPr>
            </w:pPr>
            <w:r w:rsidRPr="00141D41">
              <w:rPr>
                <w:rFonts w:ascii="Arial" w:hAnsi="Arial" w:cs="Arial"/>
                <w:kern w:val="0"/>
                <w:lang w:val="en-GB" w:eastAsia="en-GB"/>
              </w:rPr>
              <w:t>All voluntary and community organisations (VCOs) are experi</w:t>
            </w:r>
            <w:r>
              <w:rPr>
                <w:rFonts w:ascii="Arial" w:hAnsi="Arial" w:cs="Arial"/>
                <w:kern w:val="0"/>
                <w:lang w:val="en-GB" w:eastAsia="en-GB"/>
              </w:rPr>
              <w:t xml:space="preserve">encing rising demand for their services and </w:t>
            </w:r>
            <w:r w:rsidRPr="00141D41">
              <w:rPr>
                <w:rFonts w:ascii="Arial" w:hAnsi="Arial" w:cs="Arial"/>
                <w:kern w:val="0"/>
                <w:lang w:val="en-GB" w:eastAsia="en-GB"/>
              </w:rPr>
              <w:t>falling income across all income streams. However, organis</w:t>
            </w:r>
            <w:r w:rsidRPr="00141D41">
              <w:rPr>
                <w:rFonts w:ascii="Arial" w:hAnsi="Arial" w:cs="Arial"/>
                <w:kern w:val="0"/>
                <w:lang w:val="en-GB" w:eastAsia="en-GB"/>
              </w:rPr>
              <w:t>a</w:t>
            </w:r>
            <w:r>
              <w:rPr>
                <w:rFonts w:ascii="Arial" w:hAnsi="Arial" w:cs="Arial"/>
                <w:kern w:val="0"/>
                <w:lang w:val="en-GB" w:eastAsia="en-GB"/>
              </w:rPr>
              <w:t xml:space="preserve">tions in the most </w:t>
            </w:r>
            <w:r w:rsidRPr="00141D41">
              <w:rPr>
                <w:rFonts w:ascii="Arial" w:hAnsi="Arial" w:cs="Arial"/>
                <w:kern w:val="0"/>
                <w:lang w:val="en-GB" w:eastAsia="en-GB"/>
              </w:rPr>
              <w:t>deprived areas are more likely to be funded by the state and</w:t>
            </w:r>
            <w:r>
              <w:rPr>
                <w:rFonts w:ascii="Arial" w:hAnsi="Arial" w:cs="Arial"/>
                <w:kern w:val="0"/>
                <w:lang w:val="en-GB" w:eastAsia="en-GB"/>
              </w:rPr>
              <w:t xml:space="preserve"> therefore more susceptible to </w:t>
            </w:r>
            <w:r w:rsidRPr="00141D41">
              <w:rPr>
                <w:rFonts w:ascii="Arial" w:hAnsi="Arial" w:cs="Arial"/>
                <w:kern w:val="0"/>
                <w:lang w:val="en-GB" w:eastAsia="en-GB"/>
              </w:rPr>
              <w:t>red</w:t>
            </w:r>
            <w:r>
              <w:rPr>
                <w:rFonts w:ascii="Arial" w:hAnsi="Arial" w:cs="Arial"/>
                <w:kern w:val="0"/>
                <w:lang w:val="en-GB" w:eastAsia="en-GB"/>
              </w:rPr>
              <w:t xml:space="preserve">uctions in public expenditure. </w:t>
            </w:r>
            <w:r w:rsidRPr="00141D41">
              <w:rPr>
                <w:rFonts w:ascii="Arial" w:hAnsi="Arial" w:cs="Arial"/>
                <w:kern w:val="0"/>
                <w:lang w:val="en-GB" w:eastAsia="en-GB"/>
              </w:rPr>
              <w:t>Children’s services</w:t>
            </w:r>
            <w:r>
              <w:rPr>
                <w:rFonts w:ascii="Arial" w:hAnsi="Arial" w:cs="Arial"/>
                <w:kern w:val="0"/>
                <w:lang w:val="en-GB" w:eastAsia="en-GB"/>
              </w:rPr>
              <w:t xml:space="preserve"> and arts funding</w:t>
            </w:r>
            <w:r w:rsidRPr="00141D41">
              <w:rPr>
                <w:rFonts w:ascii="Arial" w:hAnsi="Arial" w:cs="Arial"/>
                <w:kern w:val="0"/>
                <w:lang w:val="en-GB" w:eastAsia="en-GB"/>
              </w:rPr>
              <w:t xml:space="preserve"> have been hit hard by local authority cuts: More generally, VCOs are experiencing turbul</w:t>
            </w:r>
            <w:r>
              <w:rPr>
                <w:rFonts w:ascii="Arial" w:hAnsi="Arial" w:cs="Arial"/>
                <w:kern w:val="0"/>
                <w:lang w:val="en-GB" w:eastAsia="en-GB"/>
              </w:rPr>
              <w:t xml:space="preserve">ence as a result of changes to </w:t>
            </w:r>
            <w:r w:rsidRPr="00141D41">
              <w:rPr>
                <w:rFonts w:ascii="Arial" w:hAnsi="Arial" w:cs="Arial"/>
                <w:kern w:val="0"/>
                <w:lang w:val="en-GB" w:eastAsia="en-GB"/>
              </w:rPr>
              <w:t>commissioning, with many local o</w:t>
            </w:r>
            <w:r w:rsidRPr="00141D41">
              <w:rPr>
                <w:rFonts w:ascii="Arial" w:hAnsi="Arial" w:cs="Arial"/>
                <w:kern w:val="0"/>
                <w:lang w:val="en-GB" w:eastAsia="en-GB"/>
              </w:rPr>
              <w:t>r</w:t>
            </w:r>
            <w:r w:rsidRPr="00141D41">
              <w:rPr>
                <w:rFonts w:ascii="Arial" w:hAnsi="Arial" w:cs="Arial"/>
                <w:kern w:val="0"/>
                <w:lang w:val="en-GB" w:eastAsia="en-GB"/>
              </w:rPr>
              <w:t xml:space="preserve">ganisations not so much squeezed as squashed: too </w:t>
            </w:r>
          </w:p>
          <w:p w:rsidR="00141D41" w:rsidRPr="00141D41" w:rsidRDefault="00141D41" w:rsidP="00141D41">
            <w:pPr>
              <w:widowControl/>
              <w:suppressAutoHyphens w:val="0"/>
              <w:autoSpaceDN/>
              <w:textAlignment w:val="auto"/>
              <w:rPr>
                <w:rFonts w:ascii="Arial" w:hAnsi="Arial" w:cs="Arial"/>
                <w:kern w:val="0"/>
                <w:lang w:val="en-GB" w:eastAsia="en-GB"/>
              </w:rPr>
            </w:pPr>
            <w:r w:rsidRPr="00141D41">
              <w:rPr>
                <w:rFonts w:ascii="Arial" w:hAnsi="Arial" w:cs="Arial"/>
                <w:kern w:val="0"/>
                <w:lang w:val="en-GB" w:eastAsia="en-GB"/>
              </w:rPr>
              <w:t>small to compete, too big to survive without funding.</w:t>
            </w:r>
          </w:p>
          <w:p w:rsidR="00A72BD3" w:rsidRPr="00A72BD3" w:rsidRDefault="00141D41" w:rsidP="00141D41">
            <w:pPr>
              <w:widowControl/>
              <w:suppressAutoHyphens w:val="0"/>
              <w:autoSpaceDN/>
              <w:textAlignment w:val="auto"/>
              <w:rPr>
                <w:rFonts w:ascii="Arial" w:hAnsi="Arial" w:cs="Arial"/>
                <w:kern w:val="0"/>
                <w:lang w:val="en-GB" w:eastAsia="en-GB"/>
              </w:rPr>
            </w:pPr>
            <w:r w:rsidRPr="00141D41">
              <w:rPr>
                <w:rFonts w:ascii="Arial" w:hAnsi="Arial" w:cs="Arial"/>
                <w:kern w:val="0"/>
                <w:lang w:val="en-GB" w:eastAsia="en-GB"/>
              </w:rPr>
              <w:t>C</w:t>
            </w:r>
            <w:r>
              <w:rPr>
                <w:rFonts w:ascii="Arial" w:hAnsi="Arial" w:cs="Arial"/>
                <w:kern w:val="0"/>
                <w:lang w:val="en-GB" w:eastAsia="en-GB"/>
              </w:rPr>
              <w:t xml:space="preserve">haritable foundations </w:t>
            </w:r>
            <w:r w:rsidRPr="00141D41">
              <w:rPr>
                <w:rFonts w:ascii="Arial" w:hAnsi="Arial" w:cs="Arial"/>
                <w:kern w:val="0"/>
                <w:lang w:val="en-GB" w:eastAsia="en-GB"/>
              </w:rPr>
              <w:t>could play a crucial role as so</w:t>
            </w:r>
            <w:r>
              <w:rPr>
                <w:rFonts w:ascii="Arial" w:hAnsi="Arial" w:cs="Arial"/>
                <w:kern w:val="0"/>
                <w:lang w:val="en-GB" w:eastAsia="en-GB"/>
              </w:rPr>
              <w:t xml:space="preserve">cial innovators, bringing </w:t>
            </w:r>
            <w:r w:rsidRPr="00141D41">
              <w:rPr>
                <w:rFonts w:ascii="Arial" w:hAnsi="Arial" w:cs="Arial"/>
                <w:kern w:val="0"/>
                <w:lang w:val="en-GB" w:eastAsia="en-GB"/>
              </w:rPr>
              <w:t>together people, ideas, money and power to create so</w:t>
            </w:r>
            <w:r>
              <w:rPr>
                <w:rFonts w:ascii="Arial" w:hAnsi="Arial" w:cs="Arial"/>
                <w:kern w:val="0"/>
                <w:lang w:val="en-GB" w:eastAsia="en-GB"/>
              </w:rPr>
              <w:t>cial change.</w:t>
            </w:r>
          </w:p>
        </w:tc>
      </w:tr>
      <w:tr w:rsidR="008D5F29"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F29" w:rsidRPr="00AB70A8" w:rsidRDefault="008D5F29">
            <w:pPr>
              <w:pStyle w:val="Standard"/>
              <w:spacing w:after="0" w:line="240" w:lineRule="auto"/>
              <w:rPr>
                <w:rFonts w:ascii="Arial" w:hAnsi="Arial" w:cs="Arial"/>
                <w:sz w:val="22"/>
                <w:szCs w:val="22"/>
              </w:rPr>
            </w:pPr>
            <w:r>
              <w:rPr>
                <w:rFonts w:ascii="Arial" w:hAnsi="Arial" w:cs="Arial"/>
                <w:sz w:val="22"/>
                <w:szCs w:val="22"/>
              </w:rPr>
              <w:t>NCVO</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F29" w:rsidRDefault="00E14F41">
            <w:pPr>
              <w:pStyle w:val="Standard"/>
              <w:spacing w:after="0" w:line="240" w:lineRule="auto"/>
              <w:rPr>
                <w:rFonts w:ascii="Arial" w:hAnsi="Arial" w:cs="Arial"/>
                <w:sz w:val="22"/>
                <w:szCs w:val="22"/>
              </w:rPr>
            </w:pPr>
            <w:hyperlink r:id="rId16" w:history="1">
              <w:r w:rsidR="008D5F29" w:rsidRPr="006559D0">
                <w:rPr>
                  <w:rStyle w:val="Hyperlink"/>
                  <w:rFonts w:ascii="Arial" w:hAnsi="Arial" w:cs="Arial"/>
                  <w:sz w:val="22"/>
                  <w:szCs w:val="22"/>
                </w:rPr>
                <w:t>Counting the Cuts</w:t>
              </w:r>
            </w:hyperlink>
          </w:p>
          <w:p w:rsidR="008D5F29" w:rsidRDefault="008D5F29">
            <w:pPr>
              <w:pStyle w:val="Standard"/>
              <w:spacing w:after="0" w:line="240" w:lineRule="auto"/>
              <w:rPr>
                <w:rFonts w:ascii="Arial" w:hAnsi="Arial" w:cs="Arial"/>
                <w:sz w:val="22"/>
                <w:szCs w:val="22"/>
              </w:rPr>
            </w:pPr>
            <w:r>
              <w:rPr>
                <w:rFonts w:ascii="Arial" w:hAnsi="Arial" w:cs="Arial"/>
                <w:sz w:val="22"/>
                <w:szCs w:val="22"/>
              </w:rPr>
              <w:t>May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F29" w:rsidRPr="00B5098C" w:rsidRDefault="008D5F29" w:rsidP="00B5098C">
            <w:pPr>
              <w:widowControl/>
              <w:suppressAutoHyphens w:val="0"/>
              <w:autoSpaceDN/>
              <w:spacing w:before="100" w:beforeAutospacing="1" w:after="100" w:afterAutospacing="1"/>
              <w:textAlignment w:val="auto"/>
              <w:rPr>
                <w:rFonts w:ascii="Arial" w:hAnsi="Arial" w:cs="Arial"/>
                <w:kern w:val="0"/>
                <w:lang w:val="en-GB" w:eastAsia="en-GB"/>
              </w:rPr>
            </w:pPr>
            <w:r w:rsidRPr="00B5098C">
              <w:rPr>
                <w:rFonts w:ascii="Arial" w:hAnsi="Arial" w:cs="Arial"/>
                <w:kern w:val="0"/>
                <w:lang w:val="en-GB" w:eastAsia="en-GB"/>
              </w:rPr>
              <w:t>This report p</w:t>
            </w:r>
            <w:r w:rsidRPr="008D5F29">
              <w:rPr>
                <w:rFonts w:ascii="Arial" w:hAnsi="Arial" w:cs="Arial"/>
                <w:kern w:val="0"/>
                <w:lang w:val="en-GB" w:eastAsia="en-GB"/>
              </w:rPr>
              <w:t>redicts a potential</w:t>
            </w:r>
            <w:r w:rsidRPr="00B5098C">
              <w:rPr>
                <w:rFonts w:ascii="Arial" w:hAnsi="Arial" w:cs="Arial"/>
                <w:kern w:val="0"/>
                <w:lang w:val="en-GB" w:eastAsia="en-GB"/>
              </w:rPr>
              <w:t xml:space="preserve"> drop in funding of 15% by 2017-18</w:t>
            </w:r>
            <w:r w:rsidRPr="008D5F29">
              <w:rPr>
                <w:rFonts w:ascii="Arial" w:hAnsi="Arial" w:cs="Arial"/>
                <w:kern w:val="0"/>
                <w:lang w:val="en-GB" w:eastAsia="en-GB"/>
              </w:rPr>
              <w:t>8, which translates to £1.7b</w:t>
            </w:r>
            <w:r w:rsidRPr="00B5098C">
              <w:rPr>
                <w:rFonts w:ascii="Arial" w:hAnsi="Arial" w:cs="Arial"/>
                <w:kern w:val="0"/>
                <w:lang w:val="en-GB" w:eastAsia="en-GB"/>
              </w:rPr>
              <w:t>illio</w:t>
            </w:r>
            <w:r w:rsidRPr="008D5F29">
              <w:rPr>
                <w:rFonts w:ascii="Arial" w:hAnsi="Arial" w:cs="Arial"/>
                <w:kern w:val="0"/>
                <w:lang w:val="en-GB" w:eastAsia="en-GB"/>
              </w:rPr>
              <w:t>n.</w:t>
            </w:r>
            <w:r w:rsidRPr="00B5098C">
              <w:rPr>
                <w:rFonts w:ascii="Arial" w:hAnsi="Arial" w:cs="Arial"/>
                <w:kern w:val="0"/>
                <w:lang w:val="en-GB" w:eastAsia="en-GB"/>
              </w:rPr>
              <w:t xml:space="preserve"> </w:t>
            </w:r>
            <w:r w:rsidRPr="008D5F29">
              <w:rPr>
                <w:rFonts w:ascii="Arial" w:hAnsi="Arial" w:cs="Arial"/>
                <w:kern w:val="0"/>
                <w:lang w:val="en-GB" w:eastAsia="en-GB"/>
              </w:rPr>
              <w:t>This steep d</w:t>
            </w:r>
            <w:r w:rsidRPr="008D5F29">
              <w:rPr>
                <w:rFonts w:ascii="Arial" w:hAnsi="Arial" w:cs="Arial"/>
                <w:kern w:val="0"/>
                <w:lang w:val="en-GB" w:eastAsia="en-GB"/>
              </w:rPr>
              <w:t>e</w:t>
            </w:r>
            <w:r w:rsidRPr="008D5F29">
              <w:rPr>
                <w:rFonts w:ascii="Arial" w:hAnsi="Arial" w:cs="Arial"/>
                <w:kern w:val="0"/>
                <w:lang w:val="en-GB" w:eastAsia="en-GB"/>
              </w:rPr>
              <w:t>cline however, is one of the ’best case scenarios’ – i.e. if</w:t>
            </w:r>
            <w:r w:rsidRPr="00B5098C">
              <w:rPr>
                <w:rFonts w:ascii="Arial" w:hAnsi="Arial" w:cs="Arial"/>
                <w:kern w:val="0"/>
                <w:lang w:val="en-GB" w:eastAsia="en-GB"/>
              </w:rPr>
              <w:t xml:space="preserve"> cuts are proportionate to over</w:t>
            </w:r>
            <w:r w:rsidRPr="008D5F29">
              <w:rPr>
                <w:rFonts w:ascii="Arial" w:hAnsi="Arial" w:cs="Arial"/>
                <w:kern w:val="0"/>
                <w:lang w:val="en-GB" w:eastAsia="en-GB"/>
              </w:rPr>
              <w:t>all budgetary cuts at local authorities. Should cuts be disproportionate – as they already are at 50% of councils responding t</w:t>
            </w:r>
            <w:r w:rsidR="00B5098C" w:rsidRPr="00B5098C">
              <w:rPr>
                <w:rFonts w:ascii="Arial" w:hAnsi="Arial" w:cs="Arial"/>
                <w:kern w:val="0"/>
                <w:lang w:val="en-GB" w:eastAsia="en-GB"/>
              </w:rPr>
              <w:t>o a Freedom of Information</w:t>
            </w:r>
            <w:r w:rsidRPr="008D5F29">
              <w:rPr>
                <w:rFonts w:ascii="Arial" w:hAnsi="Arial" w:cs="Arial"/>
                <w:kern w:val="0"/>
                <w:lang w:val="en-GB" w:eastAsia="en-GB"/>
              </w:rPr>
              <w:t xml:space="preserve"> request – the sector could lose as</w:t>
            </w:r>
            <w:r w:rsidR="00DB10BE">
              <w:rPr>
                <w:rFonts w:ascii="Arial" w:hAnsi="Arial" w:cs="Arial"/>
                <w:kern w:val="0"/>
                <w:lang w:val="en-GB" w:eastAsia="en-GB"/>
              </w:rPr>
              <w:t xml:space="preserve"> much as £2.1bn from government.</w:t>
            </w:r>
          </w:p>
        </w:tc>
      </w:tr>
      <w:tr w:rsidR="0039799B"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799B" w:rsidRDefault="0039799B">
            <w:pPr>
              <w:pStyle w:val="Standard"/>
              <w:spacing w:after="0" w:line="240" w:lineRule="auto"/>
              <w:rPr>
                <w:rFonts w:ascii="Arial" w:hAnsi="Arial" w:cs="Arial"/>
                <w:sz w:val="22"/>
                <w:szCs w:val="22"/>
              </w:rPr>
            </w:pPr>
            <w:r>
              <w:rPr>
                <w:rFonts w:ascii="Arial" w:hAnsi="Arial" w:cs="Arial"/>
                <w:sz w:val="22"/>
                <w:szCs w:val="22"/>
              </w:rPr>
              <w:t>Institute for Volunteering Research &amp; NCVO</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799B" w:rsidRDefault="00E14F41">
            <w:pPr>
              <w:pStyle w:val="Standard"/>
              <w:spacing w:after="0" w:line="240" w:lineRule="auto"/>
              <w:rPr>
                <w:rFonts w:ascii="Arial" w:hAnsi="Arial" w:cs="Arial"/>
                <w:sz w:val="22"/>
                <w:szCs w:val="22"/>
              </w:rPr>
            </w:pPr>
            <w:hyperlink r:id="rId17" w:history="1">
              <w:r w:rsidR="0039799B" w:rsidRPr="006559D0">
                <w:rPr>
                  <w:rStyle w:val="Hyperlink"/>
                  <w:rFonts w:ascii="Arial" w:hAnsi="Arial" w:cs="Arial"/>
                  <w:sz w:val="22"/>
                  <w:szCs w:val="22"/>
                </w:rPr>
                <w:t>Annual Return for Volunteer Centres 2011-12</w:t>
              </w:r>
            </w:hyperlink>
          </w:p>
          <w:p w:rsidR="0039799B" w:rsidRDefault="0039799B">
            <w:pPr>
              <w:pStyle w:val="Standard"/>
              <w:spacing w:after="0" w:line="240" w:lineRule="auto"/>
              <w:rPr>
                <w:rFonts w:ascii="Arial" w:hAnsi="Arial" w:cs="Arial"/>
                <w:sz w:val="22"/>
                <w:szCs w:val="22"/>
              </w:rPr>
            </w:pPr>
            <w:r>
              <w:rPr>
                <w:rFonts w:ascii="Arial" w:hAnsi="Arial" w:cs="Arial"/>
                <w:sz w:val="22"/>
                <w:szCs w:val="22"/>
              </w:rPr>
              <w:t>May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799B" w:rsidRPr="00062FAD" w:rsidRDefault="0039799B" w:rsidP="00062FAD">
            <w:pPr>
              <w:widowControl/>
              <w:suppressAutoHyphens w:val="0"/>
              <w:autoSpaceDN/>
              <w:textAlignment w:val="auto"/>
              <w:rPr>
                <w:rFonts w:ascii="Arial" w:hAnsi="Arial" w:cs="Arial"/>
                <w:kern w:val="0"/>
                <w:lang w:val="en-GB" w:eastAsia="en-GB"/>
              </w:rPr>
            </w:pPr>
            <w:r w:rsidRPr="0039799B">
              <w:rPr>
                <w:rFonts w:ascii="Arial" w:hAnsi="Arial" w:cs="Arial"/>
                <w:kern w:val="0"/>
                <w:lang w:val="en-GB" w:eastAsia="en-GB"/>
              </w:rPr>
              <w:t>Local government</w:t>
            </w:r>
            <w:r w:rsidRPr="00062FAD">
              <w:rPr>
                <w:rFonts w:ascii="Arial" w:hAnsi="Arial" w:cs="Arial"/>
                <w:kern w:val="0"/>
                <w:lang w:val="en-GB" w:eastAsia="en-GB"/>
              </w:rPr>
              <w:t xml:space="preserve"> </w:t>
            </w:r>
            <w:r w:rsidRPr="0039799B">
              <w:rPr>
                <w:rFonts w:ascii="Arial" w:hAnsi="Arial" w:cs="Arial"/>
                <w:kern w:val="0"/>
                <w:lang w:val="en-GB" w:eastAsia="en-GB"/>
              </w:rPr>
              <w:t>remained the most c</w:t>
            </w:r>
            <w:r w:rsidRPr="00062FAD">
              <w:rPr>
                <w:rFonts w:ascii="Arial" w:hAnsi="Arial" w:cs="Arial"/>
                <w:kern w:val="0"/>
                <w:lang w:val="en-GB" w:eastAsia="en-GB"/>
              </w:rPr>
              <w:t xml:space="preserve">ommon funding type, with 83% of </w:t>
            </w:r>
            <w:r w:rsidRPr="0039799B">
              <w:rPr>
                <w:rFonts w:ascii="Arial" w:hAnsi="Arial" w:cs="Arial"/>
                <w:kern w:val="0"/>
                <w:lang w:val="en-GB" w:eastAsia="en-GB"/>
              </w:rPr>
              <w:t>Volunteer Centres receiving some money from a</w:t>
            </w:r>
            <w:r w:rsidRPr="00062FAD">
              <w:rPr>
                <w:rFonts w:ascii="Arial" w:hAnsi="Arial" w:cs="Arial"/>
                <w:kern w:val="0"/>
                <w:lang w:val="en-GB" w:eastAsia="en-GB"/>
              </w:rPr>
              <w:t xml:space="preserve"> local authority (a drop of 6% </w:t>
            </w:r>
            <w:r w:rsidRPr="0039799B">
              <w:rPr>
                <w:rFonts w:ascii="Arial" w:hAnsi="Arial" w:cs="Arial"/>
                <w:kern w:val="0"/>
                <w:lang w:val="en-GB" w:eastAsia="en-GB"/>
              </w:rPr>
              <w:t>from the pr</w:t>
            </w:r>
            <w:r w:rsidRPr="0039799B">
              <w:rPr>
                <w:rFonts w:ascii="Arial" w:hAnsi="Arial" w:cs="Arial"/>
                <w:kern w:val="0"/>
                <w:lang w:val="en-GB" w:eastAsia="en-GB"/>
              </w:rPr>
              <w:t>e</w:t>
            </w:r>
            <w:r w:rsidRPr="0039799B">
              <w:rPr>
                <w:rFonts w:ascii="Arial" w:hAnsi="Arial" w:cs="Arial"/>
                <w:kern w:val="0"/>
                <w:lang w:val="en-GB" w:eastAsia="en-GB"/>
              </w:rPr>
              <w:t>vious year</w:t>
            </w:r>
            <w:r w:rsidRPr="00062FAD">
              <w:rPr>
                <w:rFonts w:ascii="Arial" w:hAnsi="Arial" w:cs="Arial"/>
                <w:kern w:val="0"/>
                <w:lang w:val="en-GB" w:eastAsia="en-GB"/>
              </w:rPr>
              <w:t>)</w:t>
            </w:r>
            <w:r w:rsidRPr="0039799B">
              <w:rPr>
                <w:rFonts w:ascii="Arial" w:hAnsi="Arial" w:cs="Arial"/>
                <w:kern w:val="0"/>
                <w:lang w:val="en-GB" w:eastAsia="en-GB"/>
              </w:rPr>
              <w:t>. For</w:t>
            </w:r>
            <w:r w:rsidR="00062FAD" w:rsidRPr="00062FAD">
              <w:rPr>
                <w:rFonts w:ascii="Arial" w:hAnsi="Arial" w:cs="Arial"/>
                <w:kern w:val="0"/>
                <w:lang w:val="en-GB" w:eastAsia="en-GB"/>
              </w:rPr>
              <w:t xml:space="preserve"> </w:t>
            </w:r>
            <w:r w:rsidRPr="0039799B">
              <w:rPr>
                <w:rFonts w:ascii="Arial" w:hAnsi="Arial" w:cs="Arial"/>
                <w:kern w:val="0"/>
                <w:lang w:val="en-GB" w:eastAsia="en-GB"/>
              </w:rPr>
              <w:t>those receiving mone</w:t>
            </w:r>
            <w:r w:rsidR="00062FAD" w:rsidRPr="00062FAD">
              <w:rPr>
                <w:rFonts w:ascii="Arial" w:hAnsi="Arial" w:cs="Arial"/>
                <w:kern w:val="0"/>
                <w:lang w:val="en-GB" w:eastAsia="en-GB"/>
              </w:rPr>
              <w:t>y from their local authority in 2011-</w:t>
            </w:r>
            <w:r w:rsidRPr="0039799B">
              <w:rPr>
                <w:rFonts w:ascii="Arial" w:hAnsi="Arial" w:cs="Arial"/>
                <w:kern w:val="0"/>
                <w:lang w:val="en-GB" w:eastAsia="en-GB"/>
              </w:rPr>
              <w:t>12, the average was £32,000. There had also been a sharp fall in the proportion of Volunteer Centres</w:t>
            </w:r>
            <w:r w:rsidR="00062FAD" w:rsidRPr="00062FAD">
              <w:rPr>
                <w:rFonts w:ascii="Arial" w:hAnsi="Arial" w:cs="Arial"/>
                <w:kern w:val="0"/>
                <w:lang w:val="en-GB" w:eastAsia="en-GB"/>
              </w:rPr>
              <w:t xml:space="preserve"> </w:t>
            </w:r>
            <w:r w:rsidRPr="0039799B">
              <w:rPr>
                <w:rFonts w:ascii="Arial" w:hAnsi="Arial" w:cs="Arial"/>
                <w:kern w:val="0"/>
                <w:lang w:val="en-GB" w:eastAsia="en-GB"/>
              </w:rPr>
              <w:t>receiving some funding from central gover</w:t>
            </w:r>
            <w:r w:rsidRPr="0039799B">
              <w:rPr>
                <w:rFonts w:ascii="Arial" w:hAnsi="Arial" w:cs="Arial"/>
                <w:kern w:val="0"/>
                <w:lang w:val="en-GB" w:eastAsia="en-GB"/>
              </w:rPr>
              <w:t>n</w:t>
            </w:r>
            <w:r w:rsidRPr="0039799B">
              <w:rPr>
                <w:rFonts w:ascii="Arial" w:hAnsi="Arial" w:cs="Arial"/>
                <w:kern w:val="0"/>
                <w:lang w:val="en-GB" w:eastAsia="en-GB"/>
              </w:rPr>
              <w:t xml:space="preserve">ment. Whereas in the year before </w:t>
            </w:r>
            <w:r w:rsidR="00062FAD" w:rsidRPr="00062FAD">
              <w:rPr>
                <w:rFonts w:ascii="Arial" w:hAnsi="Arial" w:cs="Arial"/>
                <w:kern w:val="0"/>
                <w:lang w:val="en-GB" w:eastAsia="en-GB"/>
              </w:rPr>
              <w:t>24% did</w:t>
            </w:r>
            <w:r w:rsidRPr="0039799B">
              <w:rPr>
                <w:rFonts w:ascii="Arial" w:hAnsi="Arial" w:cs="Arial"/>
                <w:kern w:val="0"/>
                <w:lang w:val="en-GB" w:eastAsia="en-GB"/>
              </w:rPr>
              <w:t xml:space="preserve">, only </w:t>
            </w:r>
            <w:r w:rsidR="00062FAD" w:rsidRPr="00062FAD">
              <w:rPr>
                <w:rFonts w:ascii="Arial" w:hAnsi="Arial" w:cs="Arial"/>
                <w:kern w:val="0"/>
                <w:lang w:val="en-GB" w:eastAsia="en-GB"/>
              </w:rPr>
              <w:t>7% in 2011-12</w:t>
            </w:r>
            <w:r w:rsidRPr="0039799B">
              <w:rPr>
                <w:rFonts w:ascii="Arial" w:hAnsi="Arial" w:cs="Arial"/>
                <w:kern w:val="0"/>
                <w:lang w:val="en-GB" w:eastAsia="en-GB"/>
              </w:rPr>
              <w:t>. For those still receiving funding from this av</w:t>
            </w:r>
            <w:r w:rsidRPr="0039799B">
              <w:rPr>
                <w:rFonts w:ascii="Arial" w:hAnsi="Arial" w:cs="Arial"/>
                <w:kern w:val="0"/>
                <w:lang w:val="en-GB" w:eastAsia="en-GB"/>
              </w:rPr>
              <w:t>e</w:t>
            </w:r>
            <w:r w:rsidRPr="0039799B">
              <w:rPr>
                <w:rFonts w:ascii="Arial" w:hAnsi="Arial" w:cs="Arial"/>
                <w:kern w:val="0"/>
                <w:lang w:val="en-GB" w:eastAsia="en-GB"/>
              </w:rPr>
              <w:t>nue the amount had fallen by £18,316.</w:t>
            </w:r>
            <w:r w:rsidR="00062FAD" w:rsidRPr="00062FAD">
              <w:rPr>
                <w:rFonts w:ascii="Arial" w:hAnsi="Arial" w:cs="Arial"/>
                <w:kern w:val="0"/>
                <w:lang w:val="en-GB" w:eastAsia="en-GB"/>
              </w:rPr>
              <w:t xml:space="preserve"> The number of </w:t>
            </w:r>
            <w:r w:rsidRPr="0039799B">
              <w:rPr>
                <w:rFonts w:ascii="Arial" w:hAnsi="Arial" w:cs="Arial"/>
                <w:kern w:val="0"/>
                <w:lang w:val="en-GB" w:eastAsia="en-GB"/>
              </w:rPr>
              <w:t>those receiving fees for services</w:t>
            </w:r>
            <w:r w:rsidR="00062FAD" w:rsidRPr="00062FAD">
              <w:rPr>
                <w:rFonts w:ascii="Arial" w:hAnsi="Arial" w:cs="Arial"/>
                <w:kern w:val="0"/>
                <w:lang w:val="en-GB" w:eastAsia="en-GB"/>
              </w:rPr>
              <w:t xml:space="preserve"> had fallen from 43% </w:t>
            </w:r>
            <w:r w:rsidRPr="0039799B">
              <w:rPr>
                <w:rFonts w:ascii="Arial" w:hAnsi="Arial" w:cs="Arial"/>
                <w:kern w:val="0"/>
                <w:lang w:val="en-GB" w:eastAsia="en-GB"/>
              </w:rPr>
              <w:t>in 20</w:t>
            </w:r>
            <w:r w:rsidR="00062FAD" w:rsidRPr="00062FAD">
              <w:rPr>
                <w:rFonts w:ascii="Arial" w:hAnsi="Arial" w:cs="Arial"/>
                <w:kern w:val="0"/>
                <w:lang w:val="en-GB" w:eastAsia="en-GB"/>
              </w:rPr>
              <w:t>10-</w:t>
            </w:r>
            <w:r w:rsidRPr="0039799B">
              <w:rPr>
                <w:rFonts w:ascii="Arial" w:hAnsi="Arial" w:cs="Arial"/>
                <w:kern w:val="0"/>
                <w:lang w:val="en-GB" w:eastAsia="en-GB"/>
              </w:rPr>
              <w:t>11 to 3</w:t>
            </w:r>
            <w:r w:rsidR="00062FAD" w:rsidRPr="00062FAD">
              <w:rPr>
                <w:rFonts w:ascii="Arial" w:hAnsi="Arial" w:cs="Arial"/>
                <w:kern w:val="0"/>
                <w:lang w:val="en-GB" w:eastAsia="en-GB"/>
              </w:rPr>
              <w:t xml:space="preserve">8% </w:t>
            </w:r>
            <w:r w:rsidRPr="0039799B">
              <w:rPr>
                <w:rFonts w:ascii="Arial" w:hAnsi="Arial" w:cs="Arial"/>
                <w:kern w:val="0"/>
                <w:lang w:val="en-GB" w:eastAsia="en-GB"/>
              </w:rPr>
              <w:t xml:space="preserve">in </w:t>
            </w:r>
            <w:r w:rsidR="00062FAD" w:rsidRPr="00062FAD">
              <w:rPr>
                <w:rFonts w:ascii="Arial" w:hAnsi="Arial" w:cs="Arial"/>
                <w:kern w:val="0"/>
                <w:lang w:val="en-GB" w:eastAsia="en-GB"/>
              </w:rPr>
              <w:t>2011-</w:t>
            </w:r>
            <w:r w:rsidRPr="0039799B">
              <w:rPr>
                <w:rFonts w:ascii="Arial" w:hAnsi="Arial" w:cs="Arial"/>
                <w:kern w:val="0"/>
                <w:lang w:val="en-GB" w:eastAsia="en-GB"/>
              </w:rPr>
              <w:t>12. Those Volunteer Centres receiving fees gained £6,466</w:t>
            </w:r>
            <w:r w:rsidR="00DB10BE">
              <w:rPr>
                <w:rFonts w:ascii="Arial" w:hAnsi="Arial" w:cs="Arial"/>
                <w:kern w:val="0"/>
                <w:lang w:val="en-GB" w:eastAsia="en-GB"/>
              </w:rPr>
              <w:t xml:space="preserve"> </w:t>
            </w:r>
            <w:r w:rsidRPr="0039799B">
              <w:rPr>
                <w:rFonts w:ascii="Arial" w:hAnsi="Arial" w:cs="Arial"/>
                <w:kern w:val="0"/>
                <w:lang w:val="en-GB" w:eastAsia="en-GB"/>
              </w:rPr>
              <w:t xml:space="preserve">through this source. This was an increase from the year before of £875. </w:t>
            </w:r>
          </w:p>
        </w:tc>
      </w:tr>
      <w:tr w:rsidR="008D5F29"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F29" w:rsidRPr="00AB70A8" w:rsidRDefault="008D5F29">
            <w:pPr>
              <w:pStyle w:val="Standard"/>
              <w:spacing w:after="0" w:line="240" w:lineRule="auto"/>
              <w:rPr>
                <w:rFonts w:ascii="Arial" w:hAnsi="Arial" w:cs="Arial"/>
                <w:sz w:val="22"/>
                <w:szCs w:val="22"/>
              </w:rPr>
            </w:pPr>
            <w:r>
              <w:rPr>
                <w:rFonts w:ascii="Arial" w:hAnsi="Arial" w:cs="Arial"/>
                <w:sz w:val="22"/>
                <w:szCs w:val="22"/>
              </w:rPr>
              <w:t>Charities Aid Foundation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F29" w:rsidRDefault="00E14F41">
            <w:pPr>
              <w:pStyle w:val="Standard"/>
              <w:spacing w:after="0" w:line="240" w:lineRule="auto"/>
              <w:rPr>
                <w:rFonts w:ascii="Arial" w:hAnsi="Arial" w:cs="Arial"/>
                <w:sz w:val="22"/>
                <w:szCs w:val="22"/>
              </w:rPr>
            </w:pPr>
            <w:hyperlink r:id="rId18" w:history="1">
              <w:r w:rsidR="008D5F29" w:rsidRPr="006559D0">
                <w:rPr>
                  <w:rStyle w:val="Hyperlink"/>
                  <w:rFonts w:ascii="Arial" w:hAnsi="Arial" w:cs="Arial"/>
                  <w:sz w:val="22"/>
                  <w:szCs w:val="22"/>
                </w:rPr>
                <w:t>Survey</w:t>
              </w:r>
            </w:hyperlink>
          </w:p>
          <w:p w:rsidR="008D5F29" w:rsidRDefault="008D5F29">
            <w:pPr>
              <w:pStyle w:val="Standard"/>
              <w:spacing w:after="0" w:line="240" w:lineRule="auto"/>
              <w:rPr>
                <w:rFonts w:ascii="Arial" w:hAnsi="Arial" w:cs="Arial"/>
                <w:sz w:val="22"/>
                <w:szCs w:val="22"/>
              </w:rPr>
            </w:pPr>
            <w:r>
              <w:rPr>
                <w:rFonts w:ascii="Arial" w:hAnsi="Arial" w:cs="Arial"/>
                <w:sz w:val="22"/>
                <w:szCs w:val="22"/>
              </w:rPr>
              <w:t>June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F29" w:rsidRPr="008D5F29" w:rsidRDefault="008D5F29" w:rsidP="008D5F29">
            <w:pPr>
              <w:widowControl/>
              <w:suppressAutoHyphens w:val="0"/>
              <w:autoSpaceDN/>
              <w:spacing w:before="100" w:beforeAutospacing="1" w:after="100" w:afterAutospacing="1"/>
              <w:textAlignment w:val="auto"/>
              <w:rPr>
                <w:rFonts w:ascii="Arial" w:hAnsi="Arial" w:cs="Arial"/>
                <w:kern w:val="0"/>
                <w:lang w:val="en-GB" w:eastAsia="en-GB"/>
              </w:rPr>
            </w:pPr>
            <w:r w:rsidRPr="008D5F29">
              <w:rPr>
                <w:rFonts w:ascii="Arial" w:hAnsi="Arial" w:cs="Arial"/>
                <w:kern w:val="0"/>
                <w:lang w:val="en-GB" w:eastAsia="en-GB"/>
              </w:rPr>
              <w:t>72% of voters do not want councillors to cut funding to charities by more than they cut other services. 69% of people fear that local communities will suffer if charity funding is cut by councils and 66%)of those polled are worried that cuts to charities will personally affect them in the future. The survey found that 73% of the public think charities do valuable work in their local area and 77% of people believe that charities are well placed to deliver local services due to their not-for-profit status.  Only a quarter (25%) of those interviewed think the go</w:t>
            </w:r>
            <w:r w:rsidRPr="008D5F29">
              <w:rPr>
                <w:rFonts w:ascii="Arial" w:hAnsi="Arial" w:cs="Arial"/>
                <w:kern w:val="0"/>
                <w:lang w:val="en-GB" w:eastAsia="en-GB"/>
              </w:rPr>
              <w:t>v</w:t>
            </w:r>
            <w:r w:rsidRPr="008D5F29">
              <w:rPr>
                <w:rFonts w:ascii="Arial" w:hAnsi="Arial" w:cs="Arial"/>
                <w:kern w:val="0"/>
                <w:lang w:val="en-GB" w:eastAsia="en-GB"/>
              </w:rPr>
              <w:t>ernment is doing enough to support charities in these tough economic times.</w:t>
            </w:r>
            <w:r w:rsidRPr="008D5F29">
              <w:rPr>
                <w:rFonts w:ascii="Arial" w:hAnsi="Arial" w:cs="Arial"/>
              </w:rPr>
              <w:t xml:space="preserve"> This follows research which found that as many as half of all local councils have cut funding to charities by a greater proportion than the overall cuts to their budget.</w:t>
            </w:r>
          </w:p>
        </w:tc>
      </w:tr>
      <w:tr w:rsidR="005B6D94"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D94" w:rsidRDefault="005B6D94">
            <w:pPr>
              <w:pStyle w:val="Standard"/>
              <w:spacing w:after="0" w:line="240" w:lineRule="auto"/>
              <w:rPr>
                <w:rFonts w:ascii="Arial" w:hAnsi="Arial" w:cs="Arial"/>
                <w:sz w:val="22"/>
                <w:szCs w:val="22"/>
              </w:rPr>
            </w:pPr>
            <w:r>
              <w:rPr>
                <w:rFonts w:ascii="Arial" w:hAnsi="Arial" w:cs="Arial"/>
                <w:sz w:val="22"/>
                <w:szCs w:val="22"/>
              </w:rPr>
              <w:t>Directory of Social Change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D94" w:rsidRPr="005B6D94" w:rsidRDefault="00E14F41">
            <w:pPr>
              <w:pStyle w:val="Standard"/>
              <w:spacing w:after="0" w:line="240" w:lineRule="auto"/>
              <w:rPr>
                <w:rFonts w:ascii="Arial" w:hAnsi="Arial" w:cs="Arial"/>
                <w:sz w:val="22"/>
                <w:szCs w:val="22"/>
              </w:rPr>
            </w:pPr>
            <w:hyperlink r:id="rId19" w:history="1">
              <w:r w:rsidR="005B6D94" w:rsidRPr="005B6D94">
                <w:rPr>
                  <w:rStyle w:val="Hyperlink"/>
                  <w:rFonts w:ascii="Arial" w:hAnsi="Arial" w:cs="Arial"/>
                  <w:sz w:val="22"/>
                  <w:szCs w:val="22"/>
                </w:rPr>
                <w:t>Company Giving Almanac</w:t>
              </w:r>
            </w:hyperlink>
          </w:p>
          <w:p w:rsidR="005B6D94" w:rsidRDefault="005B6D94">
            <w:pPr>
              <w:pStyle w:val="Standard"/>
              <w:spacing w:after="0" w:line="240" w:lineRule="auto"/>
            </w:pPr>
            <w:r w:rsidRPr="005B6D94">
              <w:rPr>
                <w:rFonts w:ascii="Arial" w:hAnsi="Arial" w:cs="Arial"/>
                <w:sz w:val="22"/>
                <w:szCs w:val="22"/>
              </w:rPr>
              <w:t>June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D94" w:rsidRPr="008D5F29" w:rsidRDefault="005B6D94" w:rsidP="008D5F29">
            <w:pPr>
              <w:widowControl/>
              <w:suppressAutoHyphens w:val="0"/>
              <w:autoSpaceDN/>
              <w:spacing w:before="100" w:beforeAutospacing="1" w:after="100" w:afterAutospacing="1"/>
              <w:textAlignment w:val="auto"/>
              <w:rPr>
                <w:rFonts w:ascii="Arial" w:hAnsi="Arial" w:cs="Arial"/>
                <w:kern w:val="0"/>
                <w:lang w:val="en-GB" w:eastAsia="en-GB"/>
              </w:rPr>
            </w:pPr>
            <w:r>
              <w:rPr>
                <w:rFonts w:ascii="Arial" w:hAnsi="Arial" w:cs="Arial"/>
                <w:kern w:val="0"/>
                <w:lang w:val="en-GB" w:eastAsia="en-GB"/>
              </w:rPr>
              <w:t>The total corporate philanthropy support in the UK was worth £603million in 2012-13, a 27% year on year d</w:t>
            </w:r>
            <w:r>
              <w:rPr>
                <w:rFonts w:ascii="Arial" w:hAnsi="Arial" w:cs="Arial"/>
                <w:kern w:val="0"/>
                <w:lang w:val="en-GB" w:eastAsia="en-GB"/>
              </w:rPr>
              <w:t>e</w:t>
            </w:r>
            <w:r>
              <w:rPr>
                <w:rFonts w:ascii="Arial" w:hAnsi="Arial" w:cs="Arial"/>
                <w:kern w:val="0"/>
                <w:lang w:val="en-GB" w:eastAsia="en-GB"/>
              </w:rPr>
              <w:t xml:space="preserve">cline. </w:t>
            </w:r>
            <w:r w:rsidR="009878B0">
              <w:rPr>
                <w:rFonts w:ascii="Arial" w:hAnsi="Arial" w:cs="Arial"/>
                <w:kern w:val="0"/>
                <w:lang w:val="en-GB" w:eastAsia="en-GB"/>
              </w:rPr>
              <w:t>Of the top 418 corporate givers, the average co</w:t>
            </w:r>
            <w:r w:rsidR="009878B0">
              <w:rPr>
                <w:rFonts w:ascii="Arial" w:hAnsi="Arial" w:cs="Arial"/>
                <w:kern w:val="0"/>
                <w:lang w:val="en-GB" w:eastAsia="en-GB"/>
              </w:rPr>
              <w:t>n</w:t>
            </w:r>
            <w:r w:rsidR="009878B0">
              <w:rPr>
                <w:rFonts w:ascii="Arial" w:hAnsi="Arial" w:cs="Arial"/>
                <w:kern w:val="0"/>
                <w:lang w:val="en-GB" w:eastAsia="en-GB"/>
              </w:rPr>
              <w:t>tribution was worth 0.4% of pre-tax profits.</w:t>
            </w:r>
          </w:p>
        </w:tc>
      </w:tr>
      <w:tr w:rsidR="009F288B"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288B" w:rsidRPr="00AB70A8" w:rsidRDefault="009F288B">
            <w:pPr>
              <w:pStyle w:val="Standard"/>
              <w:spacing w:after="0" w:line="240" w:lineRule="auto"/>
              <w:rPr>
                <w:rFonts w:ascii="Arial" w:hAnsi="Arial" w:cs="Arial"/>
                <w:sz w:val="22"/>
                <w:szCs w:val="22"/>
              </w:rPr>
            </w:pPr>
            <w:r>
              <w:rPr>
                <w:rFonts w:ascii="Arial" w:hAnsi="Arial" w:cs="Arial"/>
                <w:sz w:val="22"/>
                <w:szCs w:val="22"/>
              </w:rPr>
              <w:t>Impetus</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288B" w:rsidRDefault="00E14F41">
            <w:pPr>
              <w:pStyle w:val="Standard"/>
              <w:spacing w:after="0" w:line="240" w:lineRule="auto"/>
              <w:rPr>
                <w:rFonts w:ascii="Arial" w:hAnsi="Arial" w:cs="Arial"/>
                <w:sz w:val="22"/>
                <w:szCs w:val="22"/>
              </w:rPr>
            </w:pPr>
            <w:hyperlink r:id="rId20" w:history="1">
              <w:r w:rsidR="009F288B" w:rsidRPr="006559D0">
                <w:rPr>
                  <w:rStyle w:val="Hyperlink"/>
                  <w:rFonts w:ascii="Arial" w:hAnsi="Arial" w:cs="Arial"/>
                  <w:sz w:val="22"/>
                  <w:szCs w:val="22"/>
                </w:rPr>
                <w:t>Beating the cuts</w:t>
              </w:r>
            </w:hyperlink>
          </w:p>
          <w:p w:rsidR="009F288B" w:rsidRDefault="009F288B">
            <w:pPr>
              <w:pStyle w:val="Standard"/>
              <w:spacing w:after="0" w:line="240" w:lineRule="auto"/>
              <w:rPr>
                <w:rFonts w:ascii="Arial" w:hAnsi="Arial" w:cs="Arial"/>
                <w:sz w:val="22"/>
                <w:szCs w:val="22"/>
              </w:rPr>
            </w:pPr>
            <w:r>
              <w:rPr>
                <w:rFonts w:ascii="Arial" w:hAnsi="Arial" w:cs="Arial"/>
                <w:sz w:val="22"/>
                <w:szCs w:val="22"/>
              </w:rPr>
              <w:t>July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288B" w:rsidRPr="008D5F29" w:rsidRDefault="009F288B" w:rsidP="009F288B">
            <w:pPr>
              <w:widowControl/>
              <w:suppressAutoHyphens w:val="0"/>
              <w:autoSpaceDN/>
              <w:textAlignment w:val="auto"/>
              <w:rPr>
                <w:rFonts w:ascii="Arial" w:hAnsi="Arial" w:cs="Arial"/>
                <w:kern w:val="0"/>
                <w:lang w:val="en-GB" w:eastAsia="en-GB"/>
              </w:rPr>
            </w:pPr>
            <w:r w:rsidRPr="009F288B">
              <w:rPr>
                <w:rFonts w:ascii="Arial" w:hAnsi="Arial" w:cs="Arial"/>
                <w:kern w:val="0"/>
                <w:lang w:val="en-GB" w:eastAsia="en-GB"/>
              </w:rPr>
              <w:t>The report</w:t>
            </w:r>
            <w:r w:rsidRPr="008D5F29">
              <w:rPr>
                <w:rFonts w:ascii="Arial" w:hAnsi="Arial" w:cs="Arial"/>
                <w:kern w:val="0"/>
                <w:lang w:val="en-GB" w:eastAsia="en-GB"/>
              </w:rPr>
              <w:t xml:space="preserve"> concluded that:</w:t>
            </w:r>
          </w:p>
          <w:p w:rsidR="009F288B" w:rsidRPr="008D5F29" w:rsidRDefault="009F288B" w:rsidP="009F288B">
            <w:pPr>
              <w:widowControl/>
              <w:suppressAutoHyphens w:val="0"/>
              <w:autoSpaceDN/>
              <w:textAlignment w:val="auto"/>
              <w:rPr>
                <w:rFonts w:ascii="Arial" w:hAnsi="Arial" w:cs="Arial"/>
                <w:kern w:val="0"/>
                <w:lang w:val="en-GB" w:eastAsia="en-GB"/>
              </w:rPr>
            </w:pPr>
            <w:r w:rsidRPr="009F288B">
              <w:rPr>
                <w:rFonts w:ascii="Arial" w:hAnsi="Arial" w:cs="Arial"/>
                <w:kern w:val="0"/>
                <w:lang w:val="en-GB" w:eastAsia="en-GB"/>
              </w:rPr>
              <w:t>Short-term financial pressures should not create a ‘crisis management’ situation</w:t>
            </w:r>
            <w:r w:rsidRPr="008D5F29">
              <w:rPr>
                <w:rFonts w:ascii="Arial" w:hAnsi="Arial" w:cs="Arial"/>
                <w:kern w:val="0"/>
                <w:lang w:val="en-GB" w:eastAsia="en-GB"/>
              </w:rPr>
              <w:t>.</w:t>
            </w:r>
          </w:p>
          <w:p w:rsidR="009F288B" w:rsidRPr="008D5F29" w:rsidRDefault="009F288B" w:rsidP="009F288B">
            <w:pPr>
              <w:widowControl/>
              <w:suppressAutoHyphens w:val="0"/>
              <w:autoSpaceDN/>
              <w:textAlignment w:val="auto"/>
              <w:rPr>
                <w:rFonts w:ascii="Arial" w:hAnsi="Arial" w:cs="Arial"/>
                <w:kern w:val="0"/>
                <w:lang w:val="en-GB" w:eastAsia="en-GB"/>
              </w:rPr>
            </w:pPr>
            <w:r w:rsidRPr="008D5F29">
              <w:rPr>
                <w:rFonts w:ascii="Arial" w:hAnsi="Arial" w:cs="Arial"/>
                <w:kern w:val="0"/>
                <w:lang w:val="en-GB" w:eastAsia="en-GB"/>
              </w:rPr>
              <w:t>Charities should invest</w:t>
            </w:r>
            <w:r w:rsidRPr="009F288B">
              <w:rPr>
                <w:rFonts w:ascii="Arial" w:hAnsi="Arial" w:cs="Arial"/>
                <w:kern w:val="0"/>
                <w:lang w:val="en-GB" w:eastAsia="en-GB"/>
              </w:rPr>
              <w:t xml:space="preserve"> for the future sustainability of the organisation</w:t>
            </w:r>
            <w:r w:rsidRPr="008D5F29">
              <w:rPr>
                <w:rFonts w:ascii="Arial" w:hAnsi="Arial" w:cs="Arial"/>
                <w:kern w:val="0"/>
                <w:lang w:val="en-GB" w:eastAsia="en-GB"/>
              </w:rPr>
              <w:t>.</w:t>
            </w:r>
          </w:p>
          <w:p w:rsidR="009F288B" w:rsidRPr="008D5F29" w:rsidRDefault="009F288B" w:rsidP="009F288B">
            <w:pPr>
              <w:widowControl/>
              <w:suppressAutoHyphens w:val="0"/>
              <w:autoSpaceDN/>
              <w:textAlignment w:val="auto"/>
              <w:rPr>
                <w:rFonts w:ascii="Arial" w:hAnsi="Arial" w:cs="Arial"/>
                <w:kern w:val="0"/>
                <w:lang w:val="en-GB" w:eastAsia="en-GB"/>
              </w:rPr>
            </w:pPr>
            <w:r w:rsidRPr="008D5F29">
              <w:rPr>
                <w:rFonts w:ascii="Arial" w:hAnsi="Arial" w:cs="Arial"/>
                <w:kern w:val="0"/>
                <w:lang w:val="en-GB" w:eastAsia="en-GB"/>
              </w:rPr>
              <w:t>Offers to service users should</w:t>
            </w:r>
            <w:r w:rsidRPr="009F288B">
              <w:rPr>
                <w:rFonts w:ascii="Arial" w:hAnsi="Arial" w:cs="Arial"/>
                <w:kern w:val="0"/>
                <w:lang w:val="en-GB" w:eastAsia="en-GB"/>
              </w:rPr>
              <w:t xml:space="preserve"> continually</w:t>
            </w:r>
            <w:r w:rsidRPr="008D5F29">
              <w:rPr>
                <w:rFonts w:ascii="Arial" w:hAnsi="Arial" w:cs="Arial"/>
                <w:kern w:val="0"/>
                <w:lang w:val="en-GB" w:eastAsia="en-GB"/>
              </w:rPr>
              <w:t xml:space="preserve"> be</w:t>
            </w:r>
            <w:r w:rsidRPr="009F288B">
              <w:rPr>
                <w:rFonts w:ascii="Arial" w:hAnsi="Arial" w:cs="Arial"/>
                <w:kern w:val="0"/>
                <w:lang w:val="en-GB" w:eastAsia="en-GB"/>
              </w:rPr>
              <w:t xml:space="preserve"> refine</w:t>
            </w:r>
            <w:r w:rsidRPr="008D5F29">
              <w:rPr>
                <w:rFonts w:ascii="Arial" w:hAnsi="Arial" w:cs="Arial"/>
                <w:kern w:val="0"/>
                <w:lang w:val="en-GB" w:eastAsia="en-GB"/>
              </w:rPr>
              <w:t>d.</w:t>
            </w:r>
          </w:p>
          <w:p w:rsidR="009F288B" w:rsidRPr="008D5F29" w:rsidRDefault="009F288B" w:rsidP="009F288B">
            <w:pPr>
              <w:widowControl/>
              <w:suppressAutoHyphens w:val="0"/>
              <w:autoSpaceDN/>
              <w:textAlignment w:val="auto"/>
              <w:rPr>
                <w:rFonts w:ascii="Arial" w:hAnsi="Arial" w:cs="Arial"/>
                <w:kern w:val="0"/>
                <w:lang w:val="en-GB" w:eastAsia="en-GB"/>
              </w:rPr>
            </w:pPr>
            <w:r w:rsidRPr="008D5F29">
              <w:rPr>
                <w:rFonts w:ascii="Arial" w:hAnsi="Arial" w:cs="Arial"/>
                <w:kern w:val="0"/>
                <w:lang w:val="en-GB" w:eastAsia="en-GB"/>
              </w:rPr>
              <w:t>O</w:t>
            </w:r>
            <w:r w:rsidRPr="009F288B">
              <w:rPr>
                <w:rFonts w:ascii="Arial" w:hAnsi="Arial" w:cs="Arial"/>
                <w:kern w:val="0"/>
                <w:lang w:val="en-GB" w:eastAsia="en-GB"/>
              </w:rPr>
              <w:t>rganisation</w:t>
            </w:r>
            <w:r w:rsidRPr="008D5F29">
              <w:rPr>
                <w:rFonts w:ascii="Arial" w:hAnsi="Arial" w:cs="Arial"/>
                <w:kern w:val="0"/>
                <w:lang w:val="en-GB" w:eastAsia="en-GB"/>
              </w:rPr>
              <w:t>’s</w:t>
            </w:r>
            <w:r w:rsidRPr="009F288B">
              <w:rPr>
                <w:rFonts w:ascii="Arial" w:hAnsi="Arial" w:cs="Arial"/>
                <w:kern w:val="0"/>
                <w:lang w:val="en-GB" w:eastAsia="en-GB"/>
              </w:rPr>
              <w:t xml:space="preserve"> resources</w:t>
            </w:r>
            <w:r w:rsidRPr="008D5F29">
              <w:rPr>
                <w:rFonts w:ascii="Arial" w:hAnsi="Arial" w:cs="Arial"/>
                <w:kern w:val="0"/>
                <w:lang w:val="en-GB" w:eastAsia="en-GB"/>
              </w:rPr>
              <w:t xml:space="preserve"> should be concentrated</w:t>
            </w:r>
            <w:r w:rsidRPr="009F288B">
              <w:rPr>
                <w:rFonts w:ascii="Arial" w:hAnsi="Arial" w:cs="Arial"/>
                <w:kern w:val="0"/>
                <w:lang w:val="en-GB" w:eastAsia="en-GB"/>
              </w:rPr>
              <w:t xml:space="preserve"> on the activities where they have the greatest capabilities and are most able to demonstrate tangible results</w:t>
            </w:r>
          </w:p>
          <w:p w:rsidR="009F288B" w:rsidRPr="008D5F29" w:rsidRDefault="008D5F29" w:rsidP="009F288B">
            <w:pPr>
              <w:widowControl/>
              <w:suppressAutoHyphens w:val="0"/>
              <w:autoSpaceDN/>
              <w:textAlignment w:val="auto"/>
              <w:rPr>
                <w:rFonts w:ascii="Arial" w:hAnsi="Arial" w:cs="Arial"/>
                <w:kern w:val="0"/>
                <w:lang w:val="en-GB" w:eastAsia="en-GB"/>
              </w:rPr>
            </w:pPr>
            <w:r w:rsidRPr="008D5F29">
              <w:rPr>
                <w:rFonts w:ascii="Arial" w:hAnsi="Arial" w:cs="Arial"/>
                <w:kern w:val="0"/>
                <w:lang w:val="en-GB" w:eastAsia="en-GB"/>
              </w:rPr>
              <w:t>Operations should have a</w:t>
            </w:r>
            <w:r w:rsidR="009F288B" w:rsidRPr="009F288B">
              <w:rPr>
                <w:rFonts w:ascii="Arial" w:hAnsi="Arial" w:cs="Arial"/>
                <w:kern w:val="0"/>
                <w:lang w:val="en-GB" w:eastAsia="en-GB"/>
              </w:rPr>
              <w:t xml:space="preserve"> deliverable </w:t>
            </w:r>
            <w:r w:rsidRPr="008D5F29">
              <w:rPr>
                <w:rFonts w:ascii="Arial" w:hAnsi="Arial" w:cs="Arial"/>
                <w:kern w:val="0"/>
                <w:lang w:val="en-GB" w:eastAsia="en-GB"/>
              </w:rPr>
              <w:t xml:space="preserve">and sustainable scope and scale, </w:t>
            </w:r>
            <w:r w:rsidR="009F288B" w:rsidRPr="009F288B">
              <w:rPr>
                <w:rFonts w:ascii="Arial" w:hAnsi="Arial" w:cs="Arial"/>
                <w:kern w:val="0"/>
                <w:lang w:val="en-GB" w:eastAsia="en-GB"/>
              </w:rPr>
              <w:t>while remaining flexible enough to r</w:t>
            </w:r>
            <w:r w:rsidR="009F288B" w:rsidRPr="009F288B">
              <w:rPr>
                <w:rFonts w:ascii="Arial" w:hAnsi="Arial" w:cs="Arial"/>
                <w:kern w:val="0"/>
                <w:lang w:val="en-GB" w:eastAsia="en-GB"/>
              </w:rPr>
              <w:t>e</w:t>
            </w:r>
            <w:r w:rsidR="009F288B" w:rsidRPr="009F288B">
              <w:rPr>
                <w:rFonts w:ascii="Arial" w:hAnsi="Arial" w:cs="Arial"/>
                <w:kern w:val="0"/>
                <w:lang w:val="en-GB" w:eastAsia="en-GB"/>
              </w:rPr>
              <w:t>spond to new growth opportunities</w:t>
            </w:r>
          </w:p>
          <w:p w:rsidR="009F288B" w:rsidRPr="008D5F29" w:rsidRDefault="008D5F29" w:rsidP="009F288B">
            <w:pPr>
              <w:widowControl/>
              <w:suppressAutoHyphens w:val="0"/>
              <w:autoSpaceDN/>
              <w:textAlignment w:val="auto"/>
              <w:rPr>
                <w:rFonts w:ascii="Arial" w:hAnsi="Arial" w:cs="Arial"/>
                <w:kern w:val="0"/>
                <w:lang w:val="en-GB" w:eastAsia="en-GB"/>
              </w:rPr>
            </w:pPr>
            <w:r w:rsidRPr="008D5F29">
              <w:rPr>
                <w:rFonts w:ascii="Arial" w:hAnsi="Arial" w:cs="Arial"/>
                <w:kern w:val="0"/>
                <w:lang w:val="en-GB" w:eastAsia="en-GB"/>
              </w:rPr>
              <w:t>A</w:t>
            </w:r>
            <w:r w:rsidR="009F288B" w:rsidRPr="009F288B">
              <w:rPr>
                <w:rFonts w:ascii="Arial" w:hAnsi="Arial" w:cs="Arial"/>
                <w:kern w:val="0"/>
                <w:lang w:val="en-GB" w:eastAsia="en-GB"/>
              </w:rPr>
              <w:t xml:space="preserve"> healthy mix of sources of income</w:t>
            </w:r>
            <w:r w:rsidRPr="008D5F29">
              <w:rPr>
                <w:rFonts w:ascii="Arial" w:hAnsi="Arial" w:cs="Arial"/>
                <w:kern w:val="0"/>
                <w:lang w:val="en-GB" w:eastAsia="en-GB"/>
              </w:rPr>
              <w:t xml:space="preserve"> should be deve</w:t>
            </w:r>
            <w:r w:rsidRPr="008D5F29">
              <w:rPr>
                <w:rFonts w:ascii="Arial" w:hAnsi="Arial" w:cs="Arial"/>
                <w:kern w:val="0"/>
                <w:lang w:val="en-GB" w:eastAsia="en-GB"/>
              </w:rPr>
              <w:t>l</w:t>
            </w:r>
            <w:r w:rsidRPr="008D5F29">
              <w:rPr>
                <w:rFonts w:ascii="Arial" w:hAnsi="Arial" w:cs="Arial"/>
                <w:kern w:val="0"/>
                <w:lang w:val="en-GB" w:eastAsia="en-GB"/>
              </w:rPr>
              <w:t>oped</w:t>
            </w:r>
            <w:r w:rsidR="009F288B" w:rsidRPr="008D5F29">
              <w:rPr>
                <w:rFonts w:ascii="Arial" w:hAnsi="Arial" w:cs="Arial"/>
                <w:kern w:val="0"/>
                <w:lang w:val="en-GB" w:eastAsia="en-GB"/>
              </w:rPr>
              <w:t>.</w:t>
            </w:r>
          </w:p>
          <w:p w:rsidR="009F288B" w:rsidRPr="008D5F29" w:rsidRDefault="009F288B" w:rsidP="009F288B">
            <w:pPr>
              <w:widowControl/>
              <w:suppressAutoHyphens w:val="0"/>
              <w:autoSpaceDN/>
              <w:textAlignment w:val="auto"/>
              <w:rPr>
                <w:rFonts w:ascii="Arial" w:hAnsi="Arial" w:cs="Arial"/>
                <w:kern w:val="0"/>
                <w:lang w:val="en-GB" w:eastAsia="en-GB"/>
              </w:rPr>
            </w:pPr>
            <w:r w:rsidRPr="009F288B">
              <w:rPr>
                <w:rFonts w:ascii="Arial" w:hAnsi="Arial" w:cs="Arial"/>
                <w:kern w:val="0"/>
                <w:lang w:val="en-GB" w:eastAsia="en-GB"/>
              </w:rPr>
              <w:t>There is often scope to reduce costs without impacting core operations</w:t>
            </w:r>
            <w:r w:rsidRPr="008D5F29">
              <w:rPr>
                <w:rFonts w:ascii="Arial" w:hAnsi="Arial" w:cs="Arial"/>
                <w:kern w:val="0"/>
                <w:lang w:val="en-GB" w:eastAsia="en-GB"/>
              </w:rPr>
              <w:t>.</w:t>
            </w:r>
          </w:p>
          <w:p w:rsidR="009F288B" w:rsidRPr="009F288B" w:rsidRDefault="008D5F29" w:rsidP="009F288B">
            <w:pPr>
              <w:widowControl/>
              <w:suppressAutoHyphens w:val="0"/>
              <w:autoSpaceDN/>
              <w:textAlignment w:val="auto"/>
              <w:rPr>
                <w:kern w:val="0"/>
                <w:sz w:val="24"/>
                <w:szCs w:val="24"/>
                <w:lang w:val="en-GB" w:eastAsia="en-GB"/>
              </w:rPr>
            </w:pPr>
            <w:r w:rsidRPr="008D5F29">
              <w:rPr>
                <w:rFonts w:ascii="Arial" w:hAnsi="Arial" w:cs="Arial"/>
                <w:kern w:val="0"/>
                <w:lang w:val="en-GB" w:eastAsia="en-GB"/>
              </w:rPr>
              <w:t xml:space="preserve">There is </w:t>
            </w:r>
            <w:r w:rsidR="009F288B" w:rsidRPr="009F288B">
              <w:rPr>
                <w:rFonts w:ascii="Arial" w:hAnsi="Arial" w:cs="Arial"/>
                <w:kern w:val="0"/>
                <w:lang w:val="en-GB" w:eastAsia="en-GB"/>
              </w:rPr>
              <w:t>a wealth of external experience</w:t>
            </w:r>
            <w:r w:rsidRPr="008D5F29">
              <w:rPr>
                <w:rFonts w:ascii="Arial" w:hAnsi="Arial" w:cs="Arial"/>
                <w:kern w:val="0"/>
                <w:lang w:val="en-GB" w:eastAsia="en-GB"/>
              </w:rPr>
              <w:t xml:space="preserve"> from which charities could benefit</w:t>
            </w:r>
            <w:r w:rsidR="009F288B" w:rsidRPr="008D5F29">
              <w:rPr>
                <w:rFonts w:ascii="Arial" w:hAnsi="Arial" w:cs="Arial"/>
                <w:kern w:val="0"/>
                <w:lang w:val="en-GB" w:eastAsia="en-GB"/>
              </w:rPr>
              <w:t>.</w:t>
            </w:r>
          </w:p>
        </w:tc>
      </w:tr>
      <w:tr w:rsidR="00E404B8"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04B8" w:rsidRPr="00AB70A8" w:rsidRDefault="00E404B8">
            <w:pPr>
              <w:pStyle w:val="Standard"/>
              <w:spacing w:after="0" w:line="240" w:lineRule="auto"/>
              <w:rPr>
                <w:rFonts w:ascii="Arial" w:hAnsi="Arial" w:cs="Arial"/>
                <w:sz w:val="22"/>
                <w:szCs w:val="22"/>
              </w:rPr>
            </w:pPr>
            <w:r>
              <w:rPr>
                <w:rFonts w:ascii="Arial" w:hAnsi="Arial" w:cs="Arial"/>
                <w:sz w:val="22"/>
                <w:szCs w:val="22"/>
              </w:rPr>
              <w:t>Guardian Voluntary Sector Network</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04B8" w:rsidRDefault="00E14F41">
            <w:pPr>
              <w:pStyle w:val="Standard"/>
              <w:spacing w:after="0" w:line="240" w:lineRule="auto"/>
              <w:rPr>
                <w:rFonts w:ascii="Arial" w:hAnsi="Arial" w:cs="Arial"/>
                <w:sz w:val="22"/>
                <w:szCs w:val="22"/>
              </w:rPr>
            </w:pPr>
            <w:hyperlink r:id="rId21" w:history="1">
              <w:r w:rsidR="00E404B8" w:rsidRPr="006559D0">
                <w:rPr>
                  <w:rStyle w:val="Hyperlink"/>
                  <w:rFonts w:ascii="Arial" w:hAnsi="Arial" w:cs="Arial"/>
                  <w:sz w:val="22"/>
                  <w:szCs w:val="22"/>
                </w:rPr>
                <w:t>Voluntary Sector Network survey</w:t>
              </w:r>
            </w:hyperlink>
          </w:p>
          <w:p w:rsidR="00E404B8" w:rsidRDefault="00E404B8">
            <w:pPr>
              <w:pStyle w:val="Standard"/>
              <w:spacing w:after="0" w:line="240" w:lineRule="auto"/>
              <w:rPr>
                <w:rFonts w:ascii="Arial" w:hAnsi="Arial" w:cs="Arial"/>
                <w:sz w:val="22"/>
                <w:szCs w:val="22"/>
              </w:rPr>
            </w:pPr>
            <w:r>
              <w:rPr>
                <w:rFonts w:ascii="Arial" w:hAnsi="Arial" w:cs="Arial"/>
                <w:sz w:val="22"/>
                <w:szCs w:val="22"/>
              </w:rPr>
              <w:t>July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04B8" w:rsidRPr="00AB70A8" w:rsidRDefault="00E404B8">
            <w:pPr>
              <w:pStyle w:val="Standard"/>
              <w:spacing w:after="0" w:line="240" w:lineRule="auto"/>
              <w:rPr>
                <w:rFonts w:ascii="Arial" w:hAnsi="Arial" w:cs="Arial"/>
                <w:sz w:val="22"/>
                <w:szCs w:val="22"/>
              </w:rPr>
            </w:pPr>
            <w:r>
              <w:rPr>
                <w:rFonts w:ascii="Arial" w:hAnsi="Arial" w:cs="Arial"/>
                <w:sz w:val="22"/>
                <w:szCs w:val="22"/>
              </w:rPr>
              <w:t>47% had no confidence in the government’s approach to the third sector, with only 30% having some confidence and 1% a lot of confidence. 36% thought demand for their charity’s service would increase dramatically, while 50% thought it would increase slightly. 73% thought their charity was resilient enough to still be operating in five years</w:t>
            </w:r>
            <w:r w:rsidR="006B00A2">
              <w:rPr>
                <w:rFonts w:ascii="Arial" w:hAnsi="Arial" w:cs="Arial"/>
                <w:sz w:val="22"/>
                <w:szCs w:val="22"/>
              </w:rPr>
              <w:t>’</w:t>
            </w:r>
            <w:r>
              <w:rPr>
                <w:rFonts w:ascii="Arial" w:hAnsi="Arial" w:cs="Arial"/>
                <w:sz w:val="22"/>
                <w:szCs w:val="22"/>
              </w:rPr>
              <w:t xml:space="preserve"> time.</w:t>
            </w:r>
          </w:p>
        </w:tc>
      </w:tr>
      <w:tr w:rsidR="006B00A2"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0A2" w:rsidRDefault="006B00A2">
            <w:pPr>
              <w:pStyle w:val="Standard"/>
              <w:spacing w:after="0" w:line="240" w:lineRule="auto"/>
              <w:rPr>
                <w:rFonts w:ascii="Arial" w:hAnsi="Arial" w:cs="Arial"/>
                <w:sz w:val="22"/>
                <w:szCs w:val="22"/>
              </w:rPr>
            </w:pPr>
            <w:r>
              <w:rPr>
                <w:rFonts w:ascii="Arial" w:hAnsi="Arial" w:cs="Arial"/>
                <w:sz w:val="22"/>
                <w:szCs w:val="22"/>
              </w:rPr>
              <w:t>Cabinet Office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0A2" w:rsidRDefault="00E14F41">
            <w:pPr>
              <w:pStyle w:val="Standard"/>
              <w:spacing w:after="0" w:line="240" w:lineRule="auto"/>
              <w:rPr>
                <w:rFonts w:ascii="Arial" w:hAnsi="Arial" w:cs="Arial"/>
                <w:sz w:val="22"/>
                <w:szCs w:val="22"/>
              </w:rPr>
            </w:pPr>
            <w:hyperlink r:id="rId22" w:history="1">
              <w:r w:rsidR="006B00A2" w:rsidRPr="006559D0">
                <w:rPr>
                  <w:rStyle w:val="Hyperlink"/>
                  <w:rFonts w:ascii="Arial" w:hAnsi="Arial" w:cs="Arial"/>
                  <w:sz w:val="22"/>
                  <w:szCs w:val="22"/>
                </w:rPr>
                <w:t>Community Life survey</w:t>
              </w:r>
            </w:hyperlink>
          </w:p>
          <w:p w:rsidR="006B00A2" w:rsidRDefault="006B00A2">
            <w:pPr>
              <w:pStyle w:val="Standard"/>
              <w:spacing w:after="0" w:line="240" w:lineRule="auto"/>
              <w:rPr>
                <w:rFonts w:ascii="Arial" w:hAnsi="Arial" w:cs="Arial"/>
                <w:sz w:val="22"/>
                <w:szCs w:val="22"/>
              </w:rPr>
            </w:pPr>
            <w:r>
              <w:rPr>
                <w:rFonts w:ascii="Arial" w:hAnsi="Arial" w:cs="Arial"/>
                <w:sz w:val="22"/>
                <w:szCs w:val="22"/>
              </w:rPr>
              <w:t>July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0A2" w:rsidRPr="006B00A2" w:rsidRDefault="006B00A2" w:rsidP="006B00A2">
            <w:pPr>
              <w:widowControl/>
              <w:suppressAutoHyphens w:val="0"/>
              <w:autoSpaceDN/>
              <w:textAlignment w:val="auto"/>
              <w:rPr>
                <w:rFonts w:ascii="Arial" w:hAnsi="Arial" w:cs="Arial"/>
                <w:kern w:val="0"/>
                <w:lang w:val="en-GB" w:eastAsia="en-GB"/>
              </w:rPr>
            </w:pPr>
            <w:r w:rsidRPr="006B00A2">
              <w:rPr>
                <w:rFonts w:ascii="Arial" w:hAnsi="Arial" w:cs="Arial"/>
                <w:kern w:val="0"/>
                <w:lang w:val="en-GB" w:eastAsia="en-GB"/>
              </w:rPr>
              <w:t>72% of people had volunteered</w:t>
            </w:r>
            <w:r>
              <w:rPr>
                <w:rFonts w:ascii="Arial" w:hAnsi="Arial" w:cs="Arial"/>
                <w:kern w:val="0"/>
                <w:lang w:val="en-GB" w:eastAsia="en-GB"/>
              </w:rPr>
              <w:t xml:space="preserve"> </w:t>
            </w:r>
            <w:r w:rsidRPr="006B00A2">
              <w:rPr>
                <w:rFonts w:ascii="Arial" w:hAnsi="Arial" w:cs="Arial"/>
                <w:kern w:val="0"/>
                <w:lang w:val="en-GB" w:eastAsia="en-GB"/>
              </w:rPr>
              <w:t xml:space="preserve">at least once in the last 12 months, with 44% of people volunteering formally and 62% volunteering informally, significant increases from 2010-11 (65%, 39% and 55% </w:t>
            </w:r>
          </w:p>
          <w:p w:rsidR="006B00A2" w:rsidRPr="006B00A2" w:rsidRDefault="006B00A2" w:rsidP="006B00A2">
            <w:pPr>
              <w:widowControl/>
              <w:suppressAutoHyphens w:val="0"/>
              <w:autoSpaceDN/>
              <w:textAlignment w:val="auto"/>
              <w:rPr>
                <w:rFonts w:ascii="Arial" w:hAnsi="Arial" w:cs="Arial"/>
                <w:kern w:val="0"/>
                <w:lang w:val="en-GB" w:eastAsia="en-GB"/>
              </w:rPr>
            </w:pPr>
            <w:r w:rsidRPr="006B00A2">
              <w:rPr>
                <w:rFonts w:ascii="Arial" w:hAnsi="Arial" w:cs="Arial"/>
                <w:kern w:val="0"/>
                <w:lang w:val="en-GB" w:eastAsia="en-GB"/>
              </w:rPr>
              <w:t>respectively). Just under half (49%) of people had volu</w:t>
            </w:r>
            <w:r w:rsidRPr="006B00A2">
              <w:rPr>
                <w:rFonts w:ascii="Arial" w:hAnsi="Arial" w:cs="Arial"/>
                <w:kern w:val="0"/>
                <w:lang w:val="en-GB" w:eastAsia="en-GB"/>
              </w:rPr>
              <w:t>n</w:t>
            </w:r>
            <w:r w:rsidRPr="006B00A2">
              <w:rPr>
                <w:rFonts w:ascii="Arial" w:hAnsi="Arial" w:cs="Arial"/>
                <w:kern w:val="0"/>
                <w:lang w:val="en-GB" w:eastAsia="en-GB"/>
              </w:rPr>
              <w:t>teered at least once a month in the past year, a signif</w:t>
            </w:r>
            <w:r w:rsidRPr="006B00A2">
              <w:rPr>
                <w:rFonts w:ascii="Arial" w:hAnsi="Arial" w:cs="Arial"/>
                <w:kern w:val="0"/>
                <w:lang w:val="en-GB" w:eastAsia="en-GB"/>
              </w:rPr>
              <w:t>i</w:t>
            </w:r>
            <w:r w:rsidRPr="006B00A2">
              <w:rPr>
                <w:rFonts w:ascii="Arial" w:hAnsi="Arial" w:cs="Arial"/>
                <w:kern w:val="0"/>
                <w:lang w:val="en-GB" w:eastAsia="en-GB"/>
              </w:rPr>
              <w:t>cant increase from 41 per cent in 2010-11.</w:t>
            </w:r>
          </w:p>
          <w:p w:rsidR="006B00A2" w:rsidRDefault="006B00A2" w:rsidP="006B00A2">
            <w:pPr>
              <w:widowControl/>
              <w:suppressAutoHyphens w:val="0"/>
              <w:autoSpaceDN/>
              <w:textAlignment w:val="auto"/>
              <w:rPr>
                <w:rFonts w:ascii="Arial" w:hAnsi="Arial" w:cs="Arial"/>
                <w:kern w:val="0"/>
                <w:lang w:val="en-GB" w:eastAsia="en-GB"/>
              </w:rPr>
            </w:pPr>
            <w:r w:rsidRPr="006B00A2">
              <w:rPr>
                <w:rFonts w:ascii="Arial" w:hAnsi="Arial" w:cs="Arial"/>
                <w:kern w:val="0"/>
                <w:lang w:val="en-GB" w:eastAsia="en-GB"/>
              </w:rPr>
              <w:t>74% of people had given money to charity in the four weeks prior to being interviewed, a significant increase from 72% in 2010-11.In January-April 2013, just under a quarter of people (23%) had been involved  in social a</w:t>
            </w:r>
            <w:r w:rsidRPr="006B00A2">
              <w:rPr>
                <w:rFonts w:ascii="Arial" w:hAnsi="Arial" w:cs="Arial"/>
                <w:kern w:val="0"/>
                <w:lang w:val="en-GB" w:eastAsia="en-GB"/>
              </w:rPr>
              <w:t>c</w:t>
            </w:r>
            <w:r w:rsidRPr="006B00A2">
              <w:rPr>
                <w:rFonts w:ascii="Arial" w:hAnsi="Arial" w:cs="Arial"/>
                <w:kern w:val="0"/>
                <w:lang w:val="en-GB" w:eastAsia="en-GB"/>
              </w:rPr>
              <w:t>tion at least once in the last year. 68% were aware of social action happening in their local area.</w:t>
            </w:r>
          </w:p>
          <w:p w:rsidR="006B00A2" w:rsidRPr="006B00A2" w:rsidRDefault="006B00A2" w:rsidP="006B00A2">
            <w:pPr>
              <w:widowControl/>
              <w:suppressAutoHyphens w:val="0"/>
              <w:autoSpaceDN/>
              <w:textAlignment w:val="auto"/>
              <w:rPr>
                <w:rFonts w:ascii="Arial" w:hAnsi="Arial" w:cs="Arial"/>
                <w:kern w:val="0"/>
                <w:lang w:val="en-GB" w:eastAsia="en-GB"/>
              </w:rPr>
            </w:pPr>
          </w:p>
          <w:p w:rsidR="006B00A2" w:rsidRPr="006B00A2" w:rsidRDefault="006B00A2" w:rsidP="006B00A2">
            <w:pPr>
              <w:widowControl/>
              <w:suppressAutoHyphens w:val="0"/>
              <w:autoSpaceDN/>
              <w:textAlignment w:val="auto"/>
              <w:rPr>
                <w:rFonts w:ascii="Arial" w:hAnsi="Arial" w:cs="Arial"/>
                <w:kern w:val="0"/>
                <w:lang w:val="en-GB" w:eastAsia="en-GB"/>
              </w:rPr>
            </w:pPr>
            <w:r w:rsidRPr="006B00A2">
              <w:rPr>
                <w:rFonts w:ascii="Arial" w:hAnsi="Arial" w:cs="Arial"/>
                <w:kern w:val="0"/>
                <w:lang w:val="en-GB" w:eastAsia="en-GB"/>
              </w:rPr>
              <w:t>18% had taken part in some form of civic consultation about local services or problems in the last year, with 2 per cent of people engaging in some form of civic co</w:t>
            </w:r>
            <w:r w:rsidRPr="006B00A2">
              <w:rPr>
                <w:rFonts w:ascii="Arial" w:hAnsi="Arial" w:cs="Arial"/>
                <w:kern w:val="0"/>
                <w:lang w:val="en-GB" w:eastAsia="en-GB"/>
              </w:rPr>
              <w:t>n</w:t>
            </w:r>
            <w:r w:rsidRPr="006B00A2">
              <w:rPr>
                <w:rFonts w:ascii="Arial" w:hAnsi="Arial" w:cs="Arial"/>
                <w:kern w:val="0"/>
                <w:lang w:val="en-GB" w:eastAsia="en-GB"/>
              </w:rPr>
              <w:t xml:space="preserve">sultation at least once a month. 47% of people said they would like to be more involved in decisions made by their local council, a significant increase from 44% in 2010-11. </w:t>
            </w:r>
          </w:p>
        </w:tc>
      </w:tr>
      <w:tr w:rsidR="006B00A2"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0A2" w:rsidRDefault="006B00A2">
            <w:pPr>
              <w:pStyle w:val="Standard"/>
              <w:spacing w:after="0" w:line="240" w:lineRule="auto"/>
              <w:rPr>
                <w:rFonts w:ascii="Arial" w:hAnsi="Arial" w:cs="Arial"/>
                <w:sz w:val="22"/>
                <w:szCs w:val="22"/>
              </w:rPr>
            </w:pPr>
            <w:r>
              <w:rPr>
                <w:rFonts w:ascii="Arial" w:hAnsi="Arial" w:cs="Arial"/>
                <w:sz w:val="22"/>
                <w:szCs w:val="22"/>
              </w:rPr>
              <w:t>nfp synergy</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0A2" w:rsidRDefault="00E14F41">
            <w:pPr>
              <w:pStyle w:val="Standard"/>
              <w:spacing w:after="0" w:line="240" w:lineRule="auto"/>
              <w:rPr>
                <w:rFonts w:ascii="Arial" w:hAnsi="Arial" w:cs="Arial"/>
                <w:sz w:val="22"/>
                <w:szCs w:val="22"/>
              </w:rPr>
            </w:pPr>
            <w:hyperlink r:id="rId23" w:history="1">
              <w:r w:rsidR="006B00A2" w:rsidRPr="006559D0">
                <w:rPr>
                  <w:rStyle w:val="Hyperlink"/>
                  <w:rFonts w:ascii="Arial" w:hAnsi="Arial" w:cs="Arial"/>
                  <w:sz w:val="22"/>
                  <w:szCs w:val="22"/>
                </w:rPr>
                <w:t>Poll of 1000 people</w:t>
              </w:r>
            </w:hyperlink>
          </w:p>
          <w:p w:rsidR="006B00A2" w:rsidRDefault="006B00A2">
            <w:pPr>
              <w:pStyle w:val="Standard"/>
              <w:spacing w:after="0" w:line="240" w:lineRule="auto"/>
              <w:rPr>
                <w:rFonts w:ascii="Arial" w:hAnsi="Arial" w:cs="Arial"/>
                <w:sz w:val="22"/>
                <w:szCs w:val="22"/>
              </w:rPr>
            </w:pPr>
            <w:r>
              <w:rPr>
                <w:rFonts w:ascii="Arial" w:hAnsi="Arial" w:cs="Arial"/>
                <w:sz w:val="22"/>
                <w:szCs w:val="22"/>
              </w:rPr>
              <w:t>July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00A2" w:rsidRPr="009F288B" w:rsidRDefault="006B00A2" w:rsidP="006B00A2">
            <w:pPr>
              <w:widowControl/>
              <w:suppressAutoHyphens w:val="0"/>
              <w:autoSpaceDN/>
              <w:textAlignment w:val="auto"/>
              <w:rPr>
                <w:rFonts w:ascii="Arial" w:hAnsi="Arial" w:cs="Arial"/>
                <w:kern w:val="0"/>
                <w:lang w:val="en-GB" w:eastAsia="en-GB"/>
              </w:rPr>
            </w:pPr>
            <w:r w:rsidRPr="009F288B">
              <w:rPr>
                <w:rFonts w:ascii="Arial" w:hAnsi="Arial" w:cs="Arial"/>
                <w:kern w:val="0"/>
                <w:lang w:val="en-GB" w:eastAsia="en-GB"/>
              </w:rPr>
              <w:t>Public trust in charities had</w:t>
            </w:r>
            <w:r w:rsidRPr="006B00A2">
              <w:rPr>
                <w:rFonts w:ascii="Arial" w:hAnsi="Arial" w:cs="Arial"/>
                <w:kern w:val="0"/>
                <w:lang w:val="en-GB" w:eastAsia="en-GB"/>
              </w:rPr>
              <w:t xml:space="preserve"> increased for the third year running. 66% of people trust charities ‘quite a lot’ or ‘a great deal’ com</w:t>
            </w:r>
            <w:r w:rsidR="009F288B" w:rsidRPr="009F288B">
              <w:rPr>
                <w:rFonts w:ascii="Arial" w:hAnsi="Arial" w:cs="Arial"/>
                <w:kern w:val="0"/>
                <w:lang w:val="en-GB" w:eastAsia="en-GB"/>
              </w:rPr>
              <w:t>pared to 64% last year. 50%</w:t>
            </w:r>
            <w:r w:rsidRPr="006B00A2">
              <w:rPr>
                <w:rFonts w:ascii="Arial" w:hAnsi="Arial" w:cs="Arial"/>
                <w:kern w:val="0"/>
                <w:lang w:val="en-GB" w:eastAsia="en-GB"/>
              </w:rPr>
              <w:t xml:space="preserve"> said they trusted charities because they ‘know the charity follows high standards in their fundraising’ although 44% had never even heard of the Fundrais</w:t>
            </w:r>
            <w:r w:rsidR="009F288B" w:rsidRPr="009F288B">
              <w:rPr>
                <w:rFonts w:ascii="Arial" w:hAnsi="Arial" w:cs="Arial"/>
                <w:kern w:val="0"/>
                <w:lang w:val="en-GB" w:eastAsia="en-GB"/>
              </w:rPr>
              <w:t xml:space="preserve">ing Standards Board. </w:t>
            </w:r>
            <w:r w:rsidRPr="006B00A2">
              <w:rPr>
                <w:rFonts w:ascii="Arial" w:hAnsi="Arial" w:cs="Arial"/>
                <w:kern w:val="0"/>
                <w:lang w:val="en-GB" w:eastAsia="en-GB"/>
              </w:rPr>
              <w:t>Charities are still the 4</w:t>
            </w:r>
            <w:r w:rsidRPr="006B00A2">
              <w:rPr>
                <w:rFonts w:ascii="Arial" w:hAnsi="Arial" w:cs="Arial"/>
                <w:kern w:val="0"/>
                <w:vertAlign w:val="superscript"/>
                <w:lang w:val="en-GB" w:eastAsia="en-GB"/>
              </w:rPr>
              <w:t>th</w:t>
            </w:r>
            <w:r w:rsidRPr="006B00A2">
              <w:rPr>
                <w:rFonts w:ascii="Arial" w:hAnsi="Arial" w:cs="Arial"/>
                <w:kern w:val="0"/>
                <w:lang w:val="en-GB" w:eastAsia="en-GB"/>
              </w:rPr>
              <w:t> most trusted UK institution. The Armed Forces remain top on 78%, but the Scouts and</w:t>
            </w:r>
            <w:r w:rsidR="009F288B" w:rsidRPr="009F288B">
              <w:rPr>
                <w:rFonts w:ascii="Arial" w:hAnsi="Arial" w:cs="Arial"/>
                <w:kern w:val="0"/>
                <w:lang w:val="en-GB" w:eastAsia="en-GB"/>
              </w:rPr>
              <w:t xml:space="preserve"> Guides are now second with 67%. </w:t>
            </w:r>
            <w:r w:rsidRPr="009F288B">
              <w:rPr>
                <w:rFonts w:ascii="Arial" w:hAnsi="Arial" w:cs="Arial"/>
                <w:kern w:val="0"/>
                <w:lang w:val="en-GB" w:eastAsia="en-GB"/>
              </w:rPr>
              <w:t>The reasons for trus</w:t>
            </w:r>
            <w:r w:rsidRPr="009F288B">
              <w:rPr>
                <w:rFonts w:ascii="Arial" w:hAnsi="Arial" w:cs="Arial"/>
                <w:kern w:val="0"/>
                <w:lang w:val="en-GB" w:eastAsia="en-GB"/>
              </w:rPr>
              <w:t>t</w:t>
            </w:r>
            <w:r w:rsidRPr="009F288B">
              <w:rPr>
                <w:rFonts w:ascii="Arial" w:hAnsi="Arial" w:cs="Arial"/>
                <w:kern w:val="0"/>
                <w:lang w:val="en-GB" w:eastAsia="en-GB"/>
              </w:rPr>
              <w:t>ing charities have remained largely the same, with c</w:t>
            </w:r>
            <w:r w:rsidRPr="009F288B">
              <w:rPr>
                <w:rFonts w:ascii="Arial" w:hAnsi="Arial" w:cs="Arial"/>
                <w:kern w:val="0"/>
                <w:lang w:val="en-GB" w:eastAsia="en-GB"/>
              </w:rPr>
              <w:t>e</w:t>
            </w:r>
            <w:r w:rsidRPr="009F288B">
              <w:rPr>
                <w:rFonts w:ascii="Arial" w:hAnsi="Arial" w:cs="Arial"/>
                <w:kern w:val="0"/>
                <w:lang w:val="en-GB" w:eastAsia="en-GB"/>
              </w:rPr>
              <w:t>lebrity influence still only making 3% trust a charity</w:t>
            </w:r>
          </w:p>
        </w:tc>
      </w:tr>
      <w:tr w:rsidR="00EF4A09"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BD27BC">
            <w:pPr>
              <w:pStyle w:val="Standard"/>
              <w:spacing w:after="0" w:line="240" w:lineRule="auto"/>
              <w:rPr>
                <w:rFonts w:ascii="Arial" w:hAnsi="Arial" w:cs="Arial"/>
                <w:sz w:val="22"/>
                <w:szCs w:val="22"/>
              </w:rPr>
            </w:pPr>
            <w:r>
              <w:rPr>
                <w:rFonts w:ascii="Arial" w:hAnsi="Arial" w:cs="Arial"/>
                <w:sz w:val="22"/>
                <w:szCs w:val="22"/>
              </w:rPr>
              <w:t>NAVCA</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Default="00E14F41">
            <w:pPr>
              <w:pStyle w:val="Standard"/>
              <w:spacing w:after="0" w:line="240" w:lineRule="auto"/>
              <w:rPr>
                <w:rFonts w:ascii="Arial" w:hAnsi="Arial" w:cs="Arial"/>
                <w:sz w:val="22"/>
                <w:szCs w:val="22"/>
              </w:rPr>
            </w:pPr>
            <w:hyperlink r:id="rId24" w:history="1">
              <w:r w:rsidR="00BD27BC" w:rsidRPr="006559D0">
                <w:rPr>
                  <w:rStyle w:val="Hyperlink"/>
                  <w:rFonts w:ascii="Arial" w:hAnsi="Arial" w:cs="Arial"/>
                  <w:sz w:val="22"/>
                  <w:szCs w:val="22"/>
                </w:rPr>
                <w:t>Quarterly survey</w:t>
              </w:r>
            </w:hyperlink>
          </w:p>
          <w:p w:rsidR="00BD27BC" w:rsidRPr="00AB70A8" w:rsidRDefault="00BD27BC">
            <w:pPr>
              <w:pStyle w:val="Standard"/>
              <w:spacing w:after="0" w:line="240" w:lineRule="auto"/>
              <w:rPr>
                <w:rFonts w:ascii="Arial" w:hAnsi="Arial" w:cs="Arial"/>
                <w:sz w:val="22"/>
                <w:szCs w:val="22"/>
              </w:rPr>
            </w:pPr>
            <w:r>
              <w:rPr>
                <w:rFonts w:ascii="Arial" w:hAnsi="Arial" w:cs="Arial"/>
                <w:sz w:val="22"/>
                <w:szCs w:val="22"/>
              </w:rPr>
              <w:t>August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E404B8" w:rsidRDefault="00E404B8" w:rsidP="00E404B8">
            <w:pPr>
              <w:widowControl/>
              <w:suppressAutoHyphens w:val="0"/>
              <w:autoSpaceDN/>
              <w:spacing w:before="100" w:beforeAutospacing="1" w:after="100" w:afterAutospacing="1"/>
              <w:textAlignment w:val="auto"/>
              <w:rPr>
                <w:rFonts w:ascii="Arial" w:hAnsi="Arial" w:cs="Arial"/>
                <w:kern w:val="0"/>
                <w:lang w:val="en-GB" w:eastAsia="en-GB"/>
              </w:rPr>
            </w:pPr>
            <w:r>
              <w:rPr>
                <w:rFonts w:ascii="Arial" w:hAnsi="Arial" w:cs="Arial"/>
                <w:kern w:val="0"/>
                <w:lang w:val="en-GB" w:eastAsia="en-GB"/>
              </w:rPr>
              <w:t>26% of NAVCA</w:t>
            </w:r>
            <w:r w:rsidR="00BD27BC">
              <w:rPr>
                <w:rFonts w:ascii="Arial" w:hAnsi="Arial" w:cs="Arial"/>
                <w:kern w:val="0"/>
                <w:lang w:val="en-GB" w:eastAsia="en-GB"/>
              </w:rPr>
              <w:t xml:space="preserve"> members predicted that between August and October 2013</w:t>
            </w:r>
            <w:r w:rsidR="00BD27BC" w:rsidRPr="00BD27BC">
              <w:rPr>
                <w:rFonts w:ascii="Arial" w:hAnsi="Arial" w:cs="Arial"/>
                <w:kern w:val="0"/>
                <w:lang w:val="en-GB" w:eastAsia="en-GB"/>
              </w:rPr>
              <w:t xml:space="preserve"> pro</w:t>
            </w:r>
            <w:r>
              <w:rPr>
                <w:rFonts w:ascii="Arial" w:hAnsi="Arial" w:cs="Arial"/>
                <w:kern w:val="0"/>
                <w:lang w:val="en-GB" w:eastAsia="en-GB"/>
              </w:rPr>
              <w:t xml:space="preserve">spects would </w:t>
            </w:r>
            <w:r w:rsidR="00BD27BC" w:rsidRPr="00BD27BC">
              <w:rPr>
                <w:rFonts w:ascii="Arial" w:hAnsi="Arial" w:cs="Arial"/>
                <w:kern w:val="0"/>
                <w:lang w:val="en-GB" w:eastAsia="en-GB"/>
              </w:rPr>
              <w:t xml:space="preserve"> im</w:t>
            </w:r>
            <w:r>
              <w:rPr>
                <w:rFonts w:ascii="Arial" w:hAnsi="Arial" w:cs="Arial"/>
                <w:kern w:val="0"/>
                <w:lang w:val="en-GB" w:eastAsia="en-GB"/>
              </w:rPr>
              <w:t xml:space="preserve">prove and 27% </w:t>
            </w:r>
            <w:r w:rsidR="00BD27BC" w:rsidRPr="00BD27BC">
              <w:rPr>
                <w:rFonts w:ascii="Arial" w:hAnsi="Arial" w:cs="Arial"/>
                <w:kern w:val="0"/>
                <w:lang w:val="en-GB" w:eastAsia="en-GB"/>
              </w:rPr>
              <w:t>that pro</w:t>
            </w:r>
            <w:r>
              <w:rPr>
                <w:rFonts w:ascii="Arial" w:hAnsi="Arial" w:cs="Arial"/>
                <w:kern w:val="0"/>
                <w:lang w:val="en-GB" w:eastAsia="en-GB"/>
              </w:rPr>
              <w:t xml:space="preserve">spects </w:t>
            </w:r>
            <w:r w:rsidR="00BD27BC" w:rsidRPr="00BD27BC">
              <w:rPr>
                <w:rFonts w:ascii="Arial" w:hAnsi="Arial" w:cs="Arial"/>
                <w:kern w:val="0"/>
                <w:lang w:val="en-GB" w:eastAsia="en-GB"/>
              </w:rPr>
              <w:t xml:space="preserve"> wors</w:t>
            </w:r>
            <w:r>
              <w:rPr>
                <w:rFonts w:ascii="Arial" w:hAnsi="Arial" w:cs="Arial"/>
                <w:kern w:val="0"/>
                <w:lang w:val="en-GB" w:eastAsia="en-GB"/>
              </w:rPr>
              <w:t xml:space="preserve">en. </w:t>
            </w:r>
            <w:r w:rsidR="00BD27BC" w:rsidRPr="00BD27BC">
              <w:rPr>
                <w:rFonts w:ascii="Arial" w:hAnsi="Arial" w:cs="Arial"/>
                <w:kern w:val="0"/>
                <w:lang w:val="en-GB" w:eastAsia="en-GB"/>
              </w:rPr>
              <w:t>This compares with figures of 29% and 19% respective</w:t>
            </w:r>
            <w:r>
              <w:rPr>
                <w:rFonts w:ascii="Arial" w:hAnsi="Arial" w:cs="Arial"/>
                <w:kern w:val="0"/>
                <w:lang w:val="en-GB" w:eastAsia="en-GB"/>
              </w:rPr>
              <w:t>ly last year</w:t>
            </w:r>
            <w:r w:rsidR="00BD27BC" w:rsidRPr="00BD27BC">
              <w:rPr>
                <w:rFonts w:ascii="Arial" w:hAnsi="Arial" w:cs="Arial"/>
                <w:kern w:val="0"/>
                <w:lang w:val="en-GB" w:eastAsia="en-GB"/>
              </w:rPr>
              <w:t>.</w:t>
            </w:r>
            <w:r>
              <w:rPr>
                <w:rFonts w:ascii="Arial" w:hAnsi="Arial" w:cs="Arial"/>
                <w:kern w:val="0"/>
                <w:lang w:val="en-GB" w:eastAsia="en-GB"/>
              </w:rPr>
              <w:t xml:space="preserve"> </w:t>
            </w:r>
            <w:r w:rsidR="00BD27BC" w:rsidRPr="00BD27BC">
              <w:rPr>
                <w:rFonts w:ascii="Arial" w:hAnsi="Arial" w:cs="Arial"/>
                <w:kern w:val="0"/>
                <w:lang w:val="en-GB" w:eastAsia="en-GB"/>
              </w:rPr>
              <w:t>NAVCA members are adapting to ensure that they can continue to provide support for local groups. For the first time the survey shows more members looking to increase rather than reduce services (33% increase, 30% reduce). New in</w:t>
            </w:r>
            <w:r w:rsidR="00BD27BC" w:rsidRPr="00BD27BC">
              <w:rPr>
                <w:rFonts w:ascii="Arial" w:hAnsi="Arial" w:cs="Arial"/>
                <w:kern w:val="0"/>
                <w:lang w:val="en-GB" w:eastAsia="en-GB"/>
              </w:rPr>
              <w:t>i</w:t>
            </w:r>
            <w:r w:rsidR="00BD27BC" w:rsidRPr="00BD27BC">
              <w:rPr>
                <w:rFonts w:ascii="Arial" w:hAnsi="Arial" w:cs="Arial"/>
                <w:kern w:val="0"/>
                <w:lang w:val="en-GB" w:eastAsia="en-GB"/>
              </w:rPr>
              <w:t>tiatives by NAVCA members include introducing new services, increasing online support, forming closer ties with local businesses and working more with each</w:t>
            </w:r>
            <w:r w:rsidR="006B00A2">
              <w:rPr>
                <w:rFonts w:ascii="Arial" w:hAnsi="Arial" w:cs="Arial"/>
                <w:kern w:val="0"/>
                <w:lang w:val="en-GB" w:eastAsia="en-GB"/>
              </w:rPr>
              <w:t xml:space="preserve"> other and with other charities. </w:t>
            </w:r>
            <w:r w:rsidR="00BD27BC" w:rsidRPr="00BD27BC">
              <w:rPr>
                <w:rFonts w:ascii="Arial" w:hAnsi="Arial" w:cs="Arial"/>
                <w:kern w:val="0"/>
                <w:lang w:val="en-GB" w:eastAsia="en-GB"/>
              </w:rPr>
              <w:t>There is also continuing e</w:t>
            </w:r>
            <w:r w:rsidR="00BD27BC" w:rsidRPr="00BD27BC">
              <w:rPr>
                <w:rFonts w:ascii="Arial" w:hAnsi="Arial" w:cs="Arial"/>
                <w:kern w:val="0"/>
                <w:lang w:val="en-GB" w:eastAsia="en-GB"/>
              </w:rPr>
              <w:t>m</w:t>
            </w:r>
            <w:r w:rsidR="00BD27BC" w:rsidRPr="00BD27BC">
              <w:rPr>
                <w:rFonts w:ascii="Arial" w:hAnsi="Arial" w:cs="Arial"/>
                <w:kern w:val="0"/>
                <w:lang w:val="en-GB" w:eastAsia="en-GB"/>
              </w:rPr>
              <w:t>phasis on partnership working. NAVCA members report an improving relationship with their local public bodies. They also identify other charities as key to their conti</w:t>
            </w:r>
            <w:r w:rsidR="00BD27BC" w:rsidRPr="00BD27BC">
              <w:rPr>
                <w:rFonts w:ascii="Arial" w:hAnsi="Arial" w:cs="Arial"/>
                <w:kern w:val="0"/>
                <w:lang w:val="en-GB" w:eastAsia="en-GB"/>
              </w:rPr>
              <w:t>n</w:t>
            </w:r>
            <w:r w:rsidR="00BD27BC" w:rsidRPr="00BD27BC">
              <w:rPr>
                <w:rFonts w:ascii="Arial" w:hAnsi="Arial" w:cs="Arial"/>
                <w:kern w:val="0"/>
                <w:lang w:val="en-GB" w:eastAsia="en-GB"/>
              </w:rPr>
              <w:t>ued success and collaboration between NAVCA me</w:t>
            </w:r>
            <w:r w:rsidR="00BD27BC" w:rsidRPr="00BD27BC">
              <w:rPr>
                <w:rFonts w:ascii="Arial" w:hAnsi="Arial" w:cs="Arial"/>
                <w:kern w:val="0"/>
                <w:lang w:val="en-GB" w:eastAsia="en-GB"/>
              </w:rPr>
              <w:t>m</w:t>
            </w:r>
            <w:r w:rsidR="00BD27BC" w:rsidRPr="00BD27BC">
              <w:rPr>
                <w:rFonts w:ascii="Arial" w:hAnsi="Arial" w:cs="Arial"/>
                <w:kern w:val="0"/>
                <w:lang w:val="en-GB" w:eastAsia="en-GB"/>
              </w:rPr>
              <w:t>bers continues to be an important trend</w:t>
            </w:r>
            <w:r>
              <w:rPr>
                <w:rFonts w:ascii="Arial" w:hAnsi="Arial" w:cs="Arial"/>
                <w:kern w:val="0"/>
                <w:lang w:val="en-GB" w:eastAsia="en-GB"/>
              </w:rPr>
              <w:t>.</w:t>
            </w:r>
          </w:p>
        </w:tc>
      </w:tr>
      <w:tr w:rsidR="009878B0"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78B0" w:rsidRDefault="009878B0">
            <w:pPr>
              <w:pStyle w:val="Standard"/>
              <w:spacing w:after="0" w:line="240" w:lineRule="auto"/>
              <w:rPr>
                <w:rFonts w:ascii="Arial" w:hAnsi="Arial" w:cs="Arial"/>
                <w:sz w:val="22"/>
                <w:szCs w:val="22"/>
              </w:rPr>
            </w:pPr>
            <w:r>
              <w:rPr>
                <w:rFonts w:ascii="Arial" w:hAnsi="Arial" w:cs="Arial"/>
                <w:sz w:val="22"/>
                <w:szCs w:val="22"/>
              </w:rPr>
              <w:t>Social Enterprise UK</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78B0" w:rsidRPr="009878B0" w:rsidRDefault="009878B0">
            <w:pPr>
              <w:pStyle w:val="Standard"/>
              <w:spacing w:after="0" w:line="240" w:lineRule="auto"/>
              <w:rPr>
                <w:rFonts w:ascii="Arial" w:hAnsi="Arial" w:cs="Arial"/>
                <w:sz w:val="22"/>
                <w:szCs w:val="22"/>
              </w:rPr>
            </w:pPr>
            <w:r w:rsidRPr="009878B0">
              <w:rPr>
                <w:rFonts w:ascii="Arial" w:hAnsi="Arial" w:cs="Arial"/>
                <w:sz w:val="22"/>
                <w:szCs w:val="22"/>
              </w:rPr>
              <w:t>T</w:t>
            </w:r>
            <w:hyperlink r:id="rId25" w:history="1">
              <w:r w:rsidRPr="009878B0">
                <w:rPr>
                  <w:rStyle w:val="Hyperlink"/>
                  <w:rFonts w:ascii="Arial" w:hAnsi="Arial" w:cs="Arial"/>
                  <w:sz w:val="22"/>
                  <w:szCs w:val="22"/>
                </w:rPr>
                <w:t>he People’s Business</w:t>
              </w:r>
            </w:hyperlink>
          </w:p>
          <w:p w:rsidR="009878B0" w:rsidRPr="009878B0" w:rsidRDefault="009878B0">
            <w:pPr>
              <w:pStyle w:val="Standard"/>
              <w:spacing w:after="0" w:line="240" w:lineRule="auto"/>
              <w:rPr>
                <w:rFonts w:ascii="Arial" w:hAnsi="Arial" w:cs="Arial"/>
              </w:rPr>
            </w:pPr>
            <w:r w:rsidRPr="009878B0">
              <w:rPr>
                <w:rFonts w:ascii="Arial" w:hAnsi="Arial" w:cs="Arial"/>
                <w:sz w:val="22"/>
                <w:szCs w:val="22"/>
              </w:rPr>
              <w:t>August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F2" w:rsidRPr="00172BF2" w:rsidRDefault="009878B0" w:rsidP="00172BF2">
            <w:pPr>
              <w:widowControl/>
              <w:suppressAutoHyphens w:val="0"/>
              <w:autoSpaceDN/>
              <w:textAlignment w:val="auto"/>
              <w:rPr>
                <w:rFonts w:ascii="Arial" w:hAnsi="Arial" w:cs="Arial"/>
                <w:kern w:val="0"/>
                <w:lang w:val="en-GB" w:eastAsia="en-GB"/>
              </w:rPr>
            </w:pPr>
            <w:r w:rsidRPr="00172BF2">
              <w:rPr>
                <w:rFonts w:ascii="Arial" w:hAnsi="Arial" w:cs="Arial"/>
                <w:kern w:val="0"/>
                <w:lang w:val="en-GB" w:eastAsia="en-GB"/>
              </w:rPr>
              <w:t>In the last 12 months, 38% of social enterprises su</w:t>
            </w:r>
            <w:r w:rsidRPr="00172BF2">
              <w:rPr>
                <w:rFonts w:ascii="Arial" w:hAnsi="Arial" w:cs="Arial"/>
                <w:kern w:val="0"/>
                <w:lang w:val="en-GB" w:eastAsia="en-GB"/>
              </w:rPr>
              <w:t>r</w:t>
            </w:r>
            <w:r w:rsidRPr="00172BF2">
              <w:rPr>
                <w:rFonts w:ascii="Arial" w:hAnsi="Arial" w:cs="Arial"/>
                <w:kern w:val="0"/>
                <w:lang w:val="en-GB" w:eastAsia="en-GB"/>
              </w:rPr>
              <w:t xml:space="preserve">veyed saw an increase in their turnover compared with 29% of </w:t>
            </w:r>
            <w:r w:rsidR="00172BF2" w:rsidRPr="00172BF2">
              <w:rPr>
                <w:rFonts w:ascii="Arial" w:hAnsi="Arial" w:cs="Arial"/>
                <w:kern w:val="0"/>
                <w:lang w:val="en-GB" w:eastAsia="en-GB"/>
              </w:rPr>
              <w:t>small and medium enterprises (</w:t>
            </w:r>
            <w:r w:rsidRPr="00172BF2">
              <w:rPr>
                <w:rFonts w:ascii="Arial" w:hAnsi="Arial" w:cs="Arial"/>
                <w:kern w:val="0"/>
                <w:lang w:val="en-GB" w:eastAsia="en-GB"/>
              </w:rPr>
              <w:t>SMEs</w:t>
            </w:r>
            <w:r w:rsidR="00172BF2" w:rsidRPr="00172BF2">
              <w:rPr>
                <w:rFonts w:ascii="Arial" w:hAnsi="Arial" w:cs="Arial"/>
                <w:kern w:val="0"/>
                <w:lang w:val="en-GB" w:eastAsia="en-GB"/>
              </w:rPr>
              <w:t>)</w:t>
            </w:r>
            <w:r w:rsidRPr="00172BF2">
              <w:rPr>
                <w:rFonts w:ascii="Arial" w:hAnsi="Arial" w:cs="Arial"/>
                <w:kern w:val="0"/>
                <w:lang w:val="en-GB" w:eastAsia="en-GB"/>
              </w:rPr>
              <w:t xml:space="preserve">. </w:t>
            </w:r>
            <w:r w:rsidR="00172BF2" w:rsidRPr="00172BF2">
              <w:rPr>
                <w:rFonts w:ascii="Arial" w:hAnsi="Arial" w:cs="Arial"/>
                <w:kern w:val="0"/>
                <w:lang w:val="en-GB" w:eastAsia="en-GB"/>
              </w:rPr>
              <w:t>56%</w:t>
            </w:r>
            <w:r w:rsidRPr="00172BF2">
              <w:rPr>
                <w:rFonts w:ascii="Arial" w:hAnsi="Arial" w:cs="Arial"/>
                <w:kern w:val="0"/>
                <w:lang w:val="en-GB" w:eastAsia="en-GB"/>
              </w:rPr>
              <w:t xml:space="preserve"> d</w:t>
            </w:r>
            <w:r w:rsidRPr="00172BF2">
              <w:rPr>
                <w:rFonts w:ascii="Arial" w:hAnsi="Arial" w:cs="Arial"/>
                <w:kern w:val="0"/>
                <w:lang w:val="en-GB" w:eastAsia="en-GB"/>
              </w:rPr>
              <w:t>e</w:t>
            </w:r>
            <w:r w:rsidRPr="00172BF2">
              <w:rPr>
                <w:rFonts w:ascii="Arial" w:hAnsi="Arial" w:cs="Arial"/>
                <w:kern w:val="0"/>
                <w:lang w:val="en-GB" w:eastAsia="en-GB"/>
              </w:rPr>
              <w:t>veloped a new product or service, compare</w:t>
            </w:r>
            <w:r w:rsidR="00172BF2" w:rsidRPr="00172BF2">
              <w:rPr>
                <w:rFonts w:ascii="Arial" w:hAnsi="Arial" w:cs="Arial"/>
                <w:kern w:val="0"/>
                <w:lang w:val="en-GB" w:eastAsia="en-GB"/>
              </w:rPr>
              <w:t>d with 43% of SMEs. 63%</w:t>
            </w:r>
            <w:r w:rsidRPr="00172BF2">
              <w:rPr>
                <w:rFonts w:ascii="Arial" w:hAnsi="Arial" w:cs="Arial"/>
                <w:kern w:val="0"/>
                <w:lang w:val="en-GB" w:eastAsia="en-GB"/>
              </w:rPr>
              <w:t xml:space="preserve"> of social enterprises expect their turnover to increase in the next two to three years, almost double the number of SMEs (37%)</w:t>
            </w:r>
            <w:r w:rsidR="00172BF2" w:rsidRPr="00172BF2">
              <w:rPr>
                <w:rFonts w:ascii="Arial" w:hAnsi="Arial" w:cs="Arial"/>
                <w:kern w:val="0"/>
                <w:lang w:val="en-GB" w:eastAsia="en-GB"/>
              </w:rPr>
              <w:t xml:space="preserve">. </w:t>
            </w:r>
          </w:p>
          <w:p w:rsidR="00172BF2" w:rsidRPr="00172BF2" w:rsidRDefault="009878B0" w:rsidP="00172BF2">
            <w:pPr>
              <w:widowControl/>
              <w:suppressAutoHyphens w:val="0"/>
              <w:autoSpaceDN/>
              <w:textAlignment w:val="auto"/>
              <w:rPr>
                <w:rFonts w:ascii="Arial" w:hAnsi="Arial" w:cs="Arial"/>
                <w:kern w:val="0"/>
                <w:lang w:val="en-GB" w:eastAsia="en-GB"/>
              </w:rPr>
            </w:pPr>
            <w:r w:rsidRPr="00172BF2">
              <w:rPr>
                <w:rFonts w:ascii="Arial" w:hAnsi="Arial" w:cs="Arial"/>
                <w:kern w:val="0"/>
                <w:lang w:val="en-GB" w:eastAsia="en-GB"/>
              </w:rPr>
              <w:t>The majority of social enterprises (57%) draw 100% of their workforce from the local areas in which they ope</w:t>
            </w:r>
            <w:r w:rsidRPr="00172BF2">
              <w:rPr>
                <w:rFonts w:ascii="Arial" w:hAnsi="Arial" w:cs="Arial"/>
                <w:kern w:val="0"/>
                <w:lang w:val="en-GB" w:eastAsia="en-GB"/>
              </w:rPr>
              <w:t>r</w:t>
            </w:r>
            <w:r w:rsidRPr="00172BF2">
              <w:rPr>
                <w:rFonts w:ascii="Arial" w:hAnsi="Arial" w:cs="Arial"/>
                <w:kern w:val="0"/>
                <w:lang w:val="en-GB" w:eastAsia="en-GB"/>
              </w:rPr>
              <w:t>ate, and a greater number of social enterprises are planning to grow their staff teams over the next 12 months than two years ago (33% expect to employ more people, compared to 26% in 20</w:t>
            </w:r>
            <w:r w:rsidR="00172BF2" w:rsidRPr="00172BF2">
              <w:rPr>
                <w:rFonts w:ascii="Arial" w:hAnsi="Arial" w:cs="Arial"/>
                <w:kern w:val="0"/>
                <w:lang w:val="en-GB" w:eastAsia="en-GB"/>
              </w:rPr>
              <w:t>11).</w:t>
            </w:r>
          </w:p>
          <w:p w:rsidR="00172BF2" w:rsidRPr="00172BF2" w:rsidRDefault="009878B0" w:rsidP="00172BF2">
            <w:pPr>
              <w:widowControl/>
              <w:suppressAutoHyphens w:val="0"/>
              <w:autoSpaceDN/>
              <w:textAlignment w:val="auto"/>
              <w:rPr>
                <w:rFonts w:ascii="Arial" w:hAnsi="Arial" w:cs="Arial"/>
                <w:kern w:val="0"/>
                <w:lang w:val="en-GB" w:eastAsia="en-GB"/>
              </w:rPr>
            </w:pPr>
            <w:r w:rsidRPr="00172BF2">
              <w:rPr>
                <w:rFonts w:ascii="Arial" w:hAnsi="Arial" w:cs="Arial"/>
                <w:kern w:val="0"/>
                <w:lang w:val="en-GB" w:eastAsia="en-GB"/>
              </w:rPr>
              <w:t>Social enterprises say that access to finance is their si</w:t>
            </w:r>
            <w:r w:rsidRPr="00172BF2">
              <w:rPr>
                <w:rFonts w:ascii="Arial" w:hAnsi="Arial" w:cs="Arial"/>
                <w:kern w:val="0"/>
                <w:lang w:val="en-GB" w:eastAsia="en-GB"/>
              </w:rPr>
              <w:t>n</w:t>
            </w:r>
            <w:r w:rsidRPr="00172BF2">
              <w:rPr>
                <w:rFonts w:ascii="Arial" w:hAnsi="Arial" w:cs="Arial"/>
                <w:kern w:val="0"/>
                <w:lang w:val="en-GB" w:eastAsia="en-GB"/>
              </w:rPr>
              <w:t xml:space="preserve">gle biggest barrier to growth and sustainability. </w:t>
            </w:r>
            <w:r w:rsidR="00172BF2" w:rsidRPr="00172BF2">
              <w:rPr>
                <w:rFonts w:ascii="Arial" w:hAnsi="Arial" w:cs="Arial"/>
                <w:kern w:val="0"/>
                <w:lang w:val="en-GB" w:eastAsia="en-GB"/>
              </w:rPr>
              <w:t xml:space="preserve">Twice </w:t>
            </w:r>
            <w:r w:rsidRPr="00172BF2">
              <w:rPr>
                <w:rFonts w:ascii="Arial" w:hAnsi="Arial" w:cs="Arial"/>
                <w:kern w:val="0"/>
                <w:lang w:val="en-GB" w:eastAsia="en-GB"/>
              </w:rPr>
              <w:t>as many social enterprises as SMEs sought capital in the past 12 months (48% compared with 24%). The average sum applied for by social enterprises was £58,000, su</w:t>
            </w:r>
            <w:r w:rsidRPr="00172BF2">
              <w:rPr>
                <w:rFonts w:ascii="Arial" w:hAnsi="Arial" w:cs="Arial"/>
                <w:kern w:val="0"/>
                <w:lang w:val="en-GB" w:eastAsia="en-GB"/>
              </w:rPr>
              <w:t>g</w:t>
            </w:r>
            <w:r w:rsidRPr="00172BF2">
              <w:rPr>
                <w:rFonts w:ascii="Arial" w:hAnsi="Arial" w:cs="Arial"/>
                <w:kern w:val="0"/>
                <w:lang w:val="en-GB" w:eastAsia="en-GB"/>
              </w:rPr>
              <w:t>gesting a need for smaller-scale lending than is currently available to the sector from so</w:t>
            </w:r>
            <w:r w:rsidR="00172BF2" w:rsidRPr="00172BF2">
              <w:rPr>
                <w:rFonts w:ascii="Arial" w:hAnsi="Arial" w:cs="Arial"/>
                <w:kern w:val="0"/>
                <w:lang w:val="en-GB" w:eastAsia="en-GB"/>
              </w:rPr>
              <w:t>cial investment sources.</w:t>
            </w:r>
          </w:p>
          <w:p w:rsidR="009878B0" w:rsidRDefault="009878B0" w:rsidP="00172BF2">
            <w:pPr>
              <w:widowControl/>
              <w:suppressAutoHyphens w:val="0"/>
              <w:autoSpaceDN/>
              <w:textAlignment w:val="auto"/>
              <w:rPr>
                <w:rFonts w:ascii="Arial" w:hAnsi="Arial" w:cs="Arial"/>
                <w:kern w:val="0"/>
                <w:lang w:val="en-GB" w:eastAsia="en-GB"/>
              </w:rPr>
            </w:pPr>
            <w:r w:rsidRPr="00172BF2">
              <w:rPr>
                <w:rFonts w:ascii="Arial" w:hAnsi="Arial" w:cs="Arial"/>
                <w:kern w:val="0"/>
                <w:lang w:val="en-GB" w:eastAsia="en-GB"/>
              </w:rPr>
              <w:t xml:space="preserve">In 2011, just 8% of social enterprises cited the economic climate as a barrier to growth – in 2013 this figure has quadrupled to 32%, the second biggest barrier for social enterprises </w:t>
            </w:r>
            <w:r w:rsidR="00172BF2" w:rsidRPr="00172BF2">
              <w:rPr>
                <w:rFonts w:ascii="Arial" w:hAnsi="Arial" w:cs="Arial"/>
                <w:kern w:val="0"/>
                <w:lang w:val="en-GB" w:eastAsia="en-GB"/>
              </w:rPr>
              <w:t>to grow and become sustainable</w:t>
            </w:r>
            <w:r w:rsidR="00AE4BA8">
              <w:rPr>
                <w:rFonts w:ascii="Arial" w:hAnsi="Arial" w:cs="Arial"/>
                <w:kern w:val="0"/>
                <w:lang w:val="en-GB" w:eastAsia="en-GB"/>
              </w:rPr>
              <w:t xml:space="preserve">. </w:t>
            </w:r>
            <w:r w:rsidRPr="00172BF2">
              <w:rPr>
                <w:rFonts w:ascii="Arial" w:hAnsi="Arial" w:cs="Arial"/>
                <w:kern w:val="0"/>
                <w:lang w:val="en-GB" w:eastAsia="en-GB"/>
              </w:rPr>
              <w:t>For social enterprises who mainly trade with the public sector, there has been an increase in the number who report prohibitive public sector commissioning and procur</w:t>
            </w:r>
            <w:r w:rsidRPr="00172BF2">
              <w:rPr>
                <w:rFonts w:ascii="Arial" w:hAnsi="Arial" w:cs="Arial"/>
                <w:kern w:val="0"/>
                <w:lang w:val="en-GB" w:eastAsia="en-GB"/>
              </w:rPr>
              <w:t>e</w:t>
            </w:r>
            <w:r w:rsidRPr="00172BF2">
              <w:rPr>
                <w:rFonts w:ascii="Arial" w:hAnsi="Arial" w:cs="Arial"/>
                <w:kern w:val="0"/>
                <w:lang w:val="en-GB" w:eastAsia="en-GB"/>
              </w:rPr>
              <w:t>ment as a major barrier to growth and sustainability. In 2013 the figure stan</w:t>
            </w:r>
            <w:r w:rsidR="00172BF2" w:rsidRPr="00172BF2">
              <w:rPr>
                <w:rFonts w:ascii="Arial" w:hAnsi="Arial" w:cs="Arial"/>
                <w:kern w:val="0"/>
                <w:lang w:val="en-GB" w:eastAsia="en-GB"/>
              </w:rPr>
              <w:t>ds at 34%, up from 25% in 2011.</w:t>
            </w:r>
          </w:p>
        </w:tc>
      </w:tr>
      <w:tr w:rsidR="00172BF2"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F2" w:rsidRDefault="00172BF2">
            <w:pPr>
              <w:pStyle w:val="Standard"/>
              <w:spacing w:after="0" w:line="240" w:lineRule="auto"/>
              <w:rPr>
                <w:rFonts w:ascii="Arial" w:hAnsi="Arial" w:cs="Arial"/>
                <w:sz w:val="22"/>
                <w:szCs w:val="22"/>
              </w:rPr>
            </w:pPr>
            <w:r>
              <w:rPr>
                <w:rFonts w:ascii="Arial" w:hAnsi="Arial" w:cs="Arial"/>
                <w:sz w:val="22"/>
                <w:szCs w:val="22"/>
              </w:rPr>
              <w:t>GLA Intelligence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F2" w:rsidRDefault="00172BF2">
            <w:pPr>
              <w:pStyle w:val="Standard"/>
              <w:spacing w:after="0" w:line="240" w:lineRule="auto"/>
              <w:rPr>
                <w:rFonts w:ascii="Arial" w:hAnsi="Arial" w:cs="Arial"/>
                <w:sz w:val="22"/>
                <w:szCs w:val="22"/>
              </w:rPr>
            </w:pPr>
            <w:r>
              <w:rPr>
                <w:rFonts w:ascii="Arial" w:hAnsi="Arial" w:cs="Arial"/>
                <w:sz w:val="22"/>
                <w:szCs w:val="22"/>
              </w:rPr>
              <w:t>Trends in housing tenure</w:t>
            </w:r>
          </w:p>
          <w:p w:rsidR="00172BF2" w:rsidRPr="009878B0" w:rsidRDefault="00172BF2">
            <w:pPr>
              <w:pStyle w:val="Standard"/>
              <w:spacing w:after="0" w:line="240" w:lineRule="auto"/>
              <w:rPr>
                <w:rFonts w:ascii="Arial" w:hAnsi="Arial" w:cs="Arial"/>
                <w:sz w:val="22"/>
                <w:szCs w:val="22"/>
              </w:rPr>
            </w:pPr>
            <w:r>
              <w:rPr>
                <w:rFonts w:ascii="Arial" w:hAnsi="Arial" w:cs="Arial"/>
                <w:sz w:val="22"/>
                <w:szCs w:val="22"/>
              </w:rPr>
              <w:t>August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F2" w:rsidRPr="00172BF2" w:rsidRDefault="00AE4BA8" w:rsidP="00172BF2">
            <w:pPr>
              <w:widowControl/>
              <w:suppressAutoHyphens w:val="0"/>
              <w:autoSpaceDN/>
              <w:textAlignment w:val="auto"/>
              <w:rPr>
                <w:rFonts w:ascii="Arial" w:hAnsi="Arial" w:cs="Arial"/>
                <w:kern w:val="0"/>
                <w:lang w:val="en-GB" w:eastAsia="en-GB"/>
              </w:rPr>
            </w:pPr>
            <w:r>
              <w:rPr>
                <w:rFonts w:ascii="Arial" w:hAnsi="Arial" w:cs="Arial"/>
                <w:kern w:val="0"/>
                <w:lang w:val="en-GB" w:eastAsia="en-GB"/>
              </w:rPr>
              <w:t>Owner occupation is much less common in London (49.5%) than nationally (64.3%). Census data from 2011 shows London’s private rented sector is growing with a 76.3% increase in private rented households in 2011. Owner occupation decreased to 49.5%, while the social rented sector decreased further so that in 2011, for the first time since 1971, a greater proportion of households were privately rented than socially rented in London.</w:t>
            </w:r>
          </w:p>
        </w:tc>
      </w:tr>
      <w:tr w:rsidR="005C7F47" w:rsidRPr="00AB70A8">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F47" w:rsidRDefault="002677F6">
            <w:pPr>
              <w:pStyle w:val="Standard"/>
              <w:spacing w:after="0" w:line="240" w:lineRule="auto"/>
              <w:rPr>
                <w:rFonts w:ascii="Arial" w:hAnsi="Arial" w:cs="Arial"/>
                <w:sz w:val="22"/>
                <w:szCs w:val="22"/>
              </w:rPr>
            </w:pPr>
            <w:r>
              <w:rPr>
                <w:rFonts w:ascii="Arial" w:hAnsi="Arial" w:cs="Arial"/>
                <w:sz w:val="22"/>
                <w:szCs w:val="22"/>
              </w:rPr>
              <w:t>Local Government Association &amp; Centre for Economic &amp; Social Inclusion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F47" w:rsidRDefault="00E14F41">
            <w:pPr>
              <w:pStyle w:val="Standard"/>
              <w:spacing w:after="0" w:line="240" w:lineRule="auto"/>
              <w:rPr>
                <w:rFonts w:ascii="Arial" w:hAnsi="Arial" w:cs="Arial"/>
                <w:sz w:val="22"/>
                <w:szCs w:val="22"/>
              </w:rPr>
            </w:pPr>
            <w:hyperlink r:id="rId26" w:history="1">
              <w:r w:rsidR="002677F6" w:rsidRPr="002677F6">
                <w:rPr>
                  <w:rStyle w:val="Hyperlink"/>
                  <w:rFonts w:ascii="Arial" w:hAnsi="Arial" w:cs="Arial"/>
                  <w:sz w:val="22"/>
                  <w:szCs w:val="22"/>
                </w:rPr>
                <w:t>The local impacts of welfare reform:  an assessment of cumulative impacts and mitigations</w:t>
              </w:r>
            </w:hyperlink>
          </w:p>
          <w:p w:rsidR="002677F6" w:rsidRDefault="002677F6">
            <w:pPr>
              <w:pStyle w:val="Standard"/>
              <w:spacing w:after="0" w:line="240" w:lineRule="auto"/>
              <w:rPr>
                <w:rFonts w:ascii="Arial" w:hAnsi="Arial" w:cs="Arial"/>
                <w:sz w:val="22"/>
                <w:szCs w:val="22"/>
              </w:rPr>
            </w:pPr>
            <w:r>
              <w:rPr>
                <w:rFonts w:ascii="Arial" w:hAnsi="Arial" w:cs="Arial"/>
                <w:sz w:val="22"/>
                <w:szCs w:val="22"/>
              </w:rPr>
              <w:t>August 2013</w:t>
            </w:r>
          </w:p>
        </w:tc>
        <w:tc>
          <w:tcPr>
            <w:tcW w:w="5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77F6" w:rsidRPr="002677F6" w:rsidRDefault="002677F6" w:rsidP="002677F6">
            <w:pPr>
              <w:rPr>
                <w:rFonts w:ascii="Arial" w:hAnsi="Arial" w:cs="Arial"/>
                <w:kern w:val="0"/>
                <w:lang w:val="en-GB" w:eastAsia="en-GB"/>
              </w:rPr>
            </w:pPr>
            <w:r>
              <w:rPr>
                <w:rFonts w:ascii="Arial" w:hAnsi="Arial" w:cs="Arial"/>
                <w:kern w:val="0"/>
                <w:lang w:val="en-GB" w:eastAsia="en-GB"/>
              </w:rPr>
              <w:t xml:space="preserve">It is </w:t>
            </w:r>
            <w:r w:rsidRPr="002677F6">
              <w:rPr>
                <w:rFonts w:ascii="Arial" w:hAnsi="Arial" w:cs="Arial"/>
                <w:kern w:val="0"/>
                <w:lang w:val="en-GB" w:eastAsia="en-GB"/>
              </w:rPr>
              <w:t>estimate</w:t>
            </w:r>
            <w:r>
              <w:rPr>
                <w:rFonts w:ascii="Arial" w:hAnsi="Arial" w:cs="Arial"/>
                <w:kern w:val="0"/>
                <w:lang w:val="en-GB" w:eastAsia="en-GB"/>
              </w:rPr>
              <w:t>d</w:t>
            </w:r>
            <w:r w:rsidRPr="002677F6">
              <w:rPr>
                <w:rFonts w:ascii="Arial" w:hAnsi="Arial" w:cs="Arial"/>
                <w:kern w:val="0"/>
                <w:lang w:val="en-GB" w:eastAsia="en-GB"/>
              </w:rPr>
              <w:t xml:space="preserve"> that the income of households </w:t>
            </w:r>
            <w:r>
              <w:rPr>
                <w:rFonts w:ascii="Arial" w:hAnsi="Arial" w:cs="Arial"/>
                <w:kern w:val="0"/>
                <w:lang w:val="en-GB" w:eastAsia="en-GB"/>
              </w:rPr>
              <w:t xml:space="preserve">claiming </w:t>
            </w:r>
            <w:r w:rsidRPr="002677F6">
              <w:rPr>
                <w:rFonts w:ascii="Arial" w:hAnsi="Arial" w:cs="Arial"/>
                <w:kern w:val="0"/>
                <w:lang w:val="en-GB" w:eastAsia="en-GB"/>
              </w:rPr>
              <w:t>benefit will be on average lower by £1,615 a year</w:t>
            </w:r>
            <w:r>
              <w:rPr>
                <w:rFonts w:ascii="Arial" w:hAnsi="Arial" w:cs="Arial"/>
                <w:kern w:val="0"/>
                <w:lang w:val="en-GB" w:eastAsia="en-GB"/>
              </w:rPr>
              <w:t xml:space="preserve"> (or £31 a week)</w:t>
            </w:r>
            <w:r w:rsidRPr="002677F6">
              <w:rPr>
                <w:rFonts w:ascii="Arial" w:hAnsi="Arial" w:cs="Arial"/>
                <w:kern w:val="0"/>
                <w:lang w:val="en-GB" w:eastAsia="en-GB"/>
              </w:rPr>
              <w:t xml:space="preserve"> in </w:t>
            </w:r>
            <w:r>
              <w:rPr>
                <w:rFonts w:ascii="Arial" w:hAnsi="Arial" w:cs="Arial"/>
                <w:kern w:val="0"/>
                <w:lang w:val="en-GB" w:eastAsia="en-GB"/>
              </w:rPr>
              <w:t>2015-</w:t>
            </w:r>
            <w:r w:rsidRPr="002677F6">
              <w:rPr>
                <w:rFonts w:ascii="Arial" w:hAnsi="Arial" w:cs="Arial"/>
                <w:kern w:val="0"/>
                <w:lang w:val="en-GB" w:eastAsia="en-GB"/>
              </w:rPr>
              <w:t>16 as a result of welfare reforms</w:t>
            </w:r>
            <w:r>
              <w:rPr>
                <w:rFonts w:ascii="Arial" w:hAnsi="Arial" w:cs="Arial"/>
                <w:kern w:val="0"/>
                <w:lang w:val="en-GB" w:eastAsia="en-GB"/>
              </w:rPr>
              <w:t xml:space="preserve"> since 2010</w:t>
            </w:r>
            <w:r w:rsidRPr="002677F6">
              <w:rPr>
                <w:rFonts w:ascii="Arial" w:hAnsi="Arial" w:cs="Arial"/>
                <w:kern w:val="0"/>
                <w:lang w:val="en-GB" w:eastAsia="en-GB"/>
              </w:rPr>
              <w:t>. This excludes the impact of Universal Credit.</w:t>
            </w:r>
            <w:r w:rsidRPr="002677F6">
              <w:rPr>
                <w:rFonts w:ascii="Arial" w:hAnsi="Arial" w:cs="Arial"/>
              </w:rPr>
              <w:t xml:space="preserve"> </w:t>
            </w:r>
            <w:r w:rsidRPr="002677F6">
              <w:rPr>
                <w:rFonts w:ascii="Arial" w:hAnsi="Arial" w:cs="Arial"/>
                <w:kern w:val="0"/>
                <w:lang w:val="en-GB" w:eastAsia="en-GB"/>
              </w:rPr>
              <w:t>At</w:t>
            </w:r>
            <w:r w:rsidRPr="002677F6">
              <w:rPr>
                <w:rFonts w:ascii="Arial" w:hAnsi="Arial" w:cs="Arial"/>
                <w:kern w:val="0"/>
                <w:sz w:val="24"/>
                <w:szCs w:val="24"/>
                <w:lang w:val="en-GB" w:eastAsia="en-GB"/>
              </w:rPr>
              <w:t xml:space="preserve"> </w:t>
            </w:r>
            <w:r w:rsidRPr="002677F6">
              <w:rPr>
                <w:rFonts w:ascii="Arial" w:hAnsi="Arial" w:cs="Arial"/>
                <w:kern w:val="0"/>
                <w:lang w:val="en-GB" w:eastAsia="en-GB"/>
              </w:rPr>
              <w:t xml:space="preserve">a local authority level, the average </w:t>
            </w:r>
            <w:r>
              <w:rPr>
                <w:rFonts w:ascii="Arial" w:hAnsi="Arial" w:cs="Arial"/>
                <w:kern w:val="0"/>
                <w:lang w:val="en-GB" w:eastAsia="en-GB"/>
              </w:rPr>
              <w:t xml:space="preserve">impacts </w:t>
            </w:r>
            <w:r w:rsidRPr="002677F6">
              <w:rPr>
                <w:rFonts w:ascii="Arial" w:hAnsi="Arial" w:cs="Arial"/>
                <w:kern w:val="0"/>
                <w:lang w:val="en-GB" w:eastAsia="en-GB"/>
              </w:rPr>
              <w:t>per claimant household are relatively evenly spread – with all regions except London seeing average losses between £1,500 and £1,650 per year.</w:t>
            </w:r>
            <w:r w:rsidRPr="002677F6">
              <w:rPr>
                <w:rFonts w:ascii="Arial" w:hAnsi="Arial" w:cs="Arial"/>
              </w:rPr>
              <w:t xml:space="preserve"> In </w:t>
            </w:r>
            <w:r w:rsidRPr="002677F6">
              <w:rPr>
                <w:rFonts w:ascii="Arial" w:hAnsi="Arial" w:cs="Arial"/>
                <w:kern w:val="0"/>
                <w:lang w:val="en-GB" w:eastAsia="en-GB"/>
              </w:rPr>
              <w:t>London high benefit receipt and high housing costs combine to give very large impacts per household – with on average claimant household incomes lower by £1,965 per year.</w:t>
            </w:r>
            <w:r>
              <w:rPr>
                <w:rFonts w:ascii="Arial" w:hAnsi="Arial" w:cs="Arial"/>
              </w:rPr>
              <w:t xml:space="preserve"> </w:t>
            </w:r>
            <w:r>
              <w:rPr>
                <w:rFonts w:ascii="Arial" w:hAnsi="Arial" w:cs="Arial"/>
                <w:kern w:val="0"/>
                <w:lang w:val="en-GB" w:eastAsia="en-GB"/>
              </w:rPr>
              <w:t>Overall, 45%</w:t>
            </w:r>
            <w:r w:rsidRPr="002677F6">
              <w:rPr>
                <w:rFonts w:ascii="Arial" w:hAnsi="Arial" w:cs="Arial"/>
                <w:kern w:val="0"/>
                <w:lang w:val="en-GB" w:eastAsia="en-GB"/>
              </w:rPr>
              <w:t xml:space="preserve"> of households of “working age” receive one of the main state </w:t>
            </w:r>
            <w:r>
              <w:rPr>
                <w:rFonts w:ascii="Arial" w:hAnsi="Arial" w:cs="Arial"/>
                <w:kern w:val="0"/>
                <w:lang w:val="en-GB" w:eastAsia="en-GB"/>
              </w:rPr>
              <w:t>benefits. The 10%</w:t>
            </w:r>
            <w:r w:rsidRPr="002677F6">
              <w:rPr>
                <w:rFonts w:ascii="Arial" w:hAnsi="Arial" w:cs="Arial"/>
                <w:kern w:val="0"/>
                <w:lang w:val="en-GB" w:eastAsia="en-GB"/>
              </w:rPr>
              <w:t xml:space="preserve"> of areas with the lowest proportions of households on benefit are </w:t>
            </w:r>
            <w:r>
              <w:rPr>
                <w:rFonts w:ascii="Arial" w:hAnsi="Arial" w:cs="Arial"/>
                <w:kern w:val="0"/>
                <w:lang w:val="en-GB" w:eastAsia="en-GB"/>
              </w:rPr>
              <w:t xml:space="preserve"> </w:t>
            </w:r>
            <w:r w:rsidRPr="002677F6">
              <w:rPr>
                <w:rFonts w:ascii="Arial" w:hAnsi="Arial" w:cs="Arial"/>
                <w:kern w:val="0"/>
                <w:lang w:val="en-GB" w:eastAsia="en-GB"/>
              </w:rPr>
              <w:t xml:space="preserve">overwhelmingly in outer London and the south east, while the areas with the highest proportions on benefit are in the north west, north east, West Midlands and Yorkshire and the Humber. So the impacts of reforms are likely to be most strongly felt in areas with the highest dependence on benefit – the north east, </w:t>
            </w:r>
          </w:p>
          <w:p w:rsidR="002677F6" w:rsidRPr="002677F6" w:rsidRDefault="002677F6" w:rsidP="002677F6">
            <w:pPr>
              <w:rPr>
                <w:rFonts w:ascii="Arial" w:hAnsi="Arial" w:cs="Arial"/>
                <w:kern w:val="0"/>
                <w:lang w:val="en-GB" w:eastAsia="en-GB"/>
              </w:rPr>
            </w:pPr>
            <w:r w:rsidRPr="002677F6">
              <w:rPr>
                <w:rFonts w:ascii="Arial" w:hAnsi="Arial" w:cs="Arial"/>
                <w:kern w:val="0"/>
                <w:lang w:val="en-GB" w:eastAsia="en-GB"/>
              </w:rPr>
              <w:t>Lancashire and the central north west, Birmingham and the Black Country, parts of London, and a swathe of coastal towns and cities</w:t>
            </w:r>
            <w:r>
              <w:rPr>
                <w:rFonts w:ascii="Arial" w:hAnsi="Arial" w:cs="Arial"/>
                <w:kern w:val="0"/>
                <w:lang w:val="en-GB" w:eastAsia="en-GB"/>
              </w:rPr>
              <w:t>.</w:t>
            </w:r>
            <w:r>
              <w:rPr>
                <w:rFonts w:ascii="Arial" w:hAnsi="Arial" w:cs="Arial"/>
              </w:rPr>
              <w:t xml:space="preserve"> </w:t>
            </w:r>
            <w:r>
              <w:rPr>
                <w:rFonts w:ascii="Arial" w:hAnsi="Arial" w:cs="Arial"/>
                <w:kern w:val="0"/>
                <w:lang w:val="en-GB" w:eastAsia="en-GB"/>
              </w:rPr>
              <w:t xml:space="preserve">59% </w:t>
            </w:r>
            <w:r w:rsidRPr="002677F6">
              <w:rPr>
                <w:rFonts w:ascii="Arial" w:hAnsi="Arial" w:cs="Arial"/>
                <w:kern w:val="0"/>
                <w:lang w:val="en-GB" w:eastAsia="en-GB"/>
              </w:rPr>
              <w:t xml:space="preserve">of all welfare reform reductions fall on households </w:t>
            </w:r>
            <w:r>
              <w:rPr>
                <w:rFonts w:ascii="Arial" w:hAnsi="Arial" w:cs="Arial"/>
                <w:kern w:val="0"/>
                <w:lang w:val="en-GB" w:eastAsia="en-GB"/>
              </w:rPr>
              <w:t>where somebody works. T</w:t>
            </w:r>
            <w:r w:rsidRPr="002677F6">
              <w:rPr>
                <w:rFonts w:ascii="Arial" w:hAnsi="Arial" w:cs="Arial"/>
                <w:kern w:val="0"/>
                <w:lang w:val="en-GB" w:eastAsia="en-GB"/>
              </w:rPr>
              <w:t xml:space="preserve">he reductions for working households are greater than </w:t>
            </w:r>
          </w:p>
          <w:p w:rsidR="005C7F47" w:rsidRDefault="002677F6" w:rsidP="00001DAD">
            <w:pPr>
              <w:rPr>
                <w:rFonts w:ascii="Arial" w:hAnsi="Arial" w:cs="Arial"/>
                <w:kern w:val="0"/>
                <w:lang w:val="en-GB" w:eastAsia="en-GB"/>
              </w:rPr>
            </w:pPr>
            <w:r w:rsidRPr="002677F6">
              <w:rPr>
                <w:rFonts w:ascii="Arial" w:hAnsi="Arial" w:cs="Arial"/>
                <w:kern w:val="0"/>
                <w:lang w:val="en-GB" w:eastAsia="en-GB"/>
              </w:rPr>
              <w:t xml:space="preserve">the reductions for households where no one </w:t>
            </w:r>
            <w:r>
              <w:rPr>
                <w:rFonts w:ascii="Arial" w:hAnsi="Arial" w:cs="Arial"/>
                <w:kern w:val="0"/>
                <w:lang w:val="en-GB" w:eastAsia="en-GB"/>
              </w:rPr>
              <w:t>works in 314 of the 325 l</w:t>
            </w:r>
            <w:r w:rsidRPr="002677F6">
              <w:rPr>
                <w:rFonts w:ascii="Arial" w:hAnsi="Arial" w:cs="Arial"/>
                <w:kern w:val="0"/>
                <w:lang w:val="en-GB" w:eastAsia="en-GB"/>
              </w:rPr>
              <w:t>ocal authorities</w:t>
            </w:r>
            <w:r>
              <w:rPr>
                <w:rFonts w:ascii="Arial" w:hAnsi="Arial" w:cs="Arial"/>
                <w:kern w:val="0"/>
                <w:lang w:val="en-GB" w:eastAsia="en-GB"/>
              </w:rPr>
              <w:t>.</w:t>
            </w:r>
            <w:r>
              <w:rPr>
                <w:rFonts w:ascii="Arial" w:hAnsi="Arial" w:cs="Arial"/>
              </w:rPr>
              <w:t xml:space="preserve"> </w:t>
            </w:r>
            <w:r w:rsidR="00001DAD" w:rsidRPr="00001DAD">
              <w:rPr>
                <w:rFonts w:ascii="Arial" w:hAnsi="Arial" w:cs="Arial"/>
                <w:kern w:val="0"/>
                <w:lang w:val="en-GB" w:eastAsia="en-GB"/>
              </w:rPr>
              <w:t xml:space="preserve">The largest impacts of the key housing benefit reforms </w:t>
            </w:r>
            <w:r w:rsidRPr="00001DAD">
              <w:rPr>
                <w:rFonts w:ascii="Arial" w:hAnsi="Arial" w:cs="Arial"/>
                <w:kern w:val="0"/>
                <w:lang w:val="en-GB" w:eastAsia="en-GB"/>
              </w:rPr>
              <w:t xml:space="preserve">are in London: in every single London authority, the </w:t>
            </w:r>
            <w:r w:rsidR="00001DAD" w:rsidRPr="00001DAD">
              <w:rPr>
                <w:rFonts w:ascii="Arial" w:hAnsi="Arial" w:cs="Arial"/>
                <w:kern w:val="0"/>
                <w:lang w:val="en-GB" w:eastAsia="en-GB"/>
              </w:rPr>
              <w:t xml:space="preserve">average impact is above £1,300 </w:t>
            </w:r>
            <w:r w:rsidRPr="00001DAD">
              <w:rPr>
                <w:rFonts w:ascii="Arial" w:hAnsi="Arial" w:cs="Arial"/>
                <w:kern w:val="0"/>
                <w:lang w:val="en-GB" w:eastAsia="en-GB"/>
              </w:rPr>
              <w:t>per year</w:t>
            </w:r>
            <w:r w:rsidR="00001DAD">
              <w:rPr>
                <w:rFonts w:ascii="Arial" w:hAnsi="Arial" w:cs="Arial"/>
                <w:kern w:val="0"/>
                <w:lang w:val="en-GB" w:eastAsia="en-GB"/>
              </w:rPr>
              <w:t>. Even in the best case</w:t>
            </w:r>
            <w:r w:rsidR="00001DAD" w:rsidRPr="00001DAD">
              <w:rPr>
                <w:rFonts w:ascii="Arial" w:hAnsi="Arial" w:cs="Arial"/>
                <w:kern w:val="0"/>
                <w:lang w:val="en-GB" w:eastAsia="en-GB"/>
              </w:rPr>
              <w:t xml:space="preserve"> scenario</w:t>
            </w:r>
            <w:r w:rsidR="00001DAD">
              <w:rPr>
                <w:rFonts w:ascii="Arial" w:hAnsi="Arial" w:cs="Arial"/>
                <w:kern w:val="0"/>
                <w:lang w:val="en-GB" w:eastAsia="en-GB"/>
              </w:rPr>
              <w:t xml:space="preserve"> modelled</w:t>
            </w:r>
            <w:r w:rsidR="00001DAD" w:rsidRPr="00001DAD">
              <w:rPr>
                <w:rFonts w:ascii="Arial" w:hAnsi="Arial" w:cs="Arial"/>
                <w:kern w:val="0"/>
                <w:lang w:val="en-GB" w:eastAsia="en-GB"/>
              </w:rPr>
              <w:t xml:space="preserve">, a large majority of the impacts of reforms affecting housing costs for households out of work are unlikely to be met through claimants finding work or moving home. </w:t>
            </w:r>
            <w:r w:rsidR="00001DAD">
              <w:rPr>
                <w:rFonts w:ascii="Arial" w:hAnsi="Arial" w:cs="Arial"/>
                <w:kern w:val="0"/>
                <w:lang w:val="en-GB" w:eastAsia="en-GB"/>
              </w:rPr>
              <w:t>And using</w:t>
            </w:r>
            <w:r w:rsidR="00001DAD" w:rsidRPr="00001DAD">
              <w:rPr>
                <w:rFonts w:ascii="Arial" w:hAnsi="Arial" w:cs="Arial"/>
                <w:kern w:val="0"/>
                <w:lang w:val="en-GB" w:eastAsia="en-GB"/>
              </w:rPr>
              <w:t xml:space="preserve"> more </w:t>
            </w:r>
            <w:r w:rsidR="00001DAD">
              <w:rPr>
                <w:rFonts w:ascii="Arial" w:hAnsi="Arial" w:cs="Arial"/>
                <w:kern w:val="0"/>
                <w:lang w:val="en-GB" w:eastAsia="en-GB"/>
              </w:rPr>
              <w:t>plausible model</w:t>
            </w:r>
            <w:r w:rsidR="00001DAD" w:rsidRPr="00001DAD">
              <w:rPr>
                <w:rFonts w:ascii="Arial" w:hAnsi="Arial" w:cs="Arial"/>
                <w:kern w:val="0"/>
                <w:lang w:val="en-GB" w:eastAsia="en-GB"/>
              </w:rPr>
              <w:t>s, at least four out of every five households are likely to need further assistance in</w:t>
            </w:r>
            <w:r w:rsidR="00001DAD">
              <w:rPr>
                <w:rFonts w:ascii="Arial" w:hAnsi="Arial" w:cs="Arial"/>
                <w:kern w:val="0"/>
                <w:lang w:val="en-GB" w:eastAsia="en-GB"/>
              </w:rPr>
              <w:t xml:space="preserve"> order to deal with the impacts.</w:t>
            </w:r>
          </w:p>
        </w:tc>
      </w:tr>
    </w:tbl>
    <w:p w:rsidR="00EF4A09" w:rsidRPr="00851C3D" w:rsidRDefault="00AB70A8" w:rsidP="00851C3D">
      <w:pPr>
        <w:pStyle w:val="Heading1"/>
      </w:pPr>
      <w:bookmarkStart w:id="8" w:name="_Toc332311408"/>
      <w:bookmarkStart w:id="9" w:name="__RefHeading__3411_362769426"/>
      <w:bookmarkStart w:id="10" w:name="_Toc367068888"/>
      <w:r w:rsidRPr="00851C3D">
        <w:t xml:space="preserve">National organisation </w:t>
      </w:r>
      <w:bookmarkEnd w:id="8"/>
      <w:bookmarkEnd w:id="9"/>
      <w:r w:rsidR="00E404B8" w:rsidRPr="00851C3D">
        <w:t>closures and cuts</w:t>
      </w:r>
      <w:bookmarkEnd w:id="10"/>
    </w:p>
    <w:p w:rsidR="00E404B8" w:rsidRDefault="00E14F41" w:rsidP="00E404B8">
      <w:pPr>
        <w:pStyle w:val="Textbody"/>
        <w:spacing w:after="0" w:line="240" w:lineRule="auto"/>
        <w:rPr>
          <w:rFonts w:ascii="Arial" w:hAnsi="Arial" w:cs="Arial"/>
          <w:b/>
          <w:i/>
          <w:sz w:val="22"/>
          <w:szCs w:val="22"/>
        </w:rPr>
      </w:pPr>
      <w:hyperlink r:id="rId27" w:history="1">
        <w:r w:rsidR="00E404B8" w:rsidRPr="00E404B8">
          <w:rPr>
            <w:rStyle w:val="Hyperlink"/>
            <w:rFonts w:ascii="Arial" w:hAnsi="Arial" w:cs="Arial"/>
            <w:b/>
            <w:i/>
            <w:sz w:val="22"/>
            <w:szCs w:val="22"/>
          </w:rPr>
          <w:t>Oxfam</w:t>
        </w:r>
      </w:hyperlink>
    </w:p>
    <w:p w:rsidR="00851C3D" w:rsidRDefault="00E404B8" w:rsidP="006B00A2">
      <w:pPr>
        <w:pStyle w:val="Textbody"/>
        <w:spacing w:after="0" w:line="240" w:lineRule="auto"/>
        <w:rPr>
          <w:rFonts w:ascii="Arial" w:hAnsi="Arial" w:cs="Arial"/>
          <w:kern w:val="0"/>
          <w:sz w:val="22"/>
          <w:szCs w:val="22"/>
        </w:rPr>
      </w:pPr>
      <w:r w:rsidRPr="00E404B8">
        <w:rPr>
          <w:rFonts w:ascii="Arial" w:hAnsi="Arial" w:cs="Arial"/>
          <w:kern w:val="0"/>
          <w:sz w:val="22"/>
          <w:szCs w:val="22"/>
        </w:rPr>
        <w:t>Oxfam's income fell £17.6m</w:t>
      </w:r>
      <w:r>
        <w:rPr>
          <w:rFonts w:ascii="Arial" w:hAnsi="Arial" w:cs="Arial"/>
          <w:kern w:val="0"/>
          <w:sz w:val="22"/>
          <w:szCs w:val="22"/>
        </w:rPr>
        <w:t>illion</w:t>
      </w:r>
      <w:r w:rsidRPr="00E404B8">
        <w:rPr>
          <w:rFonts w:ascii="Arial" w:hAnsi="Arial" w:cs="Arial"/>
          <w:kern w:val="0"/>
          <w:sz w:val="22"/>
          <w:szCs w:val="22"/>
        </w:rPr>
        <w:t xml:space="preserve"> to £367.9m</w:t>
      </w:r>
      <w:r>
        <w:rPr>
          <w:rFonts w:ascii="Arial" w:hAnsi="Arial" w:cs="Arial"/>
          <w:kern w:val="0"/>
          <w:sz w:val="22"/>
          <w:szCs w:val="22"/>
        </w:rPr>
        <w:t>illion</w:t>
      </w:r>
      <w:r w:rsidRPr="00E404B8">
        <w:rPr>
          <w:rFonts w:ascii="Arial" w:hAnsi="Arial" w:cs="Arial"/>
          <w:kern w:val="0"/>
          <w:sz w:val="22"/>
          <w:szCs w:val="22"/>
        </w:rPr>
        <w:t xml:space="preserve"> in the year to 31</w:t>
      </w:r>
      <w:r>
        <w:rPr>
          <w:rFonts w:ascii="Arial" w:hAnsi="Arial" w:cs="Arial"/>
          <w:kern w:val="0"/>
          <w:sz w:val="22"/>
          <w:szCs w:val="22"/>
        </w:rPr>
        <w:t>st</w:t>
      </w:r>
      <w:r w:rsidRPr="00E404B8">
        <w:rPr>
          <w:rFonts w:ascii="Arial" w:hAnsi="Arial" w:cs="Arial"/>
          <w:kern w:val="0"/>
          <w:sz w:val="22"/>
          <w:szCs w:val="22"/>
        </w:rPr>
        <w:t xml:space="preserve"> March</w:t>
      </w:r>
      <w:r>
        <w:rPr>
          <w:rFonts w:ascii="Arial" w:hAnsi="Arial" w:cs="Arial"/>
          <w:kern w:val="0"/>
          <w:sz w:val="22"/>
          <w:szCs w:val="22"/>
        </w:rPr>
        <w:t xml:space="preserve"> 2013</w:t>
      </w:r>
      <w:r w:rsidRPr="00E404B8">
        <w:rPr>
          <w:rFonts w:ascii="Arial" w:hAnsi="Arial" w:cs="Arial"/>
          <w:kern w:val="0"/>
          <w:sz w:val="22"/>
          <w:szCs w:val="22"/>
        </w:rPr>
        <w:t xml:space="preserve"> with its two main sources of money, shops and fundraising, down on the previous year.</w:t>
      </w:r>
      <w:r>
        <w:rPr>
          <w:rFonts w:ascii="Arial" w:hAnsi="Arial" w:cs="Arial"/>
          <w:kern w:val="0"/>
          <w:sz w:val="22"/>
          <w:szCs w:val="22"/>
        </w:rPr>
        <w:t xml:space="preserve"> </w:t>
      </w:r>
      <w:r w:rsidRPr="00E404B8">
        <w:rPr>
          <w:rFonts w:ascii="Arial" w:hAnsi="Arial" w:cs="Arial"/>
          <w:kern w:val="0"/>
          <w:sz w:val="22"/>
          <w:szCs w:val="22"/>
        </w:rPr>
        <w:t>The charity's annual report</w:t>
      </w:r>
      <w:r w:rsidR="00DB10BE">
        <w:rPr>
          <w:rFonts w:ascii="Arial" w:hAnsi="Arial" w:cs="Arial"/>
          <w:kern w:val="0"/>
          <w:sz w:val="22"/>
          <w:szCs w:val="22"/>
        </w:rPr>
        <w:t xml:space="preserve"> </w:t>
      </w:r>
      <w:r w:rsidRPr="00E404B8">
        <w:rPr>
          <w:rFonts w:ascii="Arial" w:hAnsi="Arial" w:cs="Arial"/>
          <w:kern w:val="0"/>
          <w:sz w:val="22"/>
          <w:szCs w:val="22"/>
        </w:rPr>
        <w:t>shows that the shops' net income fell 9.9% to £20.1m</w:t>
      </w:r>
      <w:r w:rsidR="006B00A2">
        <w:rPr>
          <w:rFonts w:ascii="Arial" w:hAnsi="Arial" w:cs="Arial"/>
          <w:kern w:val="0"/>
          <w:sz w:val="22"/>
          <w:szCs w:val="22"/>
        </w:rPr>
        <w:t>illion</w:t>
      </w:r>
      <w:r w:rsidRPr="00E404B8">
        <w:rPr>
          <w:rFonts w:ascii="Arial" w:hAnsi="Arial" w:cs="Arial"/>
          <w:kern w:val="0"/>
          <w:sz w:val="22"/>
          <w:szCs w:val="22"/>
        </w:rPr>
        <w:t>, while fundraising fell 5.6% to £267.8m</w:t>
      </w:r>
      <w:r w:rsidR="006B00A2">
        <w:rPr>
          <w:rFonts w:ascii="Arial" w:hAnsi="Arial" w:cs="Arial"/>
          <w:kern w:val="0"/>
          <w:sz w:val="22"/>
          <w:szCs w:val="22"/>
        </w:rPr>
        <w:t>illion</w:t>
      </w:r>
      <w:r w:rsidRPr="00E404B8">
        <w:rPr>
          <w:rFonts w:ascii="Arial" w:hAnsi="Arial" w:cs="Arial"/>
          <w:kern w:val="0"/>
          <w:sz w:val="22"/>
          <w:szCs w:val="22"/>
        </w:rPr>
        <w:t>.Oxfam blamed the fall on tough economic times, and said many shops had reported a decline in donations.</w:t>
      </w:r>
      <w:r w:rsidR="00DB10BE">
        <w:rPr>
          <w:rFonts w:ascii="Arial" w:hAnsi="Arial" w:cs="Arial"/>
          <w:kern w:val="0"/>
          <w:sz w:val="22"/>
          <w:szCs w:val="22"/>
        </w:rPr>
        <w:t xml:space="preserve"> </w:t>
      </w:r>
      <w:r w:rsidRPr="00E404B8">
        <w:rPr>
          <w:rFonts w:ascii="Arial" w:hAnsi="Arial" w:cs="Arial"/>
          <w:kern w:val="0"/>
          <w:sz w:val="22"/>
          <w:szCs w:val="22"/>
        </w:rPr>
        <w:t>Total spending on charitable activities, at £290m</w:t>
      </w:r>
      <w:r w:rsidR="006B00A2">
        <w:rPr>
          <w:rFonts w:ascii="Arial" w:hAnsi="Arial" w:cs="Arial"/>
          <w:kern w:val="0"/>
          <w:sz w:val="22"/>
          <w:szCs w:val="22"/>
        </w:rPr>
        <w:t>illion</w:t>
      </w:r>
      <w:r w:rsidRPr="00E404B8">
        <w:rPr>
          <w:rFonts w:ascii="Arial" w:hAnsi="Arial" w:cs="Arial"/>
          <w:kern w:val="0"/>
          <w:sz w:val="22"/>
          <w:szCs w:val="22"/>
        </w:rPr>
        <w:t>, was a slight increase on last year. But Oxfam spent an extra £3.6m</w:t>
      </w:r>
      <w:r w:rsidR="006B00A2">
        <w:rPr>
          <w:rFonts w:ascii="Arial" w:hAnsi="Arial" w:cs="Arial"/>
          <w:kern w:val="0"/>
          <w:sz w:val="22"/>
          <w:szCs w:val="22"/>
        </w:rPr>
        <w:t>illion</w:t>
      </w:r>
      <w:r w:rsidRPr="00E404B8">
        <w:rPr>
          <w:rFonts w:ascii="Arial" w:hAnsi="Arial" w:cs="Arial"/>
          <w:kern w:val="0"/>
          <w:sz w:val="22"/>
          <w:szCs w:val="22"/>
        </w:rPr>
        <w:t xml:space="preserve"> responding to humanitarian emergencies.</w:t>
      </w:r>
    </w:p>
    <w:p w:rsidR="006630FC" w:rsidRDefault="006630FC" w:rsidP="006B00A2">
      <w:pPr>
        <w:pStyle w:val="Textbody"/>
        <w:spacing w:after="0" w:line="240" w:lineRule="auto"/>
      </w:pPr>
    </w:p>
    <w:p w:rsidR="006630FC" w:rsidRDefault="006630FC" w:rsidP="006B00A2">
      <w:pPr>
        <w:pStyle w:val="Textbody"/>
        <w:spacing w:after="0" w:line="240" w:lineRule="auto"/>
      </w:pPr>
    </w:p>
    <w:p w:rsidR="00851C3D" w:rsidRPr="00851C3D" w:rsidRDefault="00E14F41" w:rsidP="006B00A2">
      <w:pPr>
        <w:pStyle w:val="Textbody"/>
        <w:spacing w:after="0" w:line="240" w:lineRule="auto"/>
        <w:rPr>
          <w:rFonts w:ascii="Arial" w:hAnsi="Arial" w:cs="Arial"/>
          <w:b/>
          <w:i/>
          <w:sz w:val="22"/>
          <w:szCs w:val="22"/>
        </w:rPr>
      </w:pPr>
      <w:hyperlink r:id="rId28" w:history="1">
        <w:r w:rsidR="00851C3D" w:rsidRPr="00851C3D">
          <w:rPr>
            <w:rStyle w:val="Hyperlink"/>
            <w:rFonts w:ascii="Arial" w:hAnsi="Arial" w:cs="Arial"/>
            <w:b/>
            <w:i/>
            <w:kern w:val="0"/>
            <w:sz w:val="22"/>
            <w:szCs w:val="22"/>
          </w:rPr>
          <w:t>Bipolar UK</w:t>
        </w:r>
      </w:hyperlink>
    </w:p>
    <w:p w:rsidR="006462B8" w:rsidRPr="00FD5272" w:rsidRDefault="006462B8" w:rsidP="006462B8">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Bipolar UK which supports individuals and families affected by bipolar faces the threat of closing life-saving services as its income suffers in the economic downturn.</w:t>
      </w:r>
    </w:p>
    <w:p w:rsidR="006462B8" w:rsidRPr="00FD5272" w:rsidRDefault="006462B8" w:rsidP="006462B8">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Bipolar UK supports more than 65,000 individuals every year providing crucial services i</w:t>
      </w:r>
      <w:r w:rsidRPr="00FD5272">
        <w:rPr>
          <w:rFonts w:ascii="Arial" w:hAnsi="Arial" w:cs="Arial"/>
          <w:kern w:val="0"/>
          <w:lang w:val="en-GB" w:eastAsia="en-GB"/>
        </w:rPr>
        <w:t>n</w:t>
      </w:r>
      <w:r w:rsidRPr="00FD5272">
        <w:rPr>
          <w:rFonts w:ascii="Arial" w:hAnsi="Arial" w:cs="Arial"/>
          <w:kern w:val="0"/>
          <w:lang w:val="en-GB" w:eastAsia="en-GB"/>
        </w:rPr>
        <w:t>cludi</w:t>
      </w:r>
      <w:r w:rsidR="006630FC">
        <w:rPr>
          <w:rFonts w:ascii="Arial" w:hAnsi="Arial" w:cs="Arial"/>
          <w:kern w:val="0"/>
          <w:lang w:val="en-GB" w:eastAsia="en-GB"/>
        </w:rPr>
        <w:t>ng information and advice, self-</w:t>
      </w:r>
      <w:r w:rsidRPr="00FD5272">
        <w:rPr>
          <w:rFonts w:ascii="Arial" w:hAnsi="Arial" w:cs="Arial"/>
          <w:kern w:val="0"/>
          <w:lang w:val="en-GB" w:eastAsia="en-GB"/>
        </w:rPr>
        <w:t xml:space="preserve">help groups, a mentoring service, a </w:t>
      </w:r>
    </w:p>
    <w:p w:rsidR="006462B8" w:rsidRPr="00FD5272" w:rsidRDefault="006462B8" w:rsidP="006462B8">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youth service and a web-based discussion forum for those affected. The charity mainly r</w:t>
      </w:r>
      <w:r w:rsidRPr="00FD5272">
        <w:rPr>
          <w:rFonts w:ascii="Arial" w:hAnsi="Arial" w:cs="Arial"/>
          <w:kern w:val="0"/>
          <w:lang w:val="en-GB" w:eastAsia="en-GB"/>
        </w:rPr>
        <w:t>e</w:t>
      </w:r>
      <w:r w:rsidRPr="00FD5272">
        <w:rPr>
          <w:rFonts w:ascii="Arial" w:hAnsi="Arial" w:cs="Arial"/>
          <w:kern w:val="0"/>
          <w:lang w:val="en-GB" w:eastAsia="en-GB"/>
        </w:rPr>
        <w:t>ceives funds through donations and a large number of small grants from charitable trusts but their income is not keeping pace with the increase in demand for their services that has o</w:t>
      </w:r>
      <w:r w:rsidRPr="00FD5272">
        <w:rPr>
          <w:rFonts w:ascii="Arial" w:hAnsi="Arial" w:cs="Arial"/>
          <w:kern w:val="0"/>
          <w:lang w:val="en-GB" w:eastAsia="en-GB"/>
        </w:rPr>
        <w:t>c</w:t>
      </w:r>
      <w:r w:rsidRPr="00FD5272">
        <w:rPr>
          <w:rFonts w:ascii="Arial" w:hAnsi="Arial" w:cs="Arial"/>
          <w:kern w:val="0"/>
          <w:lang w:val="en-GB" w:eastAsia="en-GB"/>
        </w:rPr>
        <w:t>curred in recent years. 2012 was unprecedented in terms of the number of individuals co</w:t>
      </w:r>
      <w:r w:rsidRPr="00FD5272">
        <w:rPr>
          <w:rFonts w:ascii="Arial" w:hAnsi="Arial" w:cs="Arial"/>
          <w:kern w:val="0"/>
          <w:lang w:val="en-GB" w:eastAsia="en-GB"/>
        </w:rPr>
        <w:t>n</w:t>
      </w:r>
      <w:r w:rsidRPr="00FD5272">
        <w:rPr>
          <w:rFonts w:ascii="Arial" w:hAnsi="Arial" w:cs="Arial"/>
          <w:kern w:val="0"/>
          <w:lang w:val="en-GB" w:eastAsia="en-GB"/>
        </w:rPr>
        <w:t>tacting the charity for help and accessing their services. Increasingly they are finding that individuals’ first contact with them is at a time of cr</w:t>
      </w:r>
      <w:r w:rsidRPr="00FD5272">
        <w:rPr>
          <w:rFonts w:ascii="Arial" w:hAnsi="Arial" w:cs="Arial"/>
          <w:kern w:val="0"/>
          <w:lang w:val="en-GB" w:eastAsia="en-GB"/>
        </w:rPr>
        <w:t>i</w:t>
      </w:r>
      <w:r w:rsidRPr="00FD5272">
        <w:rPr>
          <w:rFonts w:ascii="Arial" w:hAnsi="Arial" w:cs="Arial"/>
          <w:kern w:val="0"/>
          <w:lang w:val="en-GB" w:eastAsia="en-GB"/>
        </w:rPr>
        <w:t>sis involving intervention with emergency services. They were £100,000 short of the amount of money they needed to continue provi</w:t>
      </w:r>
      <w:r w:rsidRPr="00FD5272">
        <w:rPr>
          <w:rFonts w:ascii="Arial" w:hAnsi="Arial" w:cs="Arial"/>
          <w:kern w:val="0"/>
          <w:lang w:val="en-GB" w:eastAsia="en-GB"/>
        </w:rPr>
        <w:t>d</w:t>
      </w:r>
      <w:r w:rsidRPr="00FD5272">
        <w:rPr>
          <w:rFonts w:ascii="Arial" w:hAnsi="Arial" w:cs="Arial"/>
          <w:kern w:val="0"/>
          <w:lang w:val="en-GB" w:eastAsia="en-GB"/>
        </w:rPr>
        <w:t>ing services at the beginning of 2013.</w:t>
      </w:r>
    </w:p>
    <w:p w:rsidR="006462B8" w:rsidRPr="006462B8" w:rsidRDefault="006462B8" w:rsidP="006462B8">
      <w:pPr>
        <w:widowControl/>
        <w:suppressAutoHyphens w:val="0"/>
        <w:autoSpaceDN/>
        <w:textAlignment w:val="auto"/>
        <w:rPr>
          <w:rFonts w:ascii="Arial" w:hAnsi="Arial" w:cs="Arial"/>
          <w:kern w:val="0"/>
          <w:sz w:val="24"/>
          <w:szCs w:val="24"/>
          <w:lang w:val="en-GB" w:eastAsia="en-GB"/>
        </w:rPr>
      </w:pPr>
      <w:bookmarkStart w:id="11" w:name="2"/>
      <w:bookmarkEnd w:id="11"/>
      <w:r w:rsidRPr="006462B8">
        <w:rPr>
          <w:rFonts w:ascii="Arial" w:hAnsi="Arial" w:cs="Arial"/>
          <w:kern w:val="0"/>
          <w:sz w:val="24"/>
          <w:szCs w:val="24"/>
          <w:lang w:val="en-GB" w:eastAsia="en-GB"/>
        </w:rPr>
        <w:t>.</w:t>
      </w:r>
    </w:p>
    <w:p w:rsidR="006462B8" w:rsidRPr="006630FC" w:rsidRDefault="006462B8" w:rsidP="006630FC">
      <w:pPr>
        <w:rPr>
          <w:rFonts w:ascii="Arial" w:hAnsi="Arial" w:cs="Arial"/>
          <w:b/>
          <w:i/>
        </w:rPr>
      </w:pPr>
      <w:r w:rsidRPr="006630FC">
        <w:rPr>
          <w:b/>
          <w:i/>
          <w:kern w:val="0"/>
        </w:rPr>
        <w:t>.</w:t>
      </w:r>
      <w:hyperlink r:id="rId29" w:history="1">
        <w:r w:rsidRPr="006630FC">
          <w:rPr>
            <w:rStyle w:val="Hyperlink"/>
            <w:rFonts w:ascii="Arial" w:hAnsi="Arial" w:cs="Arial"/>
            <w:b/>
            <w:i/>
          </w:rPr>
          <w:t>Film Education</w:t>
        </w:r>
      </w:hyperlink>
    </w:p>
    <w:p w:rsidR="00A05E50" w:rsidRPr="006630FC" w:rsidRDefault="006462B8" w:rsidP="006630FC">
      <w:pPr>
        <w:rPr>
          <w:rFonts w:ascii="Arial" w:hAnsi="Arial" w:cs="Arial"/>
        </w:rPr>
      </w:pPr>
      <w:bookmarkStart w:id="12" w:name="_Toc367062423"/>
      <w:bookmarkStart w:id="13" w:name="_Toc367068889"/>
      <w:r w:rsidRPr="006630FC">
        <w:rPr>
          <w:rFonts w:ascii="Arial" w:hAnsi="Arial" w:cs="Arial"/>
        </w:rPr>
        <w:t xml:space="preserve">Film Education, </w:t>
      </w:r>
      <w:r w:rsidR="00A05E50" w:rsidRPr="006630FC">
        <w:rPr>
          <w:rFonts w:ascii="Arial" w:hAnsi="Arial" w:cs="Arial"/>
        </w:rPr>
        <w:t>a charity which worked</w:t>
      </w:r>
      <w:r w:rsidRPr="006630FC">
        <w:rPr>
          <w:rFonts w:ascii="Arial" w:hAnsi="Arial" w:cs="Arial"/>
        </w:rPr>
        <w:t xml:space="preserve"> with schoolchildren</w:t>
      </w:r>
      <w:r w:rsidR="00A05E50" w:rsidRPr="006630FC">
        <w:rPr>
          <w:rFonts w:ascii="Arial" w:hAnsi="Arial" w:cs="Arial"/>
        </w:rPr>
        <w:t xml:space="preserve"> to introduce them to film, lost 60% </w:t>
      </w:r>
      <w:r w:rsidRPr="006630FC">
        <w:rPr>
          <w:rFonts w:ascii="Arial" w:hAnsi="Arial" w:cs="Arial"/>
        </w:rPr>
        <w:t>of its funding after the industry body Cinema First switched its backing</w:t>
      </w:r>
      <w:r w:rsidR="00A05E50" w:rsidRPr="006630FC">
        <w:rPr>
          <w:rFonts w:ascii="Arial" w:hAnsi="Arial" w:cs="Arial"/>
        </w:rPr>
        <w:t>. It</w:t>
      </w:r>
      <w:r w:rsidRPr="006630FC">
        <w:rPr>
          <w:rFonts w:ascii="Arial" w:hAnsi="Arial" w:cs="Arial"/>
        </w:rPr>
        <w:t xml:space="preserve"> close</w:t>
      </w:r>
      <w:r w:rsidR="00A05E50" w:rsidRPr="006630FC">
        <w:rPr>
          <w:rFonts w:ascii="Arial" w:hAnsi="Arial" w:cs="Arial"/>
        </w:rPr>
        <w:t>d at the end of April 2013, after 26 years of operation</w:t>
      </w:r>
      <w:r w:rsidRPr="006630FC">
        <w:rPr>
          <w:rFonts w:ascii="Arial" w:hAnsi="Arial" w:cs="Arial"/>
        </w:rPr>
        <w:t xml:space="preserve"> with the loss of 15 jobs.</w:t>
      </w:r>
      <w:r w:rsidR="00A05E50" w:rsidRPr="006630FC">
        <w:rPr>
          <w:rFonts w:ascii="Arial" w:hAnsi="Arial" w:cs="Arial"/>
        </w:rPr>
        <w:t xml:space="preserve"> </w:t>
      </w:r>
      <w:r w:rsidRPr="006630FC">
        <w:rPr>
          <w:rFonts w:ascii="Arial" w:hAnsi="Arial" w:cs="Arial"/>
        </w:rPr>
        <w:t>The charity, which had an annual income of £1.2m</w:t>
      </w:r>
      <w:r w:rsidR="00A05E50" w:rsidRPr="006630FC">
        <w:rPr>
          <w:rFonts w:ascii="Arial" w:hAnsi="Arial" w:cs="Arial"/>
        </w:rPr>
        <w:t>illion, was</w:t>
      </w:r>
      <w:r w:rsidRPr="006630FC">
        <w:rPr>
          <w:rFonts w:ascii="Arial" w:hAnsi="Arial" w:cs="Arial"/>
        </w:rPr>
        <w:t xml:space="preserve"> forced to make 13 full-time and two part-time staff redundant.Fil</w:t>
      </w:r>
      <w:r w:rsidR="00A05E50" w:rsidRPr="006630FC">
        <w:rPr>
          <w:rFonts w:ascii="Arial" w:hAnsi="Arial" w:cs="Arial"/>
        </w:rPr>
        <w:t>m Education received 60%</w:t>
      </w:r>
      <w:r w:rsidRPr="006630FC">
        <w:rPr>
          <w:rFonts w:ascii="Arial" w:hAnsi="Arial" w:cs="Arial"/>
        </w:rPr>
        <w:t xml:space="preserve"> of its funding from Cinema First, an industry body that represen</w:t>
      </w:r>
      <w:r w:rsidR="00A05E50" w:rsidRPr="006630FC">
        <w:rPr>
          <w:rFonts w:ascii="Arial" w:hAnsi="Arial" w:cs="Arial"/>
        </w:rPr>
        <w:t xml:space="preserve">ts film distributors in the UK. </w:t>
      </w:r>
      <w:r w:rsidRPr="006630FC">
        <w:rPr>
          <w:rFonts w:ascii="Arial" w:hAnsi="Arial" w:cs="Arial"/>
        </w:rPr>
        <w:t xml:space="preserve">But Cinema First switched its backing to a scheme to educate schoolchildren provided by </w:t>
      </w:r>
      <w:hyperlink r:id="rId30" w:history="1">
        <w:r w:rsidRPr="006630FC">
          <w:rPr>
            <w:rStyle w:val="Hyperlink"/>
            <w:rFonts w:ascii="Arial" w:hAnsi="Arial" w:cs="Arial"/>
          </w:rPr>
          <w:t>Filmclub</w:t>
        </w:r>
      </w:hyperlink>
      <w:r w:rsidRPr="006630FC">
        <w:rPr>
          <w:rFonts w:ascii="Arial" w:hAnsi="Arial" w:cs="Arial"/>
        </w:rPr>
        <w:t xml:space="preserve"> and </w:t>
      </w:r>
      <w:hyperlink r:id="rId31" w:history="1">
        <w:r w:rsidRPr="006630FC">
          <w:rPr>
            <w:rStyle w:val="Hyperlink"/>
            <w:rFonts w:ascii="Arial" w:hAnsi="Arial" w:cs="Arial"/>
          </w:rPr>
          <w:t>First Light</w:t>
        </w:r>
      </w:hyperlink>
      <w:r w:rsidRPr="006630FC">
        <w:rPr>
          <w:rFonts w:ascii="Arial" w:hAnsi="Arial" w:cs="Arial"/>
        </w:rPr>
        <w:t xml:space="preserve">, with the backing of the </w:t>
      </w:r>
      <w:hyperlink r:id="rId32" w:history="1">
        <w:r w:rsidRPr="006630FC">
          <w:rPr>
            <w:rStyle w:val="Hyperlink"/>
            <w:rFonts w:ascii="Arial" w:hAnsi="Arial" w:cs="Arial"/>
          </w:rPr>
          <w:t>British Film Institute</w:t>
        </w:r>
      </w:hyperlink>
      <w:r w:rsidR="00A05E50" w:rsidRPr="006630FC">
        <w:rPr>
          <w:rFonts w:ascii="Arial" w:hAnsi="Arial" w:cs="Arial"/>
        </w:rPr>
        <w:t xml:space="preserve">. </w:t>
      </w:r>
      <w:r w:rsidRPr="006630FC">
        <w:rPr>
          <w:rFonts w:ascii="Arial" w:hAnsi="Arial" w:cs="Arial"/>
        </w:rPr>
        <w:t>Film Education decided it had no future without the funding from Cinema First, despite deriving some of its income from training teache</w:t>
      </w:r>
      <w:r w:rsidR="00A05E50" w:rsidRPr="006630FC">
        <w:rPr>
          <w:rFonts w:ascii="Arial" w:hAnsi="Arial" w:cs="Arial"/>
        </w:rPr>
        <w:t xml:space="preserve">rs. </w:t>
      </w:r>
      <w:r w:rsidRPr="006630FC">
        <w:rPr>
          <w:rFonts w:ascii="Arial" w:hAnsi="Arial" w:cs="Arial"/>
        </w:rPr>
        <w:t>Programmes such as</w:t>
      </w:r>
      <w:r w:rsidR="00A05E50" w:rsidRPr="006630FC">
        <w:rPr>
          <w:rFonts w:ascii="Arial" w:hAnsi="Arial" w:cs="Arial"/>
        </w:rPr>
        <w:t xml:space="preserve"> the</w:t>
      </w:r>
      <w:r w:rsidRPr="006630FC">
        <w:rPr>
          <w:rFonts w:ascii="Arial" w:hAnsi="Arial" w:cs="Arial"/>
        </w:rPr>
        <w:t xml:space="preserve"> National Schools Film Week, which involved 500,000 children visiting cinemas for free during</w:t>
      </w:r>
      <w:r w:rsidR="00A05E50" w:rsidRPr="006630FC">
        <w:rPr>
          <w:rFonts w:ascii="Arial" w:hAnsi="Arial" w:cs="Arial"/>
        </w:rPr>
        <w:t xml:space="preserve"> one week every October, were</w:t>
      </w:r>
      <w:r w:rsidRPr="006630FC">
        <w:rPr>
          <w:rFonts w:ascii="Arial" w:hAnsi="Arial" w:cs="Arial"/>
        </w:rPr>
        <w:t xml:space="preserve"> closed down along with the charity.</w:t>
      </w:r>
      <w:bookmarkEnd w:id="12"/>
      <w:bookmarkEnd w:id="13"/>
    </w:p>
    <w:p w:rsidR="00A05E50" w:rsidRPr="00A05E50" w:rsidRDefault="00E14F41" w:rsidP="00A05E50">
      <w:pPr>
        <w:pStyle w:val="Heading2"/>
        <w:spacing w:before="0" w:line="240" w:lineRule="auto"/>
        <w:rPr>
          <w:rStyle w:val="Hyperlink"/>
          <w:rFonts w:cs="Arial"/>
          <w:b w:val="0"/>
          <w:color w:val="000000"/>
          <w:sz w:val="22"/>
          <w:szCs w:val="22"/>
          <w:u w:val="none"/>
        </w:rPr>
      </w:pPr>
      <w:r w:rsidRPr="00E14F41">
        <w:rPr>
          <w:rFonts w:cs="Arial"/>
          <w:b w:val="0"/>
          <w:i/>
        </w:rPr>
        <w:fldChar w:fldCharType="begin"/>
      </w:r>
      <w:r w:rsidR="00A05E50">
        <w:rPr>
          <w:rFonts w:cs="Arial"/>
          <w:b w:val="0"/>
          <w:i/>
        </w:rPr>
        <w:instrText xml:space="preserve"> HYPERLINK "http://www.civilsociety.co.uk/governance/news/content/14414/legal_aid_cuts_could_cost_100_shelter_jobs" </w:instrText>
      </w:r>
      <w:r w:rsidRPr="00E14F41">
        <w:rPr>
          <w:rFonts w:cs="Arial"/>
          <w:b w:val="0"/>
          <w:i/>
        </w:rPr>
        <w:fldChar w:fldCharType="separate"/>
      </w:r>
    </w:p>
    <w:p w:rsidR="00A05E50" w:rsidRDefault="00A05E50" w:rsidP="00A05E50">
      <w:pPr>
        <w:pStyle w:val="Textbody"/>
        <w:spacing w:after="0" w:line="240" w:lineRule="auto"/>
        <w:rPr>
          <w:rFonts w:ascii="Arial" w:hAnsi="Arial" w:cs="Arial"/>
          <w:b/>
          <w:i/>
        </w:rPr>
      </w:pPr>
      <w:r w:rsidRPr="00A05E50">
        <w:rPr>
          <w:rStyle w:val="Hyperlink"/>
          <w:rFonts w:ascii="Arial" w:hAnsi="Arial" w:cs="Arial"/>
          <w:b/>
          <w:i/>
        </w:rPr>
        <w:t>Shelter</w:t>
      </w:r>
      <w:r w:rsidR="00E14F41">
        <w:rPr>
          <w:rFonts w:ascii="Arial" w:hAnsi="Arial" w:cs="Arial"/>
          <w:b/>
          <w:i/>
        </w:rPr>
        <w:fldChar w:fldCharType="end"/>
      </w:r>
    </w:p>
    <w:p w:rsidR="00A05E50" w:rsidRDefault="00A05E50" w:rsidP="00A05E50">
      <w:pPr>
        <w:pStyle w:val="Textbody"/>
        <w:spacing w:after="0" w:line="240" w:lineRule="auto"/>
        <w:rPr>
          <w:rFonts w:ascii="Arial" w:hAnsi="Arial" w:cs="Arial"/>
          <w:sz w:val="22"/>
          <w:szCs w:val="22"/>
        </w:rPr>
      </w:pPr>
      <w:r w:rsidRPr="00D001CB">
        <w:rPr>
          <w:rFonts w:ascii="Arial" w:hAnsi="Arial" w:cs="Arial"/>
          <w:sz w:val="22"/>
          <w:szCs w:val="22"/>
        </w:rPr>
        <w:t>Shelter closed one-third of its face-to-face services and lost 75 staff at the end of March 2013 as a result of the halving of government legal aid support</w:t>
      </w:r>
      <w:r w:rsidR="00D001CB" w:rsidRPr="00D001CB">
        <w:rPr>
          <w:rFonts w:ascii="Arial" w:hAnsi="Arial" w:cs="Arial"/>
          <w:sz w:val="22"/>
          <w:szCs w:val="22"/>
        </w:rPr>
        <w:t xml:space="preserve">. </w:t>
      </w:r>
      <w:hyperlink r:id="rId33" w:history="1">
        <w:r w:rsidR="00D001CB" w:rsidRPr="00D001CB">
          <w:rPr>
            <w:rStyle w:val="Hyperlink"/>
            <w:rFonts w:ascii="Arial" w:hAnsi="Arial" w:cs="Arial"/>
            <w:sz w:val="22"/>
            <w:szCs w:val="22"/>
          </w:rPr>
          <w:t>Shelter</w:t>
        </w:r>
      </w:hyperlink>
      <w:r w:rsidR="00D001CB" w:rsidRPr="00D001CB">
        <w:rPr>
          <w:rFonts w:ascii="Arial" w:hAnsi="Arial" w:cs="Arial"/>
          <w:sz w:val="22"/>
          <w:szCs w:val="22"/>
        </w:rPr>
        <w:t xml:space="preserve"> is facing a halving of its legal aid funding in 2013-14, which in 2011-2012 was worth £6million. It </w:t>
      </w:r>
      <w:r w:rsidRPr="00D001CB">
        <w:rPr>
          <w:rFonts w:ascii="Arial" w:hAnsi="Arial" w:cs="Arial"/>
          <w:sz w:val="22"/>
          <w:szCs w:val="22"/>
        </w:rPr>
        <w:t>plans to provide more legal ser</w:t>
      </w:r>
      <w:r w:rsidR="00D001CB" w:rsidRPr="00D001CB">
        <w:rPr>
          <w:rFonts w:ascii="Arial" w:hAnsi="Arial" w:cs="Arial"/>
          <w:sz w:val="22"/>
          <w:szCs w:val="22"/>
        </w:rPr>
        <w:t>vices online and over the phone.</w:t>
      </w:r>
    </w:p>
    <w:p w:rsidR="00D001CB" w:rsidRDefault="00D001CB" w:rsidP="00A05E50">
      <w:pPr>
        <w:pStyle w:val="Textbody"/>
        <w:spacing w:after="0" w:line="240" w:lineRule="auto"/>
        <w:rPr>
          <w:rFonts w:ascii="Arial" w:hAnsi="Arial" w:cs="Arial"/>
          <w:sz w:val="22"/>
          <w:szCs w:val="22"/>
        </w:rPr>
      </w:pPr>
    </w:p>
    <w:p w:rsidR="00D001CB" w:rsidRDefault="00E14F41" w:rsidP="00A05E50">
      <w:pPr>
        <w:pStyle w:val="Textbody"/>
        <w:spacing w:after="0" w:line="240" w:lineRule="auto"/>
        <w:rPr>
          <w:rFonts w:ascii="Arial" w:hAnsi="Arial" w:cs="Arial"/>
          <w:b/>
          <w:i/>
          <w:sz w:val="22"/>
          <w:szCs w:val="22"/>
        </w:rPr>
      </w:pPr>
      <w:hyperlink r:id="rId34" w:history="1">
        <w:r w:rsidR="00D001CB" w:rsidRPr="00D001CB">
          <w:rPr>
            <w:rStyle w:val="Hyperlink"/>
            <w:rFonts w:ascii="Arial" w:hAnsi="Arial" w:cs="Arial"/>
            <w:b/>
            <w:i/>
            <w:sz w:val="22"/>
            <w:szCs w:val="22"/>
          </w:rPr>
          <w:t>DANDA</w:t>
        </w:r>
      </w:hyperlink>
    </w:p>
    <w:p w:rsidR="00D001CB" w:rsidRDefault="00D001CB" w:rsidP="00A05E50">
      <w:pPr>
        <w:pStyle w:val="Textbody"/>
        <w:spacing w:after="0" w:line="240" w:lineRule="auto"/>
        <w:rPr>
          <w:rStyle w:val="Strong"/>
          <w:rFonts w:ascii="Arial" w:hAnsi="Arial" w:cs="Arial"/>
          <w:b w:val="0"/>
          <w:sz w:val="22"/>
          <w:szCs w:val="22"/>
        </w:rPr>
      </w:pPr>
      <w:r>
        <w:rPr>
          <w:rStyle w:val="Strong"/>
          <w:rFonts w:ascii="Arial" w:hAnsi="Arial" w:cs="Arial"/>
          <w:b w:val="0"/>
          <w:sz w:val="22"/>
          <w:szCs w:val="22"/>
        </w:rPr>
        <w:t>The n</w:t>
      </w:r>
      <w:r w:rsidRPr="00D001CB">
        <w:rPr>
          <w:rStyle w:val="Strong"/>
          <w:rFonts w:ascii="Arial" w:hAnsi="Arial" w:cs="Arial"/>
          <w:b w:val="0"/>
          <w:sz w:val="22"/>
          <w:szCs w:val="22"/>
        </w:rPr>
        <w:t>ational Charity currently operating as DANDA, which supports adults on the autistic spectrum, is in the p</w:t>
      </w:r>
      <w:r>
        <w:rPr>
          <w:rStyle w:val="Strong"/>
          <w:rFonts w:ascii="Arial" w:hAnsi="Arial" w:cs="Arial"/>
          <w:b w:val="0"/>
          <w:sz w:val="22"/>
          <w:szCs w:val="22"/>
        </w:rPr>
        <w:t>rocess of being closed down. A new g</w:t>
      </w:r>
      <w:r w:rsidRPr="00D001CB">
        <w:rPr>
          <w:rStyle w:val="Strong"/>
          <w:rFonts w:ascii="Arial" w:hAnsi="Arial" w:cs="Arial"/>
          <w:b w:val="0"/>
          <w:sz w:val="22"/>
          <w:szCs w:val="22"/>
        </w:rPr>
        <w:t>roup, DANDA London, will be created, to continue the aims and objectives of the existing charity organisation</w:t>
      </w:r>
      <w:r>
        <w:rPr>
          <w:rStyle w:val="Strong"/>
          <w:rFonts w:ascii="Arial" w:hAnsi="Arial" w:cs="Arial"/>
          <w:b w:val="0"/>
          <w:sz w:val="22"/>
          <w:szCs w:val="22"/>
        </w:rPr>
        <w:t xml:space="preserve"> in the capital</w:t>
      </w:r>
      <w:r w:rsidRPr="00D001CB">
        <w:rPr>
          <w:rStyle w:val="Strong"/>
          <w:rFonts w:ascii="Arial" w:hAnsi="Arial" w:cs="Arial"/>
          <w:b w:val="0"/>
          <w:sz w:val="22"/>
          <w:szCs w:val="22"/>
        </w:rPr>
        <w:t>.</w:t>
      </w:r>
    </w:p>
    <w:p w:rsidR="00665731" w:rsidRDefault="00665731" w:rsidP="00A05E50">
      <w:pPr>
        <w:pStyle w:val="Textbody"/>
        <w:spacing w:after="0" w:line="240" w:lineRule="auto"/>
        <w:rPr>
          <w:rStyle w:val="Strong"/>
          <w:rFonts w:ascii="Arial" w:hAnsi="Arial" w:cs="Arial"/>
          <w:b w:val="0"/>
          <w:sz w:val="22"/>
          <w:szCs w:val="22"/>
        </w:rPr>
      </w:pPr>
    </w:p>
    <w:p w:rsidR="00665731" w:rsidRPr="002B6690" w:rsidRDefault="00E14F41" w:rsidP="00665731">
      <w:pPr>
        <w:pStyle w:val="Textbody"/>
        <w:spacing w:after="0" w:line="240" w:lineRule="auto"/>
        <w:rPr>
          <w:rStyle w:val="Strong"/>
          <w:rFonts w:ascii="Arial" w:hAnsi="Arial" w:cs="Arial"/>
          <w:b w:val="0"/>
          <w:i/>
          <w:sz w:val="22"/>
          <w:szCs w:val="22"/>
        </w:rPr>
      </w:pPr>
      <w:hyperlink r:id="rId35" w:history="1">
        <w:r w:rsidR="00665731" w:rsidRPr="002B6690">
          <w:rPr>
            <w:rStyle w:val="Hyperlink"/>
            <w:rFonts w:ascii="Arial" w:hAnsi="Arial" w:cs="Arial"/>
            <w:b/>
            <w:i/>
            <w:sz w:val="22"/>
            <w:szCs w:val="22"/>
          </w:rPr>
          <w:t>Hft and Self Unlimited</w:t>
        </w:r>
      </w:hyperlink>
    </w:p>
    <w:p w:rsidR="00954427" w:rsidRPr="002B6690" w:rsidRDefault="00665731" w:rsidP="002B6690">
      <w:pPr>
        <w:pStyle w:val="Textbody"/>
        <w:spacing w:after="0" w:line="240" w:lineRule="auto"/>
        <w:rPr>
          <w:rFonts w:ascii="Arial" w:hAnsi="Arial" w:cs="Arial"/>
          <w:b/>
          <w:bCs/>
          <w:i/>
          <w:sz w:val="22"/>
          <w:szCs w:val="22"/>
        </w:rPr>
      </w:pPr>
      <w:r w:rsidRPr="002B6690">
        <w:rPr>
          <w:rFonts w:ascii="Arial" w:hAnsi="Arial" w:cs="Arial"/>
          <w:kern w:val="0"/>
          <w:sz w:val="22"/>
          <w:szCs w:val="22"/>
        </w:rPr>
        <w:t>Learning disability charities, Hft and Self Unlimited, announced in May 2013 that they were</w:t>
      </w:r>
      <w:r w:rsidR="002B6690" w:rsidRPr="002B6690">
        <w:rPr>
          <w:rFonts w:ascii="Arial" w:hAnsi="Arial" w:cs="Arial"/>
          <w:kern w:val="0"/>
          <w:sz w:val="22"/>
          <w:szCs w:val="22"/>
        </w:rPr>
        <w:t xml:space="preserve"> to merge. </w:t>
      </w:r>
      <w:r w:rsidRPr="002B6690">
        <w:rPr>
          <w:rFonts w:ascii="Arial" w:hAnsi="Arial" w:cs="Arial"/>
          <w:kern w:val="0"/>
          <w:sz w:val="22"/>
          <w:szCs w:val="22"/>
        </w:rPr>
        <w:t>Both charities provide support for adults with learning disabilities across England. Between them the organisations provide a wide variety of support including; supported living services; supported employment opportunities and working with personalised technology to support people with learning disabilities to be more independent.</w:t>
      </w:r>
      <w:r w:rsidR="002B6690" w:rsidRPr="002B6690">
        <w:rPr>
          <w:rFonts w:ascii="Arial" w:hAnsi="Arial" w:cs="Arial"/>
          <w:kern w:val="0"/>
          <w:sz w:val="22"/>
          <w:szCs w:val="22"/>
        </w:rPr>
        <w:t xml:space="preserve"> </w:t>
      </w:r>
      <w:r w:rsidRPr="002B6690">
        <w:rPr>
          <w:rFonts w:ascii="Arial" w:hAnsi="Arial" w:cs="Arial"/>
          <w:kern w:val="0"/>
          <w:sz w:val="22"/>
          <w:szCs w:val="22"/>
        </w:rPr>
        <w:t>The merged organisation will be known as Hft and will have an annual tur</w:t>
      </w:r>
      <w:r w:rsidR="002B6690" w:rsidRPr="002B6690">
        <w:rPr>
          <w:rFonts w:ascii="Arial" w:hAnsi="Arial" w:cs="Arial"/>
          <w:kern w:val="0"/>
          <w:sz w:val="22"/>
          <w:szCs w:val="22"/>
        </w:rPr>
        <w:t>nover of almost £70million, supporting</w:t>
      </w:r>
      <w:r w:rsidRPr="002B6690">
        <w:rPr>
          <w:rFonts w:ascii="Arial" w:hAnsi="Arial" w:cs="Arial"/>
          <w:kern w:val="0"/>
          <w:sz w:val="22"/>
          <w:szCs w:val="22"/>
        </w:rPr>
        <w:t xml:space="preserve"> almost 3,000 adults wi</w:t>
      </w:r>
      <w:r w:rsidR="002B6690" w:rsidRPr="002B6690">
        <w:rPr>
          <w:rFonts w:ascii="Arial" w:hAnsi="Arial" w:cs="Arial"/>
          <w:kern w:val="0"/>
          <w:sz w:val="22"/>
          <w:szCs w:val="22"/>
        </w:rPr>
        <w:t>th learning disabilities and employing</w:t>
      </w:r>
      <w:r w:rsidRPr="002B6690">
        <w:rPr>
          <w:rFonts w:ascii="Arial" w:hAnsi="Arial" w:cs="Arial"/>
          <w:kern w:val="0"/>
          <w:sz w:val="22"/>
          <w:szCs w:val="22"/>
        </w:rPr>
        <w:t xml:space="preserve"> more than 3,000 staff.</w:t>
      </w:r>
      <w:r w:rsidR="002B6690" w:rsidRPr="002B6690">
        <w:rPr>
          <w:rFonts w:ascii="Arial" w:hAnsi="Arial" w:cs="Arial"/>
          <w:kern w:val="0"/>
          <w:sz w:val="22"/>
          <w:szCs w:val="22"/>
        </w:rPr>
        <w:t xml:space="preserve"> </w:t>
      </w:r>
      <w:r w:rsidRPr="002B6690">
        <w:rPr>
          <w:rFonts w:ascii="Arial" w:hAnsi="Arial" w:cs="Arial"/>
          <w:kern w:val="0"/>
          <w:sz w:val="22"/>
          <w:szCs w:val="22"/>
        </w:rPr>
        <w:t xml:space="preserve">Hft’s existing Chief Executive, </w:t>
      </w:r>
      <w:r w:rsidR="002B6690" w:rsidRPr="002B6690">
        <w:rPr>
          <w:rFonts w:ascii="Arial" w:hAnsi="Arial" w:cs="Arial"/>
          <w:kern w:val="0"/>
          <w:sz w:val="22"/>
          <w:szCs w:val="22"/>
        </w:rPr>
        <w:t>Robert Longley-Cook, became</w:t>
      </w:r>
      <w:r w:rsidRPr="002B6690">
        <w:rPr>
          <w:rFonts w:ascii="Arial" w:hAnsi="Arial" w:cs="Arial"/>
          <w:kern w:val="0"/>
          <w:sz w:val="22"/>
          <w:szCs w:val="22"/>
        </w:rPr>
        <w:t xml:space="preserve"> Chief Executive of the merged organisation.</w:t>
      </w:r>
      <w:r w:rsidR="002B6690" w:rsidRPr="002B6690">
        <w:rPr>
          <w:rFonts w:ascii="Arial" w:hAnsi="Arial" w:cs="Arial"/>
          <w:kern w:val="0"/>
          <w:sz w:val="22"/>
          <w:szCs w:val="22"/>
        </w:rPr>
        <w:t xml:space="preserve"> The reason for the merger was cited as being to ensure the organisation was more sustainable in an uncertain economic climate</w:t>
      </w:r>
      <w:bookmarkStart w:id="14" w:name="_Toc332311409"/>
      <w:bookmarkStart w:id="15" w:name="__RefHeading__3417_362769426"/>
    </w:p>
    <w:p w:rsidR="00EF4A09" w:rsidRPr="00954427" w:rsidRDefault="00AB70A8" w:rsidP="00954427">
      <w:pPr>
        <w:pStyle w:val="Heading1"/>
      </w:pPr>
      <w:bookmarkStart w:id="16" w:name="_Toc367068890"/>
      <w:r w:rsidRPr="00954427">
        <w:t>London Research</w:t>
      </w:r>
      <w:bookmarkEnd w:id="14"/>
      <w:bookmarkEnd w:id="15"/>
      <w:bookmarkEnd w:id="16"/>
    </w:p>
    <w:tbl>
      <w:tblPr>
        <w:tblW w:w="9242" w:type="dxa"/>
        <w:tblInd w:w="-108" w:type="dxa"/>
        <w:tblLayout w:type="fixed"/>
        <w:tblCellMar>
          <w:left w:w="10" w:type="dxa"/>
          <w:right w:w="10" w:type="dxa"/>
        </w:tblCellMar>
        <w:tblLook w:val="0000" w:firstRow="0" w:lastRow="0" w:firstColumn="0" w:lastColumn="0" w:noHBand="0" w:noVBand="0"/>
      </w:tblPr>
      <w:tblGrid>
        <w:gridCol w:w="1776"/>
        <w:gridCol w:w="2442"/>
        <w:gridCol w:w="5024"/>
      </w:tblGrid>
      <w:tr w:rsidR="00EF4A09"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Organisation</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Report</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Findings</w:t>
            </w:r>
          </w:p>
        </w:tc>
      </w:tr>
      <w:tr w:rsidR="00770676"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0676" w:rsidRDefault="00770676">
            <w:pPr>
              <w:pStyle w:val="Standard"/>
              <w:spacing w:after="0" w:line="240" w:lineRule="auto"/>
              <w:rPr>
                <w:rFonts w:ascii="Arial" w:hAnsi="Arial" w:cs="Arial"/>
                <w:sz w:val="22"/>
                <w:szCs w:val="22"/>
              </w:rPr>
            </w:pPr>
            <w:r>
              <w:rPr>
                <w:rFonts w:ascii="Arial" w:hAnsi="Arial" w:cs="Arial"/>
                <w:sz w:val="22"/>
                <w:szCs w:val="22"/>
              </w:rPr>
              <w:t>Womens’ Resource Centre</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0676" w:rsidRDefault="00E14F41">
            <w:pPr>
              <w:pStyle w:val="Standard"/>
              <w:spacing w:after="0" w:line="240" w:lineRule="auto"/>
              <w:rPr>
                <w:rFonts w:ascii="Arial" w:hAnsi="Arial" w:cs="Arial"/>
                <w:sz w:val="22"/>
                <w:szCs w:val="22"/>
              </w:rPr>
            </w:pPr>
            <w:hyperlink r:id="rId36" w:history="1">
              <w:r w:rsidR="00770676" w:rsidRPr="00770676">
                <w:rPr>
                  <w:rStyle w:val="Hyperlink"/>
                  <w:rFonts w:ascii="Arial" w:hAnsi="Arial" w:cs="Arial"/>
                  <w:sz w:val="22"/>
                  <w:szCs w:val="22"/>
                </w:rPr>
                <w:t>The impact of public spending cuts on women’s voluntary and community sector organisations in London</w:t>
              </w:r>
            </w:hyperlink>
          </w:p>
          <w:p w:rsidR="00770676" w:rsidRDefault="00770676">
            <w:pPr>
              <w:pStyle w:val="Standard"/>
              <w:spacing w:after="0" w:line="240" w:lineRule="auto"/>
              <w:rPr>
                <w:rFonts w:ascii="Arial" w:hAnsi="Arial" w:cs="Arial"/>
                <w:sz w:val="22"/>
                <w:szCs w:val="22"/>
              </w:rPr>
            </w:pPr>
            <w:r>
              <w:rPr>
                <w:rFonts w:ascii="Arial" w:hAnsi="Arial" w:cs="Arial"/>
                <w:sz w:val="22"/>
                <w:szCs w:val="22"/>
              </w:rPr>
              <w:t>March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0676" w:rsidRPr="00391ACB" w:rsidRDefault="00770676" w:rsidP="00391ACB">
            <w:pPr>
              <w:widowControl/>
              <w:suppressAutoHyphens w:val="0"/>
              <w:autoSpaceDN/>
              <w:textAlignment w:val="auto"/>
              <w:rPr>
                <w:rFonts w:ascii="Arial" w:hAnsi="Arial" w:cs="Arial"/>
                <w:kern w:val="0"/>
                <w:lang w:val="en-GB" w:eastAsia="en-GB"/>
              </w:rPr>
            </w:pPr>
            <w:r w:rsidRPr="00770676">
              <w:rPr>
                <w:rFonts w:ascii="Arial" w:hAnsi="Arial" w:cs="Arial"/>
                <w:kern w:val="0"/>
                <w:lang w:val="en-GB" w:eastAsia="en-GB"/>
              </w:rPr>
              <w:t>65% of women’s organisations in London have lost funding in the past financial year</w:t>
            </w:r>
            <w:r>
              <w:rPr>
                <w:rFonts w:ascii="Arial" w:hAnsi="Arial" w:cs="Arial"/>
                <w:kern w:val="0"/>
                <w:lang w:val="en-GB" w:eastAsia="en-GB"/>
              </w:rPr>
              <w:t>. 46%</w:t>
            </w:r>
            <w:r w:rsidRPr="00770676">
              <w:rPr>
                <w:rFonts w:ascii="Arial" w:hAnsi="Arial" w:cs="Arial"/>
                <w:kern w:val="0"/>
                <w:lang w:val="en-GB" w:eastAsia="en-GB"/>
              </w:rPr>
              <w:t xml:space="preserve"> of o</w:t>
            </w:r>
            <w:r w:rsidRPr="00770676">
              <w:rPr>
                <w:rFonts w:ascii="Arial" w:hAnsi="Arial" w:cs="Arial"/>
                <w:kern w:val="0"/>
                <w:lang w:val="en-GB" w:eastAsia="en-GB"/>
              </w:rPr>
              <w:t>r</w:t>
            </w:r>
            <w:r w:rsidRPr="00770676">
              <w:rPr>
                <w:rFonts w:ascii="Arial" w:hAnsi="Arial" w:cs="Arial"/>
                <w:kern w:val="0"/>
                <w:lang w:val="en-GB" w:eastAsia="en-GB"/>
              </w:rPr>
              <w:t>ganisations have less than 50% of their funding secured for the next financial yea</w:t>
            </w:r>
            <w:r>
              <w:rPr>
                <w:rFonts w:ascii="Arial" w:hAnsi="Arial" w:cs="Arial"/>
                <w:kern w:val="0"/>
                <w:lang w:val="en-GB" w:eastAsia="en-GB"/>
              </w:rPr>
              <w:t xml:space="preserve">r. </w:t>
            </w:r>
            <w:r w:rsidRPr="00770676">
              <w:rPr>
                <w:rFonts w:ascii="Arial" w:hAnsi="Arial" w:cs="Arial"/>
                <w:kern w:val="0"/>
                <w:lang w:val="en-GB" w:eastAsia="en-GB"/>
              </w:rPr>
              <w:t>78% of orga</w:t>
            </w:r>
            <w:r w:rsidRPr="00770676">
              <w:rPr>
                <w:rFonts w:ascii="Arial" w:hAnsi="Arial" w:cs="Arial"/>
                <w:kern w:val="0"/>
                <w:lang w:val="en-GB" w:eastAsia="en-GB"/>
              </w:rPr>
              <w:t>n</w:t>
            </w:r>
            <w:r w:rsidRPr="00770676">
              <w:rPr>
                <w:rFonts w:ascii="Arial" w:hAnsi="Arial" w:cs="Arial"/>
                <w:kern w:val="0"/>
                <w:lang w:val="en-GB" w:eastAsia="en-GB"/>
              </w:rPr>
              <w:t>isations with reserves were planning to use this money to maintain their services.</w:t>
            </w:r>
            <w:r>
              <w:rPr>
                <w:rFonts w:ascii="Arial" w:hAnsi="Arial" w:cs="Arial"/>
                <w:kern w:val="0"/>
                <w:lang w:val="en-GB" w:eastAsia="en-GB"/>
              </w:rPr>
              <w:t xml:space="preserve"> </w:t>
            </w:r>
            <w:r w:rsidRPr="00770676">
              <w:rPr>
                <w:rFonts w:ascii="Arial" w:hAnsi="Arial" w:cs="Arial"/>
                <w:kern w:val="0"/>
                <w:lang w:val="en-GB" w:eastAsia="en-GB"/>
              </w:rPr>
              <w:t>75% of organ</w:t>
            </w:r>
            <w:r w:rsidRPr="00770676">
              <w:rPr>
                <w:rFonts w:ascii="Arial" w:hAnsi="Arial" w:cs="Arial"/>
                <w:kern w:val="0"/>
                <w:lang w:val="en-GB" w:eastAsia="en-GB"/>
              </w:rPr>
              <w:t>i</w:t>
            </w:r>
            <w:r w:rsidRPr="00770676">
              <w:rPr>
                <w:rFonts w:ascii="Arial" w:hAnsi="Arial" w:cs="Arial"/>
                <w:kern w:val="0"/>
                <w:lang w:val="en-GB" w:eastAsia="en-GB"/>
              </w:rPr>
              <w:t>sations in London have had to reduce or close services</w:t>
            </w:r>
            <w:r>
              <w:rPr>
                <w:rFonts w:ascii="Arial" w:hAnsi="Arial" w:cs="Arial"/>
                <w:kern w:val="0"/>
                <w:lang w:val="en-GB" w:eastAsia="en-GB"/>
              </w:rPr>
              <w:t xml:space="preserve">. </w:t>
            </w:r>
            <w:r w:rsidRPr="00770676">
              <w:rPr>
                <w:rFonts w:ascii="Arial" w:hAnsi="Arial" w:cs="Arial"/>
                <w:kern w:val="0"/>
                <w:lang w:val="en-GB" w:eastAsia="en-GB"/>
              </w:rPr>
              <w:t>58% of organisations have made staff redundancies this year</w:t>
            </w:r>
            <w:r>
              <w:rPr>
                <w:rFonts w:ascii="Arial" w:hAnsi="Arial" w:cs="Arial"/>
                <w:kern w:val="0"/>
                <w:lang w:val="en-GB" w:eastAsia="en-GB"/>
              </w:rPr>
              <w:t xml:space="preserve">. </w:t>
            </w:r>
            <w:r w:rsidRPr="00770676">
              <w:rPr>
                <w:rFonts w:ascii="Arial" w:hAnsi="Arial" w:cs="Arial"/>
                <w:kern w:val="0"/>
                <w:lang w:val="en-GB" w:eastAsia="en-GB"/>
              </w:rPr>
              <w:t>50% of respondents e</w:t>
            </w:r>
            <w:r w:rsidRPr="00770676">
              <w:rPr>
                <w:rFonts w:ascii="Arial" w:hAnsi="Arial" w:cs="Arial"/>
                <w:kern w:val="0"/>
                <w:lang w:val="en-GB" w:eastAsia="en-GB"/>
              </w:rPr>
              <w:t>x</w:t>
            </w:r>
            <w:r w:rsidRPr="00770676">
              <w:rPr>
                <w:rFonts w:ascii="Arial" w:hAnsi="Arial" w:cs="Arial"/>
                <w:kern w:val="0"/>
                <w:lang w:val="en-GB" w:eastAsia="en-GB"/>
              </w:rPr>
              <w:t>pect staff redundancies in the coming financial year</w:t>
            </w:r>
            <w:r>
              <w:rPr>
                <w:rFonts w:ascii="Arial" w:hAnsi="Arial" w:cs="Arial"/>
                <w:kern w:val="0"/>
                <w:lang w:val="en-GB" w:eastAsia="en-GB"/>
              </w:rPr>
              <w:t xml:space="preserve">. </w:t>
            </w:r>
            <w:r w:rsidRPr="00770676">
              <w:rPr>
                <w:rFonts w:ascii="Arial" w:hAnsi="Arial" w:cs="Arial"/>
              </w:rPr>
              <w:t>97% of organisations in London have seen an increase in demand for their services.</w:t>
            </w:r>
          </w:p>
        </w:tc>
      </w:tr>
      <w:tr w:rsidR="00391ACB"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Default="00391ACB">
            <w:pPr>
              <w:pStyle w:val="Standard"/>
              <w:spacing w:after="0" w:line="240" w:lineRule="auto"/>
              <w:rPr>
                <w:rFonts w:ascii="Arial" w:hAnsi="Arial" w:cs="Arial"/>
                <w:sz w:val="22"/>
                <w:szCs w:val="22"/>
              </w:rPr>
            </w:pPr>
            <w:r>
              <w:rPr>
                <w:rFonts w:ascii="Arial" w:hAnsi="Arial" w:cs="Arial"/>
                <w:sz w:val="22"/>
                <w:szCs w:val="22"/>
              </w:rPr>
              <w:t>CHAIN</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Default="00E14F41">
            <w:pPr>
              <w:pStyle w:val="Standard"/>
              <w:spacing w:after="0" w:line="240" w:lineRule="auto"/>
              <w:rPr>
                <w:rFonts w:ascii="Arial" w:hAnsi="Arial" w:cs="Arial"/>
                <w:sz w:val="22"/>
                <w:szCs w:val="22"/>
              </w:rPr>
            </w:pPr>
            <w:hyperlink r:id="rId37" w:history="1">
              <w:r w:rsidR="00391ACB" w:rsidRPr="00391ACB">
                <w:rPr>
                  <w:rStyle w:val="Hyperlink"/>
                  <w:rFonts w:ascii="Arial" w:hAnsi="Arial" w:cs="Arial"/>
                  <w:sz w:val="22"/>
                  <w:szCs w:val="22"/>
                </w:rPr>
                <w:t>Street to Home Annual Report 2011-12</w:t>
              </w:r>
            </w:hyperlink>
          </w:p>
          <w:p w:rsidR="00391ACB" w:rsidRDefault="00391ACB">
            <w:pPr>
              <w:pStyle w:val="Standard"/>
              <w:spacing w:after="0" w:line="240" w:lineRule="auto"/>
              <w:rPr>
                <w:rFonts w:ascii="Arial" w:hAnsi="Arial" w:cs="Arial"/>
                <w:sz w:val="22"/>
                <w:szCs w:val="22"/>
              </w:rPr>
            </w:pPr>
            <w:r>
              <w:rPr>
                <w:rFonts w:ascii="Arial" w:hAnsi="Arial" w:cs="Arial"/>
                <w:sz w:val="22"/>
                <w:szCs w:val="22"/>
              </w:rPr>
              <w:t>April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Pr="00391ACB" w:rsidRDefault="00391ACB" w:rsidP="00391ACB">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5,678 people were seen rough sleeping by ou</w:t>
            </w:r>
            <w:r w:rsidRPr="00391ACB">
              <w:rPr>
                <w:rFonts w:ascii="Arial" w:hAnsi="Arial" w:cs="Arial"/>
                <w:kern w:val="0"/>
                <w:lang w:val="en-GB" w:eastAsia="en-GB"/>
              </w:rPr>
              <w:t>t</w:t>
            </w:r>
            <w:r w:rsidR="00665731">
              <w:rPr>
                <w:rFonts w:ascii="Arial" w:hAnsi="Arial" w:cs="Arial"/>
                <w:kern w:val="0"/>
                <w:lang w:val="en-GB" w:eastAsia="en-GB"/>
              </w:rPr>
              <w:t>reach w</w:t>
            </w:r>
            <w:r w:rsidRPr="00391ACB">
              <w:rPr>
                <w:rFonts w:ascii="Arial" w:hAnsi="Arial" w:cs="Arial"/>
                <w:kern w:val="0"/>
                <w:lang w:val="en-GB" w:eastAsia="en-GB"/>
              </w:rPr>
              <w:t>orkers in</w:t>
            </w:r>
            <w:r w:rsidR="00665731">
              <w:rPr>
                <w:rFonts w:ascii="Arial" w:hAnsi="Arial" w:cs="Arial"/>
                <w:kern w:val="0"/>
                <w:lang w:val="en-GB" w:eastAsia="en-GB"/>
              </w:rPr>
              <w:t xml:space="preserve"> London in</w:t>
            </w:r>
            <w:r w:rsidRPr="00391ACB">
              <w:rPr>
                <w:rFonts w:ascii="Arial" w:hAnsi="Arial" w:cs="Arial"/>
                <w:kern w:val="0"/>
                <w:lang w:val="en-GB" w:eastAsia="en-GB"/>
              </w:rPr>
              <w:t xml:space="preserve"> 2011/12</w:t>
            </w:r>
            <w:r w:rsidR="00665731">
              <w:rPr>
                <w:rFonts w:ascii="Arial" w:hAnsi="Arial" w:cs="Arial"/>
                <w:kern w:val="0"/>
                <w:lang w:val="en-GB" w:eastAsia="en-GB"/>
              </w:rPr>
              <w:t xml:space="preserve">. </w:t>
            </w:r>
            <w:r w:rsidRPr="00391ACB">
              <w:rPr>
                <w:rFonts w:ascii="Arial" w:hAnsi="Arial" w:cs="Arial"/>
                <w:kern w:val="0"/>
                <w:lang w:val="en-GB" w:eastAsia="en-GB"/>
              </w:rPr>
              <w:t xml:space="preserve">This is an increase </w:t>
            </w:r>
            <w:r w:rsidR="00665731">
              <w:rPr>
                <w:rFonts w:ascii="Arial" w:hAnsi="Arial" w:cs="Arial"/>
                <w:kern w:val="0"/>
                <w:lang w:val="en-GB" w:eastAsia="en-GB"/>
              </w:rPr>
              <w:t>of 43% compared to 2010/11. E</w:t>
            </w:r>
            <w:r w:rsidR="00665731">
              <w:rPr>
                <w:rFonts w:ascii="Arial" w:hAnsi="Arial" w:cs="Arial"/>
                <w:kern w:val="0"/>
                <w:lang w:val="en-GB" w:eastAsia="en-GB"/>
              </w:rPr>
              <w:t>n</w:t>
            </w:r>
            <w:r w:rsidR="00665731">
              <w:rPr>
                <w:rFonts w:ascii="Arial" w:hAnsi="Arial" w:cs="Arial"/>
                <w:kern w:val="0"/>
                <w:lang w:val="en-GB" w:eastAsia="en-GB"/>
              </w:rPr>
              <w:t>h</w:t>
            </w:r>
            <w:r w:rsidRPr="00391ACB">
              <w:rPr>
                <w:rFonts w:ascii="Arial" w:hAnsi="Arial" w:cs="Arial"/>
                <w:kern w:val="0"/>
                <w:lang w:val="en-GB" w:eastAsia="en-GB"/>
              </w:rPr>
              <w:t xml:space="preserve">anced levels of outreach services as part of </w:t>
            </w:r>
          </w:p>
          <w:p w:rsidR="00391ACB" w:rsidRPr="00391ACB" w:rsidRDefault="00391ACB" w:rsidP="00391ACB">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'No Second N</w:t>
            </w:r>
            <w:r w:rsidR="00665731">
              <w:rPr>
                <w:rFonts w:ascii="Arial" w:hAnsi="Arial" w:cs="Arial"/>
                <w:kern w:val="0"/>
                <w:lang w:val="en-GB" w:eastAsia="en-GB"/>
              </w:rPr>
              <w:t>ight Out' m</w:t>
            </w:r>
            <w:r w:rsidRPr="00391ACB">
              <w:rPr>
                <w:rFonts w:ascii="Arial" w:hAnsi="Arial" w:cs="Arial"/>
                <w:kern w:val="0"/>
                <w:lang w:val="en-GB" w:eastAsia="en-GB"/>
              </w:rPr>
              <w:t>eans that people slee</w:t>
            </w:r>
            <w:r w:rsidRPr="00391ACB">
              <w:rPr>
                <w:rFonts w:ascii="Arial" w:hAnsi="Arial" w:cs="Arial"/>
                <w:kern w:val="0"/>
                <w:lang w:val="en-GB" w:eastAsia="en-GB"/>
              </w:rPr>
              <w:t>p</w:t>
            </w:r>
            <w:r w:rsidR="00665731">
              <w:rPr>
                <w:rFonts w:ascii="Arial" w:hAnsi="Arial" w:cs="Arial"/>
                <w:kern w:val="0"/>
                <w:lang w:val="en-GB" w:eastAsia="en-GB"/>
              </w:rPr>
              <w:t xml:space="preserve">ing rough, and in </w:t>
            </w:r>
            <w:r w:rsidRPr="00391ACB">
              <w:rPr>
                <w:rFonts w:ascii="Arial" w:hAnsi="Arial" w:cs="Arial"/>
                <w:kern w:val="0"/>
                <w:lang w:val="en-GB" w:eastAsia="en-GB"/>
              </w:rPr>
              <w:t>particular new peopl</w:t>
            </w:r>
            <w:r w:rsidR="00665731">
              <w:rPr>
                <w:rFonts w:ascii="Arial" w:hAnsi="Arial" w:cs="Arial"/>
                <w:kern w:val="0"/>
                <w:lang w:val="en-GB" w:eastAsia="en-GB"/>
              </w:rPr>
              <w:t>e to the streets, are more like</w:t>
            </w:r>
            <w:r w:rsidRPr="00391ACB">
              <w:rPr>
                <w:rFonts w:ascii="Arial" w:hAnsi="Arial" w:cs="Arial"/>
                <w:kern w:val="0"/>
                <w:lang w:val="en-GB" w:eastAsia="en-GB"/>
              </w:rPr>
              <w:t>ly to be co</w:t>
            </w:r>
            <w:r w:rsidR="00665731">
              <w:rPr>
                <w:rFonts w:ascii="Arial" w:hAnsi="Arial" w:cs="Arial"/>
                <w:kern w:val="0"/>
                <w:lang w:val="en-GB" w:eastAsia="en-GB"/>
              </w:rPr>
              <w:t xml:space="preserve">ntacted. The greatest increase </w:t>
            </w:r>
            <w:r w:rsidRPr="00391ACB">
              <w:rPr>
                <w:rFonts w:ascii="Arial" w:hAnsi="Arial" w:cs="Arial"/>
                <w:kern w:val="0"/>
                <w:lang w:val="en-GB" w:eastAsia="en-GB"/>
              </w:rPr>
              <w:t>occurred in April to May 2011, when the ‘No Se</w:t>
            </w:r>
            <w:r w:rsidR="00665731">
              <w:rPr>
                <w:rFonts w:ascii="Arial" w:hAnsi="Arial" w:cs="Arial"/>
                <w:kern w:val="0"/>
                <w:lang w:val="en-GB" w:eastAsia="en-GB"/>
              </w:rPr>
              <w:t xml:space="preserve">cond </w:t>
            </w:r>
            <w:r w:rsidRPr="00391ACB">
              <w:rPr>
                <w:rFonts w:ascii="Arial" w:hAnsi="Arial" w:cs="Arial"/>
                <w:kern w:val="0"/>
                <w:lang w:val="en-GB" w:eastAsia="en-GB"/>
              </w:rPr>
              <w:t xml:space="preserve">Night Out’ project started. </w:t>
            </w:r>
          </w:p>
          <w:p w:rsidR="00391ACB" w:rsidRPr="00391ACB" w:rsidRDefault="00391ACB" w:rsidP="00665731">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3,825 people slept r</w:t>
            </w:r>
            <w:r w:rsidR="00665731">
              <w:rPr>
                <w:rFonts w:ascii="Arial" w:hAnsi="Arial" w:cs="Arial"/>
                <w:kern w:val="0"/>
                <w:lang w:val="en-GB" w:eastAsia="en-GB"/>
              </w:rPr>
              <w:t>ough for the first time in Lo</w:t>
            </w:r>
            <w:r w:rsidR="00665731">
              <w:rPr>
                <w:rFonts w:ascii="Arial" w:hAnsi="Arial" w:cs="Arial"/>
                <w:kern w:val="0"/>
                <w:lang w:val="en-GB" w:eastAsia="en-GB"/>
              </w:rPr>
              <w:t>n</w:t>
            </w:r>
            <w:r w:rsidR="00665731">
              <w:rPr>
                <w:rFonts w:ascii="Arial" w:hAnsi="Arial" w:cs="Arial"/>
                <w:kern w:val="0"/>
                <w:lang w:val="en-GB" w:eastAsia="en-GB"/>
              </w:rPr>
              <w:t>d</w:t>
            </w:r>
            <w:r w:rsidRPr="00391ACB">
              <w:rPr>
                <w:rFonts w:ascii="Arial" w:hAnsi="Arial" w:cs="Arial"/>
                <w:kern w:val="0"/>
                <w:lang w:val="en-GB" w:eastAsia="en-GB"/>
              </w:rPr>
              <w:t xml:space="preserve">on, </w:t>
            </w:r>
            <w:r w:rsidR="00665731">
              <w:rPr>
                <w:rFonts w:ascii="Arial" w:hAnsi="Arial" w:cs="Arial"/>
                <w:kern w:val="0"/>
                <w:lang w:val="en-GB" w:eastAsia="en-GB"/>
              </w:rPr>
              <w:t>2,696 (70%) of whom spent only one night on the streets. ‘No Second Night Out’ means t</w:t>
            </w:r>
            <w:r w:rsidRPr="00391ACB">
              <w:rPr>
                <w:rFonts w:ascii="Arial" w:hAnsi="Arial" w:cs="Arial"/>
                <w:kern w:val="0"/>
                <w:lang w:val="en-GB" w:eastAsia="en-GB"/>
              </w:rPr>
              <w:t>hat new rou</w:t>
            </w:r>
            <w:r w:rsidR="00665731">
              <w:rPr>
                <w:rFonts w:ascii="Arial" w:hAnsi="Arial" w:cs="Arial"/>
                <w:kern w:val="0"/>
                <w:lang w:val="en-GB" w:eastAsia="en-GB"/>
              </w:rPr>
              <w:t xml:space="preserve">gh sleepers are more likely to </w:t>
            </w:r>
            <w:r w:rsidRPr="00391ACB">
              <w:rPr>
                <w:rFonts w:ascii="Arial" w:hAnsi="Arial" w:cs="Arial"/>
                <w:kern w:val="0"/>
                <w:lang w:val="en-GB" w:eastAsia="en-GB"/>
              </w:rPr>
              <w:t>get the help they ne</w:t>
            </w:r>
            <w:r w:rsidR="00665731">
              <w:rPr>
                <w:rFonts w:ascii="Arial" w:hAnsi="Arial" w:cs="Arial"/>
                <w:kern w:val="0"/>
                <w:lang w:val="en-GB" w:eastAsia="en-GB"/>
              </w:rPr>
              <w:t>ed straight away and avoid spen</w:t>
            </w:r>
            <w:r w:rsidRPr="00391ACB">
              <w:rPr>
                <w:rFonts w:ascii="Arial" w:hAnsi="Arial" w:cs="Arial"/>
                <w:kern w:val="0"/>
                <w:lang w:val="en-GB" w:eastAsia="en-GB"/>
              </w:rPr>
              <w:t>ding a second night on the streets</w:t>
            </w:r>
            <w:r w:rsidR="00665731">
              <w:rPr>
                <w:rFonts w:ascii="Arial" w:hAnsi="Arial" w:cs="Arial"/>
                <w:kern w:val="0"/>
                <w:lang w:val="en-GB" w:eastAsia="en-GB"/>
              </w:rPr>
              <w:t>.</w:t>
            </w:r>
            <w:r w:rsidRPr="00391ACB">
              <w:rPr>
                <w:rFonts w:ascii="Arial" w:hAnsi="Arial" w:cs="Arial"/>
                <w:kern w:val="0"/>
                <w:lang w:val="en-GB" w:eastAsia="en-GB"/>
              </w:rPr>
              <w:t xml:space="preserve"> </w:t>
            </w:r>
          </w:p>
          <w:p w:rsidR="00391ACB" w:rsidRPr="00391ACB" w:rsidRDefault="00391ACB" w:rsidP="00391ACB">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Nearly half (45%, 2,55</w:t>
            </w:r>
            <w:r w:rsidR="00665731">
              <w:rPr>
                <w:rFonts w:ascii="Arial" w:hAnsi="Arial" w:cs="Arial"/>
                <w:kern w:val="0"/>
                <w:lang w:val="en-GB" w:eastAsia="en-GB"/>
              </w:rPr>
              <w:t>4) of those seen rough sleepi</w:t>
            </w:r>
            <w:r w:rsidRPr="00391ACB">
              <w:rPr>
                <w:rFonts w:ascii="Arial" w:hAnsi="Arial" w:cs="Arial"/>
                <w:kern w:val="0"/>
                <w:lang w:val="en-GB" w:eastAsia="en-GB"/>
              </w:rPr>
              <w:t>n</w:t>
            </w:r>
            <w:r w:rsidR="00665731">
              <w:rPr>
                <w:rFonts w:ascii="Arial" w:hAnsi="Arial" w:cs="Arial"/>
                <w:kern w:val="0"/>
                <w:lang w:val="en-GB" w:eastAsia="en-GB"/>
              </w:rPr>
              <w:t xml:space="preserve">g were contacted in Westminster. </w:t>
            </w:r>
            <w:r w:rsidRPr="00391ACB">
              <w:rPr>
                <w:rFonts w:ascii="Arial" w:hAnsi="Arial" w:cs="Arial"/>
                <w:kern w:val="0"/>
                <w:lang w:val="en-GB" w:eastAsia="en-GB"/>
              </w:rPr>
              <w:t>Wes</w:t>
            </w:r>
            <w:r w:rsidRPr="00391ACB">
              <w:rPr>
                <w:rFonts w:ascii="Arial" w:hAnsi="Arial" w:cs="Arial"/>
                <w:kern w:val="0"/>
                <w:lang w:val="en-GB" w:eastAsia="en-GB"/>
              </w:rPr>
              <w:t>t</w:t>
            </w:r>
            <w:r w:rsidRPr="00391ACB">
              <w:rPr>
                <w:rFonts w:ascii="Arial" w:hAnsi="Arial" w:cs="Arial"/>
                <w:kern w:val="0"/>
                <w:lang w:val="en-GB" w:eastAsia="en-GB"/>
              </w:rPr>
              <w:t>minster consistently sees the highest number of</w:t>
            </w:r>
          </w:p>
          <w:p w:rsidR="00391ACB" w:rsidRPr="00391ACB" w:rsidRDefault="00391ACB" w:rsidP="00391ACB">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rough sleepers</w:t>
            </w:r>
          </w:p>
          <w:p w:rsidR="00391ACB" w:rsidRPr="00391ACB" w:rsidRDefault="00391ACB" w:rsidP="002B6690">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Hostel outcomes for CHAIN clients have conti</w:t>
            </w:r>
            <w:r w:rsidRPr="00391ACB">
              <w:rPr>
                <w:rFonts w:ascii="Arial" w:hAnsi="Arial" w:cs="Arial"/>
                <w:kern w:val="0"/>
                <w:lang w:val="en-GB" w:eastAsia="en-GB"/>
              </w:rPr>
              <w:t>n</w:t>
            </w:r>
            <w:r w:rsidR="00665731">
              <w:rPr>
                <w:rFonts w:ascii="Arial" w:hAnsi="Arial" w:cs="Arial"/>
                <w:kern w:val="0"/>
                <w:lang w:val="en-GB" w:eastAsia="en-GB"/>
              </w:rPr>
              <w:t>ued to improve 3</w:t>
            </w:r>
            <w:r w:rsidRPr="00391ACB">
              <w:rPr>
                <w:rFonts w:ascii="Arial" w:hAnsi="Arial" w:cs="Arial"/>
                <w:kern w:val="0"/>
                <w:lang w:val="en-GB" w:eastAsia="en-GB"/>
              </w:rPr>
              <w:t>0% of those leaving</w:t>
            </w:r>
            <w:r w:rsidR="00665731">
              <w:rPr>
                <w:rFonts w:ascii="Arial" w:hAnsi="Arial" w:cs="Arial"/>
                <w:kern w:val="0"/>
                <w:lang w:val="en-GB" w:eastAsia="en-GB"/>
              </w:rPr>
              <w:t xml:space="preserve"> hostels did so to move to medi</w:t>
            </w:r>
            <w:r w:rsidRPr="00391ACB">
              <w:rPr>
                <w:rFonts w:ascii="Arial" w:hAnsi="Arial" w:cs="Arial"/>
                <w:kern w:val="0"/>
                <w:lang w:val="en-GB" w:eastAsia="en-GB"/>
              </w:rPr>
              <w:t>um to long term accommod</w:t>
            </w:r>
            <w:r w:rsidRPr="00391ACB">
              <w:rPr>
                <w:rFonts w:ascii="Arial" w:hAnsi="Arial" w:cs="Arial"/>
                <w:kern w:val="0"/>
                <w:lang w:val="en-GB" w:eastAsia="en-GB"/>
              </w:rPr>
              <w:t>a</w:t>
            </w:r>
            <w:r w:rsidR="00665731">
              <w:rPr>
                <w:rFonts w:ascii="Arial" w:hAnsi="Arial" w:cs="Arial"/>
                <w:kern w:val="0"/>
                <w:lang w:val="en-GB" w:eastAsia="en-GB"/>
              </w:rPr>
              <w:t xml:space="preserve">tion in 2011/12 compared to 24% in 2010/11. </w:t>
            </w:r>
            <w:r w:rsidRPr="00391ACB">
              <w:rPr>
                <w:rFonts w:ascii="Arial" w:hAnsi="Arial" w:cs="Arial"/>
                <w:kern w:val="0"/>
                <w:lang w:val="en-GB" w:eastAsia="en-GB"/>
              </w:rPr>
              <w:t>25% left for nega</w:t>
            </w:r>
            <w:r w:rsidR="00665731">
              <w:rPr>
                <w:rFonts w:ascii="Arial" w:hAnsi="Arial" w:cs="Arial"/>
                <w:kern w:val="0"/>
                <w:lang w:val="en-GB" w:eastAsia="en-GB"/>
              </w:rPr>
              <w:t>tive r</w:t>
            </w:r>
            <w:r w:rsidRPr="00391ACB">
              <w:rPr>
                <w:rFonts w:ascii="Arial" w:hAnsi="Arial" w:cs="Arial"/>
                <w:kern w:val="0"/>
                <w:lang w:val="en-GB" w:eastAsia="en-GB"/>
              </w:rPr>
              <w:t>easons (ab</w:t>
            </w:r>
            <w:r w:rsidR="00665731">
              <w:rPr>
                <w:rFonts w:ascii="Arial" w:hAnsi="Arial" w:cs="Arial"/>
                <w:kern w:val="0"/>
                <w:lang w:val="en-GB" w:eastAsia="en-GB"/>
              </w:rPr>
              <w:t xml:space="preserve">andoning or being evicted from </w:t>
            </w:r>
            <w:r w:rsidRPr="00391ACB">
              <w:rPr>
                <w:rFonts w:ascii="Arial" w:hAnsi="Arial" w:cs="Arial"/>
                <w:kern w:val="0"/>
                <w:lang w:val="en-GB" w:eastAsia="en-GB"/>
              </w:rPr>
              <w:t>their accommodatio</w:t>
            </w:r>
            <w:r w:rsidR="00665731">
              <w:rPr>
                <w:rFonts w:ascii="Arial" w:hAnsi="Arial" w:cs="Arial"/>
                <w:kern w:val="0"/>
                <w:lang w:val="en-GB" w:eastAsia="en-GB"/>
              </w:rPr>
              <w:t xml:space="preserve">n) - a drop compared to 34% in the previous year. </w:t>
            </w:r>
          </w:p>
        </w:tc>
      </w:tr>
      <w:tr w:rsidR="002B6690"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6690" w:rsidRDefault="002B6690">
            <w:pPr>
              <w:pStyle w:val="Standard"/>
              <w:spacing w:after="0" w:line="240" w:lineRule="auto"/>
              <w:rPr>
                <w:rFonts w:ascii="Arial" w:hAnsi="Arial" w:cs="Arial"/>
                <w:sz w:val="22"/>
                <w:szCs w:val="22"/>
              </w:rPr>
            </w:pPr>
            <w:r>
              <w:rPr>
                <w:rFonts w:ascii="Arial" w:hAnsi="Arial" w:cs="Arial"/>
                <w:sz w:val="22"/>
                <w:szCs w:val="22"/>
              </w:rPr>
              <w:t>London Tenants Federation</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6690" w:rsidRPr="002B6690" w:rsidRDefault="00E14F41">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sidR="002B6690">
              <w:rPr>
                <w:rFonts w:ascii="Arial" w:hAnsi="Arial" w:cs="Arial"/>
                <w:sz w:val="22"/>
                <w:szCs w:val="22"/>
              </w:rPr>
              <w:instrText xml:space="preserve"> HYPERLINK "http://www.londontenants.org/publications/newsletters/LTFNewsletter18.pdf" </w:instrText>
            </w:r>
            <w:r>
              <w:rPr>
                <w:rFonts w:ascii="Arial" w:hAnsi="Arial" w:cs="Arial"/>
                <w:sz w:val="22"/>
                <w:szCs w:val="22"/>
              </w:rPr>
              <w:fldChar w:fldCharType="separate"/>
            </w:r>
            <w:r w:rsidR="002B6690" w:rsidRPr="002B6690">
              <w:rPr>
                <w:rStyle w:val="Hyperlink"/>
                <w:rFonts w:ascii="Arial" w:hAnsi="Arial" w:cs="Arial"/>
                <w:sz w:val="22"/>
                <w:szCs w:val="22"/>
              </w:rPr>
              <w:t xml:space="preserve">Delivery of social rented homes in London: analysis </w:t>
            </w:r>
          </w:p>
          <w:p w:rsidR="002B6690" w:rsidRDefault="002B6690">
            <w:pPr>
              <w:pStyle w:val="Standard"/>
              <w:spacing w:after="0" w:line="240" w:lineRule="auto"/>
              <w:rPr>
                <w:rFonts w:ascii="Arial" w:hAnsi="Arial" w:cs="Arial"/>
                <w:sz w:val="22"/>
                <w:szCs w:val="22"/>
              </w:rPr>
            </w:pPr>
            <w:r w:rsidRPr="002B6690">
              <w:rPr>
                <w:rStyle w:val="Hyperlink"/>
                <w:rFonts w:ascii="Arial" w:hAnsi="Arial" w:cs="Arial"/>
                <w:sz w:val="22"/>
                <w:szCs w:val="22"/>
              </w:rPr>
              <w:t>Newsletter 18</w:t>
            </w:r>
            <w:r w:rsidR="00E14F41">
              <w:rPr>
                <w:rFonts w:ascii="Arial" w:hAnsi="Arial" w:cs="Arial"/>
                <w:sz w:val="22"/>
                <w:szCs w:val="22"/>
              </w:rPr>
              <w:fldChar w:fldCharType="end"/>
            </w:r>
          </w:p>
          <w:p w:rsidR="002B6690" w:rsidRDefault="002B6690">
            <w:pPr>
              <w:pStyle w:val="Standard"/>
              <w:spacing w:after="0" w:line="240" w:lineRule="auto"/>
              <w:rPr>
                <w:rFonts w:ascii="Arial" w:hAnsi="Arial" w:cs="Arial"/>
                <w:sz w:val="22"/>
                <w:szCs w:val="22"/>
              </w:rPr>
            </w:pPr>
            <w:r>
              <w:rPr>
                <w:rFonts w:ascii="Arial" w:hAnsi="Arial" w:cs="Arial"/>
                <w:sz w:val="22"/>
                <w:szCs w:val="22"/>
              </w:rPr>
              <w:t>April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6690" w:rsidRPr="002B6690" w:rsidRDefault="002B6690" w:rsidP="002B6690">
            <w:pPr>
              <w:widowControl/>
              <w:suppressAutoHyphens w:val="0"/>
              <w:autoSpaceDN/>
              <w:textAlignment w:val="auto"/>
              <w:rPr>
                <w:rFonts w:ascii="Arial" w:hAnsi="Arial" w:cs="Arial"/>
                <w:kern w:val="0"/>
                <w:lang w:val="en-GB" w:eastAsia="en-GB"/>
              </w:rPr>
            </w:pPr>
            <w:r>
              <w:rPr>
                <w:rFonts w:ascii="Arial" w:hAnsi="Arial" w:cs="Arial"/>
                <w:kern w:val="0"/>
                <w:lang w:val="en-GB" w:eastAsia="en-GB"/>
              </w:rPr>
              <w:t>The 2011-12 London Plan target for n</w:t>
            </w:r>
            <w:r w:rsidRPr="002B6690">
              <w:rPr>
                <w:rFonts w:ascii="Arial" w:hAnsi="Arial" w:cs="Arial"/>
                <w:kern w:val="0"/>
                <w:lang w:val="en-GB" w:eastAsia="en-GB"/>
              </w:rPr>
              <w:t>ew and a</w:t>
            </w:r>
            <w:r w:rsidRPr="002B6690">
              <w:rPr>
                <w:rFonts w:ascii="Arial" w:hAnsi="Arial" w:cs="Arial"/>
                <w:kern w:val="0"/>
                <w:lang w:val="en-GB" w:eastAsia="en-GB"/>
              </w:rPr>
              <w:t>d</w:t>
            </w:r>
            <w:r w:rsidRPr="002B6690">
              <w:rPr>
                <w:rFonts w:ascii="Arial" w:hAnsi="Arial" w:cs="Arial"/>
                <w:kern w:val="0"/>
                <w:lang w:val="en-GB" w:eastAsia="en-GB"/>
              </w:rPr>
              <w:t xml:space="preserve">ditional homes (that is after loss / demolitions have been taken into account) of all tenures was 32,210. The total delivered was 21,179. </w:t>
            </w:r>
            <w:r>
              <w:rPr>
                <w:rFonts w:ascii="Arial" w:hAnsi="Arial" w:cs="Arial"/>
                <w:kern w:val="0"/>
                <w:lang w:val="en-GB" w:eastAsia="en-GB"/>
              </w:rPr>
              <w:t>The</w:t>
            </w:r>
            <w:r w:rsidRPr="002B6690">
              <w:rPr>
                <w:rFonts w:ascii="Arial" w:hAnsi="Arial" w:cs="Arial"/>
                <w:kern w:val="0"/>
                <w:lang w:val="en-GB" w:eastAsia="en-GB"/>
              </w:rPr>
              <w:t xml:space="preserve"> ta</w:t>
            </w:r>
            <w:r w:rsidRPr="002B6690">
              <w:rPr>
                <w:rFonts w:ascii="Arial" w:hAnsi="Arial" w:cs="Arial"/>
                <w:kern w:val="0"/>
                <w:lang w:val="en-GB" w:eastAsia="en-GB"/>
              </w:rPr>
              <w:t>r</w:t>
            </w:r>
            <w:r w:rsidRPr="002B6690">
              <w:rPr>
                <w:rFonts w:ascii="Arial" w:hAnsi="Arial" w:cs="Arial"/>
                <w:kern w:val="0"/>
                <w:lang w:val="en-GB" w:eastAsia="en-GB"/>
              </w:rPr>
              <w:t>get for delivery of new and additional so</w:t>
            </w:r>
          </w:p>
          <w:p w:rsidR="002B6690" w:rsidRPr="002B6690" w:rsidRDefault="002B6690" w:rsidP="002B6690">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 xml:space="preserve">-called ‘affordable’ homes was 13,200 (41% of </w:t>
            </w:r>
          </w:p>
          <w:p w:rsidR="002B6690" w:rsidRPr="002B6690" w:rsidRDefault="002B6690" w:rsidP="002B6690">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 xml:space="preserve">the total target); split 60% social-rented </w:t>
            </w:r>
          </w:p>
          <w:p w:rsidR="002B6690" w:rsidRPr="002B6690" w:rsidRDefault="002B6690" w:rsidP="002B6690">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(7,920, down from the previous</w:t>
            </w:r>
            <w:r w:rsidR="005B6D94">
              <w:rPr>
                <w:rFonts w:ascii="Arial" w:hAnsi="Arial" w:cs="Arial"/>
                <w:kern w:val="0"/>
                <w:lang w:val="en-GB" w:eastAsia="en-GB"/>
              </w:rPr>
              <w:t xml:space="preserve"> 10,675 target) </w:t>
            </w:r>
            <w:r w:rsidRPr="002B6690">
              <w:rPr>
                <w:rFonts w:ascii="Arial" w:hAnsi="Arial" w:cs="Arial"/>
                <w:kern w:val="0"/>
                <w:lang w:val="en-GB" w:eastAsia="en-GB"/>
              </w:rPr>
              <w:t>and 40% intermediate (5,280, up from the prev</w:t>
            </w:r>
            <w:r w:rsidRPr="002B6690">
              <w:rPr>
                <w:rFonts w:ascii="Arial" w:hAnsi="Arial" w:cs="Arial"/>
                <w:kern w:val="0"/>
                <w:lang w:val="en-GB" w:eastAsia="en-GB"/>
              </w:rPr>
              <w:t>i</w:t>
            </w:r>
            <w:r w:rsidR="005B6D94">
              <w:rPr>
                <w:rFonts w:ascii="Arial" w:hAnsi="Arial" w:cs="Arial"/>
                <w:kern w:val="0"/>
                <w:lang w:val="en-GB" w:eastAsia="en-GB"/>
              </w:rPr>
              <w:t xml:space="preserve">ous 4,575 target). </w:t>
            </w:r>
            <w:r w:rsidRPr="002B6690">
              <w:rPr>
                <w:rFonts w:ascii="Arial" w:hAnsi="Arial" w:cs="Arial"/>
                <w:kern w:val="0"/>
                <w:lang w:val="en-GB" w:eastAsia="en-GB"/>
              </w:rPr>
              <w:t xml:space="preserve">To meet need for social-rented homes in London (as </w:t>
            </w:r>
            <w:r w:rsidR="005B6D94">
              <w:rPr>
                <w:rFonts w:ascii="Arial" w:hAnsi="Arial" w:cs="Arial"/>
                <w:kern w:val="0"/>
                <w:lang w:val="en-GB" w:eastAsia="en-GB"/>
              </w:rPr>
              <w:t xml:space="preserve">identified in the 2008 Greater </w:t>
            </w:r>
            <w:r w:rsidRPr="002B6690">
              <w:rPr>
                <w:rFonts w:ascii="Arial" w:hAnsi="Arial" w:cs="Arial"/>
                <w:kern w:val="0"/>
                <w:lang w:val="en-GB" w:eastAsia="en-GB"/>
              </w:rPr>
              <w:t xml:space="preserve">London Strategic Housing Market </w:t>
            </w:r>
          </w:p>
          <w:p w:rsidR="005B6D94" w:rsidRPr="002B6690" w:rsidRDefault="002B6690" w:rsidP="005B6D94">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Assessment) it</w:t>
            </w:r>
            <w:r w:rsidR="005B6D94">
              <w:rPr>
                <w:rFonts w:ascii="Arial" w:hAnsi="Arial" w:cs="Arial"/>
                <w:kern w:val="0"/>
                <w:lang w:val="en-GB" w:eastAsia="en-GB"/>
              </w:rPr>
              <w:t xml:space="preserve"> would require at least 50% of </w:t>
            </w:r>
            <w:r w:rsidRPr="002B6690">
              <w:rPr>
                <w:rFonts w:ascii="Arial" w:hAnsi="Arial" w:cs="Arial"/>
                <w:kern w:val="0"/>
                <w:lang w:val="en-GB" w:eastAsia="en-GB"/>
              </w:rPr>
              <w:t>homes d</w:t>
            </w:r>
            <w:r w:rsidR="005B6D94">
              <w:rPr>
                <w:rFonts w:ascii="Arial" w:hAnsi="Arial" w:cs="Arial"/>
                <w:kern w:val="0"/>
                <w:lang w:val="en-GB" w:eastAsia="en-GB"/>
              </w:rPr>
              <w:t xml:space="preserve">elivered to be social-rented. </w:t>
            </w:r>
            <w:r w:rsidRPr="002B6690">
              <w:rPr>
                <w:rFonts w:ascii="Arial" w:hAnsi="Arial" w:cs="Arial"/>
                <w:kern w:val="0"/>
                <w:lang w:val="en-GB" w:eastAsia="en-GB"/>
              </w:rPr>
              <w:t xml:space="preserve">However, if </w:t>
            </w:r>
            <w:r w:rsidR="005B6D94">
              <w:rPr>
                <w:rFonts w:ascii="Arial" w:hAnsi="Arial" w:cs="Arial"/>
                <w:kern w:val="0"/>
                <w:lang w:val="en-GB" w:eastAsia="en-GB"/>
              </w:rPr>
              <w:t xml:space="preserve">the assessment had not assumed </w:t>
            </w:r>
            <w:r w:rsidRPr="002B6690">
              <w:rPr>
                <w:rFonts w:ascii="Arial" w:hAnsi="Arial" w:cs="Arial"/>
                <w:kern w:val="0"/>
                <w:lang w:val="en-GB" w:eastAsia="en-GB"/>
              </w:rPr>
              <w:t>that homel</w:t>
            </w:r>
            <w:r w:rsidR="005B6D94">
              <w:rPr>
                <w:rFonts w:ascii="Arial" w:hAnsi="Arial" w:cs="Arial"/>
                <w:kern w:val="0"/>
                <w:lang w:val="en-GB" w:eastAsia="en-GB"/>
              </w:rPr>
              <w:t>ess families placed in private-</w:t>
            </w:r>
            <w:r w:rsidRPr="002B6690">
              <w:rPr>
                <w:rFonts w:ascii="Arial" w:hAnsi="Arial" w:cs="Arial"/>
                <w:kern w:val="0"/>
                <w:lang w:val="en-GB" w:eastAsia="en-GB"/>
              </w:rPr>
              <w:t>rented ho</w:t>
            </w:r>
            <w:r w:rsidR="005B6D94">
              <w:rPr>
                <w:rFonts w:ascii="Arial" w:hAnsi="Arial" w:cs="Arial"/>
                <w:kern w:val="0"/>
                <w:lang w:val="en-GB" w:eastAsia="en-GB"/>
              </w:rPr>
              <w:t xml:space="preserve">mes by their boroughs would be </w:t>
            </w:r>
            <w:r w:rsidRPr="002B6690">
              <w:rPr>
                <w:rFonts w:ascii="Arial" w:hAnsi="Arial" w:cs="Arial"/>
                <w:kern w:val="0"/>
                <w:lang w:val="en-GB" w:eastAsia="en-GB"/>
              </w:rPr>
              <w:t>able to re</w:t>
            </w:r>
            <w:r w:rsidR="005B6D94">
              <w:rPr>
                <w:rFonts w:ascii="Arial" w:hAnsi="Arial" w:cs="Arial"/>
                <w:kern w:val="0"/>
                <w:lang w:val="en-GB" w:eastAsia="en-GB"/>
              </w:rPr>
              <w:t xml:space="preserve">main there, covered by housing </w:t>
            </w:r>
            <w:r w:rsidRPr="002B6690">
              <w:rPr>
                <w:rFonts w:ascii="Arial" w:hAnsi="Arial" w:cs="Arial"/>
                <w:kern w:val="0"/>
                <w:lang w:val="en-GB" w:eastAsia="en-GB"/>
              </w:rPr>
              <w:t>benefit, th</w:t>
            </w:r>
            <w:r w:rsidR="005B6D94">
              <w:rPr>
                <w:rFonts w:ascii="Arial" w:hAnsi="Arial" w:cs="Arial"/>
                <w:kern w:val="0"/>
                <w:lang w:val="en-GB" w:eastAsia="en-GB"/>
              </w:rPr>
              <w:t xml:space="preserve">e percentage increases to 76%. </w:t>
            </w:r>
            <w:r w:rsidR="005B6D94" w:rsidRPr="002B6690">
              <w:rPr>
                <w:rFonts w:ascii="Arial" w:hAnsi="Arial" w:cs="Arial"/>
                <w:kern w:val="0"/>
                <w:lang w:val="en-GB" w:eastAsia="en-GB"/>
              </w:rPr>
              <w:t xml:space="preserve">25% of the total new and additional homes </w:t>
            </w:r>
          </w:p>
          <w:p w:rsidR="005B6D94" w:rsidRPr="002B6690" w:rsidRDefault="005B6D94" w:rsidP="005B6D94">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delivered in London for 2011/12 were social-</w:t>
            </w:r>
          </w:p>
          <w:p w:rsidR="005B6D94" w:rsidRPr="002B6690" w:rsidRDefault="005B6D94" w:rsidP="005B6D94">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 xml:space="preserve">rented homes. 62% of the homes delivered </w:t>
            </w:r>
          </w:p>
          <w:p w:rsidR="002B6690" w:rsidRPr="00391ACB" w:rsidRDefault="005B6D94" w:rsidP="00391ACB">
            <w:pPr>
              <w:widowControl/>
              <w:suppressAutoHyphens w:val="0"/>
              <w:autoSpaceDN/>
              <w:textAlignment w:val="auto"/>
              <w:rPr>
                <w:rFonts w:ascii="Arial" w:hAnsi="Arial" w:cs="Arial"/>
                <w:kern w:val="0"/>
                <w:lang w:val="en-GB" w:eastAsia="en-GB"/>
              </w:rPr>
            </w:pPr>
            <w:r w:rsidRPr="002B6690">
              <w:rPr>
                <w:rFonts w:ascii="Arial" w:hAnsi="Arial" w:cs="Arial"/>
                <w:kern w:val="0"/>
                <w:lang w:val="en-GB" w:eastAsia="en-GB"/>
              </w:rPr>
              <w:t>were market homes</w:t>
            </w:r>
            <w:r>
              <w:rPr>
                <w:rFonts w:ascii="Arial" w:hAnsi="Arial" w:cs="Arial"/>
                <w:kern w:val="0"/>
                <w:lang w:val="en-GB" w:eastAsia="en-GB"/>
              </w:rPr>
              <w:t xml:space="preserve">. </w:t>
            </w:r>
            <w:r w:rsidR="002B6690" w:rsidRPr="002B6690">
              <w:rPr>
                <w:rFonts w:ascii="Arial" w:hAnsi="Arial" w:cs="Arial"/>
                <w:kern w:val="0"/>
                <w:lang w:val="en-GB" w:eastAsia="en-GB"/>
              </w:rPr>
              <w:t>2,871</w:t>
            </w:r>
            <w:r>
              <w:rPr>
                <w:rFonts w:ascii="Arial" w:hAnsi="Arial" w:cs="Arial"/>
                <w:kern w:val="0"/>
                <w:lang w:val="en-GB" w:eastAsia="en-GB"/>
              </w:rPr>
              <w:t xml:space="preserve"> were</w:t>
            </w:r>
            <w:r w:rsidR="002B6690" w:rsidRPr="002B6690">
              <w:rPr>
                <w:rFonts w:ascii="Arial" w:hAnsi="Arial" w:cs="Arial"/>
                <w:kern w:val="0"/>
                <w:lang w:val="en-GB" w:eastAsia="en-GB"/>
              </w:rPr>
              <w:t xml:space="preserve"> interme</w:t>
            </w:r>
            <w:r>
              <w:rPr>
                <w:rFonts w:ascii="Arial" w:hAnsi="Arial" w:cs="Arial"/>
                <w:kern w:val="0"/>
                <w:lang w:val="en-GB" w:eastAsia="en-GB"/>
              </w:rPr>
              <w:t xml:space="preserve">diate homes (59% of the London Plan target). </w:t>
            </w:r>
            <w:r w:rsidR="002B6690" w:rsidRPr="002B6690">
              <w:rPr>
                <w:rFonts w:ascii="Arial" w:hAnsi="Arial" w:cs="Arial"/>
                <w:kern w:val="0"/>
                <w:lang w:val="en-GB" w:eastAsia="en-GB"/>
              </w:rPr>
              <w:t>The ta</w:t>
            </w:r>
            <w:r w:rsidR="002B6690" w:rsidRPr="002B6690">
              <w:rPr>
                <w:rFonts w:ascii="Arial" w:hAnsi="Arial" w:cs="Arial"/>
                <w:kern w:val="0"/>
                <w:lang w:val="en-GB" w:eastAsia="en-GB"/>
              </w:rPr>
              <w:t>r</w:t>
            </w:r>
            <w:r w:rsidR="002B6690" w:rsidRPr="002B6690">
              <w:rPr>
                <w:rFonts w:ascii="Arial" w:hAnsi="Arial" w:cs="Arial"/>
                <w:kern w:val="0"/>
                <w:lang w:val="en-GB" w:eastAsia="en-GB"/>
              </w:rPr>
              <w:t>get for new and additional market homes was 19</w:t>
            </w:r>
            <w:r>
              <w:rPr>
                <w:rFonts w:ascii="Arial" w:hAnsi="Arial" w:cs="Arial"/>
                <w:kern w:val="0"/>
                <w:lang w:val="en-GB" w:eastAsia="en-GB"/>
              </w:rPr>
              <w:t xml:space="preserve">,004 (59% of the total housing </w:t>
            </w:r>
            <w:r w:rsidR="002B6690" w:rsidRPr="002B6690">
              <w:rPr>
                <w:rFonts w:ascii="Arial" w:hAnsi="Arial" w:cs="Arial"/>
                <w:kern w:val="0"/>
                <w:lang w:val="en-GB" w:eastAsia="en-GB"/>
              </w:rPr>
              <w:t>target). 13,072 (</w:t>
            </w:r>
            <w:r>
              <w:rPr>
                <w:rFonts w:ascii="Arial" w:hAnsi="Arial" w:cs="Arial"/>
                <w:kern w:val="0"/>
                <w:lang w:val="en-GB" w:eastAsia="en-GB"/>
              </w:rPr>
              <w:t xml:space="preserve">69% of target) were delivered. </w:t>
            </w:r>
          </w:p>
        </w:tc>
      </w:tr>
      <w:tr w:rsidR="00391ACB"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Default="00391ACB">
            <w:pPr>
              <w:pStyle w:val="Standard"/>
              <w:spacing w:after="0" w:line="240" w:lineRule="auto"/>
              <w:rPr>
                <w:rFonts w:ascii="Arial" w:hAnsi="Arial" w:cs="Arial"/>
                <w:sz w:val="22"/>
                <w:szCs w:val="22"/>
              </w:rPr>
            </w:pPr>
            <w:r>
              <w:rPr>
                <w:rFonts w:ascii="Arial" w:hAnsi="Arial" w:cs="Arial"/>
                <w:sz w:val="22"/>
                <w:szCs w:val="22"/>
              </w:rPr>
              <w:t>GLA Intelligence</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Default="00E14F41">
            <w:pPr>
              <w:pStyle w:val="Standard"/>
              <w:spacing w:after="0" w:line="240" w:lineRule="auto"/>
              <w:rPr>
                <w:rFonts w:ascii="Arial" w:hAnsi="Arial" w:cs="Arial"/>
                <w:sz w:val="22"/>
                <w:szCs w:val="22"/>
              </w:rPr>
            </w:pPr>
            <w:hyperlink r:id="rId38" w:history="1">
              <w:r w:rsidR="00391ACB" w:rsidRPr="00391ACB">
                <w:rPr>
                  <w:rStyle w:val="Hyperlink"/>
                  <w:rFonts w:ascii="Arial" w:hAnsi="Arial" w:cs="Arial"/>
                  <w:sz w:val="22"/>
                  <w:szCs w:val="22"/>
                </w:rPr>
                <w:t>Poverty Figures for London 2011-12</w:t>
              </w:r>
            </w:hyperlink>
          </w:p>
          <w:p w:rsidR="00391ACB" w:rsidRDefault="00391ACB">
            <w:pPr>
              <w:pStyle w:val="Standard"/>
              <w:spacing w:after="0" w:line="240" w:lineRule="auto"/>
              <w:rPr>
                <w:rFonts w:ascii="Arial" w:hAnsi="Arial" w:cs="Arial"/>
                <w:sz w:val="22"/>
                <w:szCs w:val="22"/>
              </w:rPr>
            </w:pPr>
            <w:r>
              <w:rPr>
                <w:rFonts w:ascii="Arial" w:hAnsi="Arial" w:cs="Arial"/>
                <w:sz w:val="22"/>
                <w:szCs w:val="22"/>
              </w:rPr>
              <w:t>June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Pr="00391ACB" w:rsidRDefault="00391ACB" w:rsidP="00391ACB">
            <w:pPr>
              <w:widowControl/>
              <w:suppressAutoHyphens w:val="0"/>
              <w:autoSpaceDN/>
              <w:textAlignment w:val="auto"/>
              <w:rPr>
                <w:rFonts w:ascii="Arial" w:hAnsi="Arial" w:cs="Arial"/>
                <w:kern w:val="0"/>
                <w:lang w:val="en-GB" w:eastAsia="en-GB"/>
              </w:rPr>
            </w:pPr>
            <w:r w:rsidRPr="00391ACB">
              <w:rPr>
                <w:rFonts w:ascii="Arial" w:hAnsi="Arial" w:cs="Arial"/>
                <w:kern w:val="0"/>
                <w:lang w:val="en-GB" w:eastAsia="en-GB"/>
              </w:rPr>
              <w:t>The number of Londoners living in poverty has seen little change over the last few years. More than a third of London's children are in hous</w:t>
            </w:r>
            <w:r w:rsidRPr="00391ACB">
              <w:rPr>
                <w:rFonts w:ascii="Arial" w:hAnsi="Arial" w:cs="Arial"/>
                <w:kern w:val="0"/>
                <w:lang w:val="en-GB" w:eastAsia="en-GB"/>
              </w:rPr>
              <w:t>e</w:t>
            </w:r>
            <w:r w:rsidRPr="00391ACB">
              <w:rPr>
                <w:rFonts w:ascii="Arial" w:hAnsi="Arial" w:cs="Arial"/>
                <w:kern w:val="0"/>
                <w:lang w:val="en-GB" w:eastAsia="en-GB"/>
              </w:rPr>
              <w:t>holds with income below the poverty line, though rates have again fallen. The poverty rate for chi</w:t>
            </w:r>
            <w:r w:rsidRPr="00391ACB">
              <w:rPr>
                <w:rFonts w:ascii="Arial" w:hAnsi="Arial" w:cs="Arial"/>
                <w:kern w:val="0"/>
                <w:lang w:val="en-GB" w:eastAsia="en-GB"/>
              </w:rPr>
              <w:t>l</w:t>
            </w:r>
            <w:r w:rsidRPr="00391ACB">
              <w:rPr>
                <w:rFonts w:ascii="Arial" w:hAnsi="Arial" w:cs="Arial"/>
                <w:kern w:val="0"/>
                <w:lang w:val="en-GB" w:eastAsia="en-GB"/>
              </w:rPr>
              <w:t>dren in London, after housing costs, remains higher than for any other region, but is at its lo</w:t>
            </w:r>
            <w:r w:rsidRPr="00391ACB">
              <w:rPr>
                <w:rFonts w:ascii="Arial" w:hAnsi="Arial" w:cs="Arial"/>
                <w:kern w:val="0"/>
                <w:lang w:val="en-GB" w:eastAsia="en-GB"/>
              </w:rPr>
              <w:t>w</w:t>
            </w:r>
            <w:r w:rsidRPr="00391ACB">
              <w:rPr>
                <w:rFonts w:ascii="Arial" w:hAnsi="Arial" w:cs="Arial"/>
                <w:kern w:val="0"/>
                <w:lang w:val="en-GB" w:eastAsia="en-GB"/>
              </w:rPr>
              <w:t>est level for 16 years. Poverty among pensioners in Inner London has fallen in the last year's fi</w:t>
            </w:r>
            <w:r w:rsidRPr="00391ACB">
              <w:rPr>
                <w:rFonts w:ascii="Arial" w:hAnsi="Arial" w:cs="Arial"/>
                <w:kern w:val="0"/>
                <w:lang w:val="en-GB" w:eastAsia="en-GB"/>
              </w:rPr>
              <w:t>g</w:t>
            </w:r>
            <w:r w:rsidRPr="00391ACB">
              <w:rPr>
                <w:rFonts w:ascii="Arial" w:hAnsi="Arial" w:cs="Arial"/>
                <w:kern w:val="0"/>
                <w:lang w:val="en-GB" w:eastAsia="en-GB"/>
              </w:rPr>
              <w:t>ures, but it is the only part of the UK where the pensioner poverty rate after taking housing costs into account is higher than using the before housing costs measure. Pensioners in Inner London are at least twice as likely to suffer mat</w:t>
            </w:r>
            <w:r w:rsidRPr="00391ACB">
              <w:rPr>
                <w:rFonts w:ascii="Arial" w:hAnsi="Arial" w:cs="Arial"/>
                <w:kern w:val="0"/>
                <w:lang w:val="en-GB" w:eastAsia="en-GB"/>
              </w:rPr>
              <w:t>e</w:t>
            </w:r>
            <w:r w:rsidRPr="00391ACB">
              <w:rPr>
                <w:rFonts w:ascii="Arial" w:hAnsi="Arial" w:cs="Arial"/>
                <w:kern w:val="0"/>
                <w:lang w:val="en-GB" w:eastAsia="en-GB"/>
              </w:rPr>
              <w:t xml:space="preserve">rial deprivation as those in any </w:t>
            </w:r>
          </w:p>
          <w:p w:rsidR="00391ACB" w:rsidRPr="00391ACB" w:rsidRDefault="00391ACB" w:rsidP="00391ACB">
            <w:pPr>
              <w:widowControl/>
              <w:suppressAutoHyphens w:val="0"/>
              <w:autoSpaceDN/>
              <w:textAlignment w:val="auto"/>
              <w:rPr>
                <w:rFonts w:ascii="Arial" w:hAnsi="Arial" w:cs="Arial"/>
                <w:kern w:val="0"/>
                <w:sz w:val="24"/>
                <w:szCs w:val="24"/>
                <w:lang w:val="en-GB" w:eastAsia="en-GB"/>
              </w:rPr>
            </w:pPr>
            <w:r w:rsidRPr="00391ACB">
              <w:rPr>
                <w:rFonts w:ascii="Arial" w:hAnsi="Arial" w:cs="Arial"/>
                <w:kern w:val="0"/>
                <w:lang w:val="en-GB" w:eastAsia="en-GB"/>
              </w:rPr>
              <w:t>other area, and the proportion is more than four times that in the East of England.</w:t>
            </w:r>
            <w:r w:rsidRPr="00391ACB">
              <w:rPr>
                <w:rFonts w:ascii="Arial" w:hAnsi="Arial" w:cs="Arial"/>
                <w:kern w:val="0"/>
                <w:sz w:val="24"/>
                <w:szCs w:val="24"/>
                <w:lang w:val="en-GB" w:eastAsia="en-GB"/>
              </w:rPr>
              <w:t xml:space="preserve"> </w:t>
            </w:r>
          </w:p>
        </w:tc>
      </w:tr>
      <w:tr w:rsidR="00391ACB"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Default="00391ACB">
            <w:pPr>
              <w:pStyle w:val="Standard"/>
              <w:spacing w:after="0" w:line="240" w:lineRule="auto"/>
              <w:rPr>
                <w:rFonts w:ascii="Arial" w:hAnsi="Arial" w:cs="Arial"/>
                <w:sz w:val="22"/>
                <w:szCs w:val="22"/>
              </w:rPr>
            </w:pPr>
            <w:r>
              <w:rPr>
                <w:rFonts w:ascii="Arial" w:hAnsi="Arial" w:cs="Arial"/>
                <w:sz w:val="22"/>
                <w:szCs w:val="22"/>
              </w:rPr>
              <w:t>London Councils</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Default="00E14F41">
            <w:pPr>
              <w:pStyle w:val="Standard"/>
              <w:spacing w:after="0" w:line="240" w:lineRule="auto"/>
              <w:rPr>
                <w:rFonts w:ascii="Arial" w:hAnsi="Arial" w:cs="Arial"/>
                <w:sz w:val="22"/>
                <w:szCs w:val="22"/>
              </w:rPr>
            </w:pPr>
            <w:hyperlink r:id="rId39" w:history="1">
              <w:r w:rsidR="00391ACB" w:rsidRPr="00391ACB">
                <w:rPr>
                  <w:rStyle w:val="Hyperlink"/>
                  <w:rFonts w:ascii="Arial" w:hAnsi="Arial" w:cs="Arial"/>
                  <w:sz w:val="22"/>
                  <w:szCs w:val="22"/>
                </w:rPr>
                <w:t>Tracking Welfare Reform: the impact of housing benefit reform in London</w:t>
              </w:r>
            </w:hyperlink>
          </w:p>
          <w:p w:rsidR="00391ACB" w:rsidRDefault="00391ACB">
            <w:pPr>
              <w:pStyle w:val="Standard"/>
              <w:spacing w:after="0" w:line="240" w:lineRule="auto"/>
              <w:rPr>
                <w:rFonts w:ascii="Arial" w:hAnsi="Arial" w:cs="Arial"/>
                <w:sz w:val="22"/>
                <w:szCs w:val="22"/>
              </w:rPr>
            </w:pPr>
            <w:r>
              <w:rPr>
                <w:rFonts w:ascii="Arial" w:hAnsi="Arial" w:cs="Arial"/>
                <w:sz w:val="22"/>
                <w:szCs w:val="22"/>
              </w:rPr>
              <w:t>June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ACB" w:rsidRPr="00391ACB" w:rsidRDefault="00391ACB" w:rsidP="00391ACB">
            <w:pPr>
              <w:widowControl/>
              <w:suppressAutoHyphens w:val="0"/>
              <w:autoSpaceDN/>
              <w:spacing w:before="100" w:beforeAutospacing="1" w:after="100" w:afterAutospacing="1"/>
              <w:textAlignment w:val="auto"/>
              <w:rPr>
                <w:rFonts w:ascii="Arial" w:hAnsi="Arial" w:cs="Arial"/>
                <w:kern w:val="0"/>
                <w:lang w:val="en-GB" w:eastAsia="en-GB"/>
              </w:rPr>
            </w:pPr>
            <w:r w:rsidRPr="00391ACB">
              <w:rPr>
                <w:rFonts w:ascii="Arial" w:hAnsi="Arial" w:cs="Arial"/>
                <w:kern w:val="0"/>
                <w:lang w:val="en-GB" w:eastAsia="en-GB"/>
              </w:rPr>
              <w:t>More than two-thirds of the growth in housing benefit receipt in London over the past two years has been in the private sector. Rents are not fal</w:t>
            </w:r>
            <w:r w:rsidRPr="00391ACB">
              <w:rPr>
                <w:rFonts w:ascii="Arial" w:hAnsi="Arial" w:cs="Arial"/>
                <w:kern w:val="0"/>
                <w:lang w:val="en-GB" w:eastAsia="en-GB"/>
              </w:rPr>
              <w:t>l</w:t>
            </w:r>
            <w:r w:rsidRPr="00391ACB">
              <w:rPr>
                <w:rFonts w:ascii="Arial" w:hAnsi="Arial" w:cs="Arial"/>
                <w:kern w:val="0"/>
                <w:lang w:val="en-GB" w:eastAsia="en-GB"/>
              </w:rPr>
              <w:t>ing in London despite reforms to Local Housing Allowance (LHA); indeed some boroughs have seen rent rises of more than 20% in the last yearLHA numbers in inner London are falling for the first time, but grew in outer London by 9% between January 2012 and January 2013. Wor</w:t>
            </w:r>
            <w:r w:rsidRPr="00391ACB">
              <w:rPr>
                <w:rFonts w:ascii="Arial" w:hAnsi="Arial" w:cs="Arial"/>
                <w:kern w:val="0"/>
                <w:lang w:val="en-GB" w:eastAsia="en-GB"/>
              </w:rPr>
              <w:t>k</w:t>
            </w:r>
            <w:r w:rsidRPr="00391ACB">
              <w:rPr>
                <w:rFonts w:ascii="Arial" w:hAnsi="Arial" w:cs="Arial"/>
                <w:kern w:val="0"/>
                <w:lang w:val="en-GB" w:eastAsia="en-GB"/>
              </w:rPr>
              <w:t>ing households account for 90% of this growth in LHA receipt in outer London. The biggest decline in LHA receipt has been among 25-34 year-olds; falling by more than 11% in inner London b</w:t>
            </w:r>
            <w:r w:rsidRPr="00391ACB">
              <w:rPr>
                <w:rFonts w:ascii="Arial" w:hAnsi="Arial" w:cs="Arial"/>
                <w:kern w:val="0"/>
                <w:lang w:val="en-GB" w:eastAsia="en-GB"/>
              </w:rPr>
              <w:t>e</w:t>
            </w:r>
            <w:r w:rsidRPr="00391ACB">
              <w:rPr>
                <w:rFonts w:ascii="Arial" w:hAnsi="Arial" w:cs="Arial"/>
                <w:kern w:val="0"/>
                <w:lang w:val="en-GB" w:eastAsia="en-GB"/>
              </w:rPr>
              <w:t>tween January 2012 and January 2013. LHA households with dependent children are the fas</w:t>
            </w:r>
            <w:r w:rsidRPr="00391ACB">
              <w:rPr>
                <w:rFonts w:ascii="Arial" w:hAnsi="Arial" w:cs="Arial"/>
                <w:kern w:val="0"/>
                <w:lang w:val="en-GB" w:eastAsia="en-GB"/>
              </w:rPr>
              <w:t>t</w:t>
            </w:r>
            <w:r w:rsidRPr="00391ACB">
              <w:rPr>
                <w:rFonts w:ascii="Arial" w:hAnsi="Arial" w:cs="Arial"/>
                <w:kern w:val="0"/>
                <w:lang w:val="en-GB" w:eastAsia="en-GB"/>
              </w:rPr>
              <w:t>est growing family type in outer London.</w:t>
            </w:r>
          </w:p>
        </w:tc>
      </w:tr>
      <w:tr w:rsidR="00EF4A09"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954427">
            <w:pPr>
              <w:pStyle w:val="Standard"/>
              <w:spacing w:after="0" w:line="240" w:lineRule="auto"/>
              <w:rPr>
                <w:rFonts w:ascii="Arial" w:hAnsi="Arial" w:cs="Arial"/>
                <w:sz w:val="22"/>
                <w:szCs w:val="22"/>
              </w:rPr>
            </w:pPr>
            <w:r>
              <w:rPr>
                <w:rFonts w:ascii="Arial" w:hAnsi="Arial" w:cs="Arial"/>
                <w:sz w:val="22"/>
                <w:szCs w:val="22"/>
              </w:rPr>
              <w:t>London Irish Centre, Lasa &amp; Federation of Irish Societies</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Default="00E14F41">
            <w:pPr>
              <w:pStyle w:val="Standard"/>
              <w:spacing w:after="0" w:line="240" w:lineRule="auto"/>
              <w:rPr>
                <w:rFonts w:ascii="Arial" w:hAnsi="Arial" w:cs="Arial"/>
                <w:sz w:val="22"/>
                <w:szCs w:val="22"/>
              </w:rPr>
            </w:pPr>
            <w:hyperlink r:id="rId40" w:history="1">
              <w:r w:rsidR="00954427" w:rsidRPr="00954427">
                <w:rPr>
                  <w:rStyle w:val="Hyperlink"/>
                  <w:rFonts w:ascii="Arial" w:hAnsi="Arial" w:cs="Arial"/>
                  <w:sz w:val="22"/>
                  <w:szCs w:val="22"/>
                </w:rPr>
                <w:t>The cost of change: the Impact of welfare reform on the Irish community in London</w:t>
              </w:r>
            </w:hyperlink>
          </w:p>
          <w:p w:rsidR="00954427" w:rsidRPr="00AB70A8" w:rsidRDefault="00954427">
            <w:pPr>
              <w:pStyle w:val="Standard"/>
              <w:spacing w:after="0" w:line="240" w:lineRule="auto"/>
              <w:rPr>
                <w:rFonts w:ascii="Arial" w:hAnsi="Arial" w:cs="Arial"/>
                <w:sz w:val="22"/>
                <w:szCs w:val="22"/>
              </w:rPr>
            </w:pPr>
            <w:r>
              <w:rPr>
                <w:rFonts w:ascii="Arial" w:hAnsi="Arial" w:cs="Arial"/>
                <w:sz w:val="22"/>
                <w:szCs w:val="22"/>
              </w:rPr>
              <w:t>Ju</w:t>
            </w:r>
            <w:r w:rsidR="009878B0">
              <w:rPr>
                <w:rFonts w:ascii="Arial" w:hAnsi="Arial" w:cs="Arial"/>
                <w:sz w:val="22"/>
                <w:szCs w:val="22"/>
              </w:rPr>
              <w:t>l</w:t>
            </w:r>
            <w:r>
              <w:rPr>
                <w:rFonts w:ascii="Arial" w:hAnsi="Arial" w:cs="Arial"/>
                <w:sz w:val="22"/>
                <w:szCs w:val="22"/>
              </w:rPr>
              <w:t>y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2BD3" w:rsidRPr="00A72BD3" w:rsidRDefault="00A72BD3" w:rsidP="00A72BD3">
            <w:pPr>
              <w:widowControl/>
              <w:suppressAutoHyphens w:val="0"/>
              <w:autoSpaceDN/>
              <w:textAlignment w:val="auto"/>
              <w:rPr>
                <w:rFonts w:ascii="Arial" w:hAnsi="Arial" w:cs="Arial"/>
                <w:kern w:val="0"/>
                <w:lang w:val="en-GB" w:eastAsia="en-GB"/>
              </w:rPr>
            </w:pPr>
            <w:r w:rsidRPr="00A72BD3">
              <w:rPr>
                <w:rFonts w:ascii="Arial" w:hAnsi="Arial" w:cs="Arial"/>
                <w:kern w:val="0"/>
                <w:lang w:val="en-GB" w:eastAsia="en-GB"/>
              </w:rPr>
              <w:t>Research indicate</w:t>
            </w:r>
            <w:r>
              <w:rPr>
                <w:rFonts w:ascii="Arial" w:hAnsi="Arial" w:cs="Arial"/>
                <w:kern w:val="0"/>
                <w:lang w:val="en-GB" w:eastAsia="en-GB"/>
              </w:rPr>
              <w:t>s</w:t>
            </w:r>
            <w:r w:rsidRPr="00A72BD3">
              <w:rPr>
                <w:rFonts w:ascii="Arial" w:hAnsi="Arial" w:cs="Arial"/>
                <w:kern w:val="0"/>
                <w:lang w:val="en-GB" w:eastAsia="en-GB"/>
              </w:rPr>
              <w:t xml:space="preserve"> that London will be acutely affected by the benefit reforms. Areas of Irish settlement, such as Brent, Ealing and Haringey will be amongst the worst affect</w:t>
            </w:r>
            <w:r>
              <w:rPr>
                <w:rFonts w:ascii="Arial" w:hAnsi="Arial" w:cs="Arial"/>
                <w:kern w:val="0"/>
                <w:lang w:val="en-GB" w:eastAsia="en-GB"/>
              </w:rPr>
              <w:t xml:space="preserve">ed. </w:t>
            </w:r>
            <w:r w:rsidRPr="00A72BD3">
              <w:rPr>
                <w:rFonts w:ascii="Arial" w:hAnsi="Arial" w:cs="Arial"/>
                <w:kern w:val="0"/>
                <w:lang w:val="en-GB" w:eastAsia="en-GB"/>
              </w:rPr>
              <w:t>Evidence suggests that Irish people aged between 50 and 64 in London will be disproportionately affected by changes to Local Housing Allowance and the ‘bedroom tax’. Evidence indicates that the su</w:t>
            </w:r>
            <w:r w:rsidRPr="00A72BD3">
              <w:rPr>
                <w:rFonts w:ascii="Arial" w:hAnsi="Arial" w:cs="Arial"/>
                <w:kern w:val="0"/>
                <w:lang w:val="en-GB" w:eastAsia="en-GB"/>
              </w:rPr>
              <w:t>b</w:t>
            </w:r>
            <w:r w:rsidRPr="00A72BD3">
              <w:rPr>
                <w:rFonts w:ascii="Arial" w:hAnsi="Arial" w:cs="Arial"/>
                <w:kern w:val="0"/>
                <w:lang w:val="en-GB" w:eastAsia="en-GB"/>
              </w:rPr>
              <w:t>sequent reduction in income may result in pre-retirement age claimants being forced to move out of traditional areas of Irish settlement.</w:t>
            </w:r>
          </w:p>
          <w:p w:rsidR="00A72BD3" w:rsidRPr="00A72BD3" w:rsidRDefault="00A72BD3" w:rsidP="00A72BD3">
            <w:pPr>
              <w:widowControl/>
              <w:suppressAutoHyphens w:val="0"/>
              <w:autoSpaceDN/>
              <w:textAlignment w:val="auto"/>
              <w:rPr>
                <w:rFonts w:ascii="Arial" w:hAnsi="Arial" w:cs="Arial"/>
                <w:kern w:val="0"/>
                <w:lang w:val="en-GB" w:eastAsia="en-GB"/>
              </w:rPr>
            </w:pPr>
            <w:r w:rsidRPr="00A72BD3">
              <w:rPr>
                <w:rFonts w:ascii="Arial" w:hAnsi="Arial" w:cs="Arial"/>
                <w:kern w:val="0"/>
                <w:lang w:val="en-GB" w:eastAsia="en-GB"/>
              </w:rPr>
              <w:t>The DWP has identified 20 ‘claimant types’ who may need extra support to adjust to the new model of Universal Credit. The Irish community is over-represented in at least five of these categ</w:t>
            </w:r>
            <w:r w:rsidRPr="00A72BD3">
              <w:rPr>
                <w:rFonts w:ascii="Arial" w:hAnsi="Arial" w:cs="Arial"/>
                <w:kern w:val="0"/>
                <w:lang w:val="en-GB" w:eastAsia="en-GB"/>
              </w:rPr>
              <w:t>o</w:t>
            </w:r>
            <w:r w:rsidRPr="00A72BD3">
              <w:rPr>
                <w:rFonts w:ascii="Arial" w:hAnsi="Arial" w:cs="Arial"/>
                <w:kern w:val="0"/>
                <w:lang w:val="en-GB" w:eastAsia="en-GB"/>
              </w:rPr>
              <w:t xml:space="preserve">ries. Agencies highlighted that difficulties will be faced by Irish travellers, emigrant Irish </w:t>
            </w:r>
          </w:p>
          <w:p w:rsidR="00A72BD3" w:rsidRPr="00A72BD3" w:rsidRDefault="00A72BD3" w:rsidP="00A72BD3">
            <w:pPr>
              <w:widowControl/>
              <w:suppressAutoHyphens w:val="0"/>
              <w:autoSpaceDN/>
              <w:textAlignment w:val="auto"/>
              <w:rPr>
                <w:rFonts w:ascii="Arial" w:hAnsi="Arial" w:cs="Arial"/>
                <w:kern w:val="0"/>
                <w:lang w:val="en-GB" w:eastAsia="en-GB"/>
              </w:rPr>
            </w:pPr>
            <w:r w:rsidRPr="00A72BD3">
              <w:rPr>
                <w:rFonts w:ascii="Arial" w:hAnsi="Arial" w:cs="Arial"/>
                <w:kern w:val="0"/>
                <w:lang w:val="en-GB" w:eastAsia="en-GB"/>
              </w:rPr>
              <w:t>survivors of institutional childhood abuse, une</w:t>
            </w:r>
            <w:r w:rsidRPr="00A72BD3">
              <w:rPr>
                <w:rFonts w:ascii="Arial" w:hAnsi="Arial" w:cs="Arial"/>
                <w:kern w:val="0"/>
                <w:lang w:val="en-GB" w:eastAsia="en-GB"/>
              </w:rPr>
              <w:t>m</w:t>
            </w:r>
            <w:r w:rsidRPr="00A72BD3">
              <w:rPr>
                <w:rFonts w:ascii="Arial" w:hAnsi="Arial" w:cs="Arial"/>
                <w:kern w:val="0"/>
                <w:lang w:val="en-GB" w:eastAsia="en-GB"/>
              </w:rPr>
              <w:t xml:space="preserve">ployed men between the ages of 50 and 64, </w:t>
            </w:r>
          </w:p>
          <w:p w:rsidR="00EF4A09" w:rsidRPr="00A72BD3" w:rsidRDefault="00A72BD3" w:rsidP="00A72BD3">
            <w:pPr>
              <w:widowControl/>
              <w:suppressAutoHyphens w:val="0"/>
              <w:autoSpaceDN/>
              <w:textAlignment w:val="auto"/>
              <w:rPr>
                <w:rFonts w:ascii="Arial" w:hAnsi="Arial" w:cs="Arial"/>
                <w:kern w:val="0"/>
                <w:lang w:val="en-GB" w:eastAsia="en-GB"/>
              </w:rPr>
            </w:pPr>
            <w:r w:rsidRPr="00A72BD3">
              <w:rPr>
                <w:rFonts w:ascii="Arial" w:hAnsi="Arial" w:cs="Arial"/>
                <w:kern w:val="0"/>
                <w:lang w:val="en-GB" w:eastAsia="en-GB"/>
              </w:rPr>
              <w:t>homeless Irish people and those with mental health and/or substance misuse issues</w:t>
            </w:r>
            <w:r>
              <w:rPr>
                <w:rFonts w:ascii="Arial" w:hAnsi="Arial" w:cs="Arial"/>
                <w:kern w:val="0"/>
                <w:lang w:val="en-GB" w:eastAsia="en-GB"/>
              </w:rPr>
              <w:t>.</w:t>
            </w:r>
          </w:p>
        </w:tc>
      </w:tr>
      <w:tr w:rsidR="00A21D9E"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D9E" w:rsidRDefault="00BA217C">
            <w:pPr>
              <w:pStyle w:val="Standard"/>
              <w:spacing w:after="0" w:line="240" w:lineRule="auto"/>
              <w:rPr>
                <w:rFonts w:ascii="Arial" w:hAnsi="Arial" w:cs="Arial"/>
                <w:sz w:val="22"/>
                <w:szCs w:val="22"/>
              </w:rPr>
            </w:pPr>
            <w:r>
              <w:rPr>
                <w:rFonts w:ascii="Arial" w:hAnsi="Arial" w:cs="Arial"/>
                <w:sz w:val="22"/>
                <w:szCs w:val="22"/>
              </w:rPr>
              <w:t>CASE, LSE, JRF, Nuffield Foundation &amp; Trust for London</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17C" w:rsidRPr="00BA217C" w:rsidRDefault="00E14F41" w:rsidP="00BA217C">
            <w:pPr>
              <w:widowControl/>
              <w:suppressAutoHyphens w:val="0"/>
              <w:autoSpaceDN/>
              <w:textAlignment w:val="auto"/>
              <w:rPr>
                <w:rStyle w:val="Hyperlink"/>
                <w:rFonts w:ascii="Arial" w:hAnsi="Arial" w:cs="Arial"/>
                <w:kern w:val="0"/>
                <w:lang w:val="en-GB" w:eastAsia="en-GB"/>
              </w:rPr>
            </w:pPr>
            <w:r>
              <w:rPr>
                <w:rFonts w:ascii="Arial" w:hAnsi="Arial" w:cs="Arial"/>
                <w:kern w:val="0"/>
                <w:lang w:val="en-GB" w:eastAsia="en-GB"/>
              </w:rPr>
              <w:fldChar w:fldCharType="begin"/>
            </w:r>
            <w:r w:rsidR="00BA217C">
              <w:rPr>
                <w:rFonts w:ascii="Arial" w:hAnsi="Arial" w:cs="Arial"/>
                <w:kern w:val="0"/>
                <w:lang w:val="en-GB" w:eastAsia="en-GB"/>
              </w:rPr>
              <w:instrText xml:space="preserve"> HYPERLINK "http://sticerd.lse.ac.uk/dps/case/spcc/SRR03.pdf" </w:instrText>
            </w:r>
            <w:r>
              <w:rPr>
                <w:rFonts w:ascii="Arial" w:hAnsi="Arial" w:cs="Arial"/>
                <w:kern w:val="0"/>
                <w:lang w:val="en-GB" w:eastAsia="en-GB"/>
              </w:rPr>
              <w:fldChar w:fldCharType="separate"/>
            </w:r>
            <w:r w:rsidR="00BA217C" w:rsidRPr="00BA217C">
              <w:rPr>
                <w:rStyle w:val="Hyperlink"/>
                <w:rFonts w:ascii="Arial" w:hAnsi="Arial" w:cs="Arial"/>
                <w:kern w:val="0"/>
                <w:lang w:val="en-GB" w:eastAsia="en-GB"/>
              </w:rPr>
              <w:t>Prosperity, poverty and inequality in Lo</w:t>
            </w:r>
            <w:r w:rsidR="00BA217C" w:rsidRPr="00BA217C">
              <w:rPr>
                <w:rStyle w:val="Hyperlink"/>
                <w:rFonts w:ascii="Arial" w:hAnsi="Arial" w:cs="Arial"/>
                <w:kern w:val="0"/>
                <w:lang w:val="en-GB" w:eastAsia="en-GB"/>
              </w:rPr>
              <w:t>n</w:t>
            </w:r>
            <w:r w:rsidR="00BA217C" w:rsidRPr="00BA217C">
              <w:rPr>
                <w:rStyle w:val="Hyperlink"/>
                <w:rFonts w:ascii="Arial" w:hAnsi="Arial" w:cs="Arial"/>
                <w:kern w:val="0"/>
                <w:lang w:val="en-GB" w:eastAsia="en-GB"/>
              </w:rPr>
              <w:t>don, 2000/1-</w:t>
            </w:r>
          </w:p>
          <w:p w:rsidR="00BA217C" w:rsidRPr="00BA217C" w:rsidRDefault="00BA217C" w:rsidP="00BA217C">
            <w:pPr>
              <w:widowControl/>
              <w:suppressAutoHyphens w:val="0"/>
              <w:autoSpaceDN/>
              <w:textAlignment w:val="auto"/>
              <w:rPr>
                <w:rFonts w:ascii="Arial" w:hAnsi="Arial" w:cs="Arial"/>
                <w:kern w:val="0"/>
                <w:lang w:val="en-GB" w:eastAsia="en-GB"/>
              </w:rPr>
            </w:pPr>
            <w:r w:rsidRPr="00BA217C">
              <w:rPr>
                <w:rStyle w:val="Hyperlink"/>
                <w:rFonts w:ascii="Arial" w:hAnsi="Arial" w:cs="Arial"/>
                <w:kern w:val="0"/>
                <w:lang w:val="en-GB" w:eastAsia="en-GB"/>
              </w:rPr>
              <w:t>2010/11</w:t>
            </w:r>
            <w:r w:rsidR="00E14F41">
              <w:rPr>
                <w:rFonts w:ascii="Arial" w:hAnsi="Arial" w:cs="Arial"/>
                <w:kern w:val="0"/>
                <w:lang w:val="en-GB" w:eastAsia="en-GB"/>
              </w:rPr>
              <w:fldChar w:fldCharType="end"/>
            </w:r>
          </w:p>
          <w:p w:rsidR="00A21D9E" w:rsidRDefault="00BA217C">
            <w:pPr>
              <w:pStyle w:val="Standard"/>
              <w:spacing w:after="0" w:line="240" w:lineRule="auto"/>
              <w:rPr>
                <w:rFonts w:ascii="Arial" w:hAnsi="Arial" w:cs="Arial"/>
                <w:sz w:val="22"/>
                <w:szCs w:val="22"/>
              </w:rPr>
            </w:pPr>
            <w:r>
              <w:rPr>
                <w:rFonts w:ascii="Arial" w:hAnsi="Arial" w:cs="Arial"/>
                <w:sz w:val="22"/>
                <w:szCs w:val="22"/>
              </w:rPr>
              <w:t>July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17C" w:rsidRPr="00BA217C" w:rsidRDefault="00265F27" w:rsidP="00265F27">
            <w:pPr>
              <w:widowControl/>
              <w:suppressAutoHyphens w:val="0"/>
              <w:autoSpaceDN/>
              <w:textAlignment w:val="auto"/>
              <w:rPr>
                <w:rFonts w:ascii="Arial" w:hAnsi="Arial" w:cs="Arial"/>
                <w:kern w:val="0"/>
                <w:lang w:val="en-GB" w:eastAsia="en-GB"/>
              </w:rPr>
            </w:pPr>
            <w:r>
              <w:rPr>
                <w:rFonts w:ascii="Arial" w:hAnsi="Arial" w:cs="Arial"/>
                <w:kern w:val="0"/>
                <w:lang w:val="en-GB" w:eastAsia="en-GB"/>
              </w:rPr>
              <w:t xml:space="preserve">The economy and labour market in London proved more resilient to the onset of </w:t>
            </w:r>
            <w:r w:rsidR="00BA217C" w:rsidRPr="00BA217C">
              <w:rPr>
                <w:rFonts w:ascii="Arial" w:hAnsi="Arial" w:cs="Arial"/>
                <w:kern w:val="0"/>
                <w:lang w:val="en-GB" w:eastAsia="en-GB"/>
              </w:rPr>
              <w:t>recession than</w:t>
            </w:r>
            <w:r>
              <w:rPr>
                <w:rFonts w:ascii="Arial" w:hAnsi="Arial" w:cs="Arial"/>
                <w:kern w:val="0"/>
                <w:lang w:val="en-GB" w:eastAsia="en-GB"/>
              </w:rPr>
              <w:t xml:space="preserve"> in other English regions. </w:t>
            </w:r>
            <w:r w:rsidR="00BA217C" w:rsidRPr="00BA217C">
              <w:rPr>
                <w:rFonts w:ascii="Arial" w:hAnsi="Arial" w:cs="Arial"/>
                <w:kern w:val="0"/>
                <w:lang w:val="en-GB" w:eastAsia="en-GB"/>
              </w:rPr>
              <w:t>Inner London</w:t>
            </w:r>
            <w:r>
              <w:rPr>
                <w:rFonts w:ascii="Arial" w:hAnsi="Arial" w:cs="Arial"/>
                <w:kern w:val="0"/>
                <w:lang w:val="en-GB" w:eastAsia="en-GB"/>
              </w:rPr>
              <w:t xml:space="preserve"> fared better than Outer London. Full-time employment fell by less across London than elsewhere in the country and there was a </w:t>
            </w:r>
            <w:r w:rsidR="00BA217C" w:rsidRPr="00BA217C">
              <w:rPr>
                <w:rFonts w:ascii="Arial" w:hAnsi="Arial" w:cs="Arial"/>
                <w:kern w:val="0"/>
                <w:lang w:val="en-GB" w:eastAsia="en-GB"/>
              </w:rPr>
              <w:t>smaller rise in une</w:t>
            </w:r>
            <w:r w:rsidR="00BA217C" w:rsidRPr="00BA217C">
              <w:rPr>
                <w:rFonts w:ascii="Arial" w:hAnsi="Arial" w:cs="Arial"/>
                <w:kern w:val="0"/>
                <w:lang w:val="en-GB" w:eastAsia="en-GB"/>
              </w:rPr>
              <w:t>m</w:t>
            </w:r>
            <w:r>
              <w:rPr>
                <w:rFonts w:ascii="Arial" w:hAnsi="Arial" w:cs="Arial"/>
                <w:kern w:val="0"/>
                <w:lang w:val="en-GB" w:eastAsia="en-GB"/>
              </w:rPr>
              <w:t>ployment. There was an increase in part-</w:t>
            </w:r>
            <w:r w:rsidR="00BA217C" w:rsidRPr="00BA217C">
              <w:rPr>
                <w:rFonts w:ascii="Arial" w:hAnsi="Arial" w:cs="Arial"/>
                <w:kern w:val="0"/>
                <w:lang w:val="en-GB" w:eastAsia="en-GB"/>
              </w:rPr>
              <w:t>time working, par</w:t>
            </w:r>
            <w:r>
              <w:rPr>
                <w:rFonts w:ascii="Arial" w:hAnsi="Arial" w:cs="Arial"/>
                <w:kern w:val="0"/>
                <w:lang w:val="en-GB" w:eastAsia="en-GB"/>
              </w:rPr>
              <w:t>ticularly among men.</w:t>
            </w:r>
          </w:p>
          <w:p w:rsidR="00BA217C" w:rsidRPr="00BA217C" w:rsidRDefault="00BA217C" w:rsidP="00BA217C">
            <w:pPr>
              <w:widowControl/>
              <w:suppressAutoHyphens w:val="0"/>
              <w:autoSpaceDN/>
              <w:textAlignment w:val="auto"/>
              <w:rPr>
                <w:rFonts w:ascii="Arial" w:hAnsi="Arial" w:cs="Arial"/>
                <w:kern w:val="0"/>
                <w:lang w:val="en-GB" w:eastAsia="en-GB"/>
              </w:rPr>
            </w:pPr>
            <w:r w:rsidRPr="00BA217C">
              <w:rPr>
                <w:rFonts w:ascii="Arial" w:hAnsi="Arial" w:cs="Arial"/>
                <w:kern w:val="0"/>
                <w:lang w:val="en-GB" w:eastAsia="en-GB"/>
              </w:rPr>
              <w:t>Whi</w:t>
            </w:r>
            <w:r w:rsidR="00265F27">
              <w:rPr>
                <w:rFonts w:ascii="Arial" w:hAnsi="Arial" w:cs="Arial"/>
                <w:kern w:val="0"/>
                <w:lang w:val="en-GB" w:eastAsia="en-GB"/>
              </w:rPr>
              <w:t xml:space="preserve">le London coped well with some economic pressures, inequalities in earnings and incomes </w:t>
            </w:r>
            <w:r w:rsidRPr="00BA217C">
              <w:rPr>
                <w:rFonts w:ascii="Arial" w:hAnsi="Arial" w:cs="Arial"/>
                <w:kern w:val="0"/>
                <w:lang w:val="en-GB" w:eastAsia="en-GB"/>
              </w:rPr>
              <w:t>in</w:t>
            </w:r>
            <w:r w:rsidR="00265F27">
              <w:rPr>
                <w:rFonts w:ascii="Arial" w:hAnsi="Arial" w:cs="Arial"/>
                <w:kern w:val="0"/>
                <w:lang w:val="en-GB" w:eastAsia="en-GB"/>
              </w:rPr>
              <w:t xml:space="preserve">creased between 2006/8 and </w:t>
            </w:r>
            <w:r w:rsidRPr="00BA217C">
              <w:rPr>
                <w:rFonts w:ascii="Arial" w:hAnsi="Arial" w:cs="Arial"/>
                <w:kern w:val="0"/>
                <w:lang w:val="en-GB" w:eastAsia="en-GB"/>
              </w:rPr>
              <w:t>2010</w:t>
            </w:r>
            <w:r w:rsidR="00265F27">
              <w:rPr>
                <w:rFonts w:ascii="Arial" w:hAnsi="Arial" w:cs="Arial"/>
                <w:kern w:val="0"/>
                <w:lang w:val="en-GB" w:eastAsia="en-GB"/>
              </w:rPr>
              <w:t xml:space="preserve">/11. </w:t>
            </w:r>
            <w:r w:rsidRPr="00BA217C">
              <w:rPr>
                <w:rFonts w:ascii="Arial" w:hAnsi="Arial" w:cs="Arial"/>
                <w:kern w:val="0"/>
                <w:lang w:val="en-GB" w:eastAsia="en-GB"/>
              </w:rPr>
              <w:t>Tho</w:t>
            </w:r>
            <w:r w:rsidR="00265F27">
              <w:rPr>
                <w:rFonts w:ascii="Arial" w:hAnsi="Arial" w:cs="Arial"/>
                <w:kern w:val="0"/>
                <w:lang w:val="en-GB" w:eastAsia="en-GB"/>
              </w:rPr>
              <w:t>se living on the lowest incomes were hit hardest, seeing their incomes after housing costs fall by 24% in real terms compared with 3.5% nationa</w:t>
            </w:r>
            <w:r w:rsidR="00265F27">
              <w:rPr>
                <w:rFonts w:ascii="Arial" w:hAnsi="Arial" w:cs="Arial"/>
                <w:kern w:val="0"/>
                <w:lang w:val="en-GB" w:eastAsia="en-GB"/>
              </w:rPr>
              <w:t>l</w:t>
            </w:r>
            <w:r w:rsidR="00265F27">
              <w:rPr>
                <w:rFonts w:ascii="Arial" w:hAnsi="Arial" w:cs="Arial"/>
                <w:kern w:val="0"/>
                <w:lang w:val="en-GB" w:eastAsia="en-GB"/>
              </w:rPr>
              <w:t>l</w:t>
            </w:r>
            <w:r w:rsidRPr="00BA217C">
              <w:rPr>
                <w:rFonts w:ascii="Arial" w:hAnsi="Arial" w:cs="Arial"/>
                <w:kern w:val="0"/>
                <w:lang w:val="en-GB" w:eastAsia="en-GB"/>
              </w:rPr>
              <w:t>y</w:t>
            </w:r>
            <w:r w:rsidR="00265F27">
              <w:rPr>
                <w:rFonts w:ascii="Arial" w:hAnsi="Arial" w:cs="Arial"/>
                <w:kern w:val="0"/>
                <w:lang w:val="en-GB" w:eastAsia="en-GB"/>
              </w:rPr>
              <w:t xml:space="preserve">. Wealth inequalities also widened </w:t>
            </w:r>
            <w:r w:rsidRPr="00BA217C">
              <w:rPr>
                <w:rFonts w:ascii="Arial" w:hAnsi="Arial" w:cs="Arial"/>
                <w:kern w:val="0"/>
                <w:lang w:val="en-GB" w:eastAsia="en-GB"/>
              </w:rPr>
              <w:t>faster</w:t>
            </w:r>
            <w:r w:rsidR="00265F27">
              <w:rPr>
                <w:rFonts w:ascii="Arial" w:hAnsi="Arial" w:cs="Arial"/>
                <w:kern w:val="0"/>
                <w:lang w:val="en-GB" w:eastAsia="en-GB"/>
              </w:rPr>
              <w:t xml:space="preserve"> </w:t>
            </w:r>
            <w:r w:rsidRPr="00BA217C">
              <w:rPr>
                <w:rFonts w:ascii="Arial" w:hAnsi="Arial" w:cs="Arial"/>
                <w:kern w:val="0"/>
                <w:lang w:val="en-GB" w:eastAsia="en-GB"/>
              </w:rPr>
              <w:t>in Lon</w:t>
            </w:r>
            <w:r w:rsidR="00265F27">
              <w:rPr>
                <w:rFonts w:ascii="Arial" w:hAnsi="Arial" w:cs="Arial"/>
                <w:kern w:val="0"/>
                <w:lang w:val="en-GB" w:eastAsia="en-GB"/>
              </w:rPr>
              <w:t xml:space="preserve">don than in </w:t>
            </w:r>
            <w:r w:rsidRPr="00BA217C">
              <w:rPr>
                <w:rFonts w:ascii="Arial" w:hAnsi="Arial" w:cs="Arial"/>
                <w:kern w:val="0"/>
                <w:lang w:val="en-GB" w:eastAsia="en-GB"/>
              </w:rPr>
              <w:t>other reg</w:t>
            </w:r>
            <w:r w:rsidR="00265F27">
              <w:rPr>
                <w:rFonts w:ascii="Arial" w:hAnsi="Arial" w:cs="Arial"/>
                <w:kern w:val="0"/>
                <w:lang w:val="en-GB" w:eastAsia="en-GB"/>
              </w:rPr>
              <w:t xml:space="preserve">ions. The wealthiest Londoners </w:t>
            </w:r>
            <w:r w:rsidRPr="00BA217C">
              <w:rPr>
                <w:rFonts w:ascii="Arial" w:hAnsi="Arial" w:cs="Arial"/>
                <w:kern w:val="0"/>
                <w:lang w:val="en-GB" w:eastAsia="en-GB"/>
              </w:rPr>
              <w:t>increased their financial, physical a</w:t>
            </w:r>
            <w:r w:rsidR="00265F27">
              <w:rPr>
                <w:rFonts w:ascii="Arial" w:hAnsi="Arial" w:cs="Arial"/>
                <w:kern w:val="0"/>
                <w:lang w:val="en-GB" w:eastAsia="en-GB"/>
              </w:rPr>
              <w:t>nd property wealth by 8%</w:t>
            </w:r>
            <w:r w:rsidRPr="00BA217C">
              <w:rPr>
                <w:rFonts w:ascii="Arial" w:hAnsi="Arial" w:cs="Arial"/>
                <w:kern w:val="0"/>
                <w:lang w:val="en-GB" w:eastAsia="en-GB"/>
              </w:rPr>
              <w:t xml:space="preserve"> between 2006/8 and 2010</w:t>
            </w:r>
            <w:r w:rsidR="00265F27">
              <w:rPr>
                <w:rFonts w:ascii="Arial" w:hAnsi="Arial" w:cs="Arial"/>
                <w:kern w:val="0"/>
                <w:lang w:val="en-GB" w:eastAsia="en-GB"/>
              </w:rPr>
              <w:t>/11. This compared with 0.4%</w:t>
            </w:r>
            <w:r w:rsidRPr="00BA217C">
              <w:rPr>
                <w:rFonts w:ascii="Arial" w:hAnsi="Arial" w:cs="Arial"/>
                <w:kern w:val="0"/>
                <w:lang w:val="en-GB" w:eastAsia="en-GB"/>
              </w:rPr>
              <w:t xml:space="preserve"> among their counter</w:t>
            </w:r>
            <w:r w:rsidR="00265F27">
              <w:rPr>
                <w:rFonts w:ascii="Arial" w:hAnsi="Arial" w:cs="Arial"/>
                <w:kern w:val="0"/>
                <w:lang w:val="en-GB" w:eastAsia="en-GB"/>
              </w:rPr>
              <w:t xml:space="preserve">parts </w:t>
            </w:r>
            <w:r w:rsidRPr="00BA217C">
              <w:rPr>
                <w:rFonts w:ascii="Arial" w:hAnsi="Arial" w:cs="Arial"/>
                <w:kern w:val="0"/>
                <w:lang w:val="en-GB" w:eastAsia="en-GB"/>
              </w:rPr>
              <w:t>elsewhere</w:t>
            </w:r>
            <w:r w:rsidR="00265F27">
              <w:rPr>
                <w:rFonts w:ascii="Arial" w:hAnsi="Arial" w:cs="Arial"/>
                <w:kern w:val="0"/>
                <w:lang w:val="en-GB" w:eastAsia="en-GB"/>
              </w:rPr>
              <w:t>.</w:t>
            </w:r>
          </w:p>
          <w:p w:rsidR="00A21D9E" w:rsidRPr="00A72BD3" w:rsidRDefault="00265F27" w:rsidP="00265F27">
            <w:pPr>
              <w:widowControl/>
              <w:suppressAutoHyphens w:val="0"/>
              <w:autoSpaceDN/>
              <w:textAlignment w:val="auto"/>
              <w:rPr>
                <w:rFonts w:ascii="Arial" w:hAnsi="Arial" w:cs="Arial"/>
                <w:kern w:val="0"/>
                <w:lang w:val="en-GB" w:eastAsia="en-GB"/>
              </w:rPr>
            </w:pPr>
            <w:r>
              <w:rPr>
                <w:rFonts w:ascii="Arial" w:hAnsi="Arial" w:cs="Arial"/>
                <w:kern w:val="0"/>
                <w:lang w:val="en-GB" w:eastAsia="en-GB"/>
              </w:rPr>
              <w:t>P</w:t>
            </w:r>
            <w:r w:rsidR="00BA217C" w:rsidRPr="00BA217C">
              <w:rPr>
                <w:rFonts w:ascii="Arial" w:hAnsi="Arial" w:cs="Arial"/>
                <w:kern w:val="0"/>
                <w:lang w:val="en-GB" w:eastAsia="en-GB"/>
              </w:rPr>
              <w:t>overty became less conce</w:t>
            </w:r>
            <w:r>
              <w:rPr>
                <w:rFonts w:ascii="Arial" w:hAnsi="Arial" w:cs="Arial"/>
                <w:kern w:val="0"/>
                <w:lang w:val="en-GB" w:eastAsia="en-GB"/>
              </w:rPr>
              <w:t xml:space="preserve">ntrated </w:t>
            </w:r>
            <w:r w:rsidR="00BA217C" w:rsidRPr="00BA217C">
              <w:rPr>
                <w:rFonts w:ascii="Arial" w:hAnsi="Arial" w:cs="Arial"/>
                <w:kern w:val="0"/>
                <w:lang w:val="en-GB" w:eastAsia="en-GB"/>
              </w:rPr>
              <w:t>in inner Lo</w:t>
            </w:r>
            <w:r w:rsidR="00BA217C" w:rsidRPr="00BA217C">
              <w:rPr>
                <w:rFonts w:ascii="Arial" w:hAnsi="Arial" w:cs="Arial"/>
                <w:kern w:val="0"/>
                <w:lang w:val="en-GB" w:eastAsia="en-GB"/>
              </w:rPr>
              <w:t>n</w:t>
            </w:r>
            <w:r w:rsidR="00BA217C" w:rsidRPr="00BA217C">
              <w:rPr>
                <w:rFonts w:ascii="Arial" w:hAnsi="Arial" w:cs="Arial"/>
                <w:kern w:val="0"/>
                <w:lang w:val="en-GB" w:eastAsia="en-GB"/>
              </w:rPr>
              <w:t>don</w:t>
            </w:r>
            <w:r>
              <w:rPr>
                <w:rFonts w:ascii="Arial" w:hAnsi="Arial" w:cs="Arial"/>
                <w:kern w:val="0"/>
                <w:lang w:val="en-GB" w:eastAsia="en-GB"/>
              </w:rPr>
              <w:t xml:space="preserve"> </w:t>
            </w:r>
            <w:r w:rsidR="00BA217C" w:rsidRPr="00BA217C">
              <w:rPr>
                <w:rFonts w:ascii="Arial" w:hAnsi="Arial" w:cs="Arial"/>
                <w:kern w:val="0"/>
                <w:lang w:val="en-GB" w:eastAsia="en-GB"/>
              </w:rPr>
              <w:t>and began to spread outwards.</w:t>
            </w:r>
            <w:r>
              <w:rPr>
                <w:rFonts w:ascii="Arial" w:hAnsi="Arial" w:cs="Arial"/>
                <w:kern w:val="0"/>
                <w:lang w:val="en-GB" w:eastAsia="en-GB"/>
              </w:rPr>
              <w:t xml:space="preserve"> </w:t>
            </w:r>
            <w:r w:rsidR="00BA217C" w:rsidRPr="00BA217C">
              <w:rPr>
                <w:rFonts w:ascii="Arial" w:hAnsi="Arial" w:cs="Arial"/>
                <w:kern w:val="0"/>
                <w:lang w:val="en-GB" w:eastAsia="en-GB"/>
              </w:rPr>
              <w:t xml:space="preserve">This was </w:t>
            </w:r>
            <w:r>
              <w:rPr>
                <w:rFonts w:ascii="Arial" w:hAnsi="Arial" w:cs="Arial"/>
                <w:kern w:val="0"/>
                <w:lang w:val="en-GB" w:eastAsia="en-GB"/>
              </w:rPr>
              <w:t>partly due to population change and ‘</w:t>
            </w:r>
            <w:r w:rsidR="00BA217C" w:rsidRPr="00BA217C">
              <w:rPr>
                <w:rFonts w:ascii="Arial" w:hAnsi="Arial" w:cs="Arial"/>
                <w:kern w:val="0"/>
                <w:lang w:val="en-GB" w:eastAsia="en-GB"/>
              </w:rPr>
              <w:t>gentrific</w:t>
            </w:r>
            <w:r w:rsidR="00BA217C" w:rsidRPr="00BA217C">
              <w:rPr>
                <w:rFonts w:ascii="Arial" w:hAnsi="Arial" w:cs="Arial"/>
                <w:kern w:val="0"/>
                <w:lang w:val="en-GB" w:eastAsia="en-GB"/>
              </w:rPr>
              <w:t>a</w:t>
            </w:r>
            <w:r>
              <w:rPr>
                <w:rFonts w:ascii="Arial" w:hAnsi="Arial" w:cs="Arial"/>
                <w:kern w:val="0"/>
                <w:lang w:val="en-GB" w:eastAsia="en-GB"/>
              </w:rPr>
              <w:t xml:space="preserve">tion in Inner London but also </w:t>
            </w:r>
            <w:r w:rsidR="00BA217C" w:rsidRPr="00BA217C">
              <w:rPr>
                <w:rFonts w:ascii="Arial" w:hAnsi="Arial" w:cs="Arial"/>
                <w:kern w:val="0"/>
                <w:lang w:val="en-GB" w:eastAsia="en-GB"/>
              </w:rPr>
              <w:t>because the rece</w:t>
            </w:r>
            <w:r w:rsidR="00BA217C" w:rsidRPr="00BA217C">
              <w:rPr>
                <w:rFonts w:ascii="Arial" w:hAnsi="Arial" w:cs="Arial"/>
                <w:kern w:val="0"/>
                <w:lang w:val="en-GB" w:eastAsia="en-GB"/>
              </w:rPr>
              <w:t>s</w:t>
            </w:r>
            <w:r>
              <w:rPr>
                <w:rFonts w:ascii="Arial" w:hAnsi="Arial" w:cs="Arial"/>
                <w:kern w:val="0"/>
                <w:lang w:val="en-GB" w:eastAsia="en-GB"/>
              </w:rPr>
              <w:t xml:space="preserve">sion appeared to hit Outer </w:t>
            </w:r>
            <w:r w:rsidR="00BA217C" w:rsidRPr="00BA217C">
              <w:rPr>
                <w:rFonts w:ascii="Arial" w:hAnsi="Arial" w:cs="Arial"/>
                <w:kern w:val="0"/>
                <w:lang w:val="en-GB" w:eastAsia="en-GB"/>
              </w:rPr>
              <w:t>London harder</w:t>
            </w:r>
            <w:r>
              <w:rPr>
                <w:rFonts w:ascii="Arial" w:hAnsi="Arial" w:cs="Arial"/>
                <w:kern w:val="0"/>
                <w:lang w:val="en-GB" w:eastAsia="en-GB"/>
              </w:rPr>
              <w:t>.</w:t>
            </w:r>
          </w:p>
        </w:tc>
      </w:tr>
      <w:tr w:rsidR="00EF4A09" w:rsidRPr="00AB70A8" w:rsidTr="00AB70A8">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9878B0">
            <w:pPr>
              <w:pStyle w:val="Standard"/>
              <w:spacing w:after="0" w:line="240" w:lineRule="auto"/>
              <w:rPr>
                <w:rFonts w:ascii="Arial" w:hAnsi="Arial" w:cs="Arial"/>
                <w:sz w:val="22"/>
                <w:szCs w:val="22"/>
              </w:rPr>
            </w:pPr>
            <w:r>
              <w:rPr>
                <w:rFonts w:ascii="Arial" w:hAnsi="Arial" w:cs="Arial"/>
                <w:sz w:val="22"/>
                <w:szCs w:val="22"/>
              </w:rPr>
              <w:t>Community Links</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Default="00E14F41">
            <w:pPr>
              <w:pStyle w:val="Standard"/>
              <w:spacing w:after="0" w:line="240" w:lineRule="auto"/>
              <w:rPr>
                <w:rFonts w:ascii="Arial" w:hAnsi="Arial" w:cs="Arial"/>
                <w:sz w:val="22"/>
                <w:szCs w:val="22"/>
              </w:rPr>
            </w:pPr>
            <w:hyperlink r:id="rId41" w:history="1">
              <w:r w:rsidR="009878B0" w:rsidRPr="009878B0">
                <w:rPr>
                  <w:rStyle w:val="Hyperlink"/>
                  <w:rFonts w:ascii="Arial" w:hAnsi="Arial" w:cs="Arial"/>
                  <w:sz w:val="22"/>
                  <w:szCs w:val="22"/>
                </w:rPr>
                <w:t>I don’t understand it at all: interim report</w:t>
              </w:r>
            </w:hyperlink>
          </w:p>
          <w:p w:rsidR="009878B0" w:rsidRPr="00AB70A8" w:rsidRDefault="009878B0">
            <w:pPr>
              <w:pStyle w:val="Standard"/>
              <w:spacing w:after="0" w:line="240" w:lineRule="auto"/>
              <w:rPr>
                <w:rFonts w:ascii="Arial" w:hAnsi="Arial" w:cs="Arial"/>
                <w:sz w:val="22"/>
                <w:szCs w:val="22"/>
              </w:rPr>
            </w:pPr>
            <w:r>
              <w:rPr>
                <w:rFonts w:ascii="Arial" w:hAnsi="Arial" w:cs="Arial"/>
                <w:sz w:val="22"/>
                <w:szCs w:val="22"/>
              </w:rPr>
              <w:t>August 2013</w:t>
            </w:r>
          </w:p>
        </w:tc>
        <w:tc>
          <w:tcPr>
            <w:tcW w:w="5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9878B0" w:rsidRDefault="009878B0" w:rsidP="00001DAD">
            <w:pPr>
              <w:widowControl/>
              <w:suppressAutoHyphens w:val="0"/>
              <w:autoSpaceDN/>
              <w:spacing w:before="100" w:beforeAutospacing="1" w:after="100" w:afterAutospacing="1"/>
              <w:textAlignment w:val="auto"/>
              <w:rPr>
                <w:rFonts w:ascii="Arial" w:hAnsi="Arial" w:cs="Arial"/>
                <w:kern w:val="0"/>
                <w:lang w:val="en-GB" w:eastAsia="en-GB"/>
              </w:rPr>
            </w:pPr>
            <w:r w:rsidRPr="009878B0">
              <w:rPr>
                <w:rFonts w:ascii="Arial" w:hAnsi="Arial" w:cs="Arial"/>
              </w:rPr>
              <w:t>This research looked at the impacts of welfare refo</w:t>
            </w:r>
            <w:r w:rsidR="00001DAD">
              <w:rPr>
                <w:rFonts w:ascii="Arial" w:hAnsi="Arial" w:cs="Arial"/>
              </w:rPr>
              <w:t>rm in LB Newham. P</w:t>
            </w:r>
            <w:r w:rsidRPr="009878B0">
              <w:rPr>
                <w:rFonts w:ascii="Arial" w:hAnsi="Arial" w:cs="Arial"/>
                <w:kern w:val="0"/>
                <w:lang w:val="en-GB" w:eastAsia="en-GB"/>
              </w:rPr>
              <w:t>eople knew very little about upcoming reforms: levels of</w:t>
            </w:r>
            <w:r w:rsidR="00001DAD">
              <w:rPr>
                <w:rFonts w:ascii="Arial" w:hAnsi="Arial" w:cs="Arial"/>
                <w:kern w:val="0"/>
                <w:lang w:val="en-GB" w:eastAsia="en-GB"/>
              </w:rPr>
              <w:t xml:space="preserve"> awareness</w:t>
            </w:r>
            <w:r w:rsidRPr="009878B0">
              <w:rPr>
                <w:rFonts w:ascii="Arial" w:hAnsi="Arial" w:cs="Arial"/>
                <w:kern w:val="0"/>
                <w:lang w:val="en-GB" w:eastAsia="en-GB"/>
              </w:rPr>
              <w:t xml:space="preserve"> were extremely low and misunderstanding was common</w:t>
            </w:r>
            <w:r>
              <w:rPr>
                <w:rFonts w:ascii="Arial" w:hAnsi="Arial" w:cs="Arial"/>
                <w:kern w:val="0"/>
                <w:lang w:val="en-GB" w:eastAsia="en-GB"/>
              </w:rPr>
              <w:t xml:space="preserve">. </w:t>
            </w:r>
            <w:r w:rsidRPr="009878B0">
              <w:rPr>
                <w:rFonts w:ascii="Arial" w:hAnsi="Arial" w:cs="Arial"/>
                <w:kern w:val="0"/>
                <w:lang w:val="en-GB" w:eastAsia="en-GB"/>
              </w:rPr>
              <w:t>Previous negative experience of changes to the benefits system led people to view any reform with extreme suspicion</w:t>
            </w:r>
            <w:r>
              <w:rPr>
                <w:rFonts w:ascii="Arial" w:hAnsi="Arial" w:cs="Arial"/>
                <w:kern w:val="0"/>
                <w:lang w:val="en-GB" w:eastAsia="en-GB"/>
              </w:rPr>
              <w:t xml:space="preserve">. </w:t>
            </w:r>
            <w:r w:rsidRPr="009878B0">
              <w:rPr>
                <w:rFonts w:ascii="Arial" w:hAnsi="Arial" w:cs="Arial"/>
                <w:kern w:val="0"/>
                <w:lang w:val="en-GB" w:eastAsia="en-GB"/>
              </w:rPr>
              <w:t>People were sceptical that major reforms could be intr</w:t>
            </w:r>
            <w:r w:rsidRPr="009878B0">
              <w:rPr>
                <w:rFonts w:ascii="Arial" w:hAnsi="Arial" w:cs="Arial"/>
                <w:kern w:val="0"/>
                <w:lang w:val="en-GB" w:eastAsia="en-GB"/>
              </w:rPr>
              <w:t>o</w:t>
            </w:r>
            <w:r w:rsidRPr="009878B0">
              <w:rPr>
                <w:rFonts w:ascii="Arial" w:hAnsi="Arial" w:cs="Arial"/>
                <w:kern w:val="0"/>
                <w:lang w:val="en-GB" w:eastAsia="en-GB"/>
              </w:rPr>
              <w:t>duced with</w:t>
            </w:r>
            <w:r w:rsidR="00001DAD">
              <w:rPr>
                <w:rFonts w:ascii="Arial" w:hAnsi="Arial" w:cs="Arial"/>
                <w:kern w:val="0"/>
                <w:lang w:val="en-GB" w:eastAsia="en-GB"/>
              </w:rPr>
              <w:t>out</w:t>
            </w:r>
            <w:r w:rsidRPr="009878B0">
              <w:rPr>
                <w:rFonts w:ascii="Arial" w:hAnsi="Arial" w:cs="Arial"/>
                <w:kern w:val="0"/>
                <w:lang w:val="en-GB" w:eastAsia="en-GB"/>
              </w:rPr>
              <w:t xml:space="preserve"> administrative delays and failings that have accompanied previous reforms, for e</w:t>
            </w:r>
            <w:r w:rsidRPr="009878B0">
              <w:rPr>
                <w:rFonts w:ascii="Arial" w:hAnsi="Arial" w:cs="Arial"/>
                <w:kern w:val="0"/>
                <w:lang w:val="en-GB" w:eastAsia="en-GB"/>
              </w:rPr>
              <w:t>x</w:t>
            </w:r>
            <w:r w:rsidRPr="009878B0">
              <w:rPr>
                <w:rFonts w:ascii="Arial" w:hAnsi="Arial" w:cs="Arial"/>
                <w:kern w:val="0"/>
                <w:lang w:val="en-GB" w:eastAsia="en-GB"/>
              </w:rPr>
              <w:t>ample tax credits</w:t>
            </w:r>
            <w:r>
              <w:rPr>
                <w:rFonts w:ascii="Arial" w:hAnsi="Arial" w:cs="Arial"/>
                <w:kern w:val="0"/>
                <w:lang w:val="en-GB" w:eastAsia="en-GB"/>
              </w:rPr>
              <w:t xml:space="preserve">. </w:t>
            </w:r>
            <w:r w:rsidRPr="009878B0">
              <w:rPr>
                <w:rFonts w:ascii="Arial" w:hAnsi="Arial" w:cs="Arial"/>
                <w:kern w:val="0"/>
                <w:lang w:val="en-GB" w:eastAsia="en-GB"/>
              </w:rPr>
              <w:t>People were suspicious of the motives behind reforms and suspected the i</w:t>
            </w:r>
            <w:r w:rsidRPr="009878B0">
              <w:rPr>
                <w:rFonts w:ascii="Arial" w:hAnsi="Arial" w:cs="Arial"/>
                <w:kern w:val="0"/>
                <w:lang w:val="en-GB" w:eastAsia="en-GB"/>
              </w:rPr>
              <w:t>m</w:t>
            </w:r>
            <w:r w:rsidRPr="009878B0">
              <w:rPr>
                <w:rFonts w:ascii="Arial" w:hAnsi="Arial" w:cs="Arial"/>
                <w:kern w:val="0"/>
                <w:lang w:val="en-GB" w:eastAsia="en-GB"/>
              </w:rPr>
              <w:t>pacts would be mostly detrimental to themselves, friends and neighbours.</w:t>
            </w:r>
          </w:p>
        </w:tc>
      </w:tr>
    </w:tbl>
    <w:p w:rsidR="00AE4BA8" w:rsidRDefault="00AE4BA8" w:rsidP="00AE4BA8">
      <w:pPr>
        <w:pStyle w:val="Heading1"/>
      </w:pPr>
      <w:bookmarkStart w:id="17" w:name="__RefHeading__3419_362769426"/>
      <w:bookmarkStart w:id="18" w:name="_Toc332311410"/>
      <w:bookmarkStart w:id="19" w:name="_Toc367068891"/>
      <w:r w:rsidRPr="00AE4BA8">
        <w:t>London-wide and cross-borough organisations clos</w:t>
      </w:r>
      <w:bookmarkEnd w:id="17"/>
      <w:r>
        <w:t>ures and cuts</w:t>
      </w:r>
      <w:bookmarkEnd w:id="19"/>
    </w:p>
    <w:p w:rsidR="005C7F47" w:rsidRDefault="00E14F41" w:rsidP="005C7F47">
      <w:pPr>
        <w:pStyle w:val="Textbody"/>
        <w:spacing w:after="0" w:line="240" w:lineRule="auto"/>
        <w:rPr>
          <w:rFonts w:ascii="Arial" w:hAnsi="Arial" w:cs="Arial"/>
          <w:b/>
          <w:i/>
          <w:sz w:val="22"/>
          <w:szCs w:val="22"/>
        </w:rPr>
      </w:pPr>
      <w:hyperlink r:id="rId42" w:history="1">
        <w:r w:rsidR="00AE4BA8" w:rsidRPr="00AE4BA8">
          <w:rPr>
            <w:rStyle w:val="Hyperlink"/>
            <w:rFonts w:ascii="Arial" w:hAnsi="Arial" w:cs="Arial"/>
            <w:b/>
            <w:i/>
            <w:sz w:val="22"/>
            <w:szCs w:val="22"/>
          </w:rPr>
          <w:t>GMFA</w:t>
        </w:r>
      </w:hyperlink>
    </w:p>
    <w:p w:rsidR="00B345E8" w:rsidRDefault="005C7F47" w:rsidP="00B345E8">
      <w:pPr>
        <w:pStyle w:val="Textbody"/>
        <w:spacing w:after="0" w:line="240" w:lineRule="auto"/>
        <w:rPr>
          <w:rFonts w:ascii="Arial" w:hAnsi="Arial" w:cs="Arial"/>
          <w:sz w:val="22"/>
          <w:szCs w:val="22"/>
        </w:rPr>
      </w:pPr>
      <w:r>
        <w:rPr>
          <w:rFonts w:ascii="Arial" w:hAnsi="Arial" w:cs="Arial"/>
          <w:sz w:val="22"/>
          <w:szCs w:val="22"/>
        </w:rPr>
        <w:t>GMFA reported in April 2013 that it would</w:t>
      </w:r>
      <w:r w:rsidRPr="005C7F47">
        <w:rPr>
          <w:rFonts w:ascii="Arial" w:hAnsi="Arial" w:cs="Arial"/>
          <w:sz w:val="22"/>
          <w:szCs w:val="22"/>
        </w:rPr>
        <w:t xml:space="preserve"> no longer receive funding for its London HIV information services.</w:t>
      </w:r>
      <w:r>
        <w:rPr>
          <w:rFonts w:ascii="Arial" w:hAnsi="Arial" w:cs="Arial"/>
          <w:sz w:val="22"/>
          <w:szCs w:val="22"/>
        </w:rPr>
        <w:t xml:space="preserve"> </w:t>
      </w:r>
      <w:hyperlink r:id="rId43" w:history="1">
        <w:r w:rsidRPr="005C7F47">
          <w:rPr>
            <w:rStyle w:val="Hyperlink"/>
            <w:rFonts w:ascii="Arial" w:hAnsi="Arial" w:cs="Arial"/>
            <w:sz w:val="22"/>
            <w:szCs w:val="22"/>
          </w:rPr>
          <w:t>The Terrence Higgins Trust (THT), Britain’s largest HIV and sexual health charity announced in March that around £1.2 million had been cut from the Pan-London HIV Prevention Programme.</w:t>
        </w:r>
      </w:hyperlink>
      <w:r>
        <w:rPr>
          <w:rFonts w:ascii="Arial" w:hAnsi="Arial" w:cs="Arial"/>
          <w:sz w:val="22"/>
          <w:szCs w:val="22"/>
        </w:rPr>
        <w:t xml:space="preserve"> </w:t>
      </w:r>
      <w:r w:rsidRPr="005C7F47">
        <w:rPr>
          <w:rFonts w:ascii="Arial" w:hAnsi="Arial" w:cs="Arial"/>
          <w:sz w:val="22"/>
          <w:szCs w:val="22"/>
        </w:rPr>
        <w:t>GMFA and THT have been notified that they will no longer receive funding for their London HIV information services, including GMFA’s websites and the sex and health magazine, FS, as well as THT’s press advertising campaigns.</w:t>
      </w:r>
      <w:r>
        <w:rPr>
          <w:rFonts w:ascii="Arial" w:hAnsi="Arial" w:cs="Arial"/>
          <w:sz w:val="22"/>
          <w:szCs w:val="22"/>
        </w:rPr>
        <w:t xml:space="preserve"> </w:t>
      </w:r>
      <w:r w:rsidRPr="005C7F47">
        <w:rPr>
          <w:rFonts w:ascii="Arial" w:hAnsi="Arial" w:cs="Arial"/>
          <w:sz w:val="22"/>
          <w:szCs w:val="22"/>
        </w:rPr>
        <w:t>There are more gay men living with HIV in London than anywhere else in the UK, and the numbers continue to rise.</w:t>
      </w:r>
      <w:r>
        <w:rPr>
          <w:rFonts w:ascii="Arial" w:hAnsi="Arial" w:cs="Arial"/>
          <w:sz w:val="22"/>
          <w:szCs w:val="22"/>
        </w:rPr>
        <w:t xml:space="preserve"> As a result of the cuts </w:t>
      </w:r>
      <w:r w:rsidRPr="005C7F47">
        <w:rPr>
          <w:rFonts w:ascii="Arial" w:hAnsi="Arial" w:cs="Arial"/>
          <w:sz w:val="22"/>
          <w:szCs w:val="22"/>
        </w:rPr>
        <w:t>GMFA now</w:t>
      </w:r>
      <w:r>
        <w:rPr>
          <w:rFonts w:ascii="Arial" w:hAnsi="Arial" w:cs="Arial"/>
          <w:sz w:val="22"/>
          <w:szCs w:val="22"/>
        </w:rPr>
        <w:t xml:space="preserve"> faced an uncertain future. Its</w:t>
      </w:r>
      <w:r w:rsidRPr="005C7F47">
        <w:rPr>
          <w:rFonts w:ascii="Arial" w:hAnsi="Arial" w:cs="Arial"/>
          <w:sz w:val="22"/>
          <w:szCs w:val="22"/>
        </w:rPr>
        <w:t xml:space="preserve"> websites are relatively cheap to run, costing far less than any other pan-London HIV prevention activity, and reach more gay men than a</w:t>
      </w:r>
      <w:r>
        <w:rPr>
          <w:rFonts w:ascii="Arial" w:hAnsi="Arial" w:cs="Arial"/>
          <w:sz w:val="22"/>
          <w:szCs w:val="22"/>
        </w:rPr>
        <w:t>ny of the other projects to but GMFA could</w:t>
      </w:r>
      <w:r w:rsidRPr="005C7F47">
        <w:rPr>
          <w:rFonts w:ascii="Arial" w:hAnsi="Arial" w:cs="Arial"/>
          <w:sz w:val="22"/>
          <w:szCs w:val="22"/>
        </w:rPr>
        <w:t xml:space="preserve">n’t afford to keep them going at the </w:t>
      </w:r>
      <w:r>
        <w:rPr>
          <w:rFonts w:ascii="Arial" w:hAnsi="Arial" w:cs="Arial"/>
          <w:sz w:val="22"/>
          <w:szCs w:val="22"/>
        </w:rPr>
        <w:t>same level without any funding. The cuts mean that there would now be</w:t>
      </w:r>
      <w:r w:rsidRPr="005C7F47">
        <w:rPr>
          <w:rFonts w:ascii="Arial" w:hAnsi="Arial" w:cs="Arial"/>
          <w:sz w:val="22"/>
          <w:szCs w:val="22"/>
        </w:rPr>
        <w:t xml:space="preserve"> no London funded general information resources and</w:t>
      </w:r>
      <w:r>
        <w:rPr>
          <w:rFonts w:ascii="Arial" w:hAnsi="Arial" w:cs="Arial"/>
          <w:sz w:val="22"/>
          <w:szCs w:val="22"/>
        </w:rPr>
        <w:t xml:space="preserve"> they</w:t>
      </w:r>
      <w:r w:rsidRPr="005C7F47">
        <w:rPr>
          <w:rFonts w:ascii="Arial" w:hAnsi="Arial" w:cs="Arial"/>
          <w:sz w:val="22"/>
          <w:szCs w:val="22"/>
        </w:rPr>
        <w:t xml:space="preserve"> represent another major cut in HIV prevention funding, at a time when HIV diagnoses </w:t>
      </w:r>
      <w:r>
        <w:rPr>
          <w:rFonts w:ascii="Arial" w:hAnsi="Arial" w:cs="Arial"/>
          <w:sz w:val="22"/>
          <w:szCs w:val="22"/>
        </w:rPr>
        <w:t>amongst gay men are increasing.</w:t>
      </w:r>
    </w:p>
    <w:p w:rsidR="00B345E8" w:rsidRPr="00B345E8" w:rsidRDefault="00B345E8" w:rsidP="00B345E8">
      <w:pPr>
        <w:pStyle w:val="Heading1"/>
      </w:pPr>
      <w:bookmarkStart w:id="20" w:name="_Toc367068892"/>
      <w:r w:rsidRPr="00B345E8">
        <w:t>Charities working throughout London removed from Charity Commission website April – August 2013</w:t>
      </w:r>
      <w:bookmarkEnd w:id="20"/>
    </w:p>
    <w:p w:rsidR="00B345E8" w:rsidRPr="00B345E8" w:rsidRDefault="00B345E8" w:rsidP="00B345E8">
      <w:pPr>
        <w:pStyle w:val="Standard"/>
        <w:spacing w:after="0" w:line="240" w:lineRule="auto"/>
        <w:rPr>
          <w:rFonts w:ascii="Arial" w:hAnsi="Arial" w:cs="Arial"/>
          <w:sz w:val="22"/>
          <w:szCs w:val="22"/>
        </w:rPr>
      </w:pPr>
      <w:r w:rsidRPr="00B345E8">
        <w:rPr>
          <w:rFonts w:ascii="Arial" w:hAnsi="Arial" w:cs="Arial"/>
          <w:sz w:val="22"/>
          <w:szCs w:val="22"/>
        </w:rPr>
        <w:t>42 charities working across London were removed from the Charity Commission register between 1</w:t>
      </w:r>
      <w:r w:rsidRPr="00B345E8">
        <w:rPr>
          <w:rFonts w:ascii="Arial" w:hAnsi="Arial" w:cs="Arial"/>
          <w:sz w:val="22"/>
          <w:szCs w:val="22"/>
          <w:vertAlign w:val="superscript"/>
        </w:rPr>
        <w:t>st</w:t>
      </w:r>
      <w:r w:rsidRPr="00B345E8">
        <w:rPr>
          <w:rFonts w:ascii="Arial" w:hAnsi="Arial" w:cs="Arial"/>
          <w:sz w:val="22"/>
          <w:szCs w:val="22"/>
        </w:rPr>
        <w:t xml:space="preserve"> April and 30</w:t>
      </w:r>
      <w:r w:rsidRPr="00B345E8">
        <w:rPr>
          <w:rFonts w:ascii="Arial" w:hAnsi="Arial" w:cs="Arial"/>
          <w:sz w:val="22"/>
          <w:szCs w:val="22"/>
          <w:vertAlign w:val="superscript"/>
        </w:rPr>
        <w:t>th</w:t>
      </w:r>
      <w:r w:rsidRPr="00B345E8">
        <w:rPr>
          <w:rFonts w:ascii="Arial" w:hAnsi="Arial" w:cs="Arial"/>
          <w:sz w:val="22"/>
          <w:szCs w:val="22"/>
        </w:rPr>
        <w:t xml:space="preserve"> August 2013. These were listed as:</w:t>
      </w:r>
    </w:p>
    <w:p w:rsidR="00B345E8" w:rsidRPr="00B345E8" w:rsidRDefault="00B345E8" w:rsidP="00B345E8">
      <w:pPr>
        <w:rPr>
          <w:rFonts w:ascii="Arial" w:hAnsi="Arial" w:cs="Arial"/>
        </w:rPr>
      </w:pPr>
    </w:p>
    <w:tbl>
      <w:tblPr>
        <w:tblW w:w="5184" w:type="pct"/>
        <w:tblCellMar>
          <w:top w:w="15" w:type="dxa"/>
          <w:left w:w="15" w:type="dxa"/>
          <w:bottom w:w="15" w:type="dxa"/>
          <w:right w:w="15" w:type="dxa"/>
        </w:tblCellMar>
        <w:tblLook w:val="04A0" w:firstRow="1" w:lastRow="0" w:firstColumn="1" w:lastColumn="0" w:noHBand="0" w:noVBand="1"/>
      </w:tblPr>
      <w:tblGrid>
        <w:gridCol w:w="1524"/>
        <w:gridCol w:w="5692"/>
        <w:gridCol w:w="633"/>
        <w:gridCol w:w="633"/>
        <w:gridCol w:w="907"/>
      </w:tblGrid>
      <w:tr w:rsidR="00B345E8" w:rsidRPr="00B345E8" w:rsidTr="00B345E8">
        <w:trPr>
          <w:gridAfter w:val="1"/>
        </w:trPr>
        <w:tc>
          <w:tcPr>
            <w:tcW w:w="0" w:type="auto"/>
          </w:tcPr>
          <w:p w:rsidR="00B345E8" w:rsidRPr="00B345E8" w:rsidRDefault="00B345E8">
            <w:pPr>
              <w:jc w:val="center"/>
              <w:rPr>
                <w:rFonts w:ascii="Arial" w:hAnsi="Arial" w:cs="Arial"/>
                <w:b/>
                <w:bCs/>
                <w:sz w:val="24"/>
                <w:szCs w:val="24"/>
              </w:rPr>
            </w:pPr>
            <w:r w:rsidRPr="00B345E8">
              <w:rPr>
                <w:rFonts w:ascii="Arial" w:hAnsi="Arial" w:cs="Arial"/>
                <w:b/>
                <w:bCs/>
              </w:rPr>
              <w:t>Registered Number</w:t>
            </w:r>
          </w:p>
        </w:tc>
        <w:tc>
          <w:tcPr>
            <w:tcW w:w="0" w:type="auto"/>
          </w:tcPr>
          <w:p w:rsidR="00B345E8" w:rsidRPr="00B345E8" w:rsidRDefault="00B345E8">
            <w:pPr>
              <w:jc w:val="center"/>
              <w:rPr>
                <w:rFonts w:ascii="Arial" w:hAnsi="Arial" w:cs="Arial"/>
                <w:b/>
                <w:bCs/>
                <w:sz w:val="24"/>
                <w:szCs w:val="24"/>
              </w:rPr>
            </w:pPr>
            <w:r w:rsidRPr="00B345E8">
              <w:rPr>
                <w:rFonts w:ascii="Arial" w:hAnsi="Arial" w:cs="Arial"/>
                <w:b/>
                <w:bCs/>
              </w:rPr>
              <w:t>Charity name</w:t>
            </w:r>
          </w:p>
        </w:tc>
        <w:tc>
          <w:tcPr>
            <w:tcW w:w="675" w:type="pct"/>
            <w:gridSpan w:val="2"/>
          </w:tcPr>
          <w:p w:rsidR="00B345E8" w:rsidRPr="00B345E8" w:rsidRDefault="00B345E8">
            <w:pPr>
              <w:jc w:val="center"/>
              <w:rPr>
                <w:rFonts w:ascii="Arial" w:hAnsi="Arial" w:cs="Arial"/>
                <w:b/>
                <w:bCs/>
                <w:sz w:val="24"/>
                <w:szCs w:val="24"/>
              </w:rPr>
            </w:pPr>
            <w:r w:rsidRPr="00B345E8">
              <w:rPr>
                <w:rFonts w:ascii="Arial" w:hAnsi="Arial" w:cs="Arial"/>
                <w:b/>
                <w:bCs/>
              </w:rPr>
              <w:t>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44" w:tooltip="1057694" w:history="1">
              <w:r w:rsidR="00B345E8" w:rsidRPr="00B345E8">
                <w:rPr>
                  <w:rStyle w:val="Hyperlink"/>
                  <w:rFonts w:ascii="Arial" w:hAnsi="Arial" w:cs="Arial"/>
                </w:rPr>
                <w:t>1057694</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45" w:tooltip="ACTION IN COMMUNITIES                                                                                                                                 " w:history="1">
              <w:r w:rsidR="00B345E8" w:rsidRPr="00B345E8">
                <w:rPr>
                  <w:rStyle w:val="Hyperlink"/>
                  <w:rFonts w:ascii="Arial" w:hAnsi="Arial" w:cs="Arial"/>
                </w:rPr>
                <w:t xml:space="preserve">ACTION IN COMMUNITIES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46" w:tooltip="1127740" w:history="1">
              <w:r w:rsidR="00B345E8" w:rsidRPr="00B345E8">
                <w:rPr>
                  <w:rStyle w:val="Hyperlink"/>
                  <w:rFonts w:ascii="Arial" w:hAnsi="Arial" w:cs="Arial"/>
                </w:rPr>
                <w:t>1127740</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47" w:tooltip="AFRICAN CANCER ORGANISATION                                                                                                                           " w:history="1">
              <w:r w:rsidR="00B345E8" w:rsidRPr="00B345E8">
                <w:rPr>
                  <w:rStyle w:val="Hyperlink"/>
                  <w:rFonts w:ascii="Arial" w:hAnsi="Arial" w:cs="Arial"/>
                </w:rPr>
                <w:t xml:space="preserve">AFRICAN CANCER ORGANISATION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48" w:tooltip="1135061" w:history="1">
              <w:r w:rsidR="00B345E8" w:rsidRPr="00B345E8">
                <w:rPr>
                  <w:rStyle w:val="Hyperlink"/>
                  <w:rFonts w:ascii="Arial" w:hAnsi="Arial" w:cs="Arial"/>
                </w:rPr>
                <w:t>1135061</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49" w:tooltip="AFRICAN HEALTH EDUCATION AND DISABILITY                                                                                                               " w:history="1">
              <w:r w:rsidR="00B345E8" w:rsidRPr="00B345E8">
                <w:rPr>
                  <w:rStyle w:val="Hyperlink"/>
                  <w:rFonts w:ascii="Arial" w:hAnsi="Arial" w:cs="Arial"/>
                </w:rPr>
                <w:t xml:space="preserve">AFRICAN HEALTH EDUCATION AND DISABILITY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50" w:tooltip="1133417" w:history="1">
              <w:r w:rsidR="00B345E8" w:rsidRPr="00B345E8">
                <w:rPr>
                  <w:rStyle w:val="Hyperlink"/>
                  <w:rFonts w:ascii="Arial" w:hAnsi="Arial" w:cs="Arial"/>
                </w:rPr>
                <w:t>1133417</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51" w:tooltip="BOM SAMARITANO                                                                                                                                        " w:history="1">
              <w:r w:rsidR="00B345E8" w:rsidRPr="00B345E8">
                <w:rPr>
                  <w:rStyle w:val="Hyperlink"/>
                  <w:rFonts w:ascii="Arial" w:hAnsi="Arial" w:cs="Arial"/>
                </w:rPr>
                <w:t xml:space="preserve">BOM SAMARITANO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52" w:tooltip="288216" w:history="1">
              <w:r w:rsidR="00B345E8" w:rsidRPr="00B345E8">
                <w:rPr>
                  <w:rStyle w:val="Hyperlink"/>
                  <w:rFonts w:ascii="Arial" w:hAnsi="Arial" w:cs="Arial"/>
                </w:rPr>
                <w:t>288216</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53" w:tooltip="CAMDEN ITEC                                                                                                                                           " w:history="1">
              <w:r w:rsidR="00B345E8" w:rsidRPr="00B345E8">
                <w:rPr>
                  <w:rStyle w:val="Hyperlink"/>
                  <w:rFonts w:ascii="Arial" w:hAnsi="Arial" w:cs="Arial"/>
                </w:rPr>
                <w:t xml:space="preserve">CAMDEN ITEC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54" w:tooltip="246422" w:history="1">
              <w:r w:rsidR="00B345E8" w:rsidRPr="00B345E8">
                <w:rPr>
                  <w:rStyle w:val="Hyperlink"/>
                  <w:rFonts w:ascii="Arial" w:hAnsi="Arial" w:cs="Arial"/>
                </w:rPr>
                <w:t>246422</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55" w:tooltip="CHARITIES ADMINISTERED I C W FINSBURY RIFLES                                                                                                          " w:history="1">
              <w:r w:rsidR="00B345E8" w:rsidRPr="00B345E8">
                <w:rPr>
                  <w:rStyle w:val="Hyperlink"/>
                  <w:rFonts w:ascii="Arial" w:hAnsi="Arial" w:cs="Arial"/>
                </w:rPr>
                <w:t xml:space="preserve">CHARITIES ADMINISTERED I C W FINSBURY RIFLES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56" w:tooltip="238078" w:history="1">
              <w:r w:rsidR="00B345E8" w:rsidRPr="00B345E8">
                <w:rPr>
                  <w:rStyle w:val="Hyperlink"/>
                  <w:rFonts w:ascii="Arial" w:hAnsi="Arial" w:cs="Arial"/>
                </w:rPr>
                <w:t>238078</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57" w:tooltip="CHARITY OF JAMES LIMBOROUGH                                                                                                                           " w:history="1">
              <w:r w:rsidR="00B345E8" w:rsidRPr="00B345E8">
                <w:rPr>
                  <w:rStyle w:val="Hyperlink"/>
                  <w:rFonts w:ascii="Arial" w:hAnsi="Arial" w:cs="Arial"/>
                </w:rPr>
                <w:t xml:space="preserve">CHARITY OF JAMES LIMBOROUGH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58" w:tooltip="286002" w:history="1">
              <w:r w:rsidR="00B345E8" w:rsidRPr="00B345E8">
                <w:rPr>
                  <w:rStyle w:val="Hyperlink"/>
                  <w:rFonts w:ascii="Arial" w:hAnsi="Arial" w:cs="Arial"/>
                </w:rPr>
                <w:t>286002</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59" w:tooltip="HAMMERSON HOME CHARITABLE TRUST LIMITED                                                                                                               " w:history="1">
              <w:r w:rsidR="00B345E8" w:rsidRPr="00B345E8">
                <w:rPr>
                  <w:rStyle w:val="Hyperlink"/>
                  <w:rFonts w:ascii="Arial" w:hAnsi="Arial" w:cs="Arial"/>
                </w:rPr>
                <w:t xml:space="preserve">HAMMERSON HOME CHARITABLE TRUST LIMITED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60" w:tooltip="1129528" w:history="1">
              <w:r w:rsidR="00B345E8" w:rsidRPr="00B345E8">
                <w:rPr>
                  <w:rStyle w:val="Hyperlink"/>
                  <w:rFonts w:ascii="Arial" w:hAnsi="Arial" w:cs="Arial"/>
                </w:rPr>
                <w:t>1129528</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61" w:tooltip="HANNAH'S MENINGITIS APPEAL                                                                                                                            " w:history="1">
              <w:r w:rsidR="00B345E8" w:rsidRPr="00B345E8">
                <w:rPr>
                  <w:rStyle w:val="Hyperlink"/>
                  <w:rFonts w:ascii="Arial" w:hAnsi="Arial" w:cs="Arial"/>
                </w:rPr>
                <w:t xml:space="preserve">HANNAH'S MENINGITIS APPEAL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62" w:tooltip="1013234" w:history="1">
              <w:r w:rsidR="00B345E8" w:rsidRPr="00B345E8">
                <w:rPr>
                  <w:rStyle w:val="Hyperlink"/>
                  <w:rFonts w:ascii="Arial" w:hAnsi="Arial" w:cs="Arial"/>
                </w:rPr>
                <w:t>1013234</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63" w:tooltip="HANOVER FOUNDATIONS                                                                                                                                   " w:history="1">
              <w:r w:rsidR="00B345E8" w:rsidRPr="00B345E8">
                <w:rPr>
                  <w:rStyle w:val="Hyperlink"/>
                  <w:rFonts w:ascii="Arial" w:hAnsi="Arial" w:cs="Arial"/>
                </w:rPr>
                <w:t xml:space="preserve">HANOVER FOUNDATIONS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64" w:tooltip="1141350" w:history="1">
              <w:r w:rsidR="00B345E8" w:rsidRPr="00B345E8">
                <w:rPr>
                  <w:rStyle w:val="Hyperlink"/>
                  <w:rFonts w:ascii="Arial" w:hAnsi="Arial" w:cs="Arial"/>
                </w:rPr>
                <w:t>1141350</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65" w:tooltip="HEAD FOR BUSINESS                                                                                                                                     " w:history="1">
              <w:r w:rsidR="00B345E8" w:rsidRPr="00B345E8">
                <w:rPr>
                  <w:rStyle w:val="Hyperlink"/>
                  <w:rFonts w:ascii="Arial" w:hAnsi="Arial" w:cs="Arial"/>
                </w:rPr>
                <w:t xml:space="preserve">HEAD FOR BUSINESS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66" w:tooltip="1140560" w:history="1">
              <w:r w:rsidR="00B345E8" w:rsidRPr="00B345E8">
                <w:rPr>
                  <w:rStyle w:val="Hyperlink"/>
                  <w:rFonts w:ascii="Arial" w:hAnsi="Arial" w:cs="Arial"/>
                </w:rPr>
                <w:t>1140560</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67" w:tooltip="HELP THE WOMAN AND CHILD                                                                                                                              " w:history="1">
              <w:r w:rsidR="00B345E8" w:rsidRPr="00B345E8">
                <w:rPr>
                  <w:rStyle w:val="Hyperlink"/>
                  <w:rFonts w:ascii="Arial" w:hAnsi="Arial" w:cs="Arial"/>
                </w:rPr>
                <w:t xml:space="preserve">HELP THE WOMAN AND CHILD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68" w:tooltip="1138060" w:history="1">
              <w:r w:rsidR="00B345E8" w:rsidRPr="00B345E8">
                <w:rPr>
                  <w:rStyle w:val="Hyperlink"/>
                  <w:rFonts w:ascii="Arial" w:hAnsi="Arial" w:cs="Arial"/>
                </w:rPr>
                <w:t>1138060</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69" w:tooltip="KIND HEARTS INTERNATIONAL LTD                                                                                                                         " w:history="1">
              <w:r w:rsidR="00B345E8" w:rsidRPr="00B345E8">
                <w:rPr>
                  <w:rStyle w:val="Hyperlink"/>
                  <w:rFonts w:ascii="Arial" w:hAnsi="Arial" w:cs="Arial"/>
                </w:rPr>
                <w:t xml:space="preserve">KIND HEARTS INTERNATIONAL LTD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70" w:tooltip="277571" w:history="1">
              <w:r w:rsidR="00B345E8" w:rsidRPr="00B345E8">
                <w:rPr>
                  <w:rStyle w:val="Hyperlink"/>
                  <w:rFonts w:ascii="Arial" w:hAnsi="Arial" w:cs="Arial"/>
                </w:rPr>
                <w:t>277571</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71" w:tooltip="KURT AND EVA SCHAPIRA CHARITABLE TRUST                                                                                                                " w:history="1">
              <w:r w:rsidR="00B345E8" w:rsidRPr="00B345E8">
                <w:rPr>
                  <w:rStyle w:val="Hyperlink"/>
                  <w:rFonts w:ascii="Arial" w:hAnsi="Arial" w:cs="Arial"/>
                </w:rPr>
                <w:t xml:space="preserve">KURT AND EVA SCHAPIRA CHARITABLE TRUST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72" w:tooltip="1134741" w:history="1">
              <w:r w:rsidR="00B345E8" w:rsidRPr="00B345E8">
                <w:rPr>
                  <w:rStyle w:val="Hyperlink"/>
                  <w:rFonts w:ascii="Arial" w:hAnsi="Arial" w:cs="Arial"/>
                </w:rPr>
                <w:t>1134741</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73" w:tooltip="KYNANCE TRUST                                                                                                                                         " w:history="1">
              <w:r w:rsidR="00B345E8" w:rsidRPr="00B345E8">
                <w:rPr>
                  <w:rStyle w:val="Hyperlink"/>
                  <w:rFonts w:ascii="Arial" w:hAnsi="Arial" w:cs="Arial"/>
                </w:rPr>
                <w:t xml:space="preserve">KYNANCE TRUST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74" w:tooltip="1089693" w:history="1">
              <w:r w:rsidR="00B345E8" w:rsidRPr="00B345E8">
                <w:rPr>
                  <w:rStyle w:val="Hyperlink"/>
                  <w:rFonts w:ascii="Arial" w:hAnsi="Arial" w:cs="Arial"/>
                </w:rPr>
                <w:t>1089693</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75" w:tooltip="LEYTONSTONE (A) TOWNSWOMEN'S GUILD                                                                                                                    " w:history="1">
              <w:r w:rsidR="00B345E8" w:rsidRPr="00B345E8">
                <w:rPr>
                  <w:rStyle w:val="Hyperlink"/>
                  <w:rFonts w:ascii="Arial" w:hAnsi="Arial" w:cs="Arial"/>
                </w:rPr>
                <w:t xml:space="preserve">LEYTONSTONE (A) TOWNSWOMEN'S GUILD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76" w:tooltip="1129208" w:history="1">
              <w:r w:rsidR="00B345E8" w:rsidRPr="00B345E8">
                <w:rPr>
                  <w:rStyle w:val="Hyperlink"/>
                  <w:rFonts w:ascii="Arial" w:hAnsi="Arial" w:cs="Arial"/>
                </w:rPr>
                <w:t>1129208</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77" w:tooltip="LOVING SOMEONE IN PSYCHOSIS                                                                                                                           " w:history="1">
              <w:r w:rsidR="00B345E8" w:rsidRPr="00B345E8">
                <w:rPr>
                  <w:rStyle w:val="Hyperlink"/>
                  <w:rFonts w:ascii="Arial" w:hAnsi="Arial" w:cs="Arial"/>
                </w:rPr>
                <w:t xml:space="preserve">LOVING SOMEONE IN PSYCHOSIS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78" w:tooltip="1078307" w:history="1">
              <w:r w:rsidR="00B345E8" w:rsidRPr="00B345E8">
                <w:rPr>
                  <w:rStyle w:val="Hyperlink"/>
                  <w:rFonts w:ascii="Arial" w:hAnsi="Arial" w:cs="Arial"/>
                </w:rPr>
                <w:t>1078307</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79" w:tooltip="MABWIN SUPPLEMENTARY SCHOOL LIMITED                                                                                                                   " w:history="1">
              <w:r w:rsidR="00B345E8" w:rsidRPr="00B345E8">
                <w:rPr>
                  <w:rStyle w:val="Hyperlink"/>
                  <w:rFonts w:ascii="Arial" w:hAnsi="Arial" w:cs="Arial"/>
                </w:rPr>
                <w:t xml:space="preserve">MABWIN SUPPLEMENTARY SCHOOL LIMITED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80" w:tooltip="1063391" w:history="1">
              <w:r w:rsidR="00B345E8" w:rsidRPr="00B345E8">
                <w:rPr>
                  <w:rStyle w:val="Hyperlink"/>
                  <w:rFonts w:ascii="Arial" w:hAnsi="Arial" w:cs="Arial"/>
                </w:rPr>
                <w:t>1063391</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81" w:tooltip="MARYLAND STUDIOS                                                                                                                                      " w:history="1">
              <w:r w:rsidR="00B345E8" w:rsidRPr="00B345E8">
                <w:rPr>
                  <w:rStyle w:val="Hyperlink"/>
                  <w:rFonts w:ascii="Arial" w:hAnsi="Arial" w:cs="Arial"/>
                </w:rPr>
                <w:t xml:space="preserve">MARYLAND STUDIOS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82" w:tooltip="1138179" w:history="1">
              <w:r w:rsidR="00B345E8" w:rsidRPr="00B345E8">
                <w:rPr>
                  <w:rStyle w:val="Hyperlink"/>
                  <w:rFonts w:ascii="Arial" w:hAnsi="Arial" w:cs="Arial"/>
                </w:rPr>
                <w:t>1138179</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83" w:tooltip="MIGHTY GOD C&amp;S CHURCH OUTREACH                                                                                                                        " w:history="1">
              <w:r w:rsidR="00B345E8" w:rsidRPr="00B345E8">
                <w:rPr>
                  <w:rStyle w:val="Hyperlink"/>
                  <w:rFonts w:ascii="Arial" w:hAnsi="Arial" w:cs="Arial"/>
                </w:rPr>
                <w:t xml:space="preserve">MIGHTY GOD C&amp;S CHURCH OUTREACH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84" w:tooltip="1114172" w:history="1">
              <w:r w:rsidR="00B345E8" w:rsidRPr="00B345E8">
                <w:rPr>
                  <w:rStyle w:val="Hyperlink"/>
                  <w:rFonts w:ascii="Arial" w:hAnsi="Arial" w:cs="Arial"/>
                </w:rPr>
                <w:t>1114172</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85" w:tooltip="NON RESIDENT INDIANS EDUCATION FOUNDATION                                                                                                             " w:history="1">
              <w:r w:rsidR="00B345E8" w:rsidRPr="00B345E8">
                <w:rPr>
                  <w:rStyle w:val="Hyperlink"/>
                  <w:rFonts w:ascii="Arial" w:hAnsi="Arial" w:cs="Arial"/>
                </w:rPr>
                <w:t xml:space="preserve">NON RESIDENT INDIANS EDUCATION FOUNDATION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86" w:tooltip="1089921" w:history="1">
              <w:r w:rsidR="00B345E8" w:rsidRPr="00B345E8">
                <w:rPr>
                  <w:rStyle w:val="Hyperlink"/>
                  <w:rFonts w:ascii="Arial" w:hAnsi="Arial" w:cs="Arial"/>
                </w:rPr>
                <w:t>1089921</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87" w:tooltip="PHILANTHROPY IN COMMUNITIES                                                                                                                           " w:history="1">
              <w:r w:rsidR="00B345E8" w:rsidRPr="00B345E8">
                <w:rPr>
                  <w:rStyle w:val="Hyperlink"/>
                  <w:rFonts w:ascii="Arial" w:hAnsi="Arial" w:cs="Arial"/>
                </w:rPr>
                <w:t xml:space="preserve">PHILANTHROPY IN COMMUNITIES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88" w:tooltip="293156" w:history="1">
              <w:r w:rsidR="00B345E8" w:rsidRPr="00B345E8">
                <w:rPr>
                  <w:rStyle w:val="Hyperlink"/>
                  <w:rFonts w:ascii="Arial" w:hAnsi="Arial" w:cs="Arial"/>
                </w:rPr>
                <w:t>293156</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89" w:tooltip="PHILIP GREEN MEMORIAL TRUST                                                                                                                           " w:history="1">
              <w:r w:rsidR="00B345E8" w:rsidRPr="00B345E8">
                <w:rPr>
                  <w:rStyle w:val="Hyperlink"/>
                  <w:rFonts w:ascii="Arial" w:hAnsi="Arial" w:cs="Arial"/>
                </w:rPr>
                <w:t xml:space="preserve">PHILIP GREEN MEMORIAL TRUST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90" w:tooltip="1096338" w:history="1">
              <w:r w:rsidR="00B345E8" w:rsidRPr="00B345E8">
                <w:rPr>
                  <w:rStyle w:val="Hyperlink"/>
                  <w:rFonts w:ascii="Arial" w:hAnsi="Arial" w:cs="Arial"/>
                </w:rPr>
                <w:t>1096338</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91" w:tooltip="PODANE RUCE                                                                                                                                           " w:history="1">
              <w:r w:rsidR="00B345E8" w:rsidRPr="00B345E8">
                <w:rPr>
                  <w:rStyle w:val="Hyperlink"/>
                  <w:rFonts w:ascii="Arial" w:hAnsi="Arial" w:cs="Arial"/>
                </w:rPr>
                <w:t xml:space="preserve">PODANE RUCE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tcPr>
          <w:p w:rsidR="00B345E8" w:rsidRPr="00B345E8" w:rsidRDefault="00E14F41">
            <w:pPr>
              <w:rPr>
                <w:rFonts w:ascii="Arial" w:hAnsi="Arial" w:cs="Arial"/>
                <w:sz w:val="24"/>
                <w:szCs w:val="24"/>
              </w:rPr>
            </w:pPr>
            <w:hyperlink r:id="rId92" w:tooltip="246161" w:history="1">
              <w:r w:rsidR="00B345E8" w:rsidRPr="00B345E8">
                <w:rPr>
                  <w:rStyle w:val="Hyperlink"/>
                  <w:rFonts w:ascii="Arial" w:hAnsi="Arial" w:cs="Arial"/>
                </w:rPr>
                <w:t>246161</w:t>
              </w:r>
            </w:hyperlink>
            <w:r w:rsidR="00B345E8" w:rsidRPr="00B345E8">
              <w:rPr>
                <w:rFonts w:ascii="Arial" w:hAnsi="Arial" w:cs="Arial"/>
              </w:rPr>
              <w:t xml:space="preserve"> </w:t>
            </w:r>
          </w:p>
        </w:tc>
        <w:tc>
          <w:tcPr>
            <w:tcW w:w="0" w:type="auto"/>
          </w:tcPr>
          <w:p w:rsidR="00B345E8" w:rsidRPr="00B345E8" w:rsidRDefault="00E14F41">
            <w:pPr>
              <w:rPr>
                <w:rFonts w:ascii="Arial" w:hAnsi="Arial" w:cs="Arial"/>
                <w:sz w:val="24"/>
                <w:szCs w:val="24"/>
              </w:rPr>
            </w:pPr>
            <w:hyperlink r:id="rId93" w:tooltip="PROCEEDS OF SALE OF THE ORCHARD HOLIDAY HOME                                                                                                          " w:history="1">
              <w:r w:rsidR="00B345E8" w:rsidRPr="00B345E8">
                <w:rPr>
                  <w:rStyle w:val="Hyperlink"/>
                  <w:rFonts w:ascii="Arial" w:hAnsi="Arial" w:cs="Arial"/>
                </w:rPr>
                <w:t xml:space="preserve">PROCEEDS OF SALE OF THE ORCHARD HOLIDAY HOME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rPr>
          <w:gridAfter w:val="1"/>
        </w:trPr>
        <w:tc>
          <w:tcPr>
            <w:tcW w:w="0" w:type="auto"/>
            <w:gridSpan w:val="4"/>
            <w:vAlign w:val="center"/>
          </w:tcPr>
          <w:p w:rsidR="00B345E8" w:rsidRPr="00B345E8" w:rsidRDefault="00B345E8">
            <w:pPr>
              <w:rPr>
                <w:rFonts w:ascii="Arial" w:hAnsi="Arial" w:cs="Arial"/>
                <w:sz w:val="24"/>
                <w:szCs w:val="24"/>
              </w:rPr>
            </w:pPr>
          </w:p>
        </w:tc>
      </w:tr>
      <w:tr w:rsidR="00B345E8" w:rsidRPr="00B345E8" w:rsidTr="00B345E8">
        <w:tc>
          <w:tcPr>
            <w:tcW w:w="0" w:type="auto"/>
          </w:tcPr>
          <w:p w:rsidR="00B345E8" w:rsidRPr="00B345E8" w:rsidRDefault="00E14F41">
            <w:pPr>
              <w:rPr>
                <w:rFonts w:ascii="Arial" w:hAnsi="Arial" w:cs="Arial"/>
                <w:sz w:val="24"/>
                <w:szCs w:val="24"/>
              </w:rPr>
            </w:pPr>
            <w:hyperlink r:id="rId94" w:tooltip="1136682" w:history="1">
              <w:r w:rsidR="00B345E8" w:rsidRPr="00B345E8">
                <w:rPr>
                  <w:rStyle w:val="Hyperlink"/>
                  <w:rFonts w:ascii="Arial" w:hAnsi="Arial" w:cs="Arial"/>
                </w:rPr>
                <w:t>1136682</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95" w:tooltip="PROFESSIONALS FOR GLOBAL MISSIONS (EUROPE)                                                                                                            " w:history="1">
              <w:r w:rsidR="00B345E8" w:rsidRPr="00B345E8">
                <w:rPr>
                  <w:rStyle w:val="Hyperlink"/>
                  <w:rFonts w:ascii="Arial" w:hAnsi="Arial" w:cs="Arial"/>
                </w:rPr>
                <w:t xml:space="preserve">PROFESSIONALS FOR GLOBAL MISSIONS (EUROPE)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96" w:tooltip="312402" w:history="1">
              <w:r w:rsidR="00B345E8" w:rsidRPr="00B345E8">
                <w:rPr>
                  <w:rStyle w:val="Hyperlink"/>
                  <w:rFonts w:ascii="Arial" w:hAnsi="Arial" w:cs="Arial"/>
                </w:rPr>
                <w:t>312402</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97" w:tooltip="SOCIETY OF PATRONS OF CHARITY SCHOOL                                                                                                                  " w:history="1">
              <w:r w:rsidR="00B345E8" w:rsidRPr="00B345E8">
                <w:rPr>
                  <w:rStyle w:val="Hyperlink"/>
                  <w:rFonts w:ascii="Arial" w:hAnsi="Arial" w:cs="Arial"/>
                </w:rPr>
                <w:t xml:space="preserve">SOCIETY OF PATRONS OF CHARITY SCHOOL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98" w:tooltip="1123601" w:history="1">
              <w:r w:rsidR="00B345E8" w:rsidRPr="00B345E8">
                <w:rPr>
                  <w:rStyle w:val="Hyperlink"/>
                  <w:rFonts w:ascii="Arial" w:hAnsi="Arial" w:cs="Arial"/>
                </w:rPr>
                <w:t>1123601</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99" w:tooltip="SOUTH AFRICAN ARTS TRUST (SAAT)                                                                                                                       " w:history="1">
              <w:r w:rsidR="00B345E8" w:rsidRPr="00B345E8">
                <w:rPr>
                  <w:rStyle w:val="Hyperlink"/>
                  <w:rFonts w:ascii="Arial" w:hAnsi="Arial" w:cs="Arial"/>
                </w:rPr>
                <w:t xml:space="preserve">SOUTH AFRICAN ARTS TRUST (SAAT)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00" w:tooltip="1089302" w:history="1">
              <w:r w:rsidR="00B345E8" w:rsidRPr="00B345E8">
                <w:rPr>
                  <w:rStyle w:val="Hyperlink"/>
                  <w:rFonts w:ascii="Arial" w:hAnsi="Arial" w:cs="Arial"/>
                </w:rPr>
                <w:t>1089302</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01" w:tooltip="STIFFORD ESTATE- TINSLEY, JAMAICA, REDMANS AND STEPNEY GREEN TENANTS AND RESIDENTS ASSOCIATION                                                        " w:history="1">
              <w:r w:rsidR="00B345E8" w:rsidRPr="00B345E8">
                <w:rPr>
                  <w:rStyle w:val="Hyperlink"/>
                  <w:rFonts w:ascii="Arial" w:hAnsi="Arial" w:cs="Arial"/>
                </w:rPr>
                <w:t xml:space="preserve">STIFFORD ESTATE- TINSLEY, JAMAICA, REDMANS AND STEPNEY GREEN TENANTS AND RESIDENTS ASSOCIATION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02" w:tooltip="267535" w:history="1">
              <w:r w:rsidR="00B345E8" w:rsidRPr="00B345E8">
                <w:rPr>
                  <w:rStyle w:val="Hyperlink"/>
                  <w:rFonts w:ascii="Arial" w:hAnsi="Arial" w:cs="Arial"/>
                </w:rPr>
                <w:t>267535</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03" w:tooltip="THE AMALGAMATED UNION OF ENGINEERING WORKERS FLEET STREET BRANCH TRUST                                                                                " w:history="1">
              <w:r w:rsidR="00B345E8" w:rsidRPr="00B345E8">
                <w:rPr>
                  <w:rStyle w:val="Hyperlink"/>
                  <w:rFonts w:ascii="Arial" w:hAnsi="Arial" w:cs="Arial"/>
                </w:rPr>
                <w:t xml:space="preserve">THE AMALGAMATED UNION OF ENGINEERING WORKERS FLEET STREET BRANCH TRUST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04" w:tooltip="803199" w:history="1">
              <w:r w:rsidR="00B345E8" w:rsidRPr="00B345E8">
                <w:rPr>
                  <w:rStyle w:val="Hyperlink"/>
                  <w:rFonts w:ascii="Arial" w:hAnsi="Arial" w:cs="Arial"/>
                </w:rPr>
                <w:t>803199</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05" w:tooltip="THE FELTHAM OPEN DOOR PROJECT LIMITED                                                                                                                 " w:history="1">
              <w:r w:rsidR="00B345E8" w:rsidRPr="00B345E8">
                <w:rPr>
                  <w:rStyle w:val="Hyperlink"/>
                  <w:rFonts w:ascii="Arial" w:hAnsi="Arial" w:cs="Arial"/>
                </w:rPr>
                <w:t xml:space="preserve">THE FELTHAM OPEN DOOR PROJECT LIMITED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06" w:tooltip="1111048" w:history="1">
              <w:r w:rsidR="00B345E8" w:rsidRPr="00B345E8">
                <w:rPr>
                  <w:rStyle w:val="Hyperlink"/>
                  <w:rFonts w:ascii="Arial" w:hAnsi="Arial" w:cs="Arial"/>
                </w:rPr>
                <w:t>1111048</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07" w:tooltip="THE HELEN BAMBER FOUNDATION                                                                                                                           " w:history="1">
              <w:r w:rsidR="00B345E8" w:rsidRPr="00B345E8">
                <w:rPr>
                  <w:rStyle w:val="Hyperlink"/>
                  <w:rFonts w:ascii="Arial" w:hAnsi="Arial" w:cs="Arial"/>
                </w:rPr>
                <w:t xml:space="preserve">THE HELEN BAMBER FOUNDATION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08" w:tooltip="803797" w:history="1">
              <w:r w:rsidR="00B345E8" w:rsidRPr="00B345E8">
                <w:rPr>
                  <w:rStyle w:val="Hyperlink"/>
                  <w:rFonts w:ascii="Arial" w:hAnsi="Arial" w:cs="Arial"/>
                </w:rPr>
                <w:t>803797</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09" w:tooltip="THE IAN PARRY MEMORIAL FUND                                                                                                                           " w:history="1">
              <w:r w:rsidR="00B345E8" w:rsidRPr="00B345E8">
                <w:rPr>
                  <w:rStyle w:val="Hyperlink"/>
                  <w:rFonts w:ascii="Arial" w:hAnsi="Arial" w:cs="Arial"/>
                </w:rPr>
                <w:t xml:space="preserve">THE IAN PARRY MEMORIAL FUND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10" w:tooltip="268435" w:history="1">
              <w:r w:rsidR="00B345E8" w:rsidRPr="00B345E8">
                <w:rPr>
                  <w:rStyle w:val="Hyperlink"/>
                  <w:rFonts w:ascii="Arial" w:hAnsi="Arial" w:cs="Arial"/>
                </w:rPr>
                <w:t>268435</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11" w:tooltip="THE IRISH WELFARE BUREAU HAMMERSMITH                                                                                                                  " w:history="1">
              <w:r w:rsidR="00B345E8" w:rsidRPr="00B345E8">
                <w:rPr>
                  <w:rStyle w:val="Hyperlink"/>
                  <w:rFonts w:ascii="Arial" w:hAnsi="Arial" w:cs="Arial"/>
                </w:rPr>
                <w:t xml:space="preserve">THE IRISH WELFARE BUREAU HAMMERSMITH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12" w:tooltip="298600" w:history="1">
              <w:r w:rsidR="00B345E8" w:rsidRPr="00B345E8">
                <w:rPr>
                  <w:rStyle w:val="Hyperlink"/>
                  <w:rFonts w:ascii="Arial" w:hAnsi="Arial" w:cs="Arial"/>
                </w:rPr>
                <w:t>298600</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13" w:tooltip="THE PAULINE HEPHAISTOS SURVEY PROJECTS CHARITABLE TRUST                                                                                               " w:history="1">
              <w:r w:rsidR="00B345E8" w:rsidRPr="00B345E8">
                <w:rPr>
                  <w:rStyle w:val="Hyperlink"/>
                  <w:rFonts w:ascii="Arial" w:hAnsi="Arial" w:cs="Arial"/>
                </w:rPr>
                <w:t xml:space="preserve">THE PAULINE HEPHAISTOS SURVEY PROJECTS CHARITABLE TRUST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14" w:tooltip="284638" w:history="1">
              <w:r w:rsidR="00B345E8" w:rsidRPr="00B345E8">
                <w:rPr>
                  <w:rStyle w:val="Hyperlink"/>
                  <w:rFonts w:ascii="Arial" w:hAnsi="Arial" w:cs="Arial"/>
                </w:rPr>
                <w:t>284638</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15" w:tooltip="THE SHEPHERDS BUSH THEATRE LIMITED                                                                                                                    " w:history="1">
              <w:r w:rsidR="00B345E8" w:rsidRPr="00B345E8">
                <w:rPr>
                  <w:rStyle w:val="Hyperlink"/>
                  <w:rFonts w:ascii="Arial" w:hAnsi="Arial" w:cs="Arial"/>
                </w:rPr>
                <w:t xml:space="preserve">THE SHEPHERDS BUSH THEATRE LIMITED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16" w:tooltip="1130952" w:history="1">
              <w:r w:rsidR="00B345E8" w:rsidRPr="00B345E8">
                <w:rPr>
                  <w:rStyle w:val="Hyperlink"/>
                  <w:rFonts w:ascii="Arial" w:hAnsi="Arial" w:cs="Arial"/>
                </w:rPr>
                <w:t>1130952</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17" w:tooltip="THE SPOT YOUTH CENTRE                                                                                                                                 " w:history="1">
              <w:r w:rsidR="00B345E8" w:rsidRPr="00B345E8">
                <w:rPr>
                  <w:rStyle w:val="Hyperlink"/>
                  <w:rFonts w:ascii="Arial" w:hAnsi="Arial" w:cs="Arial"/>
                </w:rPr>
                <w:t xml:space="preserve">THE SPOT YOUTH CENTRE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18" w:tooltip="1116655" w:history="1">
              <w:r w:rsidR="00B345E8" w:rsidRPr="00B345E8">
                <w:rPr>
                  <w:rStyle w:val="Hyperlink"/>
                  <w:rFonts w:ascii="Arial" w:hAnsi="Arial" w:cs="Arial"/>
                </w:rPr>
                <w:t>1116655</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19" w:tooltip="THE WESTSIDE INDEPENDENT SCHOOL                                                                                                                       " w:history="1">
              <w:r w:rsidR="00B345E8" w:rsidRPr="00B345E8">
                <w:rPr>
                  <w:rStyle w:val="Hyperlink"/>
                  <w:rFonts w:ascii="Arial" w:hAnsi="Arial" w:cs="Arial"/>
                </w:rPr>
                <w:t xml:space="preserve">THE WESTSIDE INDEPENDENT SCHOOL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20" w:tooltip="1083386" w:history="1">
              <w:r w:rsidR="00B345E8" w:rsidRPr="00B345E8">
                <w:rPr>
                  <w:rStyle w:val="Hyperlink"/>
                  <w:rFonts w:ascii="Arial" w:hAnsi="Arial" w:cs="Arial"/>
                </w:rPr>
                <w:t>1083386</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21" w:tooltip="TURKISH COMMUNITY PROJECT LEWISHAM                                                                                                                    " w:history="1">
              <w:r w:rsidR="00B345E8" w:rsidRPr="00B345E8">
                <w:rPr>
                  <w:rStyle w:val="Hyperlink"/>
                  <w:rFonts w:ascii="Arial" w:hAnsi="Arial" w:cs="Arial"/>
                </w:rPr>
                <w:t xml:space="preserve">TURKISH COMMUNITY PROJECT LEWISHAM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22" w:tooltip="1045592" w:history="1">
              <w:r w:rsidR="00B345E8" w:rsidRPr="00B345E8">
                <w:rPr>
                  <w:rStyle w:val="Hyperlink"/>
                  <w:rFonts w:ascii="Arial" w:hAnsi="Arial" w:cs="Arial"/>
                </w:rPr>
                <w:t>1045592</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23" w:tooltip="UNITY FAITH OUTREACH MINISTRIES                                                                                                                       " w:history="1">
              <w:r w:rsidR="00B345E8" w:rsidRPr="00B345E8">
                <w:rPr>
                  <w:rStyle w:val="Hyperlink"/>
                  <w:rFonts w:ascii="Arial" w:hAnsi="Arial" w:cs="Arial"/>
                </w:rPr>
                <w:t xml:space="preserve">UNITY FAITH OUTREACH MINISTRIES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24" w:tooltip="1106104" w:history="1">
              <w:r w:rsidR="00B345E8" w:rsidRPr="00B345E8">
                <w:rPr>
                  <w:rStyle w:val="Hyperlink"/>
                  <w:rFonts w:ascii="Arial" w:hAnsi="Arial" w:cs="Arial"/>
                </w:rPr>
                <w:t>1106104</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25" w:tooltip="VOLUNTARY ASSOCIATIONS SUPPORT (LONDON)                                                                                                               " w:history="1">
              <w:r w:rsidR="00B345E8" w:rsidRPr="00B345E8">
                <w:rPr>
                  <w:rStyle w:val="Hyperlink"/>
                  <w:rFonts w:ascii="Arial" w:hAnsi="Arial" w:cs="Arial"/>
                </w:rPr>
                <w:t xml:space="preserve">VOLUNTARY ASSOCIATIONS SUPPORT (LONDON)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 xml:space="preserve">Removed </w:t>
            </w:r>
          </w:p>
        </w:tc>
      </w:tr>
      <w:tr w:rsidR="00B345E8" w:rsidRPr="00B345E8" w:rsidTr="00B345E8">
        <w:tc>
          <w:tcPr>
            <w:tcW w:w="0" w:type="auto"/>
          </w:tcPr>
          <w:p w:rsidR="00B345E8" w:rsidRPr="00B345E8" w:rsidRDefault="00E14F41">
            <w:pPr>
              <w:rPr>
                <w:rFonts w:ascii="Arial" w:hAnsi="Arial" w:cs="Arial"/>
                <w:sz w:val="24"/>
                <w:szCs w:val="24"/>
              </w:rPr>
            </w:pPr>
            <w:hyperlink r:id="rId126" w:tooltip="1106780" w:history="1">
              <w:r w:rsidR="00B345E8" w:rsidRPr="00B345E8">
                <w:rPr>
                  <w:rStyle w:val="Hyperlink"/>
                  <w:rFonts w:ascii="Arial" w:hAnsi="Arial" w:cs="Arial"/>
                </w:rPr>
                <w:t>1106780</w:t>
              </w:r>
            </w:hyperlink>
            <w:r w:rsidR="00B345E8" w:rsidRPr="00B345E8">
              <w:rPr>
                <w:rFonts w:ascii="Arial" w:hAnsi="Arial" w:cs="Arial"/>
              </w:rPr>
              <w:t xml:space="preserve"> </w:t>
            </w:r>
          </w:p>
        </w:tc>
        <w:tc>
          <w:tcPr>
            <w:tcW w:w="0" w:type="auto"/>
            <w:gridSpan w:val="2"/>
          </w:tcPr>
          <w:p w:rsidR="00B345E8" w:rsidRPr="00B345E8" w:rsidRDefault="00E14F41">
            <w:pPr>
              <w:rPr>
                <w:rFonts w:ascii="Arial" w:hAnsi="Arial" w:cs="Arial"/>
                <w:sz w:val="24"/>
                <w:szCs w:val="24"/>
              </w:rPr>
            </w:pPr>
            <w:hyperlink r:id="rId127" w:tooltip="WE CAN FOUNDATION                                                                                                                                     " w:history="1">
              <w:r w:rsidR="00B345E8" w:rsidRPr="00B345E8">
                <w:rPr>
                  <w:rStyle w:val="Hyperlink"/>
                  <w:rFonts w:ascii="Arial" w:hAnsi="Arial" w:cs="Arial"/>
                </w:rPr>
                <w:t xml:space="preserve">WE CAN FOUNDATION </w:t>
              </w:r>
            </w:hyperlink>
          </w:p>
        </w:tc>
        <w:tc>
          <w:tcPr>
            <w:tcW w:w="0" w:type="auto"/>
            <w:gridSpan w:val="2"/>
          </w:tcPr>
          <w:p w:rsidR="00B345E8" w:rsidRPr="00B345E8" w:rsidRDefault="00B345E8">
            <w:pPr>
              <w:rPr>
                <w:rFonts w:ascii="Arial" w:hAnsi="Arial" w:cs="Arial"/>
                <w:sz w:val="24"/>
                <w:szCs w:val="24"/>
              </w:rPr>
            </w:pPr>
            <w:r w:rsidRPr="00B345E8">
              <w:rPr>
                <w:rFonts w:ascii="Arial" w:hAnsi="Arial" w:cs="Arial"/>
              </w:rPr>
              <w:t>Removed</w:t>
            </w:r>
          </w:p>
        </w:tc>
      </w:tr>
    </w:tbl>
    <w:p w:rsidR="00B345E8" w:rsidRPr="00AB70A8" w:rsidRDefault="00B345E8" w:rsidP="00B345E8">
      <w:pPr>
        <w:pStyle w:val="Standard"/>
        <w:spacing w:after="0" w:line="240" w:lineRule="auto"/>
        <w:rPr>
          <w:rFonts w:ascii="Arial" w:hAnsi="Arial" w:cs="Arial"/>
          <w:sz w:val="22"/>
          <w:szCs w:val="22"/>
        </w:rPr>
      </w:pPr>
    </w:p>
    <w:p w:rsidR="00B345E8" w:rsidRPr="00AB70A8" w:rsidRDefault="00B345E8" w:rsidP="00B345E8">
      <w:pPr>
        <w:pStyle w:val="Standard"/>
        <w:spacing w:after="0" w:line="240" w:lineRule="auto"/>
        <w:rPr>
          <w:rFonts w:ascii="Arial" w:hAnsi="Arial" w:cs="Arial"/>
          <w:sz w:val="22"/>
          <w:szCs w:val="22"/>
        </w:rPr>
        <w:sectPr w:rsidR="00B345E8" w:rsidRPr="00AB70A8">
          <w:footerReference w:type="default" r:id="rId128"/>
          <w:pgSz w:w="11906" w:h="16838"/>
          <w:pgMar w:top="1440" w:right="1440" w:bottom="1440" w:left="1440" w:header="720" w:footer="709" w:gutter="0"/>
          <w:cols w:space="720"/>
        </w:sectPr>
      </w:pPr>
      <w:r>
        <w:rPr>
          <w:rFonts w:ascii="Arial" w:hAnsi="Arial" w:cs="Arial"/>
          <w:sz w:val="22"/>
          <w:szCs w:val="22"/>
        </w:rPr>
        <w:t>91</w:t>
      </w:r>
      <w:r w:rsidRPr="00AB70A8">
        <w:rPr>
          <w:rFonts w:ascii="Arial" w:hAnsi="Arial" w:cs="Arial"/>
          <w:sz w:val="22"/>
          <w:szCs w:val="22"/>
        </w:rPr>
        <w:t xml:space="preserve"> new charities registered to work throu</w:t>
      </w:r>
      <w:r w:rsidR="00D33FC9">
        <w:rPr>
          <w:rFonts w:ascii="Arial" w:hAnsi="Arial" w:cs="Arial"/>
          <w:sz w:val="22"/>
          <w:szCs w:val="22"/>
        </w:rPr>
        <w:t>ghout London during this period</w:t>
      </w:r>
    </w:p>
    <w:p w:rsidR="00D33FC9" w:rsidRDefault="00AB70A8" w:rsidP="00D33FC9">
      <w:pPr>
        <w:pStyle w:val="Heading1"/>
        <w:spacing w:before="0" w:line="240" w:lineRule="auto"/>
      </w:pPr>
      <w:bookmarkStart w:id="21" w:name="_Toc332311413"/>
      <w:bookmarkStart w:id="22" w:name="__RefHeading__3425_362769426"/>
      <w:bookmarkStart w:id="23" w:name="_Toc367068893"/>
      <w:bookmarkEnd w:id="18"/>
      <w:r w:rsidRPr="00B345E8">
        <w:t>Boroughs</w:t>
      </w:r>
      <w:bookmarkStart w:id="24" w:name="_Toc332311414"/>
      <w:bookmarkEnd w:id="21"/>
      <w:bookmarkEnd w:id="22"/>
      <w:bookmarkEnd w:id="23"/>
    </w:p>
    <w:p w:rsidR="00EF4A09" w:rsidRPr="00D33FC9" w:rsidRDefault="00E14F41" w:rsidP="00D33FC9">
      <w:pPr>
        <w:pStyle w:val="Heading1"/>
        <w:spacing w:before="0" w:line="240" w:lineRule="auto"/>
      </w:pPr>
      <w:hyperlink r:id="rId129" w:history="1">
        <w:bookmarkStart w:id="25" w:name="_Toc367062428"/>
        <w:bookmarkStart w:id="26" w:name="_Toc367068894"/>
        <w:r w:rsidR="00D33FC9" w:rsidRPr="00FB6F4A">
          <w:rPr>
            <w:rStyle w:val="Hyperlink"/>
            <w:rFonts w:cs="Arial"/>
            <w:sz w:val="22"/>
            <w:szCs w:val="22"/>
          </w:rPr>
          <w:t>Changes in spending power 2013-14</w:t>
        </w:r>
        <w:bookmarkEnd w:id="25"/>
        <w:bookmarkEnd w:id="26"/>
      </w:hyperlink>
    </w:p>
    <w:p w:rsidR="00D33FC9" w:rsidRPr="00D33FC9" w:rsidRDefault="00D33FC9" w:rsidP="00D33FC9">
      <w:pPr>
        <w:pStyle w:val="Textbody"/>
        <w:spacing w:after="0" w:line="240" w:lineRule="auto"/>
        <w:rPr>
          <w:rFonts w:ascii="Arial" w:hAnsi="Arial" w:cs="Arial"/>
          <w:sz w:val="22"/>
          <w:szCs w:val="22"/>
        </w:rPr>
      </w:pPr>
      <w:r>
        <w:tab/>
      </w:r>
      <w:r>
        <w:tab/>
      </w:r>
      <w:r>
        <w:tab/>
      </w:r>
      <w:r>
        <w:tab/>
      </w:r>
      <w:r w:rsidRPr="00D33FC9">
        <w:rPr>
          <w:rFonts w:ascii="Arial" w:hAnsi="Arial" w:cs="Arial"/>
          <w:sz w:val="22"/>
          <w:szCs w:val="22"/>
        </w:rPr>
        <w:t>Including</w:t>
      </w:r>
      <w:r w:rsidRPr="00D33FC9">
        <w:rPr>
          <w:rFonts w:ascii="Arial" w:hAnsi="Arial" w:cs="Arial"/>
          <w:sz w:val="22"/>
          <w:szCs w:val="22"/>
        </w:rPr>
        <w:tab/>
      </w:r>
      <w:r w:rsidRPr="00D33FC9">
        <w:rPr>
          <w:rFonts w:ascii="Arial" w:hAnsi="Arial" w:cs="Arial"/>
          <w:sz w:val="22"/>
          <w:szCs w:val="22"/>
        </w:rPr>
        <w:tab/>
        <w:t xml:space="preserve">Excluding </w:t>
      </w:r>
    </w:p>
    <w:p w:rsidR="00D33FC9" w:rsidRPr="00D33FC9" w:rsidRDefault="00D33FC9" w:rsidP="00D33FC9">
      <w:pPr>
        <w:pStyle w:val="Textbody"/>
        <w:spacing w:after="0" w:line="240" w:lineRule="auto"/>
        <w:rPr>
          <w:rFonts w:ascii="Arial" w:hAnsi="Arial" w:cs="Arial"/>
          <w:sz w:val="22"/>
          <w:szCs w:val="22"/>
        </w:rPr>
      </w:pPr>
      <w:r w:rsidRPr="00D33FC9">
        <w:rPr>
          <w:rFonts w:ascii="Arial" w:hAnsi="Arial" w:cs="Arial"/>
          <w:sz w:val="22"/>
          <w:szCs w:val="22"/>
        </w:rPr>
        <w:tab/>
      </w:r>
      <w:r w:rsidRPr="00D33FC9">
        <w:rPr>
          <w:rFonts w:ascii="Arial" w:hAnsi="Arial" w:cs="Arial"/>
          <w:sz w:val="22"/>
          <w:szCs w:val="22"/>
        </w:rPr>
        <w:tab/>
      </w:r>
      <w:r w:rsidRPr="00D33FC9">
        <w:rPr>
          <w:rFonts w:ascii="Arial" w:hAnsi="Arial" w:cs="Arial"/>
          <w:sz w:val="22"/>
          <w:szCs w:val="22"/>
        </w:rPr>
        <w:tab/>
      </w:r>
      <w:r w:rsidRPr="00D33FC9">
        <w:rPr>
          <w:rFonts w:ascii="Arial" w:hAnsi="Arial" w:cs="Arial"/>
          <w:sz w:val="22"/>
          <w:szCs w:val="22"/>
        </w:rPr>
        <w:tab/>
        <w:t xml:space="preserve">Public </w:t>
      </w:r>
      <w:r w:rsidRPr="00D33FC9">
        <w:rPr>
          <w:rFonts w:ascii="Arial" w:hAnsi="Arial" w:cs="Arial"/>
          <w:sz w:val="22"/>
          <w:szCs w:val="22"/>
        </w:rPr>
        <w:tab/>
      </w:r>
      <w:r>
        <w:rPr>
          <w:rFonts w:ascii="Arial" w:hAnsi="Arial" w:cs="Arial"/>
          <w:sz w:val="22"/>
          <w:szCs w:val="22"/>
        </w:rPr>
        <w:t>Health</w:t>
      </w:r>
      <w:r w:rsidRPr="00D33FC9">
        <w:rPr>
          <w:rFonts w:ascii="Arial" w:hAnsi="Arial" w:cs="Arial"/>
          <w:sz w:val="22"/>
          <w:szCs w:val="22"/>
        </w:rPr>
        <w:tab/>
      </w:r>
      <w:r>
        <w:rPr>
          <w:rFonts w:ascii="Arial" w:hAnsi="Arial" w:cs="Arial"/>
          <w:sz w:val="22"/>
          <w:szCs w:val="22"/>
        </w:rPr>
        <w:tab/>
      </w:r>
      <w:r w:rsidRPr="00D33FC9">
        <w:rPr>
          <w:rFonts w:ascii="Arial" w:hAnsi="Arial" w:cs="Arial"/>
          <w:sz w:val="22"/>
          <w:szCs w:val="22"/>
        </w:rPr>
        <w:t xml:space="preserve">Public </w:t>
      </w:r>
      <w:r w:rsidR="00FB6F4A">
        <w:rPr>
          <w:rFonts w:ascii="Arial" w:hAnsi="Arial" w:cs="Arial"/>
          <w:sz w:val="22"/>
          <w:szCs w:val="22"/>
        </w:rPr>
        <w:t>Health</w:t>
      </w:r>
    </w:p>
    <w:tbl>
      <w:tblPr>
        <w:tblW w:w="6672" w:type="dxa"/>
        <w:tblInd w:w="93" w:type="dxa"/>
        <w:tblLook w:val="04A0" w:firstRow="1" w:lastRow="0" w:firstColumn="1" w:lastColumn="0" w:noHBand="0" w:noVBand="1"/>
      </w:tblPr>
      <w:tblGrid>
        <w:gridCol w:w="2412"/>
        <w:gridCol w:w="1195"/>
        <w:gridCol w:w="1012"/>
        <w:gridCol w:w="1195"/>
        <w:gridCol w:w="1012"/>
      </w:tblGrid>
      <w:tr w:rsidR="00D33FC9" w:rsidRPr="00D33FC9" w:rsidTr="00D33FC9">
        <w:trPr>
          <w:trHeight w:val="313"/>
        </w:trPr>
        <w:tc>
          <w:tcPr>
            <w:tcW w:w="2412" w:type="dxa"/>
            <w:tcBorders>
              <w:top w:val="nil"/>
              <w:left w:val="nil"/>
              <w:bottom w:val="nil"/>
              <w:right w:val="nil"/>
            </w:tcBorders>
            <w:shd w:val="clear" w:color="auto" w:fill="auto"/>
          </w:tcPr>
          <w:p w:rsidR="00D33FC9" w:rsidRPr="00D33FC9" w:rsidRDefault="00D33FC9" w:rsidP="00D33FC9">
            <w:pPr>
              <w:widowControl/>
              <w:suppressAutoHyphens w:val="0"/>
              <w:autoSpaceDN/>
              <w:textAlignment w:val="auto"/>
              <w:rPr>
                <w:rFonts w:ascii="Arial" w:hAnsi="Arial" w:cs="Arial"/>
                <w:color w:val="000000"/>
                <w:kern w:val="0"/>
                <w:lang w:val="en-GB" w:eastAsia="en-GB"/>
              </w:rPr>
            </w:pPr>
          </w:p>
        </w:tc>
        <w:tc>
          <w:tcPr>
            <w:tcW w:w="1311" w:type="dxa"/>
          </w:tcPr>
          <w:p w:rsidR="00D33FC9" w:rsidRPr="00D33FC9" w:rsidRDefault="00D33FC9">
            <w:pPr>
              <w:rPr>
                <w:rFonts w:ascii="Arial" w:hAnsi="Arial" w:cs="Arial"/>
                <w:color w:val="000000"/>
              </w:rPr>
            </w:pPr>
            <w:r w:rsidRPr="00D33FC9">
              <w:rPr>
                <w:rFonts w:ascii="Arial" w:hAnsi="Arial" w:cs="Arial"/>
                <w:color w:val="000000"/>
              </w:rPr>
              <w:t>(£ million)</w:t>
            </w:r>
          </w:p>
        </w:tc>
        <w:tc>
          <w:tcPr>
            <w:tcW w:w="883" w:type="dxa"/>
          </w:tcPr>
          <w:p w:rsidR="00D33FC9" w:rsidRPr="00D33FC9" w:rsidRDefault="00D33FC9">
            <w:pPr>
              <w:rPr>
                <w:rFonts w:ascii="Arial" w:hAnsi="Arial" w:cs="Arial"/>
                <w:color w:val="000000"/>
              </w:rPr>
            </w:pPr>
            <w:r w:rsidRPr="00D33FC9">
              <w:rPr>
                <w:rFonts w:ascii="Arial" w:hAnsi="Arial" w:cs="Arial"/>
                <w:color w:val="000000"/>
              </w:rPr>
              <w:t>(%</w:t>
            </w:r>
            <w:r w:rsidR="00FB6F4A">
              <w:rPr>
                <w:rFonts w:ascii="Arial" w:hAnsi="Arial" w:cs="Arial"/>
                <w:color w:val="000000"/>
              </w:rPr>
              <w:t xml:space="preserve"> change</w:t>
            </w:r>
            <w:r w:rsidRPr="00D33FC9">
              <w:rPr>
                <w:rFonts w:ascii="Arial" w:hAnsi="Arial" w:cs="Arial"/>
                <w:color w:val="000000"/>
              </w:rPr>
              <w:t>)</w:t>
            </w:r>
          </w:p>
        </w:tc>
        <w:tc>
          <w:tcPr>
            <w:tcW w:w="1106" w:type="dxa"/>
          </w:tcPr>
          <w:p w:rsidR="00D33FC9" w:rsidRPr="00D33FC9" w:rsidRDefault="00D33FC9">
            <w:pPr>
              <w:rPr>
                <w:rFonts w:ascii="Arial" w:hAnsi="Arial" w:cs="Arial"/>
                <w:color w:val="000000"/>
              </w:rPr>
            </w:pPr>
            <w:r w:rsidRPr="00D33FC9">
              <w:rPr>
                <w:rFonts w:ascii="Arial" w:hAnsi="Arial" w:cs="Arial"/>
                <w:color w:val="000000"/>
              </w:rPr>
              <w:t>(£ million)</w:t>
            </w:r>
          </w:p>
        </w:tc>
        <w:tc>
          <w:tcPr>
            <w:tcW w:w="960" w:type="dxa"/>
          </w:tcPr>
          <w:p w:rsidR="00D33FC9" w:rsidRPr="00D33FC9" w:rsidRDefault="00D33FC9">
            <w:pPr>
              <w:rPr>
                <w:rFonts w:ascii="Arial" w:hAnsi="Arial" w:cs="Arial"/>
                <w:color w:val="000000"/>
              </w:rPr>
            </w:pPr>
            <w:r w:rsidRPr="00D33FC9">
              <w:rPr>
                <w:rFonts w:ascii="Arial" w:hAnsi="Arial" w:cs="Arial"/>
                <w:color w:val="000000"/>
              </w:rPr>
              <w:t>(%</w:t>
            </w:r>
            <w:r w:rsidR="00FB6F4A">
              <w:rPr>
                <w:rFonts w:ascii="Arial" w:hAnsi="Arial" w:cs="Arial"/>
                <w:color w:val="000000"/>
              </w:rPr>
              <w:t xml:space="preserve"> change</w:t>
            </w:r>
            <w:r w:rsidRPr="00D33FC9">
              <w:rPr>
                <w:rFonts w:ascii="Arial" w:hAnsi="Arial" w:cs="Arial"/>
                <w:color w:val="000000"/>
              </w:rPr>
              <w:t>)</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GLA - all functions</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2,063.745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2,063.745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-1.5%</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London boroughs</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8,264.951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7,711.479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-1.0%</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City of London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54.302</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52.651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Camden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318.080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292.431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-1.4%</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Greenwich</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276.597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258.320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-0.7%</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Hackney</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341.663</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312.658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-0.7%</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Hammersmith and Fulham</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215.323</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195.035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Islington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293.579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268.842</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-0.4%</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Kensington and Che</w:t>
            </w:r>
            <w:r w:rsidRPr="00D33FC9">
              <w:rPr>
                <w:rFonts w:ascii="Arial" w:hAnsi="Arial" w:cs="Arial"/>
                <w:color w:val="000000"/>
                <w:kern w:val="0"/>
                <w:lang w:val="en-GB" w:eastAsia="en-GB"/>
              </w:rPr>
              <w:t>l</w:t>
            </w:r>
            <w:r w:rsidRPr="00D33FC9">
              <w:rPr>
                <w:rFonts w:ascii="Arial" w:hAnsi="Arial" w:cs="Arial"/>
                <w:color w:val="000000"/>
                <w:kern w:val="0"/>
                <w:lang w:val="en-GB" w:eastAsia="en-GB"/>
              </w:rPr>
              <w:t>sea</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211.096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-2.2%</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190.460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-2.7%</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Lambeth</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364.010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338.571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-1.4%</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Lewisham</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311.917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292.376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-1.1%</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Southwark</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364.157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342.348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-1.1%</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Tower Hamlets</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358.938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327.556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Wandsworth</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241.035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216.297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-0.4%</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Westminster</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284.100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253.716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-1.3%</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Barking and Dage</w:t>
            </w:r>
            <w:r w:rsidRPr="00D33FC9">
              <w:rPr>
                <w:rFonts w:ascii="Arial" w:hAnsi="Arial" w:cs="Arial"/>
                <w:color w:val="000000"/>
                <w:kern w:val="0"/>
                <w:lang w:val="en-GB" w:eastAsia="en-GB"/>
              </w:rPr>
              <w:t>n</w:t>
            </w:r>
            <w:r w:rsidRPr="00D33FC9">
              <w:rPr>
                <w:rFonts w:ascii="Arial" w:hAnsi="Arial" w:cs="Arial"/>
                <w:color w:val="000000"/>
                <w:kern w:val="0"/>
                <w:lang w:val="en-GB" w:eastAsia="en-GB"/>
              </w:rPr>
              <w:t>ham</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185.997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173.076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0.3%</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Barnet</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293.168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279.369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-1.3%</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Bexley</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177.816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170.930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Brent</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303.858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285.524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-0.3%</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Bromley</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226.338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213.737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Croydon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316.079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297.767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Ealing</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306.966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285.591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Enfield</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280.578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267.617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-0.3%</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Haringey</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283.231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265.644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Harrow</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193.756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-1.2%</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184.882</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-1.4%</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Havering</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185.718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176.884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Hillingdon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225.426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210.145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-1.0%</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Hounslow</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211.025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198.221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Kingston upon Thames</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139.855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130.806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-2.4%</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Merton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167.199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158.214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Newham</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332.303</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308.565</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Redbridge</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219.621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209.247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-0.9%</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Richmond upon Thames</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169.820</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162.144</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Sutton</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168.731</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-1.9%</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160.347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-2.2%</w:t>
            </w:r>
          </w:p>
        </w:tc>
      </w:tr>
      <w:tr w:rsidR="00D33FC9" w:rsidRPr="00D33FC9" w:rsidTr="00D33FC9">
        <w:trPr>
          <w:trHeight w:val="300"/>
        </w:trPr>
        <w:tc>
          <w:tcPr>
            <w:tcW w:w="2412" w:type="dxa"/>
            <w:tcBorders>
              <w:top w:val="nil"/>
              <w:left w:val="nil"/>
              <w:bottom w:val="nil"/>
              <w:right w:val="nil"/>
            </w:tcBorders>
            <w:shd w:val="clear" w:color="auto" w:fill="auto"/>
            <w:noWrap/>
            <w:vAlign w:val="bottom"/>
          </w:tcPr>
          <w:p w:rsidR="00D33FC9" w:rsidRPr="00D33FC9" w:rsidRDefault="00D33FC9" w:rsidP="00D33FC9">
            <w:pPr>
              <w:widowControl/>
              <w:suppressAutoHyphens w:val="0"/>
              <w:autoSpaceDN/>
              <w:textAlignment w:val="auto"/>
              <w:rPr>
                <w:rFonts w:ascii="Arial" w:hAnsi="Arial" w:cs="Arial"/>
                <w:color w:val="000000"/>
                <w:kern w:val="0"/>
                <w:lang w:val="en-GB" w:eastAsia="en-GB"/>
              </w:rPr>
            </w:pPr>
            <w:r w:rsidRPr="00D33FC9">
              <w:rPr>
                <w:rFonts w:ascii="Arial" w:hAnsi="Arial" w:cs="Arial"/>
                <w:color w:val="000000"/>
                <w:kern w:val="0"/>
                <w:lang w:val="en-GB" w:eastAsia="en-GB"/>
              </w:rPr>
              <w:t>Waltham Forest</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242.667</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0.8%</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231.506</w:t>
            </w:r>
          </w:p>
        </w:tc>
        <w:tc>
          <w:tcPr>
            <w:tcW w:w="0" w:type="auto"/>
            <w:vAlign w:val="bottom"/>
          </w:tcPr>
          <w:p w:rsidR="00D33FC9" w:rsidRPr="00D33FC9" w:rsidRDefault="00D33FC9">
            <w:pPr>
              <w:jc w:val="right"/>
              <w:rPr>
                <w:rFonts w:ascii="Arial" w:hAnsi="Arial" w:cs="Arial"/>
                <w:color w:val="000000"/>
              </w:rPr>
            </w:pPr>
            <w:r w:rsidRPr="00D33FC9">
              <w:rPr>
                <w:rFonts w:ascii="Arial" w:hAnsi="Arial" w:cs="Arial"/>
                <w:color w:val="000000"/>
              </w:rPr>
              <w:t>0.4%</w:t>
            </w:r>
          </w:p>
        </w:tc>
      </w:tr>
    </w:tbl>
    <w:p w:rsidR="00EF4A09" w:rsidRPr="00D33FC9" w:rsidRDefault="00EF4A09">
      <w:pPr>
        <w:pStyle w:val="Standard"/>
        <w:spacing w:after="0" w:line="240" w:lineRule="auto"/>
        <w:rPr>
          <w:rFonts w:ascii="Arial" w:hAnsi="Arial" w:cs="Arial"/>
          <w:sz w:val="22"/>
          <w:szCs w:val="22"/>
        </w:rPr>
      </w:pPr>
    </w:p>
    <w:p w:rsidR="00FB6F4A" w:rsidRDefault="00FB6F4A">
      <w:pPr>
        <w:pStyle w:val="NormalWeb"/>
        <w:rPr>
          <w:rFonts w:ascii="Arial" w:hAnsi="Arial" w:cs="Arial"/>
          <w:sz w:val="22"/>
          <w:szCs w:val="22"/>
        </w:rPr>
      </w:pPr>
    </w:p>
    <w:p w:rsidR="00FB6F4A" w:rsidRPr="00812D0B" w:rsidRDefault="00FB6F4A" w:rsidP="00FB6F4A">
      <w:pPr>
        <w:pStyle w:val="introduction"/>
        <w:rPr>
          <w:rFonts w:ascii="Arial" w:hAnsi="Arial" w:cs="Arial"/>
          <w:sz w:val="22"/>
          <w:szCs w:val="22"/>
        </w:rPr>
      </w:pPr>
      <w:r w:rsidRPr="00812D0B">
        <w:rPr>
          <w:rFonts w:ascii="Arial" w:hAnsi="Arial" w:cs="Arial"/>
          <w:sz w:val="22"/>
          <w:szCs w:val="22"/>
        </w:rPr>
        <w:t>In the 2010 Spending Review, HM Treasury set out plans to reduce central government's funding to local authorities (excluding education, police, and fire) by 26% (£7.6 billion) in real terms over four years—from £29.7 billion in 2010-11 to £22.1 billion in 2014-15.</w:t>
      </w:r>
      <w:bookmarkStart w:id="27" w:name="n2"/>
      <w:bookmarkEnd w:id="27"/>
      <w:r w:rsidRPr="00812D0B">
        <w:rPr>
          <w:rFonts w:ascii="Arial" w:hAnsi="Arial" w:cs="Arial"/>
          <w:sz w:val="22"/>
          <w:szCs w:val="22"/>
        </w:rPr>
        <w:t xml:space="preserve"> In addition, local authorities are facing constraints on their ability to increase the income they can raise locally. The National Audit Office estimates that, over the first two years of the Spending R</w:t>
      </w:r>
      <w:r w:rsidRPr="00812D0B">
        <w:rPr>
          <w:rFonts w:ascii="Arial" w:hAnsi="Arial" w:cs="Arial"/>
          <w:sz w:val="22"/>
          <w:szCs w:val="22"/>
        </w:rPr>
        <w:t>e</w:t>
      </w:r>
      <w:r w:rsidRPr="00812D0B">
        <w:rPr>
          <w:rFonts w:ascii="Arial" w:hAnsi="Arial" w:cs="Arial"/>
          <w:sz w:val="22"/>
          <w:szCs w:val="22"/>
        </w:rPr>
        <w:t>view period, local authorities had reduced their spending by £4.6 billion in real terms, a</w:t>
      </w:r>
      <w:r w:rsidRPr="00812D0B">
        <w:rPr>
          <w:rFonts w:ascii="Arial" w:hAnsi="Arial" w:cs="Arial"/>
          <w:sz w:val="22"/>
          <w:szCs w:val="22"/>
        </w:rPr>
        <w:t>p</w:t>
      </w:r>
      <w:r w:rsidRPr="00812D0B">
        <w:rPr>
          <w:rFonts w:ascii="Arial" w:hAnsi="Arial" w:cs="Arial"/>
          <w:sz w:val="22"/>
          <w:szCs w:val="22"/>
        </w:rPr>
        <w:t xml:space="preserve">proximately half of the overall </w:t>
      </w:r>
      <w:r w:rsidR="00812D0B">
        <w:rPr>
          <w:rFonts w:ascii="Arial" w:hAnsi="Arial" w:cs="Arial"/>
          <w:sz w:val="22"/>
          <w:szCs w:val="22"/>
        </w:rPr>
        <w:t>savings required by March 2015.</w:t>
      </w:r>
      <w:r w:rsidRPr="00812D0B">
        <w:rPr>
          <w:rFonts w:ascii="Arial" w:hAnsi="Arial" w:cs="Arial"/>
          <w:sz w:val="22"/>
          <w:szCs w:val="22"/>
        </w:rPr>
        <w:t xml:space="preserve"> </w:t>
      </w:r>
    </w:p>
    <w:p w:rsidR="00FB6F4A" w:rsidRPr="00812D0B" w:rsidRDefault="000F666D" w:rsidP="000F666D">
      <w:pPr>
        <w:pStyle w:val="introduction"/>
        <w:rPr>
          <w:rFonts w:ascii="Arial" w:hAnsi="Arial" w:cs="Arial"/>
          <w:sz w:val="22"/>
          <w:szCs w:val="22"/>
        </w:rPr>
      </w:pPr>
      <w:r w:rsidRPr="00812D0B">
        <w:rPr>
          <w:rFonts w:ascii="Arial" w:hAnsi="Arial" w:cs="Arial"/>
          <w:sz w:val="22"/>
          <w:szCs w:val="22"/>
        </w:rPr>
        <w:t>In the Autumn Statement 2012 d</w:t>
      </w:r>
      <w:r w:rsidR="00507947" w:rsidRPr="00812D0B">
        <w:rPr>
          <w:rFonts w:ascii="Arial" w:hAnsi="Arial" w:cs="Arial"/>
          <w:sz w:val="22"/>
          <w:szCs w:val="22"/>
        </w:rPr>
        <w:t>espite intense lobbying t</w:t>
      </w:r>
      <w:r w:rsidRPr="00812D0B">
        <w:rPr>
          <w:rFonts w:ascii="Arial" w:hAnsi="Arial" w:cs="Arial"/>
          <w:sz w:val="22"/>
          <w:szCs w:val="22"/>
        </w:rPr>
        <w:t>hat the previously announced</w:t>
      </w:r>
      <w:r w:rsidR="00507947" w:rsidRPr="00812D0B">
        <w:rPr>
          <w:rFonts w:ascii="Arial" w:hAnsi="Arial" w:cs="Arial"/>
          <w:sz w:val="22"/>
          <w:szCs w:val="22"/>
        </w:rPr>
        <w:t xml:space="preserve"> spending review reductions should not be extended further, </w:t>
      </w:r>
      <w:r w:rsidRPr="00812D0B">
        <w:rPr>
          <w:rFonts w:ascii="Arial" w:hAnsi="Arial" w:cs="Arial"/>
          <w:sz w:val="22"/>
          <w:szCs w:val="22"/>
        </w:rPr>
        <w:t xml:space="preserve"> </w:t>
      </w:r>
      <w:r w:rsidR="00507947" w:rsidRPr="00812D0B">
        <w:rPr>
          <w:rFonts w:ascii="Arial" w:hAnsi="Arial" w:cs="Arial"/>
          <w:sz w:val="22"/>
          <w:szCs w:val="22"/>
        </w:rPr>
        <w:t xml:space="preserve">local government funding </w:t>
      </w:r>
      <w:r w:rsidRPr="00812D0B">
        <w:rPr>
          <w:rFonts w:ascii="Arial" w:hAnsi="Arial" w:cs="Arial"/>
          <w:sz w:val="22"/>
          <w:szCs w:val="22"/>
        </w:rPr>
        <w:t>was cut</w:t>
      </w:r>
      <w:r w:rsidR="00507947" w:rsidRPr="00812D0B">
        <w:rPr>
          <w:rFonts w:ascii="Arial" w:hAnsi="Arial" w:cs="Arial"/>
          <w:sz w:val="22"/>
          <w:szCs w:val="22"/>
        </w:rPr>
        <w:t xml:space="preserve"> by an extra 2% (£445m</w:t>
      </w:r>
      <w:r w:rsidRPr="00812D0B">
        <w:rPr>
          <w:rFonts w:ascii="Arial" w:hAnsi="Arial" w:cs="Arial"/>
          <w:sz w:val="22"/>
          <w:szCs w:val="22"/>
        </w:rPr>
        <w:t>illion</w:t>
      </w:r>
      <w:r w:rsidR="00507947" w:rsidRPr="00812D0B">
        <w:rPr>
          <w:rFonts w:ascii="Arial" w:hAnsi="Arial" w:cs="Arial"/>
          <w:sz w:val="22"/>
          <w:szCs w:val="22"/>
        </w:rPr>
        <w:t xml:space="preserve">) in 2014-15 </w:t>
      </w:r>
      <w:r w:rsidRPr="00812D0B">
        <w:rPr>
          <w:rFonts w:ascii="Arial" w:hAnsi="Arial" w:cs="Arial"/>
          <w:sz w:val="22"/>
          <w:szCs w:val="22"/>
        </w:rPr>
        <w:t xml:space="preserve">Local government </w:t>
      </w:r>
      <w:r w:rsidR="00507947" w:rsidRPr="00812D0B">
        <w:rPr>
          <w:rFonts w:ascii="Arial" w:hAnsi="Arial" w:cs="Arial"/>
          <w:sz w:val="22"/>
          <w:szCs w:val="22"/>
        </w:rPr>
        <w:t xml:space="preserve">managed to avoid </w:t>
      </w:r>
      <w:r w:rsidRPr="00812D0B">
        <w:rPr>
          <w:rFonts w:ascii="Arial" w:hAnsi="Arial" w:cs="Arial"/>
          <w:sz w:val="22"/>
          <w:szCs w:val="22"/>
        </w:rPr>
        <w:t xml:space="preserve">additional </w:t>
      </w:r>
      <w:r w:rsidR="00507947" w:rsidRPr="00812D0B">
        <w:rPr>
          <w:rFonts w:ascii="Arial" w:hAnsi="Arial" w:cs="Arial"/>
          <w:sz w:val="22"/>
          <w:szCs w:val="22"/>
        </w:rPr>
        <w:t>spend</w:t>
      </w:r>
      <w:r w:rsidRPr="00812D0B">
        <w:rPr>
          <w:rFonts w:ascii="Arial" w:hAnsi="Arial" w:cs="Arial"/>
          <w:sz w:val="22"/>
          <w:szCs w:val="22"/>
        </w:rPr>
        <w:t xml:space="preserve">ing cuts in 2013-14 but overall, </w:t>
      </w:r>
      <w:r w:rsidR="00FB6F4A" w:rsidRPr="00812D0B">
        <w:rPr>
          <w:rFonts w:ascii="Arial" w:hAnsi="Arial" w:cs="Arial"/>
          <w:sz w:val="22"/>
          <w:szCs w:val="22"/>
        </w:rPr>
        <w:t>councils' "spending power" would be 1.7% lower</w:t>
      </w:r>
      <w:r w:rsidRPr="00812D0B">
        <w:rPr>
          <w:rFonts w:ascii="Arial" w:hAnsi="Arial" w:cs="Arial"/>
          <w:sz w:val="22"/>
          <w:szCs w:val="22"/>
        </w:rPr>
        <w:t xml:space="preserve"> in 2013-14</w:t>
      </w:r>
      <w:r w:rsidR="00812D0B" w:rsidRPr="00812D0B">
        <w:rPr>
          <w:rFonts w:ascii="Arial" w:hAnsi="Arial" w:cs="Arial"/>
          <w:sz w:val="22"/>
          <w:szCs w:val="22"/>
        </w:rPr>
        <w:t>.</w:t>
      </w:r>
    </w:p>
    <w:p w:rsidR="00EF4A09" w:rsidRPr="00812D0B" w:rsidRDefault="000F666D">
      <w:pPr>
        <w:pStyle w:val="NormalWeb"/>
        <w:rPr>
          <w:rFonts w:ascii="Arial" w:hAnsi="Arial" w:cs="Arial"/>
          <w:sz w:val="22"/>
          <w:szCs w:val="22"/>
        </w:rPr>
      </w:pPr>
      <w:r w:rsidRPr="00812D0B">
        <w:rPr>
          <w:rFonts w:ascii="Arial" w:hAnsi="Arial" w:cs="Arial"/>
          <w:sz w:val="22"/>
          <w:szCs w:val="22"/>
        </w:rPr>
        <w:t>In</w:t>
      </w:r>
      <w:r w:rsidR="00FB6F4A" w:rsidRPr="00812D0B">
        <w:rPr>
          <w:rFonts w:ascii="Arial" w:hAnsi="Arial" w:cs="Arial"/>
          <w:sz w:val="22"/>
          <w:szCs w:val="22"/>
        </w:rPr>
        <w:t xml:space="preserve"> London boroughs there was an overall decrease in spending power of 1.0% between 2012-13 and 2013-14. However, this was reduced to 0.7%</w:t>
      </w:r>
      <w:r w:rsidR="00812D0B" w:rsidRPr="00812D0B">
        <w:rPr>
          <w:rFonts w:ascii="Arial" w:hAnsi="Arial" w:cs="Arial"/>
          <w:sz w:val="22"/>
          <w:szCs w:val="22"/>
        </w:rPr>
        <w:t xml:space="preserve"> (0.8% if the cuts to the GLA’s budget in 2013-14 were included)</w:t>
      </w:r>
      <w:r w:rsidR="00FB6F4A" w:rsidRPr="00812D0B">
        <w:rPr>
          <w:rFonts w:ascii="Arial" w:hAnsi="Arial" w:cs="Arial"/>
          <w:sz w:val="22"/>
          <w:szCs w:val="22"/>
        </w:rPr>
        <w:t xml:space="preserve"> when the new local authority allocations for public health funding were added to the total funds available</w:t>
      </w:r>
      <w:r w:rsidR="00812D0B" w:rsidRPr="00812D0B">
        <w:rPr>
          <w:rFonts w:ascii="Arial" w:hAnsi="Arial" w:cs="Arial"/>
          <w:sz w:val="22"/>
          <w:szCs w:val="22"/>
        </w:rPr>
        <w:t>. This compared with a greater 1.3% fell in spending power across England in 2013-14, but if 2013-15 figures were used rather than a single years, London’s loss in spending power</w:t>
      </w:r>
      <w:r w:rsidR="00812D0B">
        <w:rPr>
          <w:rFonts w:ascii="Arial" w:hAnsi="Arial" w:cs="Arial"/>
          <w:sz w:val="22"/>
          <w:szCs w:val="22"/>
        </w:rPr>
        <w:t xml:space="preserve"> wa</w:t>
      </w:r>
      <w:r w:rsidR="00812D0B" w:rsidRPr="00812D0B">
        <w:rPr>
          <w:rFonts w:ascii="Arial" w:hAnsi="Arial" w:cs="Arial"/>
          <w:sz w:val="22"/>
          <w:szCs w:val="22"/>
        </w:rPr>
        <w:t>s 5%, compared with 4.7% nationally.</w:t>
      </w:r>
    </w:p>
    <w:p w:rsidR="00EF4A09" w:rsidRPr="00812D0B" w:rsidRDefault="000F666D" w:rsidP="000F666D">
      <w:pPr>
        <w:widowControl/>
        <w:suppressAutoHyphens w:val="0"/>
        <w:autoSpaceDN/>
        <w:spacing w:before="100" w:beforeAutospacing="1" w:after="100" w:afterAutospacing="1"/>
        <w:textAlignment w:val="auto"/>
        <w:rPr>
          <w:rFonts w:ascii="Arial" w:hAnsi="Arial" w:cs="Arial"/>
        </w:rPr>
      </w:pPr>
      <w:r w:rsidRPr="00812D0B">
        <w:rPr>
          <w:rFonts w:ascii="Arial" w:hAnsi="Arial" w:cs="Arial"/>
          <w:kern w:val="0"/>
          <w:lang w:val="en-GB" w:eastAsia="en-GB"/>
        </w:rPr>
        <w:t xml:space="preserve">Finally in the autumn 2013 </w:t>
      </w:r>
      <w:r w:rsidR="00507947" w:rsidRPr="00812D0B">
        <w:rPr>
          <w:rFonts w:ascii="Arial" w:hAnsi="Arial" w:cs="Arial"/>
          <w:kern w:val="0"/>
          <w:lang w:val="en-GB" w:eastAsia="en-GB"/>
        </w:rPr>
        <w:t>spending review departmental spending limits for 2015-1</w:t>
      </w:r>
      <w:r w:rsidRPr="00812D0B">
        <w:rPr>
          <w:rFonts w:ascii="Arial" w:hAnsi="Arial" w:cs="Arial"/>
          <w:kern w:val="0"/>
          <w:lang w:val="en-GB" w:eastAsia="en-GB"/>
        </w:rPr>
        <w:t>6 and 2016-17 were also announced</w:t>
      </w:r>
      <w:r w:rsidR="00507947" w:rsidRPr="00812D0B">
        <w:rPr>
          <w:rFonts w:ascii="Arial" w:hAnsi="Arial" w:cs="Arial"/>
          <w:kern w:val="0"/>
          <w:lang w:val="en-GB" w:eastAsia="en-GB"/>
        </w:rPr>
        <w:t>.</w:t>
      </w:r>
      <w:r w:rsidRPr="00812D0B">
        <w:rPr>
          <w:rFonts w:ascii="Arial" w:hAnsi="Arial" w:cs="Arial"/>
          <w:kern w:val="0"/>
          <w:lang w:val="en-GB" w:eastAsia="en-GB"/>
        </w:rPr>
        <w:t xml:space="preserve"> L</w:t>
      </w:r>
      <w:r w:rsidR="00507947" w:rsidRPr="00812D0B">
        <w:rPr>
          <w:rFonts w:ascii="Arial" w:hAnsi="Arial" w:cs="Arial"/>
          <w:kern w:val="0"/>
          <w:lang w:val="en-GB" w:eastAsia="en-GB"/>
        </w:rPr>
        <w:t xml:space="preserve">ocal government would </w:t>
      </w:r>
      <w:r w:rsidRPr="00812D0B">
        <w:rPr>
          <w:rFonts w:ascii="Arial" w:hAnsi="Arial" w:cs="Arial"/>
          <w:kern w:val="0"/>
          <w:lang w:val="en-GB" w:eastAsia="en-GB"/>
        </w:rPr>
        <w:t xml:space="preserve">also </w:t>
      </w:r>
      <w:r w:rsidR="00507947" w:rsidRPr="00812D0B">
        <w:rPr>
          <w:rFonts w:ascii="Arial" w:hAnsi="Arial" w:cs="Arial"/>
          <w:kern w:val="0"/>
          <w:lang w:val="en-GB" w:eastAsia="en-GB"/>
        </w:rPr>
        <w:t>face more severe cuts at the start of this period than other parts of the state</w:t>
      </w:r>
      <w:r w:rsidR="00507947" w:rsidRPr="00812D0B">
        <w:rPr>
          <w:rFonts w:ascii="Arial" w:hAnsi="Arial" w:cs="Arial"/>
        </w:rPr>
        <w:t>, with the budget cut by 10%</w:t>
      </w:r>
      <w:r w:rsidR="00297DD6" w:rsidRPr="00812D0B">
        <w:rPr>
          <w:rFonts w:ascii="Arial" w:hAnsi="Arial" w:cs="Arial"/>
        </w:rPr>
        <w:t xml:space="preserve"> from £25.6b</w:t>
      </w:r>
      <w:r w:rsidR="00812D0B" w:rsidRPr="00812D0B">
        <w:rPr>
          <w:rFonts w:ascii="Arial" w:hAnsi="Arial" w:cs="Arial"/>
        </w:rPr>
        <w:t>illio</w:t>
      </w:r>
      <w:r w:rsidR="00297DD6" w:rsidRPr="00812D0B">
        <w:rPr>
          <w:rFonts w:ascii="Arial" w:hAnsi="Arial" w:cs="Arial"/>
        </w:rPr>
        <w:t>n to £23.5b</w:t>
      </w:r>
      <w:r w:rsidR="00812D0B" w:rsidRPr="00812D0B">
        <w:rPr>
          <w:rFonts w:ascii="Arial" w:hAnsi="Arial" w:cs="Arial"/>
        </w:rPr>
        <w:t>illion</w:t>
      </w:r>
      <w:r w:rsidR="00297DD6" w:rsidRPr="00812D0B">
        <w:rPr>
          <w:rFonts w:ascii="Arial" w:hAnsi="Arial" w:cs="Arial"/>
        </w:rPr>
        <w:t xml:space="preserve">n, </w:t>
      </w:r>
      <w:r w:rsidR="00812D0B" w:rsidRPr="00812D0B">
        <w:rPr>
          <w:rFonts w:ascii="Arial" w:hAnsi="Arial" w:cs="Arial"/>
        </w:rPr>
        <w:t>and</w:t>
      </w:r>
      <w:r w:rsidR="00507947" w:rsidRPr="00812D0B">
        <w:rPr>
          <w:rFonts w:ascii="Arial" w:hAnsi="Arial" w:cs="Arial"/>
        </w:rPr>
        <w:t xml:space="preserve"> the council tax fr</w:t>
      </w:r>
      <w:r w:rsidRPr="00812D0B">
        <w:rPr>
          <w:rFonts w:ascii="Arial" w:hAnsi="Arial" w:cs="Arial"/>
        </w:rPr>
        <w:t xml:space="preserve">eeze extended for another year. Local government budgets face being reduced </w:t>
      </w:r>
      <w:r w:rsidR="00297DD6" w:rsidRPr="00812D0B">
        <w:rPr>
          <w:rFonts w:ascii="Arial" w:hAnsi="Arial" w:cs="Arial"/>
        </w:rPr>
        <w:t>by up to 30% in overall terms over</w:t>
      </w:r>
      <w:r w:rsidRPr="00812D0B">
        <w:rPr>
          <w:rFonts w:ascii="Arial" w:hAnsi="Arial" w:cs="Arial"/>
        </w:rPr>
        <w:t xml:space="preserve"> the next five years.</w:t>
      </w:r>
    </w:p>
    <w:p w:rsidR="00297DD6" w:rsidRPr="000F666D" w:rsidRDefault="00917A3B" w:rsidP="000F666D">
      <w:pPr>
        <w:widowControl/>
        <w:suppressAutoHyphens w:val="0"/>
        <w:autoSpaceDN/>
        <w:spacing w:before="100" w:beforeAutospacing="1" w:after="100" w:afterAutospacing="1"/>
        <w:textAlignment w:val="auto"/>
        <w:rPr>
          <w:rFonts w:ascii="Arial" w:hAnsi="Arial" w:cs="Arial"/>
          <w:kern w:val="0"/>
          <w:lang w:val="en-GB" w:eastAsia="en-GB"/>
        </w:rPr>
      </w:pPr>
      <w:r>
        <w:rPr>
          <w:rFonts w:ascii="Arial" w:hAnsi="Arial" w:cs="Arial"/>
          <w:noProof/>
          <w:kern w:val="0"/>
          <w:lang w:val="en-GB" w:eastAsia="en-GB"/>
        </w:rPr>
        <w:drawing>
          <wp:inline distT="0" distB="0" distL="0" distR="0">
            <wp:extent cx="5848350" cy="397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848350" cy="3971925"/>
                    </a:xfrm>
                    <a:prstGeom prst="rect">
                      <a:avLst/>
                    </a:prstGeom>
                    <a:noFill/>
                    <a:ln>
                      <a:noFill/>
                    </a:ln>
                  </pic:spPr>
                </pic:pic>
              </a:graphicData>
            </a:graphic>
          </wp:inline>
        </w:drawing>
      </w:r>
    </w:p>
    <w:p w:rsidR="00EF4A09" w:rsidRPr="00001DAD" w:rsidRDefault="00AB70A8" w:rsidP="00812D0B">
      <w:pPr>
        <w:pStyle w:val="Heading2"/>
        <w:rPr>
          <w:sz w:val="24"/>
          <w:szCs w:val="24"/>
        </w:rPr>
      </w:pPr>
      <w:bookmarkStart w:id="28" w:name="__RefHeading__3429_362769426"/>
      <w:bookmarkStart w:id="29" w:name="_Toc367068895"/>
      <w:r w:rsidRPr="00001DAD">
        <w:rPr>
          <w:sz w:val="24"/>
          <w:szCs w:val="24"/>
        </w:rPr>
        <w:t>Barking &amp; Dagenham</w:t>
      </w:r>
      <w:bookmarkEnd w:id="24"/>
      <w:bookmarkEnd w:id="28"/>
      <w:bookmarkEnd w:id="29"/>
    </w:p>
    <w:p w:rsidR="00EF4A09"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812D0B">
        <w:rPr>
          <w:rFonts w:ascii="Arial" w:hAnsi="Arial" w:cs="Arial"/>
          <w:b/>
          <w:i/>
          <w:sz w:val="22"/>
          <w:szCs w:val="22"/>
        </w:rPr>
        <w:t xml:space="preserve"> statutory</w:t>
      </w:r>
      <w:r w:rsidRPr="00AB70A8">
        <w:rPr>
          <w:rFonts w:ascii="Arial" w:hAnsi="Arial" w:cs="Arial"/>
          <w:b/>
          <w:i/>
          <w:sz w:val="22"/>
          <w:szCs w:val="22"/>
        </w:rPr>
        <w:t xml:space="preserve"> funding</w:t>
      </w:r>
      <w:r w:rsidRPr="00AB70A8">
        <w:rPr>
          <w:rStyle w:val="FootnoteReference"/>
          <w:rFonts w:ascii="Arial" w:hAnsi="Arial" w:cs="Arial"/>
          <w:sz w:val="22"/>
          <w:szCs w:val="22"/>
        </w:rPr>
        <w:footnoteReference w:id="1"/>
      </w:r>
    </w:p>
    <w:p w:rsidR="00B21B21" w:rsidRPr="00B21B21" w:rsidRDefault="00B21B21" w:rsidP="00B21B21">
      <w:pPr>
        <w:rPr>
          <w:rFonts w:ascii="Arial" w:hAnsi="Arial" w:cs="Arial"/>
          <w:kern w:val="0"/>
          <w:lang w:val="en-GB" w:eastAsia="en-GB"/>
        </w:rPr>
      </w:pPr>
      <w:r w:rsidRPr="00B21B21">
        <w:rPr>
          <w:rFonts w:ascii="Arial" w:hAnsi="Arial" w:cs="Arial"/>
        </w:rPr>
        <w:t xml:space="preserve">Reduction in spending power was 0.3% in Barking &amp; Dagenham between 2012-13 and 2013-14. </w:t>
      </w:r>
      <w:hyperlink r:id="rId131" w:history="1">
        <w:r w:rsidRPr="00B21B21">
          <w:rPr>
            <w:rStyle w:val="Hyperlink"/>
            <w:rFonts w:ascii="Arial" w:hAnsi="Arial" w:cs="Arial"/>
          </w:rPr>
          <w:t xml:space="preserve">The local authority in Barking &amp; Dagenham </w:t>
        </w:r>
        <w:r w:rsidRPr="00B21B21">
          <w:rPr>
            <w:rStyle w:val="Hyperlink"/>
            <w:rFonts w:ascii="Arial" w:hAnsi="Arial" w:cs="Arial"/>
            <w:kern w:val="0"/>
            <w:lang w:val="en-GB" w:eastAsia="en-GB"/>
          </w:rPr>
          <w:t xml:space="preserve">had 40% of their budget cut over the four years from 2011-12 to 2014-15. In 2013-14) they needed to make savings of £18million in order to balance the budget. </w:t>
        </w:r>
        <w:r w:rsidRPr="00B21B21">
          <w:rPr>
            <w:rStyle w:val="Hyperlink"/>
            <w:rFonts w:ascii="Arial" w:hAnsi="Arial" w:cs="Arial"/>
            <w:kern w:val="0"/>
          </w:rPr>
          <w:t>This was on top of £28 million worth of savings in 2011-12 and a further £19million in 2012-13.</w:t>
        </w:r>
      </w:hyperlink>
    </w:p>
    <w:p w:rsidR="00EF4A09" w:rsidRDefault="00EF4A09">
      <w:pPr>
        <w:pStyle w:val="Standard"/>
        <w:spacing w:after="0" w:line="240" w:lineRule="auto"/>
        <w:rPr>
          <w:rFonts w:ascii="Arial" w:hAnsi="Arial" w:cs="Arial"/>
          <w:sz w:val="22"/>
          <w:szCs w:val="22"/>
        </w:rPr>
      </w:pPr>
    </w:p>
    <w:p w:rsidR="00B67349" w:rsidRPr="00B67349" w:rsidRDefault="00B67349" w:rsidP="00B67349">
      <w:pPr>
        <w:pStyle w:val="NormalWeb"/>
        <w:rPr>
          <w:rFonts w:ascii="Arial" w:hAnsi="Arial" w:cs="Arial"/>
          <w:color w:val="auto"/>
          <w:kern w:val="0"/>
          <w:sz w:val="22"/>
          <w:szCs w:val="22"/>
        </w:rPr>
      </w:pPr>
      <w:r w:rsidRPr="00B67349">
        <w:rPr>
          <w:rFonts w:ascii="Arial" w:hAnsi="Arial" w:cs="Arial"/>
          <w:sz w:val="22"/>
          <w:szCs w:val="22"/>
        </w:rPr>
        <w:t xml:space="preserve">The budget for corporate grants and commissioning was reduced by £250,000 for 2012/13, with a similar reduction for 2013/14.  </w:t>
      </w:r>
      <w:r w:rsidRPr="00B67349">
        <w:rPr>
          <w:rFonts w:ascii="Arial" w:hAnsi="Arial" w:cs="Arial"/>
          <w:color w:val="auto"/>
          <w:kern w:val="0"/>
          <w:sz w:val="22"/>
          <w:szCs w:val="22"/>
        </w:rPr>
        <w:t>In February 2013, the council approved a £23million pac</w:t>
      </w:r>
      <w:r>
        <w:rPr>
          <w:rFonts w:ascii="Arial" w:hAnsi="Arial" w:cs="Arial"/>
          <w:color w:val="auto"/>
          <w:kern w:val="0"/>
          <w:sz w:val="22"/>
          <w:szCs w:val="22"/>
        </w:rPr>
        <w:t>kage of spending cuts which</w:t>
      </w:r>
      <w:r w:rsidRPr="00B67349">
        <w:rPr>
          <w:rFonts w:ascii="Arial" w:hAnsi="Arial" w:cs="Arial"/>
          <w:color w:val="auto"/>
          <w:kern w:val="0"/>
          <w:sz w:val="22"/>
          <w:szCs w:val="22"/>
        </w:rPr>
        <w:t xml:space="preserve"> result</w:t>
      </w:r>
      <w:r>
        <w:rPr>
          <w:rFonts w:ascii="Arial" w:hAnsi="Arial" w:cs="Arial"/>
          <w:color w:val="auto"/>
          <w:kern w:val="0"/>
          <w:sz w:val="22"/>
          <w:szCs w:val="22"/>
        </w:rPr>
        <w:t>ed</w:t>
      </w:r>
      <w:r w:rsidRPr="00B67349">
        <w:rPr>
          <w:rFonts w:ascii="Arial" w:hAnsi="Arial" w:cs="Arial"/>
          <w:color w:val="auto"/>
          <w:kern w:val="0"/>
          <w:sz w:val="22"/>
          <w:szCs w:val="22"/>
        </w:rPr>
        <w:t xml:space="preserve"> in an estimated 100 additional redundancies. </w:t>
      </w:r>
      <w:r w:rsidRPr="00B67349">
        <w:rPr>
          <w:rFonts w:ascii="Arial" w:hAnsi="Arial" w:cs="Arial"/>
          <w:kern w:val="0"/>
          <w:sz w:val="22"/>
          <w:szCs w:val="22"/>
        </w:rPr>
        <w:t>It included a £120,000 cut from voluntary sector grants and a reduction in budgets for number of children and youth services cut.</w:t>
      </w:r>
    </w:p>
    <w:p w:rsidR="00B67349" w:rsidRPr="00AB70A8" w:rsidRDefault="00B6734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Barking &amp; Dagenham Council for Voluntary Service (CVS)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The figures in the table below represent CVS expenditure projections for the three financial years covered by their </w:t>
      </w:r>
      <w:hyperlink r:id="rId132" w:history="1">
        <w:r w:rsidRPr="00AB70A8">
          <w:rPr>
            <w:rFonts w:ascii="Arial" w:hAnsi="Arial" w:cs="Arial"/>
            <w:sz w:val="22"/>
            <w:szCs w:val="22"/>
          </w:rPr>
          <w:t>Strategic Plan</w:t>
        </w:r>
      </w:hyperlink>
      <w:r w:rsidRPr="00AB70A8">
        <w:rPr>
          <w:rFonts w:ascii="Arial" w:hAnsi="Arial" w:cs="Arial"/>
          <w:sz w:val="22"/>
          <w:szCs w:val="22"/>
        </w:rPr>
        <w:t xml:space="preserve">. Income generated through the hire of the Ripple Centre (the Centre developed by the CVS with council support) is currently in line with projections. At the start of the financial year 2012/13, a major source of project funding came to an end. This funding is for a key area of CVS work, and alternative funding will therefore need to be secured in order to continue this work.  The projected increase in staff costs for 2012/13 relates to the Ripple Centre. The anticipated increase in use of the Ripple Centre will result in additional staffing requirements to manage and maintain the Centre, but will also bring in additional income that will cover these costs. The projected increase in staff costs for 2013/14 relates to the intention to increase the development support provided to local groups.  </w:t>
      </w:r>
    </w:p>
    <w:p w:rsidR="00EF4A09" w:rsidRPr="00AB70A8" w:rsidRDefault="00EF4A09">
      <w:pPr>
        <w:pStyle w:val="Standard"/>
        <w:spacing w:after="0" w:line="240" w:lineRule="auto"/>
        <w:rPr>
          <w:rFonts w:ascii="Arial" w:hAnsi="Arial" w:cs="Arial"/>
          <w:sz w:val="22"/>
          <w:szCs w:val="22"/>
        </w:rPr>
      </w:pPr>
    </w:p>
    <w:tbl>
      <w:tblPr>
        <w:tblW w:w="9242" w:type="dxa"/>
        <w:tblInd w:w="-108" w:type="dxa"/>
        <w:tblLayout w:type="fixed"/>
        <w:tblCellMar>
          <w:left w:w="10" w:type="dxa"/>
          <w:right w:w="10" w:type="dxa"/>
        </w:tblCellMar>
        <w:tblLook w:val="0000" w:firstRow="0" w:lastRow="0" w:firstColumn="0" w:lastColumn="0" w:noHBand="0" w:noVBand="0"/>
      </w:tblPr>
      <w:tblGrid>
        <w:gridCol w:w="2310"/>
        <w:gridCol w:w="2310"/>
        <w:gridCol w:w="2309"/>
        <w:gridCol w:w="2313"/>
      </w:tblGrid>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EF4A09">
            <w:pPr>
              <w:pStyle w:val="Standard"/>
              <w:spacing w:after="0" w:line="240" w:lineRule="auto"/>
              <w:jc w:val="center"/>
              <w:rPr>
                <w:rFonts w:ascii="Arial" w:hAnsi="Arial" w:cs="Arial"/>
                <w:b/>
                <w:sz w:val="22"/>
                <w:szCs w:val="22"/>
              </w:rPr>
            </w:pP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2011-12</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2012-13</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2013-14</w:t>
            </w:r>
          </w:p>
        </w:tc>
      </w:tr>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Staff</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339,569</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384,805</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424,000</w:t>
            </w:r>
          </w:p>
        </w:tc>
      </w:tr>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Volunteers</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1,500</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2,000</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2,500</w:t>
            </w:r>
          </w:p>
        </w:tc>
      </w:tr>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Overheads</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40,980</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41,500</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42,000</w:t>
            </w:r>
          </w:p>
        </w:tc>
      </w:tr>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Services</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85,226</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70,000</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75,000</w:t>
            </w:r>
          </w:p>
        </w:tc>
      </w:tr>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Building costs</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81,346</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85,000</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sz w:val="22"/>
                <w:szCs w:val="22"/>
              </w:rPr>
            </w:pPr>
            <w:r w:rsidRPr="00AB70A8">
              <w:rPr>
                <w:rFonts w:ascii="Arial" w:hAnsi="Arial" w:cs="Arial"/>
                <w:sz w:val="22"/>
                <w:szCs w:val="22"/>
              </w:rPr>
              <w:t>90,000</w:t>
            </w:r>
          </w:p>
        </w:tc>
      </w:tr>
      <w:tr w:rsidR="00EF4A09" w:rsidRPr="00AB70A8">
        <w:trPr>
          <w:trHeight w:val="255"/>
        </w:trPr>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b/>
                <w:sz w:val="22"/>
                <w:szCs w:val="22"/>
              </w:rPr>
            </w:pPr>
            <w:r w:rsidRPr="00AB70A8">
              <w:rPr>
                <w:rFonts w:ascii="Arial" w:hAnsi="Arial" w:cs="Arial"/>
                <w:b/>
                <w:sz w:val="22"/>
                <w:szCs w:val="22"/>
              </w:rPr>
              <w:t>Total</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b/>
                <w:sz w:val="22"/>
                <w:szCs w:val="22"/>
              </w:rPr>
            </w:pPr>
            <w:r w:rsidRPr="00AB70A8">
              <w:rPr>
                <w:rFonts w:ascii="Arial" w:hAnsi="Arial" w:cs="Arial"/>
                <w:b/>
                <w:sz w:val="22"/>
                <w:szCs w:val="22"/>
              </w:rPr>
              <w:t>528,621</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b/>
                <w:sz w:val="22"/>
                <w:szCs w:val="22"/>
              </w:rPr>
            </w:pPr>
            <w:r w:rsidRPr="00AB70A8">
              <w:rPr>
                <w:rFonts w:ascii="Arial" w:hAnsi="Arial" w:cs="Arial"/>
                <w:b/>
                <w:sz w:val="22"/>
                <w:szCs w:val="22"/>
              </w:rPr>
              <w:t>583,305</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both"/>
              <w:rPr>
                <w:rFonts w:ascii="Arial" w:hAnsi="Arial" w:cs="Arial"/>
                <w:b/>
                <w:sz w:val="22"/>
                <w:szCs w:val="22"/>
              </w:rPr>
            </w:pPr>
            <w:r w:rsidRPr="00AB70A8">
              <w:rPr>
                <w:rFonts w:ascii="Arial" w:hAnsi="Arial" w:cs="Arial"/>
                <w:b/>
                <w:sz w:val="22"/>
                <w:szCs w:val="22"/>
              </w:rPr>
              <w:t>633,500</w:t>
            </w:r>
          </w:p>
        </w:tc>
      </w:tr>
    </w:tbl>
    <w:p w:rsidR="00EF4A09" w:rsidRPr="00AB70A8" w:rsidRDefault="00EF4A09">
      <w:pPr>
        <w:pStyle w:val="Standard"/>
        <w:spacing w:after="0" w:line="240" w:lineRule="auto"/>
        <w:rPr>
          <w:rFonts w:ascii="Arial" w:hAnsi="Arial" w:cs="Arial"/>
          <w:sz w:val="22"/>
          <w:szCs w:val="22"/>
        </w:rPr>
      </w:pPr>
    </w:p>
    <w:p w:rsidR="00DC33BB" w:rsidRDefault="00E14F41">
      <w:pPr>
        <w:pStyle w:val="Standard"/>
        <w:spacing w:after="0" w:line="240" w:lineRule="auto"/>
        <w:rPr>
          <w:rFonts w:ascii="Arial" w:hAnsi="Arial" w:cs="Arial"/>
          <w:sz w:val="22"/>
          <w:szCs w:val="22"/>
        </w:rPr>
      </w:pPr>
      <w:hyperlink r:id="rId133" w:history="1">
        <w:r w:rsidR="00DC33BB" w:rsidRPr="00DC33BB">
          <w:rPr>
            <w:rStyle w:val="Hyperlink"/>
            <w:rFonts w:ascii="Arial" w:hAnsi="Arial" w:cs="Arial"/>
            <w:sz w:val="22"/>
            <w:szCs w:val="22"/>
          </w:rPr>
          <w:t>In 2012-13 expenditure was only £467,265, matched by income  of £478508.</w:t>
        </w:r>
      </w:hyperlink>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The local paper has recently </w:t>
      </w:r>
      <w:hyperlink r:id="rId134" w:history="1">
        <w:r w:rsidRPr="00AB70A8">
          <w:rPr>
            <w:rFonts w:ascii="Arial" w:hAnsi="Arial" w:cs="Arial"/>
            <w:sz w:val="22"/>
            <w:szCs w:val="22"/>
          </w:rPr>
          <w:t>reported</w:t>
        </w:r>
      </w:hyperlink>
      <w:r w:rsidRPr="00AB70A8">
        <w:rPr>
          <w:rFonts w:ascii="Arial" w:hAnsi="Arial" w:cs="Arial"/>
          <w:sz w:val="22"/>
          <w:szCs w:val="22"/>
        </w:rPr>
        <w:t xml:space="preserve"> on the work of Barking &amp; Dagenham CVS.</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Barking &amp; Dagenham VCS</w:t>
      </w:r>
    </w:p>
    <w:p w:rsidR="00AC6BAC" w:rsidRDefault="00E14F41" w:rsidP="00B67349">
      <w:pPr>
        <w:pStyle w:val="NormalWeb"/>
        <w:rPr>
          <w:rFonts w:ascii="Arial" w:hAnsi="Arial" w:cs="Arial"/>
          <w:sz w:val="22"/>
          <w:szCs w:val="22"/>
        </w:rPr>
      </w:pPr>
      <w:hyperlink r:id="rId135" w:history="1">
        <w:r w:rsidR="007939AF" w:rsidRPr="00B67349">
          <w:rPr>
            <w:rStyle w:val="Hyperlink"/>
            <w:rFonts w:ascii="Arial" w:hAnsi="Arial" w:cs="Arial"/>
            <w:sz w:val="22"/>
            <w:szCs w:val="22"/>
          </w:rPr>
          <w:t>The budget for corporate grants and commissioning</w:t>
        </w:r>
        <w:r w:rsidR="00B67349" w:rsidRPr="00B67349">
          <w:rPr>
            <w:rStyle w:val="Hyperlink"/>
            <w:rFonts w:ascii="Arial" w:hAnsi="Arial" w:cs="Arial"/>
            <w:sz w:val="22"/>
            <w:szCs w:val="22"/>
          </w:rPr>
          <w:t xml:space="preserve"> was reduced by £250,000 for 2012-</w:t>
        </w:r>
        <w:r w:rsidR="007939AF" w:rsidRPr="00B67349">
          <w:rPr>
            <w:rStyle w:val="Hyperlink"/>
            <w:rFonts w:ascii="Arial" w:hAnsi="Arial" w:cs="Arial"/>
            <w:sz w:val="22"/>
            <w:szCs w:val="22"/>
          </w:rPr>
          <w:t>13, wi</w:t>
        </w:r>
        <w:r w:rsidR="00B67349" w:rsidRPr="00B67349">
          <w:rPr>
            <w:rStyle w:val="Hyperlink"/>
            <w:rFonts w:ascii="Arial" w:hAnsi="Arial" w:cs="Arial"/>
            <w:sz w:val="22"/>
            <w:szCs w:val="22"/>
          </w:rPr>
          <w:t>th a similar reduction for 2013-</w:t>
        </w:r>
        <w:r w:rsidR="007939AF" w:rsidRPr="00B67349">
          <w:rPr>
            <w:rStyle w:val="Hyperlink"/>
            <w:rFonts w:ascii="Arial" w:hAnsi="Arial" w:cs="Arial"/>
            <w:sz w:val="22"/>
            <w:szCs w:val="22"/>
          </w:rPr>
          <w:t xml:space="preserve">14.  </w:t>
        </w:r>
        <w:r w:rsidR="00B67349" w:rsidRPr="00B67349">
          <w:rPr>
            <w:rStyle w:val="Hyperlink"/>
            <w:rFonts w:ascii="Arial" w:hAnsi="Arial" w:cs="Arial"/>
            <w:kern w:val="0"/>
            <w:sz w:val="22"/>
            <w:szCs w:val="22"/>
          </w:rPr>
          <w:t>In February 2013, the council approved a  £120,000 cut from voluntary sector grants and a reduction in budgets for number of children and youth services.</w:t>
        </w:r>
      </w:hyperlink>
    </w:p>
    <w:p w:rsidR="00AC6BAC" w:rsidRDefault="00AC6BAC" w:rsidP="00AC6BAC">
      <w:pPr>
        <w:widowControl/>
        <w:suppressAutoHyphens w:val="0"/>
        <w:autoSpaceDN/>
        <w:spacing w:before="100" w:beforeAutospacing="1" w:after="100" w:afterAutospacing="1"/>
        <w:textAlignment w:val="auto"/>
        <w:rPr>
          <w:rFonts w:ascii="Arial" w:hAnsi="Arial" w:cs="Arial"/>
          <w:kern w:val="0"/>
          <w:lang w:val="en-GB" w:eastAsia="en-GB"/>
        </w:rPr>
      </w:pPr>
      <w:r w:rsidRPr="00AC6BAC">
        <w:rPr>
          <w:rFonts w:ascii="Arial" w:hAnsi="Arial" w:cs="Arial"/>
          <w:kern w:val="0"/>
          <w:lang w:val="en-GB" w:eastAsia="en-GB"/>
        </w:rPr>
        <w:t xml:space="preserve">The Corporate Director of Adult and Community Services (CDACS) </w:t>
      </w:r>
      <w:hyperlink r:id="rId136" w:history="1">
        <w:r w:rsidRPr="00AC6BAC">
          <w:rPr>
            <w:rStyle w:val="Hyperlink"/>
            <w:rFonts w:ascii="Arial" w:hAnsi="Arial" w:cs="Arial"/>
            <w:kern w:val="0"/>
            <w:lang w:val="en-GB" w:eastAsia="en-GB"/>
          </w:rPr>
          <w:t>said on 17 January 2011</w:t>
        </w:r>
      </w:hyperlink>
      <w:r w:rsidRPr="00AC6BAC">
        <w:rPr>
          <w:rFonts w:ascii="Arial" w:hAnsi="Arial" w:cs="Arial"/>
          <w:kern w:val="0"/>
          <w:lang w:val="en-GB" w:eastAsia="en-GB"/>
        </w:rPr>
        <w:t xml:space="preserve"> "...I am happy to reiterate that funding returning to the borough arising from the London Councils grants review will be kept within the voluntary sector grants programmes, so that every pound saved from London Councils is a pound we don't have to save through local cuts."</w:t>
      </w:r>
    </w:p>
    <w:p w:rsidR="00EF4A09" w:rsidRPr="00AC6BAC" w:rsidRDefault="00E14F41" w:rsidP="00AC6BAC">
      <w:pPr>
        <w:widowControl/>
        <w:suppressAutoHyphens w:val="0"/>
        <w:autoSpaceDN/>
        <w:spacing w:before="100" w:beforeAutospacing="1" w:after="100" w:afterAutospacing="1"/>
        <w:textAlignment w:val="auto"/>
        <w:rPr>
          <w:rFonts w:ascii="Arial" w:hAnsi="Arial" w:cs="Arial"/>
          <w:kern w:val="0"/>
          <w:lang w:val="en-GB" w:eastAsia="en-GB"/>
        </w:rPr>
      </w:pPr>
      <w:hyperlink r:id="rId137" w:history="1">
        <w:r w:rsidR="00AC6BAC" w:rsidRPr="00AC6BAC">
          <w:rPr>
            <w:rStyle w:val="Hyperlink"/>
            <w:rFonts w:ascii="Arial" w:hAnsi="Arial" w:cs="Arial"/>
            <w:kern w:val="0"/>
            <w:lang w:val="en-GB" w:eastAsia="en-GB"/>
          </w:rPr>
          <w:t>A petition against the cuts to Barking &amp; Dagenham’s VCS led by the CVS was rejected by the council.</w:t>
        </w:r>
      </w:hyperlink>
    </w:p>
    <w:p w:rsidR="00812D0B" w:rsidRDefault="00B67349">
      <w:pPr>
        <w:pStyle w:val="Standard"/>
        <w:spacing w:after="0" w:line="240" w:lineRule="auto"/>
        <w:rPr>
          <w:rFonts w:ascii="Arial" w:hAnsi="Arial" w:cs="Arial"/>
          <w:b/>
          <w:i/>
          <w:sz w:val="22"/>
          <w:szCs w:val="22"/>
        </w:rPr>
      </w:pPr>
      <w:r>
        <w:rPr>
          <w:rFonts w:ascii="Arial" w:hAnsi="Arial" w:cs="Arial"/>
          <w:b/>
          <w:i/>
          <w:sz w:val="22"/>
          <w:szCs w:val="22"/>
        </w:rPr>
        <w:t>Impacts on individual VCS</w:t>
      </w:r>
      <w:r w:rsidR="00812D0B">
        <w:rPr>
          <w:rFonts w:ascii="Arial" w:hAnsi="Arial" w:cs="Arial"/>
          <w:b/>
          <w:i/>
          <w:sz w:val="22"/>
          <w:szCs w:val="22"/>
        </w:rPr>
        <w:t xml:space="preserve"> organisations in Barking &amp; Dagenham</w:t>
      </w:r>
    </w:p>
    <w:p w:rsidR="00D3248A" w:rsidRDefault="00E14F41" w:rsidP="00D3248A">
      <w:pPr>
        <w:pStyle w:val="Standard"/>
        <w:spacing w:after="0" w:line="240" w:lineRule="auto"/>
        <w:rPr>
          <w:rFonts w:ascii="Arial" w:hAnsi="Arial" w:cs="Arial"/>
          <w:b/>
          <w:i/>
          <w:sz w:val="22"/>
          <w:szCs w:val="22"/>
        </w:rPr>
      </w:pPr>
      <w:hyperlink r:id="rId138" w:history="1">
        <w:r w:rsidR="00AC6BAC" w:rsidRPr="00AC6BAC">
          <w:rPr>
            <w:rStyle w:val="Hyperlink"/>
            <w:rFonts w:ascii="Arial" w:hAnsi="Arial" w:cs="Arial"/>
            <w:b/>
            <w:i/>
            <w:sz w:val="22"/>
            <w:szCs w:val="22"/>
          </w:rPr>
          <w:t>The Osbourne Partnership</w:t>
        </w:r>
      </w:hyperlink>
    </w:p>
    <w:p w:rsidR="00001DAD" w:rsidRDefault="00AC6BAC" w:rsidP="00001DAD">
      <w:pPr>
        <w:pStyle w:val="Standard"/>
        <w:spacing w:after="0" w:line="240" w:lineRule="auto"/>
        <w:rPr>
          <w:rFonts w:ascii="Arial" w:hAnsi="Arial" w:cs="Arial"/>
          <w:kern w:val="0"/>
          <w:sz w:val="22"/>
          <w:szCs w:val="22"/>
        </w:rPr>
      </w:pPr>
      <w:r w:rsidRPr="00D3248A">
        <w:rPr>
          <w:rFonts w:ascii="Arial" w:hAnsi="Arial" w:cs="Arial"/>
          <w:kern w:val="0"/>
          <w:sz w:val="22"/>
          <w:szCs w:val="22"/>
        </w:rPr>
        <w:t>The local au</w:t>
      </w:r>
      <w:r w:rsidR="00D3248A" w:rsidRPr="00D3248A">
        <w:rPr>
          <w:rFonts w:ascii="Arial" w:hAnsi="Arial" w:cs="Arial"/>
          <w:kern w:val="0"/>
          <w:sz w:val="22"/>
          <w:szCs w:val="22"/>
        </w:rPr>
        <w:t xml:space="preserve">thority gave up the lease on the Osbourne Partnership’s centre in 2012. </w:t>
      </w:r>
      <w:r w:rsidR="00D3248A">
        <w:rPr>
          <w:rFonts w:ascii="Arial" w:hAnsi="Arial" w:cs="Arial"/>
          <w:kern w:val="0"/>
          <w:sz w:val="22"/>
          <w:szCs w:val="22"/>
        </w:rPr>
        <w:t>The c</w:t>
      </w:r>
      <w:r w:rsidR="00D3248A" w:rsidRPr="00D3248A">
        <w:rPr>
          <w:rFonts w:ascii="Arial" w:hAnsi="Arial" w:cs="Arial"/>
          <w:kern w:val="0"/>
          <w:sz w:val="22"/>
          <w:szCs w:val="22"/>
        </w:rPr>
        <w:t>harity</w:t>
      </w:r>
      <w:r w:rsidR="00D3248A">
        <w:rPr>
          <w:rFonts w:ascii="Arial" w:hAnsi="Arial" w:cs="Arial"/>
          <w:kern w:val="0"/>
          <w:sz w:val="22"/>
          <w:szCs w:val="22"/>
        </w:rPr>
        <w:t>, which supports people with learning disabilities into work,</w:t>
      </w:r>
      <w:r w:rsidR="00D3248A" w:rsidRPr="00D3248A">
        <w:rPr>
          <w:rFonts w:ascii="Arial" w:hAnsi="Arial" w:cs="Arial"/>
          <w:kern w:val="0"/>
          <w:sz w:val="22"/>
          <w:szCs w:val="22"/>
        </w:rPr>
        <w:t xml:space="preserve"> had previously</w:t>
      </w:r>
      <w:r w:rsidRPr="00D3248A">
        <w:rPr>
          <w:rFonts w:ascii="Arial" w:hAnsi="Arial" w:cs="Arial"/>
          <w:kern w:val="0"/>
          <w:sz w:val="22"/>
          <w:szCs w:val="22"/>
        </w:rPr>
        <w:t xml:space="preserve"> paid a peppercorn rent of £1 a week. </w:t>
      </w:r>
      <w:r w:rsidR="00D3248A" w:rsidRPr="00D3248A">
        <w:rPr>
          <w:rFonts w:ascii="Arial" w:hAnsi="Arial" w:cs="Arial"/>
          <w:kern w:val="0"/>
          <w:sz w:val="22"/>
          <w:szCs w:val="22"/>
        </w:rPr>
        <w:t xml:space="preserve">They </w:t>
      </w:r>
      <w:r w:rsidRPr="00D3248A">
        <w:rPr>
          <w:rFonts w:ascii="Arial" w:hAnsi="Arial" w:cs="Arial"/>
          <w:kern w:val="0"/>
          <w:sz w:val="22"/>
          <w:szCs w:val="22"/>
        </w:rPr>
        <w:t>were faced with finding new premises, taking ov</w:t>
      </w:r>
      <w:r w:rsidR="00D3248A" w:rsidRPr="00D3248A">
        <w:rPr>
          <w:rFonts w:ascii="Arial" w:hAnsi="Arial" w:cs="Arial"/>
          <w:kern w:val="0"/>
          <w:sz w:val="22"/>
          <w:szCs w:val="22"/>
        </w:rPr>
        <w:t>er the lease or closing down. They</w:t>
      </w:r>
      <w:r w:rsidRPr="00D3248A">
        <w:rPr>
          <w:rFonts w:ascii="Arial" w:hAnsi="Arial" w:cs="Arial"/>
          <w:kern w:val="0"/>
          <w:sz w:val="22"/>
          <w:szCs w:val="22"/>
        </w:rPr>
        <w:t xml:space="preserve"> decided to take on the lease – but that co</w:t>
      </w:r>
      <w:r w:rsidR="00D3248A" w:rsidRPr="00D3248A">
        <w:rPr>
          <w:rFonts w:ascii="Arial" w:hAnsi="Arial" w:cs="Arial"/>
          <w:kern w:val="0"/>
          <w:sz w:val="22"/>
          <w:szCs w:val="22"/>
        </w:rPr>
        <w:t>st</w:t>
      </w:r>
      <w:r w:rsidRPr="00D3248A">
        <w:rPr>
          <w:rFonts w:ascii="Arial" w:hAnsi="Arial" w:cs="Arial"/>
          <w:kern w:val="0"/>
          <w:sz w:val="22"/>
          <w:szCs w:val="22"/>
        </w:rPr>
        <w:t xml:space="preserve"> £1,000 a week. </w:t>
      </w:r>
      <w:r w:rsidR="00D3248A" w:rsidRPr="00D3248A">
        <w:rPr>
          <w:rFonts w:ascii="Arial" w:hAnsi="Arial" w:cs="Arial"/>
          <w:kern w:val="0"/>
          <w:sz w:val="22"/>
          <w:szCs w:val="22"/>
        </w:rPr>
        <w:t>They</w:t>
      </w:r>
      <w:r w:rsidRPr="00D3248A">
        <w:rPr>
          <w:rFonts w:ascii="Arial" w:hAnsi="Arial" w:cs="Arial"/>
          <w:kern w:val="0"/>
          <w:sz w:val="22"/>
          <w:szCs w:val="22"/>
        </w:rPr>
        <w:t xml:space="preserve"> have </w:t>
      </w:r>
      <w:r w:rsidR="00D3248A" w:rsidRPr="00D3248A">
        <w:rPr>
          <w:rFonts w:ascii="Arial" w:hAnsi="Arial" w:cs="Arial"/>
          <w:kern w:val="0"/>
          <w:sz w:val="22"/>
          <w:szCs w:val="22"/>
        </w:rPr>
        <w:t xml:space="preserve">a </w:t>
      </w:r>
      <w:r w:rsidRPr="00D3248A">
        <w:rPr>
          <w:rFonts w:ascii="Arial" w:hAnsi="Arial" w:cs="Arial"/>
          <w:kern w:val="0"/>
          <w:sz w:val="22"/>
          <w:szCs w:val="22"/>
        </w:rPr>
        <w:t xml:space="preserve">small grant from </w:t>
      </w:r>
      <w:r w:rsidR="00D3248A" w:rsidRPr="00D3248A">
        <w:rPr>
          <w:rFonts w:ascii="Arial" w:hAnsi="Arial" w:cs="Arial"/>
          <w:kern w:val="0"/>
          <w:sz w:val="22"/>
          <w:szCs w:val="22"/>
        </w:rPr>
        <w:t xml:space="preserve">the </w:t>
      </w:r>
      <w:r w:rsidRPr="00D3248A">
        <w:rPr>
          <w:rFonts w:ascii="Arial" w:hAnsi="Arial" w:cs="Arial"/>
          <w:kern w:val="0"/>
          <w:sz w:val="22"/>
          <w:szCs w:val="22"/>
        </w:rPr>
        <w:t>council to provide 100 placements a week and run a skills franchise f</w:t>
      </w:r>
      <w:r w:rsidR="00D3248A">
        <w:rPr>
          <w:rFonts w:ascii="Arial" w:hAnsi="Arial" w:cs="Arial"/>
          <w:kern w:val="0"/>
          <w:sz w:val="22"/>
          <w:szCs w:val="22"/>
        </w:rPr>
        <w:t>or Barking &amp; Dagenham College. They also obtained</w:t>
      </w:r>
      <w:r w:rsidRPr="00D3248A">
        <w:rPr>
          <w:rFonts w:ascii="Arial" w:hAnsi="Arial" w:cs="Arial"/>
          <w:kern w:val="0"/>
          <w:sz w:val="22"/>
          <w:szCs w:val="22"/>
        </w:rPr>
        <w:t xml:space="preserve"> a £5,000</w:t>
      </w:r>
      <w:r w:rsidR="00D3248A" w:rsidRPr="00D3248A">
        <w:rPr>
          <w:rFonts w:ascii="Arial" w:hAnsi="Arial" w:cs="Arial"/>
          <w:kern w:val="0"/>
          <w:sz w:val="22"/>
          <w:szCs w:val="22"/>
        </w:rPr>
        <w:t xml:space="preserve"> community grant from Santan</w:t>
      </w:r>
      <w:r w:rsidR="00D3248A">
        <w:rPr>
          <w:rFonts w:ascii="Arial" w:hAnsi="Arial" w:cs="Arial"/>
          <w:kern w:val="0"/>
          <w:sz w:val="22"/>
          <w:szCs w:val="22"/>
        </w:rPr>
        <w:t>der and in 2013 they</w:t>
      </w:r>
      <w:r w:rsidR="00D3248A" w:rsidRPr="00D3248A">
        <w:rPr>
          <w:rFonts w:ascii="Arial" w:hAnsi="Arial" w:cs="Arial"/>
          <w:kern w:val="0"/>
          <w:sz w:val="22"/>
          <w:szCs w:val="22"/>
        </w:rPr>
        <w:t xml:space="preserve"> expanded</w:t>
      </w:r>
      <w:r w:rsidRPr="00D3248A">
        <w:rPr>
          <w:rFonts w:ascii="Arial" w:hAnsi="Arial" w:cs="Arial"/>
          <w:kern w:val="0"/>
          <w:sz w:val="22"/>
          <w:szCs w:val="22"/>
        </w:rPr>
        <w:t xml:space="preserve"> by opening a com</w:t>
      </w:r>
      <w:r w:rsidR="00D3248A">
        <w:rPr>
          <w:rFonts w:ascii="Arial" w:hAnsi="Arial" w:cs="Arial"/>
          <w:kern w:val="0"/>
          <w:sz w:val="22"/>
          <w:szCs w:val="22"/>
        </w:rPr>
        <w:t>munity café after successfully obtaining</w:t>
      </w:r>
      <w:r w:rsidRPr="00D3248A">
        <w:rPr>
          <w:rFonts w:ascii="Arial" w:hAnsi="Arial" w:cs="Arial"/>
          <w:kern w:val="0"/>
          <w:sz w:val="22"/>
          <w:szCs w:val="22"/>
        </w:rPr>
        <w:t xml:space="preserve"> grants</w:t>
      </w:r>
      <w:r w:rsidR="00D3248A">
        <w:rPr>
          <w:rFonts w:ascii="Arial" w:hAnsi="Arial" w:cs="Arial"/>
          <w:kern w:val="0"/>
          <w:sz w:val="22"/>
          <w:szCs w:val="22"/>
        </w:rPr>
        <w:t>,</w:t>
      </w:r>
      <w:r w:rsidRPr="00D3248A">
        <w:rPr>
          <w:rFonts w:ascii="Arial" w:hAnsi="Arial" w:cs="Arial"/>
          <w:kern w:val="0"/>
          <w:sz w:val="22"/>
          <w:szCs w:val="22"/>
        </w:rPr>
        <w:t xml:space="preserve"> including £98,000 </w:t>
      </w:r>
      <w:r w:rsidR="00D3248A" w:rsidRPr="00D3248A">
        <w:rPr>
          <w:rFonts w:ascii="Arial" w:hAnsi="Arial" w:cs="Arial"/>
          <w:kern w:val="0"/>
          <w:sz w:val="22"/>
          <w:szCs w:val="22"/>
        </w:rPr>
        <w:t xml:space="preserve">from the </w:t>
      </w:r>
      <w:r w:rsidR="00AE069F">
        <w:rPr>
          <w:rFonts w:ascii="Arial" w:hAnsi="Arial" w:cs="Arial"/>
          <w:kern w:val="0"/>
          <w:sz w:val="22"/>
          <w:szCs w:val="22"/>
        </w:rPr>
        <w:t xml:space="preserve"> National Lottery. </w:t>
      </w:r>
      <w:bookmarkStart w:id="30" w:name="_Toc332311415"/>
      <w:bookmarkStart w:id="31" w:name="__RefHeading__3431_362769426"/>
    </w:p>
    <w:p w:rsidR="00001DAD" w:rsidRPr="00001DAD" w:rsidRDefault="00001DAD" w:rsidP="00001DAD">
      <w:pPr>
        <w:pStyle w:val="Standard"/>
        <w:spacing w:after="0" w:line="240" w:lineRule="auto"/>
        <w:rPr>
          <w:rFonts w:ascii="Arial" w:hAnsi="Arial" w:cs="Arial"/>
          <w:kern w:val="0"/>
          <w:sz w:val="22"/>
          <w:szCs w:val="22"/>
        </w:rPr>
      </w:pPr>
    </w:p>
    <w:p w:rsidR="00EF4A09" w:rsidRPr="00001DAD" w:rsidRDefault="00AB70A8" w:rsidP="00001DAD">
      <w:pPr>
        <w:pStyle w:val="Heading2"/>
        <w:spacing w:line="240" w:lineRule="auto"/>
        <w:rPr>
          <w:rFonts w:cs="Arial"/>
          <w:sz w:val="24"/>
          <w:szCs w:val="24"/>
        </w:rPr>
      </w:pPr>
      <w:bookmarkStart w:id="32" w:name="_Toc367068896"/>
      <w:r w:rsidRPr="00001DAD">
        <w:rPr>
          <w:rFonts w:cs="Arial"/>
          <w:sz w:val="24"/>
          <w:szCs w:val="24"/>
        </w:rPr>
        <w:t>Barnet</w:t>
      </w:r>
      <w:bookmarkEnd w:id="30"/>
      <w:bookmarkEnd w:id="31"/>
      <w:bookmarkEnd w:id="32"/>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AE069F">
        <w:rPr>
          <w:rFonts w:ascii="Arial" w:hAnsi="Arial" w:cs="Arial"/>
          <w:b/>
          <w:i/>
          <w:sz w:val="22"/>
          <w:szCs w:val="22"/>
        </w:rPr>
        <w:t xml:space="preserve"> statutory</w:t>
      </w:r>
      <w:r w:rsidRPr="00AB70A8">
        <w:rPr>
          <w:rFonts w:ascii="Arial" w:hAnsi="Arial" w:cs="Arial"/>
          <w:b/>
          <w:i/>
          <w:sz w:val="22"/>
          <w:szCs w:val="22"/>
        </w:rPr>
        <w:t xml:space="preserve"> funding</w:t>
      </w:r>
    </w:p>
    <w:p w:rsidR="00765CC1" w:rsidRDefault="00AB70A8">
      <w:pPr>
        <w:pStyle w:val="Standard"/>
        <w:spacing w:after="0" w:line="249" w:lineRule="atLeast"/>
        <w:rPr>
          <w:rFonts w:ascii="Arial" w:hAnsi="Arial" w:cs="Arial"/>
          <w:sz w:val="22"/>
          <w:szCs w:val="22"/>
        </w:rPr>
      </w:pPr>
      <w:r w:rsidRPr="00765CC1">
        <w:rPr>
          <w:rFonts w:ascii="Arial" w:hAnsi="Arial" w:cs="Arial"/>
          <w:sz w:val="22"/>
          <w:szCs w:val="22"/>
        </w:rPr>
        <w:t>Barnet council estimates that public spending cuts will result in an overall reduction in its budget that is equivalent to a spending reduction of 26% over a four-year period</w:t>
      </w:r>
      <w:r w:rsidR="00AE069F" w:rsidRPr="00765CC1">
        <w:rPr>
          <w:rFonts w:ascii="Arial" w:hAnsi="Arial" w:cs="Arial"/>
          <w:sz w:val="22"/>
          <w:szCs w:val="22"/>
        </w:rPr>
        <w:t xml:space="preserve"> (2010-11 to 2014-15)</w:t>
      </w:r>
      <w:r w:rsidRPr="00765CC1">
        <w:rPr>
          <w:rFonts w:ascii="Arial" w:hAnsi="Arial" w:cs="Arial"/>
          <w:sz w:val="22"/>
          <w:szCs w:val="22"/>
        </w:rPr>
        <w:t>.</w:t>
      </w:r>
      <w:r w:rsidR="00765CC1" w:rsidRPr="00765CC1">
        <w:rPr>
          <w:rFonts w:ascii="Arial" w:hAnsi="Arial" w:cs="Arial"/>
          <w:sz w:val="22"/>
          <w:szCs w:val="22"/>
        </w:rPr>
        <w:t xml:space="preserve"> The borough is already the largest in London and faces further growth at both ends of the age spectrum – 17% more 5-to-9s and 25% more over-90s by 2016. Barnet Council estimates that over the four-year Spending Review period it will lose roughly 30% of its income, requiring matching reductions in spending. </w:t>
      </w:r>
      <w:hyperlink r:id="rId139" w:history="1">
        <w:r w:rsidR="00765CC1" w:rsidRPr="00765CC1">
          <w:rPr>
            <w:rStyle w:val="Hyperlink"/>
            <w:rFonts w:ascii="Arial" w:hAnsi="Arial" w:cs="Arial"/>
            <w:sz w:val="22"/>
            <w:szCs w:val="22"/>
          </w:rPr>
          <w:t>Without significant changes in the way council services are provided and/or in councils’ funding, the incre</w:t>
        </w:r>
        <w:r w:rsidR="00765CC1">
          <w:rPr>
            <w:rStyle w:val="Hyperlink"/>
            <w:rFonts w:ascii="Arial" w:hAnsi="Arial" w:cs="Arial"/>
            <w:sz w:val="22"/>
            <w:szCs w:val="22"/>
          </w:rPr>
          <w:t>asing numbers Barnet council</w:t>
        </w:r>
        <w:r w:rsidR="00765CC1" w:rsidRPr="00765CC1">
          <w:rPr>
            <w:rStyle w:val="Hyperlink"/>
            <w:rFonts w:ascii="Arial" w:hAnsi="Arial" w:cs="Arial"/>
            <w:sz w:val="22"/>
            <w:szCs w:val="22"/>
          </w:rPr>
          <w:t xml:space="preserve"> will be supporting mean that by 2022-23 it would be providing only social services, there being no money left for anything else</w:t>
        </w:r>
        <w:r w:rsidR="00765CC1" w:rsidRPr="00765CC1">
          <w:rPr>
            <w:rStyle w:val="Hyperlink"/>
            <w:rFonts w:ascii="Arial" w:hAnsi="Arial" w:cs="Arial"/>
            <w:b/>
            <w:sz w:val="22"/>
            <w:szCs w:val="22"/>
          </w:rPr>
          <w:t>.</w:t>
        </w:r>
      </w:hyperlink>
    </w:p>
    <w:p w:rsidR="00EF4A09" w:rsidRPr="00765CC1" w:rsidRDefault="00E14F41" w:rsidP="00765CC1">
      <w:pPr>
        <w:pStyle w:val="Heading2"/>
        <w:rPr>
          <w:rFonts w:cs="Arial"/>
          <w:b w:val="0"/>
          <w:sz w:val="22"/>
          <w:szCs w:val="22"/>
        </w:rPr>
      </w:pPr>
      <w:hyperlink r:id="rId140" w:history="1">
        <w:bookmarkStart w:id="33" w:name="_Toc367062431"/>
        <w:bookmarkStart w:id="34" w:name="_Toc367068897"/>
        <w:r w:rsidR="00AE069F" w:rsidRPr="00765CC1">
          <w:rPr>
            <w:rStyle w:val="Hyperlink"/>
            <w:rFonts w:cs="Arial"/>
            <w:b w:val="0"/>
            <w:sz w:val="22"/>
            <w:szCs w:val="22"/>
          </w:rPr>
          <w:t>The council projects a funding gap of £3.7million over 2013-14 and is proposing to raise £1.3 million of this by collecting an 8.5% council tax contribution from those who previously did not have to pay as they were covered by council tax benefit.</w:t>
        </w:r>
      </w:hyperlink>
      <w:r w:rsidR="00765CC1" w:rsidRPr="00765CC1">
        <w:rPr>
          <w:rFonts w:cs="Arial"/>
          <w:b w:val="0"/>
          <w:sz w:val="22"/>
          <w:szCs w:val="22"/>
        </w:rPr>
        <w:t xml:space="preserve"> It will have a loss of spending power of 0.9% in 2013-14 compared to 2012-13.</w:t>
      </w:r>
      <w:bookmarkEnd w:id="33"/>
      <w:bookmarkEnd w:id="34"/>
      <w:r w:rsidR="00765CC1" w:rsidRPr="00765CC1">
        <w:rPr>
          <w:rFonts w:cs="Arial"/>
          <w:b w:val="0"/>
          <w:sz w:val="22"/>
          <w:szCs w:val="22"/>
        </w:rPr>
        <w:t xml:space="preserve"> </w:t>
      </w:r>
    </w:p>
    <w:p w:rsidR="00EF4A09" w:rsidRPr="00FD5272" w:rsidRDefault="00765CC1">
      <w:pPr>
        <w:pStyle w:val="Heading2"/>
        <w:rPr>
          <w:rFonts w:cs="Arial"/>
          <w:b w:val="0"/>
          <w:bCs w:val="0"/>
          <w:sz w:val="22"/>
          <w:szCs w:val="22"/>
        </w:rPr>
      </w:pPr>
      <w:bookmarkStart w:id="35" w:name="_Toc332311416"/>
      <w:bookmarkStart w:id="36" w:name="__RefHeading__3433_362769426"/>
      <w:bookmarkStart w:id="37" w:name="_Toc367062432"/>
      <w:bookmarkStart w:id="38" w:name="_Toc367068898"/>
      <w:r w:rsidRPr="00FD5272">
        <w:rPr>
          <w:rFonts w:cs="Arial"/>
          <w:sz w:val="22"/>
          <w:szCs w:val="22"/>
        </w:rPr>
        <w:t xml:space="preserve">CommunityBarnet: the </w:t>
      </w:r>
      <w:r w:rsidR="00FD5272">
        <w:rPr>
          <w:rFonts w:cs="Arial"/>
          <w:sz w:val="22"/>
          <w:szCs w:val="22"/>
        </w:rPr>
        <w:t>CVS in Barnet</w:t>
      </w:r>
      <w:bookmarkEnd w:id="37"/>
      <w:bookmarkEnd w:id="38"/>
      <w:r w:rsidR="00AB70A8" w:rsidRPr="00FD5272">
        <w:rPr>
          <w:rFonts w:cs="Arial"/>
          <w:b w:val="0"/>
          <w:bCs w:val="0"/>
          <w:sz w:val="22"/>
          <w:szCs w:val="22"/>
        </w:rPr>
        <w:t xml:space="preserve"> </w:t>
      </w:r>
      <w:bookmarkEnd w:id="35"/>
      <w:bookmarkEnd w:id="36"/>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Community Barnet’s budget </w:t>
      </w:r>
      <w:r w:rsidR="00765CC1">
        <w:rPr>
          <w:rFonts w:ascii="Arial" w:hAnsi="Arial" w:cs="Arial"/>
          <w:sz w:val="22"/>
          <w:szCs w:val="22"/>
        </w:rPr>
        <w:t>will be reduced by 7.4% in 2012</w:t>
      </w:r>
      <w:r w:rsidRPr="00AB70A8">
        <w:rPr>
          <w:rFonts w:ascii="Arial" w:hAnsi="Arial" w:cs="Arial"/>
          <w:sz w:val="22"/>
          <w:szCs w:val="22"/>
        </w:rPr>
        <w:t>-13 and again in 2013 -14, producing an overall cut of 18%.</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Barnet VCS</w:t>
      </w:r>
    </w:p>
    <w:p w:rsidR="00EF4A09" w:rsidRPr="007100E4" w:rsidRDefault="00AB70A8">
      <w:pPr>
        <w:pStyle w:val="Standard"/>
        <w:spacing w:after="0" w:line="240" w:lineRule="auto"/>
        <w:rPr>
          <w:rFonts w:ascii="Arial" w:hAnsi="Arial" w:cs="Arial"/>
          <w:sz w:val="22"/>
          <w:szCs w:val="22"/>
        </w:rPr>
      </w:pPr>
      <w:r w:rsidRPr="00AB70A8">
        <w:rPr>
          <w:rFonts w:ascii="Arial" w:hAnsi="Arial" w:cs="Arial"/>
          <w:sz w:val="22"/>
          <w:szCs w:val="22"/>
        </w:rPr>
        <w:t>LB Barnet a 25% cut</w:t>
      </w:r>
      <w:r w:rsidR="00765CC1">
        <w:rPr>
          <w:rFonts w:ascii="Arial" w:hAnsi="Arial" w:cs="Arial"/>
          <w:sz w:val="22"/>
          <w:szCs w:val="22"/>
        </w:rPr>
        <w:t xml:space="preserve"> to the voluntary and community sector funding</w:t>
      </w:r>
      <w:r w:rsidRPr="00AB70A8">
        <w:rPr>
          <w:rFonts w:ascii="Arial" w:hAnsi="Arial" w:cs="Arial"/>
          <w:sz w:val="22"/>
          <w:szCs w:val="22"/>
        </w:rPr>
        <w:t xml:space="preserve"> in 2011-12 and an 11% further cut in 2012-13. If the CVS, CommUnity Barnet, is excluded from the budget reduction proposed the overall cut to the Grant P</w:t>
      </w:r>
      <w:r w:rsidR="00765CC1">
        <w:rPr>
          <w:rFonts w:ascii="Arial" w:hAnsi="Arial" w:cs="Arial"/>
          <w:sz w:val="22"/>
          <w:szCs w:val="22"/>
        </w:rPr>
        <w:t>rogramme for the VCS in Barnet wa</w:t>
      </w:r>
      <w:r w:rsidRPr="00AB70A8">
        <w:rPr>
          <w:rFonts w:ascii="Arial" w:hAnsi="Arial" w:cs="Arial"/>
          <w:sz w:val="22"/>
          <w:szCs w:val="22"/>
        </w:rPr>
        <w:t xml:space="preserve">s at least 43%, </w:t>
      </w:r>
      <w:r w:rsidRPr="007100E4">
        <w:rPr>
          <w:rFonts w:ascii="Arial" w:hAnsi="Arial" w:cs="Arial"/>
          <w:sz w:val="22"/>
          <w:szCs w:val="22"/>
        </w:rPr>
        <w:t>significantly higher than the 26% cut in the estimated spending power of LB Barnet over the same period.</w:t>
      </w:r>
    </w:p>
    <w:p w:rsidR="007100E4" w:rsidRPr="007100E4" w:rsidRDefault="007100E4">
      <w:pPr>
        <w:pStyle w:val="Standard"/>
        <w:spacing w:after="0" w:line="240" w:lineRule="auto"/>
        <w:rPr>
          <w:rFonts w:ascii="Arial" w:hAnsi="Arial" w:cs="Arial"/>
          <w:sz w:val="22"/>
          <w:szCs w:val="22"/>
        </w:rPr>
      </w:pPr>
    </w:p>
    <w:p w:rsidR="007100E4" w:rsidRPr="007100E4" w:rsidRDefault="00E14F41">
      <w:pPr>
        <w:pStyle w:val="Standard"/>
        <w:spacing w:after="0" w:line="240" w:lineRule="auto"/>
        <w:rPr>
          <w:rFonts w:ascii="Arial" w:hAnsi="Arial" w:cs="Arial"/>
          <w:sz w:val="22"/>
          <w:szCs w:val="22"/>
        </w:rPr>
      </w:pPr>
      <w:hyperlink r:id="rId141" w:history="1">
        <w:r w:rsidR="007100E4" w:rsidRPr="007100E4">
          <w:rPr>
            <w:rStyle w:val="Hyperlink"/>
            <w:rFonts w:ascii="Arial" w:hAnsi="Arial" w:cs="Arial"/>
            <w:sz w:val="22"/>
            <w:szCs w:val="22"/>
          </w:rPr>
          <w:t>Barnet Council’s Cabinet Resources Committee approved the award of almost £220,000 of Big Society Innovation Bank grants to help kick-start 13 local projects in 2013-14.</w:t>
        </w:r>
      </w:hyperlink>
    </w:p>
    <w:p w:rsidR="00EF4A09" w:rsidRPr="00765CC1" w:rsidRDefault="00EF4A09">
      <w:pPr>
        <w:pStyle w:val="Standard"/>
        <w:spacing w:after="0" w:line="240" w:lineRule="auto"/>
        <w:rPr>
          <w:rFonts w:ascii="Arial" w:hAnsi="Arial" w:cs="Arial"/>
          <w:sz w:val="22"/>
          <w:szCs w:val="22"/>
        </w:rPr>
      </w:pPr>
    </w:p>
    <w:p w:rsidR="00765CC1" w:rsidRDefault="00765CC1" w:rsidP="00765CC1">
      <w:pPr>
        <w:pStyle w:val="NormalWeb"/>
        <w:rPr>
          <w:rFonts w:ascii="Arial" w:hAnsi="Arial" w:cs="Arial"/>
          <w:sz w:val="22"/>
          <w:szCs w:val="22"/>
        </w:rPr>
      </w:pPr>
      <w:r w:rsidRPr="00765CC1">
        <w:rPr>
          <w:rFonts w:ascii="Arial" w:hAnsi="Arial" w:cs="Arial"/>
          <w:sz w:val="22"/>
          <w:szCs w:val="22"/>
        </w:rPr>
        <w:t>In 2013-14</w:t>
      </w:r>
      <w:r w:rsidRPr="00765CC1">
        <w:rPr>
          <w:rFonts w:ascii="Arial" w:hAnsi="Arial" w:cs="Arial"/>
          <w:b/>
          <w:i/>
          <w:sz w:val="22"/>
          <w:szCs w:val="22"/>
        </w:rPr>
        <w:t xml:space="preserve"> </w:t>
      </w:r>
      <w:r w:rsidRPr="008049E8">
        <w:rPr>
          <w:rFonts w:ascii="Arial" w:hAnsi="Arial" w:cs="Arial"/>
          <w:sz w:val="22"/>
          <w:szCs w:val="22"/>
        </w:rPr>
        <w:t>LB</w:t>
      </w:r>
      <w:r>
        <w:rPr>
          <w:rFonts w:ascii="Arial" w:hAnsi="Arial" w:cs="Arial"/>
          <w:b/>
          <w:i/>
          <w:sz w:val="22"/>
          <w:szCs w:val="22"/>
        </w:rPr>
        <w:t xml:space="preserve"> </w:t>
      </w:r>
      <w:r w:rsidRPr="00765CC1">
        <w:rPr>
          <w:rFonts w:ascii="Arial" w:hAnsi="Arial" w:cs="Arial"/>
          <w:sz w:val="22"/>
          <w:szCs w:val="22"/>
        </w:rPr>
        <w:t xml:space="preserve">Barnet’s Corporate Grants Programme for the VCS offers grants of up to £10,000 to help either: </w:t>
      </w:r>
    </w:p>
    <w:p w:rsidR="00765CC1" w:rsidRDefault="00765CC1" w:rsidP="006C7159">
      <w:pPr>
        <w:pStyle w:val="NormalWeb"/>
        <w:numPr>
          <w:ilvl w:val="0"/>
          <w:numId w:val="45"/>
        </w:numPr>
        <w:rPr>
          <w:rFonts w:ascii="Arial" w:hAnsi="Arial" w:cs="Arial"/>
          <w:sz w:val="22"/>
          <w:szCs w:val="22"/>
        </w:rPr>
      </w:pPr>
      <w:r w:rsidRPr="00765CC1">
        <w:rPr>
          <w:rFonts w:ascii="Arial" w:hAnsi="Arial" w:cs="Arial"/>
          <w:sz w:val="22"/>
          <w:szCs w:val="22"/>
        </w:rPr>
        <w:t>set up a new project or activity in Barnet in response to identified needs</w:t>
      </w:r>
    </w:p>
    <w:p w:rsidR="00765CC1" w:rsidRDefault="00765CC1" w:rsidP="006C7159">
      <w:pPr>
        <w:pStyle w:val="NormalWeb"/>
        <w:numPr>
          <w:ilvl w:val="0"/>
          <w:numId w:val="45"/>
        </w:numPr>
        <w:rPr>
          <w:rFonts w:ascii="Arial" w:hAnsi="Arial" w:cs="Arial"/>
          <w:sz w:val="22"/>
          <w:szCs w:val="22"/>
        </w:rPr>
      </w:pPr>
      <w:r w:rsidRPr="00765CC1">
        <w:rPr>
          <w:rFonts w:ascii="Arial" w:hAnsi="Arial" w:cs="Arial"/>
          <w:sz w:val="22"/>
          <w:szCs w:val="22"/>
        </w:rPr>
        <w:t xml:space="preserve">or with specific events, purchases or other non-recurring items of expenditure, </w:t>
      </w:r>
      <w:r w:rsidRPr="00765CC1">
        <w:rPr>
          <w:rFonts w:ascii="Arial" w:hAnsi="Arial" w:cs="Arial"/>
          <w:sz w:val="22"/>
          <w:szCs w:val="22"/>
        </w:rPr>
        <w:br/>
        <w:t xml:space="preserve">where a proposal complements one or more of the council’s key corporate priorities or Barnet’s </w:t>
      </w:r>
      <w:hyperlink r:id="rId142" w:history="1">
        <w:r w:rsidRPr="00765CC1">
          <w:rPr>
            <w:rStyle w:val="Hyperlink"/>
            <w:rFonts w:ascii="Arial" w:hAnsi="Arial" w:cs="Arial"/>
            <w:sz w:val="22"/>
            <w:szCs w:val="22"/>
          </w:rPr>
          <w:t>Sustainable Community Strategy</w:t>
        </w:r>
      </w:hyperlink>
      <w:r w:rsidRPr="00765CC1">
        <w:rPr>
          <w:rFonts w:ascii="Arial" w:hAnsi="Arial" w:cs="Arial"/>
          <w:sz w:val="22"/>
          <w:szCs w:val="22"/>
        </w:rPr>
        <w:t>. </w:t>
      </w:r>
    </w:p>
    <w:p w:rsidR="00765CC1" w:rsidRPr="00743B3C" w:rsidRDefault="00E14F41" w:rsidP="00743B3C">
      <w:pPr>
        <w:spacing w:before="100" w:beforeAutospacing="1" w:after="100" w:afterAutospacing="1"/>
        <w:jc w:val="both"/>
        <w:rPr>
          <w:rFonts w:ascii="Arial" w:hAnsi="Arial" w:cs="Arial"/>
          <w:kern w:val="0"/>
          <w:lang w:val="en-GB" w:eastAsia="en-GB"/>
        </w:rPr>
      </w:pPr>
      <w:hyperlink r:id="rId143" w:history="1">
        <w:r w:rsidR="00765CC1" w:rsidRPr="00743B3C">
          <w:rPr>
            <w:rStyle w:val="Hyperlink"/>
            <w:rFonts w:ascii="Arial" w:hAnsi="Arial" w:cs="Arial"/>
          </w:rPr>
          <w:t xml:space="preserve">In </w:t>
        </w:r>
        <w:r w:rsidR="00743B3C" w:rsidRPr="00743B3C">
          <w:rPr>
            <w:rStyle w:val="Hyperlink"/>
            <w:rFonts w:ascii="Arial" w:hAnsi="Arial" w:cs="Arial"/>
          </w:rPr>
          <w:t>an effort to save money, LB Bar</w:t>
        </w:r>
        <w:r w:rsidR="00765CC1" w:rsidRPr="00743B3C">
          <w:rPr>
            <w:rStyle w:val="Hyperlink"/>
            <w:rFonts w:ascii="Arial" w:hAnsi="Arial" w:cs="Arial"/>
          </w:rPr>
          <w:t>n</w:t>
        </w:r>
        <w:r w:rsidR="00743B3C" w:rsidRPr="00743B3C">
          <w:rPr>
            <w:rStyle w:val="Hyperlink"/>
            <w:rFonts w:ascii="Arial" w:hAnsi="Arial" w:cs="Arial"/>
          </w:rPr>
          <w:t>e</w:t>
        </w:r>
        <w:r w:rsidR="00765CC1" w:rsidRPr="00743B3C">
          <w:rPr>
            <w:rStyle w:val="Hyperlink"/>
            <w:rFonts w:ascii="Arial" w:hAnsi="Arial" w:cs="Arial"/>
          </w:rPr>
          <w:t>t officers have</w:t>
        </w:r>
        <w:r w:rsidR="00743B3C" w:rsidRPr="00743B3C">
          <w:rPr>
            <w:rStyle w:val="Hyperlink"/>
            <w:rFonts w:ascii="Arial" w:hAnsi="Arial" w:cs="Arial"/>
            <w:kern w:val="0"/>
            <w:lang w:val="en-GB" w:eastAsia="en-GB"/>
          </w:rPr>
          <w:t xml:space="preserve"> reported that the Council would obtain details of the financial status of voluntary sector organisations, particularly voluntary sector groups reserves if they applied for grant funding.</w:t>
        </w:r>
        <w:r w:rsidR="00743B3C" w:rsidRPr="00743B3C">
          <w:rPr>
            <w:rStyle w:val="Hyperlink"/>
            <w:rFonts w:ascii="Arial" w:hAnsi="Arial" w:cs="Arial"/>
          </w:rPr>
          <w:t xml:space="preserve"> </w:t>
        </w:r>
      </w:hyperlink>
      <w:r w:rsidR="00765CC1" w:rsidRPr="00743B3C">
        <w:rPr>
          <w:rFonts w:ascii="Arial" w:hAnsi="Arial" w:cs="Arial"/>
        </w:rPr>
        <w:t xml:space="preserve"> </w:t>
      </w:r>
    </w:p>
    <w:p w:rsidR="008049E8" w:rsidRPr="008049E8" w:rsidRDefault="008049E8" w:rsidP="008049E8">
      <w:pPr>
        <w:widowControl/>
        <w:suppressAutoHyphens w:val="0"/>
        <w:autoSpaceDN/>
        <w:textAlignment w:val="auto"/>
        <w:rPr>
          <w:rFonts w:ascii="Arial" w:hAnsi="Arial" w:cs="Arial"/>
          <w:b/>
          <w:i/>
          <w:kern w:val="0"/>
          <w:lang w:val="en-GB" w:eastAsia="en-GB"/>
        </w:rPr>
      </w:pPr>
      <w:r w:rsidRPr="008049E8">
        <w:rPr>
          <w:rFonts w:ascii="Arial" w:hAnsi="Arial" w:cs="Arial"/>
          <w:b/>
          <w:i/>
          <w:kern w:val="0"/>
          <w:lang w:val="en-GB" w:eastAsia="en-GB"/>
        </w:rPr>
        <w:t>Impact on individual VCS organisations in Barnet</w:t>
      </w:r>
    </w:p>
    <w:p w:rsidR="008049E8" w:rsidRPr="008049E8" w:rsidRDefault="00E14F41" w:rsidP="008049E8">
      <w:pPr>
        <w:widowControl/>
        <w:suppressAutoHyphens w:val="0"/>
        <w:autoSpaceDN/>
        <w:textAlignment w:val="auto"/>
        <w:rPr>
          <w:rFonts w:ascii="Arial" w:hAnsi="Arial" w:cs="Arial"/>
          <w:b/>
          <w:i/>
          <w:kern w:val="0"/>
          <w:lang w:val="en-GB" w:eastAsia="en-GB"/>
        </w:rPr>
      </w:pPr>
      <w:hyperlink r:id="rId144" w:history="1">
        <w:r w:rsidR="008049E8" w:rsidRPr="008049E8">
          <w:rPr>
            <w:rStyle w:val="Hyperlink"/>
            <w:rFonts w:ascii="Arial" w:hAnsi="Arial" w:cs="Arial"/>
            <w:b/>
            <w:i/>
            <w:kern w:val="0"/>
            <w:lang w:val="en-GB" w:eastAsia="en-GB"/>
          </w:rPr>
          <w:t>Barnet Law Service</w:t>
        </w:r>
      </w:hyperlink>
    </w:p>
    <w:p w:rsidR="00001DAD" w:rsidRPr="00FD5272" w:rsidRDefault="008049E8" w:rsidP="00FD5272">
      <w:pPr>
        <w:widowControl/>
        <w:suppressAutoHyphens w:val="0"/>
        <w:autoSpaceDN/>
        <w:textAlignment w:val="auto"/>
        <w:rPr>
          <w:rFonts w:ascii="Arial" w:hAnsi="Arial" w:cs="Arial"/>
          <w:b/>
          <w:i/>
          <w:kern w:val="0"/>
          <w:lang w:val="en-GB" w:eastAsia="en-GB"/>
        </w:rPr>
      </w:pPr>
      <w:r w:rsidRPr="008049E8">
        <w:rPr>
          <w:rFonts w:ascii="Arial" w:hAnsi="Arial" w:cs="Arial"/>
        </w:rPr>
        <w:t>In 2013-14 Barnet Law sErvice is again having to cope with funding cuts: dramatic cuts to Legal Aid and their Barnet council contract is 25% less than it was and reduces each year. They are finding charitable grants are harder and harder to come by at the same time that the need for their service is increasing. BLS has only a few staff and volunteers, but to keep staffing levels even at the ir 2013 low levels and avoid having to turn even more people away they need more money. They have set up a Virgin Money Giving page.</w:t>
      </w:r>
      <w:bookmarkStart w:id="39" w:name="_Toc332311417"/>
      <w:bookmarkStart w:id="40" w:name="__RefHeading__3435_362769426"/>
    </w:p>
    <w:p w:rsidR="00001DAD" w:rsidRPr="00001DAD" w:rsidRDefault="00001DAD" w:rsidP="00001DAD">
      <w:pPr>
        <w:pStyle w:val="Textbody"/>
      </w:pPr>
    </w:p>
    <w:p w:rsidR="00EF4A09" w:rsidRPr="00001DAD" w:rsidRDefault="00AB70A8" w:rsidP="00001DAD">
      <w:pPr>
        <w:pStyle w:val="Heading2"/>
        <w:spacing w:before="0" w:line="240" w:lineRule="auto"/>
        <w:rPr>
          <w:rFonts w:cs="Arial"/>
          <w:sz w:val="24"/>
          <w:szCs w:val="24"/>
        </w:rPr>
      </w:pPr>
      <w:bookmarkStart w:id="41" w:name="_Toc367068899"/>
      <w:r w:rsidRPr="00001DAD">
        <w:rPr>
          <w:rFonts w:cs="Arial"/>
          <w:sz w:val="24"/>
          <w:szCs w:val="24"/>
        </w:rPr>
        <w:t>Bexley</w:t>
      </w:r>
      <w:bookmarkEnd w:id="39"/>
      <w:bookmarkEnd w:id="40"/>
      <w:bookmarkEnd w:id="41"/>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1051F9">
        <w:rPr>
          <w:rFonts w:ascii="Arial" w:hAnsi="Arial" w:cs="Arial"/>
          <w:b/>
          <w:i/>
          <w:sz w:val="22"/>
          <w:szCs w:val="22"/>
        </w:rPr>
        <w:t xml:space="preserve">statutory </w:t>
      </w:r>
      <w:r w:rsidRPr="00AB70A8">
        <w:rPr>
          <w:rFonts w:ascii="Arial" w:hAnsi="Arial" w:cs="Arial"/>
          <w:b/>
          <w:i/>
          <w:sz w:val="22"/>
          <w:szCs w:val="22"/>
        </w:rPr>
        <w:t>funding</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The Council provides a variety of funding through grants to VCS organisations across the borough.  In financial terms this represents an investment in local groups and services of around £9.6 million per year.  Bexley has had its main government grant reduced by £9.25m, or just over 12%, for 2011/12 and by a further £5.48m in 2012/13, or just over 8%. It has also suffered reductions in some of its other grant funding. As part of </w:t>
      </w:r>
      <w:hyperlink r:id="rId145" w:history="1">
        <w:r w:rsidRPr="00AB70A8">
          <w:rPr>
            <w:rFonts w:ascii="Arial" w:hAnsi="Arial" w:cs="Arial"/>
            <w:sz w:val="22"/>
            <w:szCs w:val="22"/>
          </w:rPr>
          <w:t>Strategy 2014</w:t>
        </w:r>
      </w:hyperlink>
      <w:r w:rsidRPr="00AB70A8">
        <w:rPr>
          <w:rFonts w:ascii="Arial" w:hAnsi="Arial" w:cs="Arial"/>
          <w:sz w:val="22"/>
          <w:szCs w:val="22"/>
        </w:rPr>
        <w:t>, the Councils’ efficiency programme designed to meet the significant reduction in local government funding over the next three years, a phased reduction in the funding provided to VCS and other bodies through grant and subsidy has been proposed. An option to reduce all grant funding across the board is being considered.  This would represent a reduction in funding of 20% by 2013/14.</w:t>
      </w:r>
    </w:p>
    <w:p w:rsidR="00C3188D" w:rsidRDefault="00C3188D">
      <w:pPr>
        <w:pStyle w:val="Standard"/>
        <w:spacing w:after="0" w:line="240" w:lineRule="auto"/>
        <w:rPr>
          <w:rFonts w:ascii="Arial" w:hAnsi="Arial" w:cs="Arial"/>
          <w:sz w:val="22"/>
          <w:szCs w:val="22"/>
        </w:rPr>
      </w:pPr>
    </w:p>
    <w:p w:rsidR="00C3188D" w:rsidRPr="00C3188D" w:rsidRDefault="00C3188D" w:rsidP="00C3188D">
      <w:pPr>
        <w:widowControl/>
        <w:suppressAutoHyphens w:val="0"/>
        <w:autoSpaceDN/>
        <w:textAlignment w:val="auto"/>
        <w:rPr>
          <w:rFonts w:ascii="Arial" w:hAnsi="Arial" w:cs="Arial"/>
          <w:kern w:val="0"/>
          <w:lang w:val="en-GB" w:eastAsia="en-GB"/>
        </w:rPr>
      </w:pPr>
      <w:r w:rsidRPr="00C3188D">
        <w:rPr>
          <w:rFonts w:ascii="Arial" w:hAnsi="Arial" w:cs="Arial"/>
          <w:kern w:val="0"/>
          <w:lang w:val="en-GB" w:eastAsia="en-GB"/>
        </w:rPr>
        <w:t>The Chancellor announced in his Autumn Statement a further reduction</w:t>
      </w:r>
      <w:r>
        <w:rPr>
          <w:rFonts w:ascii="Arial" w:hAnsi="Arial" w:cs="Arial"/>
          <w:kern w:val="0"/>
          <w:lang w:val="en-GB" w:eastAsia="en-GB"/>
        </w:rPr>
        <w:t xml:space="preserve"> of 2% in</w:t>
      </w:r>
      <w:r w:rsidRPr="00C3188D">
        <w:rPr>
          <w:rFonts w:ascii="Arial" w:hAnsi="Arial" w:cs="Arial"/>
          <w:kern w:val="0"/>
          <w:lang w:val="en-GB" w:eastAsia="en-GB"/>
        </w:rPr>
        <w:t xml:space="preserve"> funding</w:t>
      </w:r>
      <w:r>
        <w:rPr>
          <w:rFonts w:ascii="Arial" w:hAnsi="Arial" w:cs="Arial"/>
          <w:kern w:val="0"/>
          <w:lang w:val="en-GB" w:eastAsia="en-GB"/>
        </w:rPr>
        <w:t xml:space="preserve"> for LB Bexley</w:t>
      </w:r>
      <w:r w:rsidRPr="00C3188D">
        <w:rPr>
          <w:rFonts w:ascii="Arial" w:hAnsi="Arial" w:cs="Arial"/>
          <w:kern w:val="0"/>
          <w:lang w:val="en-GB" w:eastAsia="en-GB"/>
        </w:rPr>
        <w:t xml:space="preserve"> in 2014/15. In response</w:t>
      </w:r>
      <w:r>
        <w:rPr>
          <w:rFonts w:ascii="Arial" w:hAnsi="Arial" w:cs="Arial"/>
          <w:kern w:val="0"/>
          <w:lang w:val="en-GB" w:eastAsia="en-GB"/>
        </w:rPr>
        <w:t xml:space="preserve"> to the 2013 Spending Review LB Bexley,  have set</w:t>
      </w:r>
      <w:r w:rsidRPr="00C3188D">
        <w:rPr>
          <w:rFonts w:ascii="Arial" w:hAnsi="Arial" w:cs="Arial"/>
          <w:kern w:val="0"/>
          <w:lang w:val="en-GB" w:eastAsia="en-GB"/>
        </w:rPr>
        <w:t xml:space="preserve"> </w:t>
      </w:r>
      <w:hyperlink r:id="rId146" w:history="1">
        <w:r w:rsidRPr="00C3188D">
          <w:rPr>
            <w:rStyle w:val="Hyperlink"/>
            <w:rFonts w:ascii="Arial" w:hAnsi="Arial" w:cs="Arial"/>
            <w:kern w:val="0"/>
            <w:lang w:val="en-GB" w:eastAsia="en-GB"/>
          </w:rPr>
          <w:t>an additional efficiency target of 3%</w:t>
        </w:r>
      </w:hyperlink>
      <w:r>
        <w:rPr>
          <w:rFonts w:ascii="Arial" w:hAnsi="Arial" w:cs="Arial"/>
          <w:kern w:val="0"/>
          <w:lang w:val="en-GB" w:eastAsia="en-GB"/>
        </w:rPr>
        <w:t xml:space="preserve"> which they would </w:t>
      </w:r>
      <w:r w:rsidRPr="00C3188D">
        <w:rPr>
          <w:rFonts w:ascii="Arial" w:hAnsi="Arial" w:cs="Arial"/>
          <w:kern w:val="0"/>
          <w:lang w:val="en-GB" w:eastAsia="en-GB"/>
        </w:rPr>
        <w:t xml:space="preserve">begin to implement in 2013/14 </w:t>
      </w:r>
      <w:r>
        <w:rPr>
          <w:rFonts w:ascii="Arial" w:hAnsi="Arial" w:cs="Arial"/>
          <w:kern w:val="0"/>
          <w:lang w:val="en-GB" w:eastAsia="en-GB"/>
        </w:rPr>
        <w:t>-</w:t>
      </w:r>
      <w:r w:rsidRPr="00C3188D">
        <w:rPr>
          <w:rFonts w:ascii="Arial" w:hAnsi="Arial" w:cs="Arial"/>
          <w:kern w:val="0"/>
          <w:lang w:val="en-GB" w:eastAsia="en-GB"/>
        </w:rPr>
        <w:t xml:space="preserve"> over and above the</w:t>
      </w:r>
      <w:r>
        <w:rPr>
          <w:rFonts w:ascii="Arial" w:hAnsi="Arial" w:cs="Arial"/>
          <w:kern w:val="0"/>
          <w:lang w:val="en-GB" w:eastAsia="en-GB"/>
        </w:rPr>
        <w:t xml:space="preserve"> £35milion target saving from the 2010 Spending Review and Autumn Statement 2012..</w:t>
      </w:r>
      <w:r w:rsidRPr="00C3188D">
        <w:rPr>
          <w:rFonts w:ascii="Arial" w:hAnsi="Arial" w:cs="Arial"/>
          <w:kern w:val="0"/>
          <w:lang w:val="en-GB" w:eastAsia="en-GB"/>
        </w:rPr>
        <w:t xml:space="preserve">. </w:t>
      </w:r>
    </w:p>
    <w:p w:rsidR="00C3188D" w:rsidRPr="00AB70A8" w:rsidRDefault="00C3188D">
      <w:pPr>
        <w:pStyle w:val="Standard"/>
        <w:spacing w:after="0" w:line="240" w:lineRule="auto"/>
        <w:rPr>
          <w:rFonts w:ascii="Arial" w:hAnsi="Arial" w:cs="Arial"/>
          <w:sz w:val="22"/>
          <w:szCs w:val="22"/>
        </w:rPr>
      </w:pPr>
    </w:p>
    <w:p w:rsidR="00EF4A09" w:rsidRDefault="00AB70A8" w:rsidP="001051F9">
      <w:pPr>
        <w:pStyle w:val="Standard"/>
        <w:spacing w:after="0" w:line="240" w:lineRule="auto"/>
        <w:rPr>
          <w:rFonts w:ascii="Arial" w:hAnsi="Arial" w:cs="Arial"/>
          <w:sz w:val="22"/>
          <w:szCs w:val="22"/>
        </w:rPr>
      </w:pPr>
      <w:r w:rsidRPr="00AB70A8">
        <w:rPr>
          <w:rFonts w:ascii="Arial" w:hAnsi="Arial" w:cs="Arial"/>
          <w:sz w:val="22"/>
          <w:szCs w:val="22"/>
        </w:rPr>
        <w:t>Following the repatriation of a large part of London Council’s budget back to local Councils, BVSC and the Council worked together to ensure that key projects continued to receive funding until the end of their contracts with London Councils.</w:t>
      </w:r>
    </w:p>
    <w:p w:rsidR="001051F9" w:rsidRPr="00AB70A8" w:rsidRDefault="001051F9" w:rsidP="001051F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Bexley Council for Voluntary Service</w:t>
      </w:r>
    </w:p>
    <w:p w:rsidR="00C3188D" w:rsidRPr="00AB70A8" w:rsidRDefault="00E14F41">
      <w:pPr>
        <w:pStyle w:val="Standard"/>
        <w:spacing w:after="0" w:line="240" w:lineRule="auto"/>
        <w:rPr>
          <w:rFonts w:ascii="Arial" w:hAnsi="Arial" w:cs="Arial"/>
          <w:sz w:val="22"/>
          <w:szCs w:val="22"/>
        </w:rPr>
      </w:pPr>
      <w:hyperlink r:id="rId147" w:history="1">
        <w:r w:rsidR="00AB70A8" w:rsidRPr="00AB70A8">
          <w:rPr>
            <w:rFonts w:ascii="Arial" w:hAnsi="Arial" w:cs="Arial"/>
            <w:sz w:val="22"/>
            <w:szCs w:val="22"/>
          </w:rPr>
          <w:t>Bexley Voluntary Sector Council</w:t>
        </w:r>
      </w:hyperlink>
      <w:r w:rsidR="00AB70A8" w:rsidRPr="00AB70A8">
        <w:rPr>
          <w:rFonts w:ascii="Arial" w:hAnsi="Arial" w:cs="Arial"/>
          <w:sz w:val="22"/>
          <w:szCs w:val="22"/>
        </w:rPr>
        <w:t xml:space="preserve"> (BVSC) reported that 2011-12 was a challenging year for both itself and the VCS in Bexley.  Reductions in BVSC income meant they had had to reduce the hours of some posts as well as ﬁnd other savings in their budgets.  However the demand for their work had increased resulting in the challenge of doing more with less, which they had addressed through constant prioritising.  </w:t>
      </w:r>
      <w:hyperlink r:id="rId148" w:history="1">
        <w:r w:rsidR="00AB70A8" w:rsidRPr="00C3188D">
          <w:rPr>
            <w:rStyle w:val="Hyperlink"/>
            <w:rFonts w:ascii="Arial" w:hAnsi="Arial" w:cs="Arial"/>
            <w:sz w:val="22"/>
            <w:szCs w:val="22"/>
          </w:rPr>
          <w:t>BVSC faces further funding reductions</w:t>
        </w:r>
        <w:r w:rsidR="00C3188D" w:rsidRPr="00C3188D">
          <w:rPr>
            <w:rStyle w:val="Hyperlink"/>
            <w:rFonts w:ascii="Arial" w:hAnsi="Arial" w:cs="Arial"/>
            <w:sz w:val="22"/>
            <w:szCs w:val="22"/>
          </w:rPr>
          <w:t xml:space="preserve"> of £4,200</w:t>
        </w:r>
        <w:r w:rsidR="00AB70A8" w:rsidRPr="00C3188D">
          <w:rPr>
            <w:rStyle w:val="Hyperlink"/>
            <w:rFonts w:ascii="Arial" w:hAnsi="Arial" w:cs="Arial"/>
            <w:sz w:val="22"/>
            <w:szCs w:val="22"/>
          </w:rPr>
          <w:t xml:space="preserve"> in 2012-13</w:t>
        </w:r>
        <w:r w:rsidR="00C3188D" w:rsidRPr="00C3188D">
          <w:rPr>
            <w:rStyle w:val="Hyperlink"/>
            <w:rFonts w:ascii="Arial" w:hAnsi="Arial" w:cs="Arial"/>
            <w:sz w:val="22"/>
            <w:szCs w:val="22"/>
          </w:rPr>
          <w:t xml:space="preserve"> and again of £4,200 in 2013-14</w:t>
        </w:r>
        <w:r w:rsidR="00AB70A8" w:rsidRPr="00C3188D">
          <w:rPr>
            <w:rStyle w:val="Hyperlink"/>
            <w:rFonts w:ascii="Arial" w:hAnsi="Arial" w:cs="Arial"/>
            <w:sz w:val="22"/>
            <w:szCs w:val="22"/>
          </w:rPr>
          <w:t>.</w:t>
        </w:r>
      </w:hyperlink>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Bexley VCS</w:t>
      </w:r>
    </w:p>
    <w:p w:rsidR="00C3188D" w:rsidRPr="00C3188D" w:rsidRDefault="00AB70A8" w:rsidP="00C3188D">
      <w:pPr>
        <w:rPr>
          <w:rFonts w:ascii="Arial" w:hAnsi="Arial" w:cs="Arial"/>
          <w:kern w:val="0"/>
          <w:lang w:val="en-GB" w:eastAsia="en-GB"/>
        </w:rPr>
      </w:pPr>
      <w:r w:rsidRPr="00C3188D">
        <w:rPr>
          <w:rFonts w:ascii="Arial" w:hAnsi="Arial" w:cs="Arial"/>
        </w:rPr>
        <w:t xml:space="preserve">Bexley council awarded over £20,000 to its VCS in </w:t>
      </w:r>
      <w:hyperlink r:id="rId149" w:history="1">
        <w:r w:rsidRPr="00C3188D">
          <w:rPr>
            <w:rFonts w:ascii="Arial" w:hAnsi="Arial" w:cs="Arial"/>
          </w:rPr>
          <w:t>small grants</w:t>
        </w:r>
      </w:hyperlink>
      <w:r w:rsidRPr="00C3188D">
        <w:rPr>
          <w:rFonts w:ascii="Arial" w:hAnsi="Arial" w:cs="Arial"/>
        </w:rPr>
        <w:t xml:space="preserve"> in 2012-13. </w:t>
      </w:r>
      <w:hyperlink r:id="rId150" w:history="1">
        <w:r w:rsidR="00C3188D" w:rsidRPr="00C3188D">
          <w:rPr>
            <w:rStyle w:val="Hyperlink"/>
            <w:rFonts w:ascii="Arial" w:hAnsi="Arial" w:cs="Arial"/>
          </w:rPr>
          <w:t xml:space="preserve">The Council stated that it would begin a </w:t>
        </w:r>
        <w:r w:rsidR="00C3188D" w:rsidRPr="00C3188D">
          <w:rPr>
            <w:rStyle w:val="Hyperlink"/>
            <w:rFonts w:ascii="Arial" w:hAnsi="Arial" w:cs="Arial"/>
            <w:kern w:val="0"/>
            <w:lang w:val="en-GB" w:eastAsia="en-GB"/>
          </w:rPr>
          <w:t>Phased reduction in funding to voluntary and other bodies, and more targeted funding in 2012-13 aiming to save £1,320.000 in 2012-13 and £1,398, 000 in 2013-14.</w:t>
        </w:r>
      </w:hyperlink>
    </w:p>
    <w:p w:rsidR="001051F9" w:rsidRDefault="00C3188D" w:rsidP="001D19BD">
      <w:pPr>
        <w:pStyle w:val="Standard"/>
        <w:spacing w:after="0" w:line="240" w:lineRule="auto"/>
        <w:rPr>
          <w:rFonts w:ascii="Arial" w:hAnsi="Arial" w:cs="Arial"/>
          <w:kern w:val="0"/>
          <w:sz w:val="22"/>
          <w:szCs w:val="22"/>
        </w:rPr>
      </w:pPr>
      <w:r>
        <w:rPr>
          <w:rFonts w:ascii="Arial" w:hAnsi="Arial" w:cs="Arial"/>
          <w:sz w:val="22"/>
          <w:szCs w:val="22"/>
        </w:rPr>
        <w:t xml:space="preserve"> </w:t>
      </w:r>
      <w:r w:rsidR="001051F9" w:rsidRPr="007517E1">
        <w:rPr>
          <w:rFonts w:ascii="Arial" w:hAnsi="Arial" w:cs="Arial"/>
          <w:kern w:val="0"/>
          <w:sz w:val="22"/>
          <w:szCs w:val="22"/>
        </w:rPr>
        <w:t xml:space="preserve">As part of the Joint Commissioning work with the London Borough of Bexley, it has been agreed that </w:t>
      </w:r>
      <w:hyperlink r:id="rId151" w:history="1">
        <w:r w:rsidR="001051F9" w:rsidRPr="007517E1">
          <w:rPr>
            <w:rStyle w:val="Hyperlink"/>
            <w:rFonts w:ascii="Arial" w:hAnsi="Arial" w:cs="Arial"/>
            <w:kern w:val="0"/>
            <w:sz w:val="22"/>
            <w:szCs w:val="22"/>
          </w:rPr>
          <w:t>the contracts with the third sector for both Bexley CCG and the Local Authority will be extended until October 2013</w:t>
        </w:r>
      </w:hyperlink>
      <w:r w:rsidR="001051F9" w:rsidRPr="007517E1">
        <w:rPr>
          <w:rFonts w:ascii="Arial" w:hAnsi="Arial" w:cs="Arial"/>
          <w:kern w:val="0"/>
          <w:sz w:val="22"/>
          <w:szCs w:val="22"/>
        </w:rPr>
        <w:t xml:space="preserve"> when both organisations will be in a position to jointly re-procure services which meet the needs of the local population. The CCG valueof grants is £407,523 during the period of the extension, staff in both organisations will be undertaking a deep dive review of the services currently provided by the third sector organisations and assessing how these meet the needs of the local population in terms of outcomes. Once this information is available, then in conjunction with the Carers’ Strategy and the Health and Well-Being Strategy, commissioning decisions can be jointly made as to how the envelope available from both parties can be best utilised to provide tangible outcomes for the residents of Bexley who require these services. </w:t>
      </w:r>
    </w:p>
    <w:p w:rsidR="007517E1" w:rsidRDefault="007517E1" w:rsidP="001D19BD">
      <w:pPr>
        <w:pStyle w:val="Standard"/>
        <w:spacing w:after="0" w:line="240" w:lineRule="auto"/>
        <w:rPr>
          <w:rFonts w:ascii="Arial" w:hAnsi="Arial" w:cs="Arial"/>
          <w:kern w:val="0"/>
          <w:sz w:val="22"/>
          <w:szCs w:val="22"/>
        </w:rPr>
      </w:pPr>
    </w:p>
    <w:p w:rsidR="007517E1" w:rsidRDefault="007517E1" w:rsidP="001D19BD">
      <w:pPr>
        <w:pStyle w:val="Standard"/>
        <w:spacing w:after="0" w:line="240" w:lineRule="auto"/>
        <w:rPr>
          <w:rFonts w:ascii="Arial" w:hAnsi="Arial" w:cs="Arial"/>
          <w:b/>
          <w:i/>
          <w:kern w:val="0"/>
          <w:sz w:val="22"/>
          <w:szCs w:val="22"/>
        </w:rPr>
      </w:pPr>
      <w:r>
        <w:rPr>
          <w:rFonts w:ascii="Arial" w:hAnsi="Arial" w:cs="Arial"/>
          <w:b/>
          <w:i/>
          <w:kern w:val="0"/>
          <w:sz w:val="22"/>
          <w:szCs w:val="22"/>
        </w:rPr>
        <w:t>Impact on individual VCS organisations in Bexley</w:t>
      </w:r>
    </w:p>
    <w:p w:rsidR="007517E1" w:rsidRDefault="00E14F41" w:rsidP="001D19BD">
      <w:pPr>
        <w:pStyle w:val="Standard"/>
        <w:spacing w:after="0" w:line="240" w:lineRule="auto"/>
        <w:rPr>
          <w:rFonts w:ascii="Arial" w:hAnsi="Arial" w:cs="Arial"/>
          <w:b/>
          <w:i/>
          <w:sz w:val="22"/>
          <w:szCs w:val="22"/>
        </w:rPr>
      </w:pPr>
      <w:hyperlink r:id="rId152" w:history="1">
        <w:r w:rsidR="007517E1" w:rsidRPr="007517E1">
          <w:rPr>
            <w:rStyle w:val="Hyperlink"/>
            <w:rFonts w:ascii="Arial" w:hAnsi="Arial" w:cs="Arial"/>
            <w:b/>
            <w:i/>
            <w:sz w:val="22"/>
            <w:szCs w:val="22"/>
          </w:rPr>
          <w:t>Greenwich &amp; Bexley Community Hospice</w:t>
        </w:r>
      </w:hyperlink>
    </w:p>
    <w:p w:rsidR="00001DAD" w:rsidRDefault="007517E1" w:rsidP="005E45EA">
      <w:pPr>
        <w:widowControl/>
        <w:suppressAutoHyphens w:val="0"/>
        <w:autoSpaceDN/>
        <w:textAlignment w:val="auto"/>
        <w:rPr>
          <w:rFonts w:ascii="Arial" w:hAnsi="Arial" w:cs="Arial"/>
          <w:kern w:val="0"/>
          <w:lang w:val="en-GB" w:eastAsia="en-GB"/>
        </w:rPr>
      </w:pPr>
      <w:r w:rsidRPr="007517E1">
        <w:rPr>
          <w:rFonts w:ascii="Arial" w:hAnsi="Arial" w:cs="Arial"/>
          <w:kern w:val="0"/>
          <w:lang w:val="en-GB" w:eastAsia="en-GB"/>
        </w:rPr>
        <w:t>Greenwich &amp; Bexley Community Hospice provides free specialist end of life care for people with life-limiting llnesses, as well as providing support for their families, friends and carers. The Hospice does not charge for its services, and only one third of its funding comes from the NHS, which means the Hospice has to rely on the support of mainly local people, bus</w:t>
      </w:r>
      <w:r w:rsidRPr="007517E1">
        <w:rPr>
          <w:rFonts w:ascii="Arial" w:hAnsi="Arial" w:cs="Arial"/>
          <w:kern w:val="0"/>
          <w:lang w:val="en-GB" w:eastAsia="en-GB"/>
        </w:rPr>
        <w:t>i</w:t>
      </w:r>
      <w:r w:rsidRPr="007517E1">
        <w:rPr>
          <w:rFonts w:ascii="Arial" w:hAnsi="Arial" w:cs="Arial"/>
          <w:kern w:val="0"/>
          <w:lang w:val="en-GB" w:eastAsia="en-GB"/>
        </w:rPr>
        <w:t>nesses</w:t>
      </w:r>
      <w:r w:rsidR="005E45EA">
        <w:rPr>
          <w:rFonts w:ascii="Arial" w:hAnsi="Arial" w:cs="Arial"/>
          <w:kern w:val="0"/>
          <w:lang w:val="en-GB" w:eastAsia="en-GB"/>
        </w:rPr>
        <w:t>, community groups and its net-</w:t>
      </w:r>
      <w:r w:rsidRPr="007517E1">
        <w:rPr>
          <w:rFonts w:ascii="Arial" w:hAnsi="Arial" w:cs="Arial"/>
          <w:kern w:val="0"/>
          <w:lang w:val="en-GB" w:eastAsia="en-GB"/>
        </w:rPr>
        <w:t>work of shops to raise £4million</w:t>
      </w:r>
      <w:bookmarkStart w:id="42" w:name="_Toc332311418"/>
      <w:r>
        <w:rPr>
          <w:rFonts w:ascii="Arial" w:hAnsi="Arial" w:cs="Arial"/>
          <w:kern w:val="0"/>
          <w:lang w:val="en-GB" w:eastAsia="en-GB"/>
        </w:rPr>
        <w:t xml:space="preserve"> annually to continue its work.</w:t>
      </w:r>
      <w:bookmarkStart w:id="43" w:name="__RefHeading__3437_362769426"/>
    </w:p>
    <w:p w:rsidR="005E45EA" w:rsidRPr="005E45EA" w:rsidRDefault="005E45EA" w:rsidP="005E45EA">
      <w:pPr>
        <w:widowControl/>
        <w:suppressAutoHyphens w:val="0"/>
        <w:autoSpaceDN/>
        <w:textAlignment w:val="auto"/>
        <w:rPr>
          <w:rFonts w:ascii="Arial" w:hAnsi="Arial" w:cs="Arial"/>
          <w:kern w:val="0"/>
          <w:lang w:val="en-GB" w:eastAsia="en-GB"/>
        </w:rPr>
      </w:pPr>
    </w:p>
    <w:p w:rsidR="00EF4A09" w:rsidRPr="00001DAD" w:rsidRDefault="00AB70A8">
      <w:pPr>
        <w:pStyle w:val="Heading2"/>
        <w:rPr>
          <w:rFonts w:cs="Arial"/>
          <w:sz w:val="24"/>
          <w:szCs w:val="24"/>
        </w:rPr>
      </w:pPr>
      <w:bookmarkStart w:id="44" w:name="_Toc367068900"/>
      <w:r w:rsidRPr="00001DAD">
        <w:rPr>
          <w:rFonts w:cs="Arial"/>
          <w:sz w:val="24"/>
          <w:szCs w:val="24"/>
        </w:rPr>
        <w:t>Brent</w:t>
      </w:r>
      <w:bookmarkEnd w:id="42"/>
      <w:bookmarkEnd w:id="43"/>
      <w:bookmarkEnd w:id="44"/>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7517E1">
        <w:rPr>
          <w:rFonts w:ascii="Arial" w:hAnsi="Arial" w:cs="Arial"/>
          <w:b/>
          <w:i/>
          <w:sz w:val="22"/>
          <w:szCs w:val="22"/>
        </w:rPr>
        <w:t xml:space="preserve"> statutory</w:t>
      </w:r>
      <w:r w:rsidRPr="00AB70A8">
        <w:rPr>
          <w:rFonts w:ascii="Arial" w:hAnsi="Arial" w:cs="Arial"/>
          <w:b/>
          <w:i/>
          <w:sz w:val="22"/>
          <w:szCs w:val="22"/>
        </w:rPr>
        <w:t xml:space="preserve"> funding</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In </w:t>
      </w:r>
      <w:hyperlink r:id="rId153" w:history="1">
        <w:r w:rsidRPr="00AB70A8">
          <w:rPr>
            <w:rFonts w:ascii="Arial" w:hAnsi="Arial" w:cs="Arial"/>
            <w:sz w:val="22"/>
            <w:szCs w:val="22"/>
          </w:rPr>
          <w:t>Brent</w:t>
        </w:r>
      </w:hyperlink>
      <w:r w:rsidRPr="00AB70A8">
        <w:rPr>
          <w:rFonts w:ascii="Arial" w:hAnsi="Arial" w:cs="Arial"/>
          <w:sz w:val="22"/>
          <w:szCs w:val="22"/>
        </w:rPr>
        <w:t>, cuts to the local authority’s budget amount to nearly a third (£100 million) of existing budgets between 2010 -11 and 2014 - 15. Nevertheless, the council has made a commitment to continue to protect the most vulnerable communities in Brent and to a strong VCS, including development of a resource centre for local VCS groups.</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Brent Council for Voluntary Service</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Brent is establishing a </w:t>
      </w:r>
      <w:hyperlink r:id="rId154" w:history="1">
        <w:r w:rsidRPr="00AB70A8">
          <w:rPr>
            <w:rFonts w:ascii="Arial" w:hAnsi="Arial" w:cs="Arial"/>
            <w:sz w:val="22"/>
            <w:szCs w:val="22"/>
          </w:rPr>
          <w:t>new Council for Voluntary Service</w:t>
        </w:r>
      </w:hyperlink>
      <w:r w:rsidR="004F7911">
        <w:rPr>
          <w:rFonts w:ascii="Arial" w:hAnsi="Arial" w:cs="Arial"/>
          <w:sz w:val="22"/>
          <w:szCs w:val="22"/>
        </w:rPr>
        <w:t xml:space="preserve"> which began</w:t>
      </w:r>
      <w:r w:rsidRPr="00AB70A8">
        <w:rPr>
          <w:rFonts w:ascii="Arial" w:hAnsi="Arial" w:cs="Arial"/>
          <w:sz w:val="22"/>
          <w:szCs w:val="22"/>
        </w:rPr>
        <w:t xml:space="preserve"> delivering services in 2012-13. They are also supporting the development of a resource centre for local VCS organisations. Funding for infrastructure support is set to remain constant over 2012-13 to 2014-15.</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Brent VCS</w:t>
      </w:r>
    </w:p>
    <w:p w:rsidR="00EF4A09" w:rsidRPr="00AB70A8" w:rsidRDefault="00AB70A8">
      <w:pPr>
        <w:pStyle w:val="NormalWeb"/>
        <w:rPr>
          <w:rFonts w:ascii="Arial" w:hAnsi="Arial" w:cs="Arial"/>
          <w:sz w:val="22"/>
          <w:szCs w:val="22"/>
        </w:rPr>
      </w:pPr>
      <w:r w:rsidRPr="00AB70A8">
        <w:rPr>
          <w:rFonts w:ascii="Arial" w:hAnsi="Arial" w:cs="Arial"/>
          <w:sz w:val="22"/>
          <w:szCs w:val="22"/>
        </w:rPr>
        <w:t>Funding to Brent’s VCS is set to remain constant between 2012-13 and 2014-15, and an estimated 78% of the London Councils re-patriated funding is ring-fenced for the local VCS over this period (compared with only 48% in 2011-12).</w:t>
      </w:r>
    </w:p>
    <w:p w:rsidR="00EF4A09" w:rsidRPr="00AB70A8" w:rsidRDefault="00EF4A09">
      <w:pPr>
        <w:pStyle w:val="NormalWeb"/>
        <w:rPr>
          <w:rFonts w:ascii="Arial" w:hAnsi="Arial" w:cs="Arial"/>
          <w:sz w:val="22"/>
          <w:szCs w:val="22"/>
        </w:rPr>
      </w:pPr>
    </w:p>
    <w:p w:rsidR="00EF4A09" w:rsidRPr="00AB70A8" w:rsidRDefault="00AB70A8">
      <w:pPr>
        <w:pStyle w:val="NormalWeb"/>
        <w:rPr>
          <w:rFonts w:ascii="Arial" w:hAnsi="Arial" w:cs="Arial"/>
          <w:sz w:val="22"/>
          <w:szCs w:val="22"/>
        </w:rPr>
      </w:pPr>
      <w:r w:rsidRPr="00AB70A8">
        <w:rPr>
          <w:rFonts w:ascii="Arial" w:hAnsi="Arial" w:cs="Arial"/>
          <w:sz w:val="22"/>
          <w:szCs w:val="22"/>
        </w:rPr>
        <w:t xml:space="preserve">The Voluntary Sector Initiative Fund helps the voluntary and community sector in Brent to deliver work to support the </w:t>
      </w:r>
      <w:hyperlink r:id="rId155" w:history="1">
        <w:r w:rsidRPr="00AB70A8">
          <w:rPr>
            <w:rFonts w:ascii="Arial" w:hAnsi="Arial" w:cs="Arial"/>
            <w:sz w:val="22"/>
            <w:szCs w:val="22"/>
          </w:rPr>
          <w:t>Council's Borough Plan</w:t>
        </w:r>
      </w:hyperlink>
      <w:r w:rsidRPr="00AB70A8">
        <w:rPr>
          <w:rFonts w:ascii="Arial" w:hAnsi="Arial" w:cs="Arial"/>
          <w:sz w:val="22"/>
          <w:szCs w:val="22"/>
        </w:rPr>
        <w:t xml:space="preserve"> which aims to reduce poverty and inequality.</w:t>
      </w:r>
    </w:p>
    <w:p w:rsidR="00EF4A09" w:rsidRPr="00AB70A8" w:rsidRDefault="00AB70A8">
      <w:pPr>
        <w:pStyle w:val="NormalWeb"/>
        <w:rPr>
          <w:rFonts w:ascii="Arial" w:hAnsi="Arial" w:cs="Arial"/>
          <w:sz w:val="22"/>
          <w:szCs w:val="22"/>
        </w:rPr>
      </w:pPr>
      <w:r w:rsidRPr="00AB70A8">
        <w:rPr>
          <w:rFonts w:ascii="Arial" w:hAnsi="Arial" w:cs="Arial"/>
          <w:sz w:val="22"/>
          <w:szCs w:val="22"/>
        </w:rPr>
        <w:t> </w:t>
      </w:r>
    </w:p>
    <w:p w:rsidR="00EF4A09" w:rsidRPr="00AB70A8" w:rsidRDefault="00AB70A8">
      <w:pPr>
        <w:pStyle w:val="NormalWeb"/>
        <w:rPr>
          <w:rFonts w:ascii="Arial" w:hAnsi="Arial" w:cs="Arial"/>
          <w:sz w:val="22"/>
          <w:szCs w:val="22"/>
        </w:rPr>
      </w:pPr>
      <w:r w:rsidRPr="00AB70A8">
        <w:rPr>
          <w:rFonts w:ascii="Arial" w:hAnsi="Arial" w:cs="Arial"/>
          <w:sz w:val="22"/>
          <w:szCs w:val="22"/>
        </w:rPr>
        <w:t>The Fund is split into three parts:</w:t>
      </w:r>
    </w:p>
    <w:p w:rsidR="00EF4A09" w:rsidRPr="00AB70A8" w:rsidRDefault="00AB70A8" w:rsidP="00FD5AA9">
      <w:pPr>
        <w:pStyle w:val="Standard"/>
        <w:numPr>
          <w:ilvl w:val="0"/>
          <w:numId w:val="39"/>
        </w:numPr>
        <w:spacing w:after="0" w:line="240" w:lineRule="auto"/>
        <w:rPr>
          <w:rFonts w:ascii="Arial" w:hAnsi="Arial" w:cs="Arial"/>
          <w:sz w:val="22"/>
          <w:szCs w:val="22"/>
        </w:rPr>
      </w:pPr>
      <w:r w:rsidRPr="00AB70A8">
        <w:rPr>
          <w:rFonts w:ascii="Arial" w:hAnsi="Arial" w:cs="Arial"/>
          <w:sz w:val="22"/>
          <w:szCs w:val="22"/>
        </w:rPr>
        <w:t>Themed Grants Funding </w:t>
      </w:r>
    </w:p>
    <w:p w:rsidR="00EF4A09" w:rsidRPr="00AB70A8" w:rsidRDefault="00AB70A8">
      <w:pPr>
        <w:pStyle w:val="Standard"/>
        <w:numPr>
          <w:ilvl w:val="0"/>
          <w:numId w:val="25"/>
        </w:numPr>
        <w:spacing w:after="0" w:line="240" w:lineRule="auto"/>
        <w:rPr>
          <w:rFonts w:ascii="Arial" w:hAnsi="Arial" w:cs="Arial"/>
          <w:sz w:val="22"/>
          <w:szCs w:val="22"/>
        </w:rPr>
      </w:pPr>
      <w:r w:rsidRPr="00AB70A8">
        <w:rPr>
          <w:rFonts w:ascii="Arial" w:hAnsi="Arial" w:cs="Arial"/>
          <w:sz w:val="22"/>
          <w:szCs w:val="22"/>
        </w:rPr>
        <w:t>Infrastructure Funding</w:t>
      </w:r>
    </w:p>
    <w:p w:rsidR="00EF4A09" w:rsidRPr="004F7911" w:rsidRDefault="00AB70A8" w:rsidP="004F7911">
      <w:pPr>
        <w:pStyle w:val="Standard"/>
        <w:numPr>
          <w:ilvl w:val="0"/>
          <w:numId w:val="25"/>
        </w:numPr>
        <w:spacing w:after="0" w:line="240" w:lineRule="auto"/>
        <w:rPr>
          <w:rFonts w:ascii="Arial" w:hAnsi="Arial" w:cs="Arial"/>
          <w:sz w:val="22"/>
          <w:szCs w:val="22"/>
        </w:rPr>
      </w:pPr>
      <w:r w:rsidRPr="00AB70A8">
        <w:rPr>
          <w:rFonts w:ascii="Arial" w:hAnsi="Arial" w:cs="Arial"/>
          <w:sz w:val="22"/>
          <w:szCs w:val="22"/>
        </w:rPr>
        <w:t>Advice, Guidance and Advocacy Funding</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The Voluntary Sector Initiative Fund budget is £2,068,457. This round of themed</w:t>
      </w:r>
      <w:r w:rsidR="004F7911">
        <w:rPr>
          <w:rFonts w:ascii="Arial" w:hAnsi="Arial" w:cs="Arial"/>
          <w:sz w:val="22"/>
          <w:szCs w:val="22"/>
        </w:rPr>
        <w:t xml:space="preserve"> </w:t>
      </w:r>
      <w:r w:rsidRPr="00AB70A8">
        <w:rPr>
          <w:rFonts w:ascii="Arial" w:hAnsi="Arial" w:cs="Arial"/>
          <w:sz w:val="22"/>
          <w:szCs w:val="22"/>
        </w:rPr>
        <w:t xml:space="preserve">grants offer £661,347 over 2 years and nine months. </w:t>
      </w:r>
    </w:p>
    <w:p w:rsidR="004F7911" w:rsidRDefault="004F7911">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NHS Brent estimated that they spent around £4.5m</w:t>
      </w:r>
      <w:r w:rsidR="004F7911">
        <w:rPr>
          <w:rFonts w:ascii="Arial" w:hAnsi="Arial" w:cs="Arial"/>
          <w:sz w:val="22"/>
          <w:szCs w:val="22"/>
        </w:rPr>
        <w:t>illion</w:t>
      </w:r>
      <w:r w:rsidRPr="00AB70A8">
        <w:rPr>
          <w:rFonts w:ascii="Arial" w:hAnsi="Arial" w:cs="Arial"/>
          <w:sz w:val="22"/>
          <w:szCs w:val="22"/>
        </w:rPr>
        <w:t xml:space="preserve"> on the VCS in the borough in 2010 -11 out of a budget of £50m</w:t>
      </w:r>
      <w:r w:rsidR="004F7911">
        <w:rPr>
          <w:rFonts w:ascii="Arial" w:hAnsi="Arial" w:cs="Arial"/>
          <w:sz w:val="22"/>
          <w:szCs w:val="22"/>
        </w:rPr>
        <w:t>illion</w:t>
      </w:r>
      <w:r w:rsidRPr="00AB70A8">
        <w:rPr>
          <w:rFonts w:ascii="Arial" w:hAnsi="Arial" w:cs="Arial"/>
          <w:sz w:val="22"/>
          <w:szCs w:val="22"/>
        </w:rPr>
        <w:t>. It is not clear how this will be affected by the new NHS structures which will begin to commission services in 2013-14.</w:t>
      </w:r>
    </w:p>
    <w:p w:rsidR="00EF4A09" w:rsidRPr="00AB70A8" w:rsidRDefault="00EF4A09">
      <w:pPr>
        <w:pStyle w:val="Standard"/>
        <w:spacing w:after="0" w:line="240" w:lineRule="auto"/>
        <w:rPr>
          <w:rFonts w:ascii="Arial" w:hAnsi="Arial" w:cs="Arial"/>
          <w:sz w:val="22"/>
          <w:szCs w:val="22"/>
        </w:rPr>
      </w:pPr>
    </w:p>
    <w:p w:rsidR="00AE70E3" w:rsidRPr="007803AC" w:rsidRDefault="00AB70A8" w:rsidP="004F7911">
      <w:pPr>
        <w:pStyle w:val="Standard"/>
        <w:spacing w:after="0" w:line="240" w:lineRule="auto"/>
        <w:rPr>
          <w:rFonts w:ascii="Arial" w:hAnsi="Arial" w:cs="Arial"/>
          <w:sz w:val="22"/>
          <w:szCs w:val="22"/>
        </w:rPr>
      </w:pPr>
      <w:r w:rsidRPr="00AB70A8">
        <w:rPr>
          <w:rFonts w:ascii="Arial" w:hAnsi="Arial" w:cs="Arial"/>
          <w:sz w:val="22"/>
          <w:szCs w:val="22"/>
        </w:rPr>
        <w:t>Brent also has a system called Ward Working, where local councillors in each ward have £20,000 to spend on local projects.</w:t>
      </w:r>
      <w:bookmarkStart w:id="45" w:name="_Toc332311419"/>
    </w:p>
    <w:p w:rsidR="00AE70E3" w:rsidRDefault="00AE70E3" w:rsidP="004F7911">
      <w:pPr>
        <w:pStyle w:val="Standard"/>
        <w:spacing w:after="0" w:line="240" w:lineRule="auto"/>
        <w:rPr>
          <w:rFonts w:ascii="Arial" w:hAnsi="Arial" w:cs="Arial"/>
          <w:b/>
          <w:i/>
          <w:sz w:val="22"/>
          <w:szCs w:val="22"/>
        </w:rPr>
      </w:pPr>
    </w:p>
    <w:p w:rsidR="006630FC" w:rsidRDefault="006630FC" w:rsidP="004F7911">
      <w:pPr>
        <w:pStyle w:val="Standard"/>
        <w:spacing w:after="0" w:line="240" w:lineRule="auto"/>
        <w:rPr>
          <w:rFonts w:ascii="Arial" w:hAnsi="Arial" w:cs="Arial"/>
          <w:b/>
          <w:i/>
          <w:sz w:val="22"/>
          <w:szCs w:val="22"/>
        </w:rPr>
      </w:pPr>
    </w:p>
    <w:p w:rsidR="00306AA1" w:rsidRDefault="00306AA1" w:rsidP="004F7911">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Brent</w:t>
      </w:r>
    </w:p>
    <w:p w:rsidR="00306AA1" w:rsidRDefault="00E14F41" w:rsidP="004F7911">
      <w:pPr>
        <w:pStyle w:val="Standard"/>
        <w:spacing w:after="0" w:line="240" w:lineRule="auto"/>
        <w:rPr>
          <w:rFonts w:ascii="Arial" w:hAnsi="Arial" w:cs="Arial"/>
          <w:b/>
          <w:i/>
          <w:sz w:val="22"/>
          <w:szCs w:val="22"/>
        </w:rPr>
      </w:pPr>
      <w:hyperlink r:id="rId156" w:history="1">
        <w:r w:rsidR="00306AA1" w:rsidRPr="00306AA1">
          <w:rPr>
            <w:rStyle w:val="Hyperlink"/>
            <w:rFonts w:ascii="Arial" w:hAnsi="Arial" w:cs="Arial"/>
            <w:b/>
            <w:i/>
            <w:sz w:val="22"/>
            <w:szCs w:val="22"/>
          </w:rPr>
          <w:t>Brent Mencap</w:t>
        </w:r>
      </w:hyperlink>
    </w:p>
    <w:p w:rsidR="00306AA1" w:rsidRPr="00306AA1" w:rsidRDefault="00306AA1" w:rsidP="00306AA1">
      <w:pPr>
        <w:pStyle w:val="NormalWeb"/>
        <w:rPr>
          <w:rFonts w:ascii="Arial" w:hAnsi="Arial" w:cs="Arial"/>
          <w:sz w:val="22"/>
          <w:szCs w:val="22"/>
        </w:rPr>
      </w:pPr>
      <w:r w:rsidRPr="00306AA1">
        <w:rPr>
          <w:rFonts w:ascii="Arial" w:hAnsi="Arial" w:cs="Arial"/>
          <w:sz w:val="22"/>
          <w:szCs w:val="22"/>
        </w:rPr>
        <w:t>In June 2013 three people with learning difficulties won permission from the high court for a full judicial review of the decision by Brent council to cut the “floating support” they received through the government’s Supporting People programme.</w:t>
      </w:r>
    </w:p>
    <w:p w:rsidR="00306AA1" w:rsidRPr="00306AA1" w:rsidRDefault="00306AA1" w:rsidP="00306AA1">
      <w:pPr>
        <w:pStyle w:val="NormalWeb"/>
        <w:rPr>
          <w:rFonts w:ascii="Arial" w:hAnsi="Arial" w:cs="Arial"/>
          <w:sz w:val="22"/>
          <w:szCs w:val="22"/>
        </w:rPr>
      </w:pPr>
      <w:r w:rsidRPr="00306AA1">
        <w:rPr>
          <w:rFonts w:ascii="Arial" w:hAnsi="Arial" w:cs="Arial"/>
          <w:sz w:val="22"/>
          <w:szCs w:val="22"/>
        </w:rPr>
        <w:t>Lawyers for the claimants say the council made the decision without carrying out any assessment of the potential risk to service-users, a proper equality impact assessment, or a consultation on the changes.</w:t>
      </w:r>
    </w:p>
    <w:p w:rsidR="00306AA1" w:rsidRPr="00306AA1" w:rsidRDefault="00306AA1" w:rsidP="00306AA1">
      <w:pPr>
        <w:pStyle w:val="NormalWeb"/>
        <w:rPr>
          <w:rFonts w:ascii="Arial" w:hAnsi="Arial" w:cs="Arial"/>
          <w:sz w:val="22"/>
          <w:szCs w:val="22"/>
        </w:rPr>
      </w:pPr>
      <w:r w:rsidRPr="00306AA1">
        <w:rPr>
          <w:rFonts w:ascii="Arial" w:hAnsi="Arial" w:cs="Arial"/>
          <w:sz w:val="22"/>
          <w:szCs w:val="22"/>
        </w:rPr>
        <w:t>The court ruled that it was “arguable” that the council failed to have due regard under the Equality Act to its public sector equality duties, and that it had failed to consult about the proposed reduction in service.</w:t>
      </w:r>
    </w:p>
    <w:p w:rsidR="00306AA1" w:rsidRPr="00306AA1" w:rsidRDefault="00306AA1" w:rsidP="00306AA1">
      <w:pPr>
        <w:pStyle w:val="NormalWeb"/>
        <w:rPr>
          <w:rFonts w:ascii="Arial" w:hAnsi="Arial" w:cs="Arial"/>
          <w:sz w:val="22"/>
          <w:szCs w:val="22"/>
        </w:rPr>
      </w:pPr>
      <w:r w:rsidRPr="00306AA1">
        <w:rPr>
          <w:rFonts w:ascii="Arial" w:hAnsi="Arial" w:cs="Arial"/>
          <w:sz w:val="22"/>
          <w:szCs w:val="22"/>
        </w:rPr>
        <w:t>People with learning difficulties in Brent who were receiving two to four hours of support a week were set to see this cut to just one-and-a-half hours, including the support worker’s travel time.</w:t>
      </w:r>
    </w:p>
    <w:p w:rsidR="00306AA1" w:rsidRPr="00306AA1" w:rsidRDefault="00306AA1" w:rsidP="00306AA1">
      <w:pPr>
        <w:pStyle w:val="NormalWeb"/>
        <w:rPr>
          <w:rFonts w:ascii="Arial" w:hAnsi="Arial" w:cs="Arial"/>
          <w:sz w:val="22"/>
          <w:szCs w:val="22"/>
        </w:rPr>
      </w:pPr>
      <w:r w:rsidRPr="00306AA1">
        <w:rPr>
          <w:rFonts w:ascii="Arial" w:hAnsi="Arial" w:cs="Arial"/>
          <w:sz w:val="22"/>
          <w:szCs w:val="22"/>
        </w:rPr>
        <w:t>The case followed a complaint in January by the charity Brent Mencap, which had previously provided the support the trio received under Supporting People.The charity believed that the cuts to Supporting People hours were hidden from Brent councillors, service-users and the public.The decision to award a new contract for floating support to residents with learning disabilities was taken in November 2012. The service was previously provided by Brent Mencap, but the new contract was awarded to Riverside Housing Limited following a competitive tendering process.</w:t>
      </w:r>
    </w:p>
    <w:p w:rsidR="00306AA1" w:rsidRDefault="00306AA1" w:rsidP="00306AA1">
      <w:pPr>
        <w:pStyle w:val="NormalWeb"/>
        <w:rPr>
          <w:rFonts w:ascii="Arial" w:hAnsi="Arial" w:cs="Arial"/>
          <w:sz w:val="22"/>
          <w:szCs w:val="22"/>
        </w:rPr>
      </w:pPr>
      <w:r w:rsidRPr="00306AA1">
        <w:rPr>
          <w:rFonts w:ascii="Arial" w:hAnsi="Arial" w:cs="Arial"/>
          <w:sz w:val="22"/>
          <w:szCs w:val="22"/>
        </w:rPr>
        <w:t>“Riverside Housing was chosen because they demonstrated they could deliver the service more efficiently and at a lower cost than the other organisations who submitted tenders.”</w:t>
      </w:r>
    </w:p>
    <w:p w:rsidR="00306AA1" w:rsidRDefault="00306AA1" w:rsidP="00306AA1">
      <w:pPr>
        <w:pStyle w:val="NormalWeb"/>
        <w:rPr>
          <w:rFonts w:ascii="Arial" w:hAnsi="Arial" w:cs="Arial"/>
          <w:sz w:val="22"/>
          <w:szCs w:val="22"/>
        </w:rPr>
      </w:pPr>
    </w:p>
    <w:p w:rsidR="00306AA1" w:rsidRDefault="00E14F41" w:rsidP="00306AA1">
      <w:pPr>
        <w:pStyle w:val="NormalWeb"/>
        <w:rPr>
          <w:rFonts w:ascii="Arial" w:hAnsi="Arial" w:cs="Arial"/>
          <w:b/>
          <w:i/>
          <w:sz w:val="22"/>
          <w:szCs w:val="22"/>
        </w:rPr>
      </w:pPr>
      <w:hyperlink r:id="rId157" w:history="1">
        <w:r w:rsidR="00306AA1" w:rsidRPr="00306AA1">
          <w:rPr>
            <w:rStyle w:val="Hyperlink"/>
            <w:rFonts w:ascii="Arial" w:hAnsi="Arial" w:cs="Arial"/>
            <w:b/>
            <w:i/>
            <w:sz w:val="22"/>
            <w:szCs w:val="22"/>
          </w:rPr>
          <w:t>Advice4Renters (formerly Brent Private Tenants’ Rights Group)</w:t>
        </w:r>
      </w:hyperlink>
    </w:p>
    <w:p w:rsidR="00962AC8" w:rsidRPr="00962AC8" w:rsidRDefault="00962AC8" w:rsidP="00962AC8">
      <w:pPr>
        <w:widowControl/>
        <w:suppressAutoHyphens w:val="0"/>
        <w:autoSpaceDN/>
        <w:textAlignment w:val="auto"/>
        <w:rPr>
          <w:rFonts w:ascii="Arial" w:hAnsi="Arial" w:cs="Arial"/>
          <w:kern w:val="0"/>
          <w:lang w:val="en-GB" w:eastAsia="en-GB"/>
        </w:rPr>
      </w:pPr>
      <w:r w:rsidRPr="00962AC8">
        <w:rPr>
          <w:rFonts w:ascii="Arial" w:hAnsi="Arial" w:cs="Arial"/>
          <w:kern w:val="0"/>
          <w:sz w:val="18"/>
          <w:szCs w:val="18"/>
          <w:lang w:val="en-GB" w:eastAsia="en-GB"/>
        </w:rPr>
        <w:t>Advice4Renters</w:t>
      </w:r>
      <w:r>
        <w:rPr>
          <w:rFonts w:ascii="Arial" w:hAnsi="Arial" w:cs="Arial"/>
          <w:kern w:val="0"/>
          <w:sz w:val="18"/>
          <w:szCs w:val="18"/>
          <w:lang w:val="en-GB" w:eastAsia="en-GB"/>
        </w:rPr>
        <w:t xml:space="preserve">’ (previously </w:t>
      </w:r>
      <w:r w:rsidRPr="00962AC8">
        <w:rPr>
          <w:rFonts w:ascii="Arial" w:hAnsi="Arial" w:cs="Arial"/>
          <w:kern w:val="0"/>
          <w:sz w:val="18"/>
          <w:szCs w:val="18"/>
          <w:lang w:val="en-GB" w:eastAsia="en-GB"/>
        </w:rPr>
        <w:t>Brent Private Tenants</w:t>
      </w:r>
      <w:r>
        <w:rPr>
          <w:rFonts w:ascii="Arial" w:hAnsi="Arial" w:cs="Arial"/>
          <w:kern w:val="0"/>
          <w:sz w:val="18"/>
          <w:szCs w:val="18"/>
          <w:lang w:val="en-GB" w:eastAsia="en-GB"/>
        </w:rPr>
        <w:t xml:space="preserve"> </w:t>
      </w:r>
      <w:r w:rsidRPr="00962AC8">
        <w:rPr>
          <w:rFonts w:ascii="Arial" w:hAnsi="Arial" w:cs="Arial"/>
          <w:kern w:val="0"/>
          <w:sz w:val="18"/>
          <w:szCs w:val="18"/>
          <w:lang w:val="en-GB" w:eastAsia="en-GB"/>
        </w:rPr>
        <w:t>Rights Group</w:t>
      </w:r>
      <w:r>
        <w:rPr>
          <w:rFonts w:ascii="Arial" w:hAnsi="Arial" w:cs="Arial"/>
          <w:kern w:val="0"/>
          <w:sz w:val="18"/>
          <w:szCs w:val="18"/>
          <w:lang w:val="en-GB" w:eastAsia="en-GB"/>
        </w:rPr>
        <w:t>)</w:t>
      </w:r>
      <w:r>
        <w:rPr>
          <w:rFonts w:ascii="Arial" w:hAnsi="Arial" w:cs="Arial"/>
          <w:kern w:val="0"/>
          <w:lang w:val="en-GB" w:eastAsia="en-GB"/>
        </w:rPr>
        <w:t xml:space="preserve"> </w:t>
      </w:r>
      <w:r w:rsidRPr="00962AC8">
        <w:rPr>
          <w:rFonts w:ascii="Arial" w:hAnsi="Arial" w:cs="Arial"/>
          <w:kern w:val="0"/>
          <w:lang w:val="en-GB" w:eastAsia="en-GB"/>
        </w:rPr>
        <w:t>free advice service is funded by the Legal Aid Agency, who administer the Legal Aid Scheme</w:t>
      </w:r>
      <w:r>
        <w:rPr>
          <w:rFonts w:ascii="Arial" w:hAnsi="Arial" w:cs="Arial"/>
          <w:kern w:val="0"/>
          <w:lang w:val="en-GB" w:eastAsia="en-GB"/>
        </w:rPr>
        <w:t xml:space="preserve"> </w:t>
      </w:r>
      <w:r w:rsidRPr="00962AC8">
        <w:rPr>
          <w:rFonts w:ascii="Arial" w:hAnsi="Arial" w:cs="Arial"/>
          <w:kern w:val="0"/>
          <w:lang w:val="en-GB" w:eastAsia="en-GB"/>
        </w:rPr>
        <w:t xml:space="preserve">on behalf of the government. </w:t>
      </w:r>
    </w:p>
    <w:p w:rsidR="00962AC8" w:rsidRPr="00962AC8" w:rsidRDefault="00962AC8" w:rsidP="00962AC8">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t>They fix the number of people tha</w:t>
      </w:r>
      <w:r>
        <w:rPr>
          <w:rFonts w:ascii="Arial" w:hAnsi="Arial" w:cs="Arial"/>
          <w:kern w:val="0"/>
          <w:lang w:val="en-GB" w:eastAsia="en-GB"/>
        </w:rPr>
        <w:t>t we can be supported each year. T</w:t>
      </w:r>
      <w:r w:rsidRPr="00962AC8">
        <w:rPr>
          <w:rFonts w:ascii="Arial" w:hAnsi="Arial" w:cs="Arial"/>
          <w:kern w:val="0"/>
          <w:lang w:val="en-GB" w:eastAsia="en-GB"/>
        </w:rPr>
        <w:t>hey have cut the nu</w:t>
      </w:r>
      <w:r w:rsidRPr="00962AC8">
        <w:rPr>
          <w:rFonts w:ascii="Arial" w:hAnsi="Arial" w:cs="Arial"/>
          <w:kern w:val="0"/>
          <w:lang w:val="en-GB" w:eastAsia="en-GB"/>
        </w:rPr>
        <w:t>m</w:t>
      </w:r>
      <w:r>
        <w:rPr>
          <w:rFonts w:ascii="Arial" w:hAnsi="Arial" w:cs="Arial"/>
          <w:kern w:val="0"/>
          <w:lang w:val="en-GB" w:eastAsia="en-GB"/>
        </w:rPr>
        <w:t xml:space="preserve">bers of people that can be supported </w:t>
      </w:r>
      <w:r w:rsidRPr="00962AC8">
        <w:rPr>
          <w:rFonts w:ascii="Arial" w:hAnsi="Arial" w:cs="Arial"/>
          <w:kern w:val="0"/>
          <w:lang w:val="en-GB" w:eastAsia="en-GB"/>
        </w:rPr>
        <w:t xml:space="preserve">each year </w:t>
      </w:r>
      <w:r>
        <w:rPr>
          <w:rFonts w:ascii="Arial" w:hAnsi="Arial" w:cs="Arial"/>
          <w:kern w:val="0"/>
          <w:lang w:val="en-GB" w:eastAsia="en-GB"/>
        </w:rPr>
        <w:t xml:space="preserve">and this means that Advice4Renters </w:t>
      </w:r>
      <w:r w:rsidRPr="00962AC8">
        <w:rPr>
          <w:rFonts w:ascii="Arial" w:hAnsi="Arial" w:cs="Arial"/>
          <w:kern w:val="0"/>
          <w:lang w:val="en-GB" w:eastAsia="en-GB"/>
        </w:rPr>
        <w:t xml:space="preserve">only have about half the </w:t>
      </w:r>
      <w:r>
        <w:rPr>
          <w:rFonts w:ascii="Arial" w:hAnsi="Arial" w:cs="Arial"/>
          <w:kern w:val="0"/>
          <w:lang w:val="en-GB" w:eastAsia="en-GB"/>
        </w:rPr>
        <w:t>number of appointments that they had</w:t>
      </w:r>
      <w:r w:rsidRPr="00962AC8">
        <w:rPr>
          <w:rFonts w:ascii="Arial" w:hAnsi="Arial" w:cs="Arial"/>
          <w:kern w:val="0"/>
          <w:lang w:val="en-GB" w:eastAsia="en-GB"/>
        </w:rPr>
        <w:t xml:space="preserve"> had in previous years.</w:t>
      </w:r>
      <w:r>
        <w:rPr>
          <w:rFonts w:ascii="Arial" w:hAnsi="Arial" w:cs="Arial"/>
          <w:kern w:val="0"/>
          <w:lang w:val="en-GB" w:eastAsia="en-GB"/>
        </w:rPr>
        <w:t xml:space="preserve"> The Go</w:t>
      </w:r>
      <w:r>
        <w:rPr>
          <w:rFonts w:ascii="Arial" w:hAnsi="Arial" w:cs="Arial"/>
          <w:kern w:val="0"/>
          <w:lang w:val="en-GB" w:eastAsia="en-GB"/>
        </w:rPr>
        <w:t>v</w:t>
      </w:r>
      <w:r>
        <w:rPr>
          <w:rFonts w:ascii="Arial" w:hAnsi="Arial" w:cs="Arial"/>
          <w:kern w:val="0"/>
          <w:lang w:val="en-GB" w:eastAsia="en-GB"/>
        </w:rPr>
        <w:t>ernment’s cut to the legal aid budget</w:t>
      </w:r>
      <w:r w:rsidRPr="00962AC8">
        <w:rPr>
          <w:rFonts w:ascii="Arial" w:hAnsi="Arial" w:cs="Arial"/>
          <w:kern w:val="0"/>
          <w:lang w:val="en-GB" w:eastAsia="en-GB"/>
        </w:rPr>
        <w:t xml:space="preserve"> has </w:t>
      </w:r>
      <w:r>
        <w:rPr>
          <w:rFonts w:ascii="Arial" w:hAnsi="Arial" w:cs="Arial"/>
          <w:kern w:val="0"/>
          <w:lang w:val="en-GB" w:eastAsia="en-GB"/>
        </w:rPr>
        <w:t>also had a direct effect on their work, as they</w:t>
      </w:r>
      <w:r w:rsidRPr="00962AC8">
        <w:rPr>
          <w:rFonts w:ascii="Arial" w:hAnsi="Arial" w:cs="Arial"/>
          <w:kern w:val="0"/>
          <w:lang w:val="en-GB" w:eastAsia="en-GB"/>
        </w:rPr>
        <w:t xml:space="preserve"> are now limited in the types of problems that</w:t>
      </w:r>
      <w:r>
        <w:rPr>
          <w:rFonts w:ascii="Arial" w:hAnsi="Arial" w:cs="Arial"/>
          <w:kern w:val="0"/>
          <w:lang w:val="en-GB" w:eastAsia="en-GB"/>
        </w:rPr>
        <w:t xml:space="preserve"> they</w:t>
      </w:r>
      <w:r w:rsidRPr="00962AC8">
        <w:rPr>
          <w:rFonts w:ascii="Arial" w:hAnsi="Arial" w:cs="Arial"/>
          <w:kern w:val="0"/>
          <w:lang w:val="en-GB" w:eastAsia="en-GB"/>
        </w:rPr>
        <w:t xml:space="preserve"> can</w:t>
      </w:r>
      <w:r>
        <w:rPr>
          <w:rFonts w:ascii="Arial" w:hAnsi="Arial" w:cs="Arial"/>
          <w:kern w:val="0"/>
          <w:lang w:val="en-GB" w:eastAsia="en-GB"/>
        </w:rPr>
        <w:t xml:space="preserve"> be funded to help</w:t>
      </w:r>
      <w:r w:rsidRPr="00962AC8">
        <w:rPr>
          <w:rFonts w:ascii="Arial" w:hAnsi="Arial" w:cs="Arial"/>
          <w:kern w:val="0"/>
          <w:lang w:val="en-GB" w:eastAsia="en-GB"/>
        </w:rPr>
        <w:t xml:space="preserve"> people with. From 1</w:t>
      </w:r>
      <w:r w:rsidRPr="00962AC8">
        <w:rPr>
          <w:rFonts w:ascii="Arial" w:hAnsi="Arial" w:cs="Arial"/>
          <w:kern w:val="0"/>
          <w:vertAlign w:val="superscript"/>
          <w:lang w:val="en-GB" w:eastAsia="en-GB"/>
        </w:rPr>
        <w:t>st</w:t>
      </w:r>
      <w:r>
        <w:rPr>
          <w:rFonts w:ascii="Arial" w:hAnsi="Arial" w:cs="Arial"/>
          <w:kern w:val="0"/>
          <w:lang w:val="en-GB" w:eastAsia="en-GB"/>
        </w:rPr>
        <w:t xml:space="preserve"> April 2013 they</w:t>
      </w:r>
      <w:r w:rsidRPr="00962AC8">
        <w:rPr>
          <w:rFonts w:ascii="Arial" w:hAnsi="Arial" w:cs="Arial"/>
          <w:kern w:val="0"/>
          <w:lang w:val="en-GB" w:eastAsia="en-GB"/>
        </w:rPr>
        <w:t xml:space="preserve"> </w:t>
      </w:r>
      <w:r>
        <w:rPr>
          <w:rFonts w:ascii="Arial" w:hAnsi="Arial" w:cs="Arial"/>
          <w:kern w:val="0"/>
          <w:lang w:val="en-GB" w:eastAsia="en-GB"/>
        </w:rPr>
        <w:t xml:space="preserve">can only support </w:t>
      </w:r>
      <w:r w:rsidRPr="00962AC8">
        <w:rPr>
          <w:rFonts w:ascii="Arial" w:hAnsi="Arial" w:cs="Arial"/>
          <w:kern w:val="0"/>
          <w:lang w:val="en-GB" w:eastAsia="en-GB"/>
        </w:rPr>
        <w:t>case</w:t>
      </w:r>
      <w:r>
        <w:rPr>
          <w:rFonts w:ascii="Arial" w:hAnsi="Arial" w:cs="Arial"/>
          <w:kern w:val="0"/>
          <w:lang w:val="en-GB" w:eastAsia="en-GB"/>
        </w:rPr>
        <w:t>s</w:t>
      </w:r>
      <w:r w:rsidRPr="00962AC8">
        <w:rPr>
          <w:rFonts w:ascii="Arial" w:hAnsi="Arial" w:cs="Arial"/>
          <w:kern w:val="0"/>
          <w:lang w:val="en-GB" w:eastAsia="en-GB"/>
        </w:rPr>
        <w:t xml:space="preserve"> about:</w:t>
      </w:r>
    </w:p>
    <w:p w:rsidR="00962AC8" w:rsidRPr="00962AC8" w:rsidRDefault="00962AC8" w:rsidP="00962AC8">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w:t>
      </w:r>
      <w:r w:rsidRPr="00962AC8">
        <w:rPr>
          <w:rFonts w:ascii="Arial" w:hAnsi="Arial" w:cs="Arial"/>
          <w:kern w:val="0"/>
          <w:lang w:val="en-GB" w:eastAsia="en-GB"/>
        </w:rPr>
        <w:t>Serious disrepair which means there is a serious ris</w:t>
      </w:r>
      <w:r>
        <w:rPr>
          <w:rFonts w:ascii="Arial" w:hAnsi="Arial" w:cs="Arial"/>
          <w:kern w:val="0"/>
          <w:lang w:val="en-GB" w:eastAsia="en-GB"/>
        </w:rPr>
        <w:t>k to the health or safety of an individual</w:t>
      </w:r>
      <w:r w:rsidRPr="00962AC8">
        <w:rPr>
          <w:rFonts w:ascii="Arial" w:hAnsi="Arial" w:cs="Arial"/>
          <w:kern w:val="0"/>
          <w:lang w:val="en-GB" w:eastAsia="en-GB"/>
        </w:rPr>
        <w:t xml:space="preserve"> or a </w:t>
      </w:r>
      <w:r>
        <w:rPr>
          <w:rFonts w:ascii="Arial" w:hAnsi="Arial" w:cs="Arial"/>
          <w:kern w:val="0"/>
          <w:lang w:val="en-GB" w:eastAsia="en-GB"/>
        </w:rPr>
        <w:t>member of thei</w:t>
      </w:r>
      <w:r w:rsidRPr="00962AC8">
        <w:rPr>
          <w:rFonts w:ascii="Arial" w:hAnsi="Arial" w:cs="Arial"/>
          <w:kern w:val="0"/>
          <w:lang w:val="en-GB" w:eastAsia="en-GB"/>
        </w:rPr>
        <w:t>r family</w:t>
      </w:r>
      <w:r>
        <w:rPr>
          <w:rFonts w:ascii="Arial" w:hAnsi="Arial" w:cs="Arial"/>
          <w:kern w:val="0"/>
          <w:lang w:val="en-GB" w:eastAsia="en-GB"/>
        </w:rPr>
        <w:t xml:space="preserve"> </w:t>
      </w:r>
      <w:r w:rsidRPr="00962AC8">
        <w:rPr>
          <w:rFonts w:ascii="Arial" w:hAnsi="Arial" w:cs="Arial"/>
          <w:kern w:val="0"/>
          <w:lang w:val="en-GB" w:eastAsia="en-GB"/>
        </w:rPr>
        <w:t>because of</w:t>
      </w:r>
      <w:r>
        <w:rPr>
          <w:rFonts w:ascii="Arial" w:hAnsi="Arial" w:cs="Arial"/>
          <w:kern w:val="0"/>
          <w:lang w:val="en-GB" w:eastAsia="en-GB"/>
        </w:rPr>
        <w:t xml:space="preserve"> the disrepair or defect in the </w:t>
      </w:r>
      <w:r w:rsidRPr="00962AC8">
        <w:rPr>
          <w:rFonts w:ascii="Arial" w:hAnsi="Arial" w:cs="Arial"/>
          <w:kern w:val="0"/>
          <w:lang w:val="en-GB" w:eastAsia="en-GB"/>
        </w:rPr>
        <w:t>accommodation</w:t>
      </w:r>
    </w:p>
    <w:p w:rsidR="00962AC8" w:rsidRPr="00962AC8" w:rsidRDefault="00962AC8" w:rsidP="00962AC8">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Homelessness people who </w:t>
      </w:r>
      <w:r w:rsidRPr="00962AC8">
        <w:rPr>
          <w:rFonts w:ascii="Arial" w:hAnsi="Arial" w:cs="Arial"/>
          <w:kern w:val="0"/>
          <w:lang w:val="en-GB" w:eastAsia="en-GB"/>
        </w:rPr>
        <w:t xml:space="preserve">have wrongly been refused help by the council </w:t>
      </w:r>
    </w:p>
    <w:p w:rsidR="00962AC8" w:rsidRPr="00962AC8" w:rsidRDefault="00962AC8" w:rsidP="00962AC8">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A</w:t>
      </w:r>
      <w:r w:rsidRPr="00962AC8">
        <w:rPr>
          <w:rFonts w:ascii="Arial" w:hAnsi="Arial" w:cs="Arial"/>
          <w:kern w:val="0"/>
          <w:lang w:val="en-GB" w:eastAsia="en-GB"/>
        </w:rPr>
        <w:t xml:space="preserve"> landlord</w:t>
      </w:r>
      <w:r>
        <w:rPr>
          <w:rFonts w:ascii="Arial" w:hAnsi="Arial" w:cs="Arial"/>
          <w:kern w:val="0"/>
          <w:lang w:val="en-GB" w:eastAsia="en-GB"/>
        </w:rPr>
        <w:t>’s issuing of a</w:t>
      </w:r>
      <w:r w:rsidRPr="00962AC8">
        <w:rPr>
          <w:rFonts w:ascii="Arial" w:hAnsi="Arial" w:cs="Arial"/>
          <w:kern w:val="0"/>
          <w:lang w:val="en-GB" w:eastAsia="en-GB"/>
        </w:rPr>
        <w:t xml:space="preserve"> notice to leave, </w:t>
      </w:r>
      <w:r>
        <w:rPr>
          <w:rFonts w:ascii="Arial" w:hAnsi="Arial" w:cs="Arial"/>
          <w:kern w:val="0"/>
          <w:lang w:val="en-GB" w:eastAsia="en-GB"/>
        </w:rPr>
        <w:t>the start of</w:t>
      </w:r>
      <w:r w:rsidRPr="00962AC8">
        <w:rPr>
          <w:rFonts w:ascii="Arial" w:hAnsi="Arial" w:cs="Arial"/>
          <w:kern w:val="0"/>
          <w:lang w:val="en-GB" w:eastAsia="en-GB"/>
        </w:rPr>
        <w:t xml:space="preserve"> court proceedings to get </w:t>
      </w:r>
      <w:r>
        <w:rPr>
          <w:rFonts w:ascii="Arial" w:hAnsi="Arial" w:cs="Arial"/>
          <w:kern w:val="0"/>
          <w:lang w:val="en-GB" w:eastAsia="en-GB"/>
        </w:rPr>
        <w:t>possession of the</w:t>
      </w:r>
      <w:r w:rsidRPr="00962AC8">
        <w:rPr>
          <w:rFonts w:ascii="Arial" w:hAnsi="Arial" w:cs="Arial"/>
          <w:kern w:val="0"/>
          <w:lang w:val="en-GB" w:eastAsia="en-GB"/>
        </w:rPr>
        <w:t xml:space="preserve"> home or has applied t</w:t>
      </w:r>
      <w:r>
        <w:rPr>
          <w:rFonts w:ascii="Arial" w:hAnsi="Arial" w:cs="Arial"/>
          <w:kern w:val="0"/>
          <w:lang w:val="en-GB" w:eastAsia="en-GB"/>
        </w:rPr>
        <w:t>o</w:t>
      </w:r>
      <w:r w:rsidRPr="00962AC8">
        <w:rPr>
          <w:rFonts w:ascii="Arial" w:hAnsi="Arial" w:cs="Arial"/>
          <w:kern w:val="0"/>
          <w:lang w:val="en-GB" w:eastAsia="en-GB"/>
        </w:rPr>
        <w:t xml:space="preserve"> court for an eviction</w:t>
      </w:r>
    </w:p>
    <w:p w:rsidR="00962AC8" w:rsidRPr="00962AC8" w:rsidRDefault="00962AC8" w:rsidP="00962AC8">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An illegal eviction or if there is a</w:t>
      </w:r>
      <w:r w:rsidRPr="00962AC8">
        <w:rPr>
          <w:rFonts w:ascii="Arial" w:hAnsi="Arial" w:cs="Arial"/>
          <w:kern w:val="0"/>
          <w:lang w:val="en-GB" w:eastAsia="en-GB"/>
        </w:rPr>
        <w:t xml:space="preserve"> need to apply to the court for an </w:t>
      </w:r>
      <w:r>
        <w:rPr>
          <w:rFonts w:ascii="Arial" w:hAnsi="Arial" w:cs="Arial"/>
          <w:kern w:val="0"/>
          <w:lang w:val="en-GB" w:eastAsia="en-GB"/>
        </w:rPr>
        <w:t>injunction to stop a</w:t>
      </w:r>
      <w:r w:rsidRPr="00962AC8">
        <w:rPr>
          <w:rFonts w:ascii="Arial" w:hAnsi="Arial" w:cs="Arial"/>
          <w:kern w:val="0"/>
          <w:lang w:val="en-GB" w:eastAsia="en-GB"/>
        </w:rPr>
        <w:t xml:space="preserve"> lan</w:t>
      </w:r>
      <w:r w:rsidRPr="00962AC8">
        <w:rPr>
          <w:rFonts w:ascii="Arial" w:hAnsi="Arial" w:cs="Arial"/>
          <w:kern w:val="0"/>
          <w:lang w:val="en-GB" w:eastAsia="en-GB"/>
        </w:rPr>
        <w:t>d</w:t>
      </w:r>
      <w:r w:rsidRPr="00962AC8">
        <w:rPr>
          <w:rFonts w:ascii="Arial" w:hAnsi="Arial" w:cs="Arial"/>
          <w:kern w:val="0"/>
          <w:lang w:val="en-GB" w:eastAsia="en-GB"/>
        </w:rPr>
        <w:t>lord o</w:t>
      </w:r>
      <w:r w:rsidR="00403F33">
        <w:rPr>
          <w:rFonts w:ascii="Arial" w:hAnsi="Arial" w:cs="Arial"/>
          <w:kern w:val="0"/>
          <w:lang w:val="en-GB" w:eastAsia="en-GB"/>
        </w:rPr>
        <w:t xml:space="preserve">r somebody causing harassment. Advice4Renters </w:t>
      </w:r>
      <w:r w:rsidRPr="00962AC8">
        <w:rPr>
          <w:rFonts w:ascii="Arial" w:hAnsi="Arial" w:cs="Arial"/>
          <w:kern w:val="0"/>
          <w:lang w:val="en-GB" w:eastAsia="en-GB"/>
        </w:rPr>
        <w:t>do</w:t>
      </w:r>
      <w:r w:rsidR="00403F33">
        <w:rPr>
          <w:rFonts w:ascii="Arial" w:hAnsi="Arial" w:cs="Arial"/>
          <w:kern w:val="0"/>
          <w:lang w:val="en-GB" w:eastAsia="en-GB"/>
        </w:rPr>
        <w:t>es</w:t>
      </w:r>
      <w:r w:rsidRPr="00962AC8">
        <w:rPr>
          <w:rFonts w:ascii="Arial" w:hAnsi="Arial" w:cs="Arial"/>
          <w:kern w:val="0"/>
          <w:lang w:val="en-GB" w:eastAsia="en-GB"/>
        </w:rPr>
        <w:t xml:space="preserve"> not have the funding to help c</w:t>
      </w:r>
      <w:r w:rsidR="00403F33">
        <w:rPr>
          <w:rFonts w:ascii="Arial" w:hAnsi="Arial" w:cs="Arial"/>
          <w:kern w:val="0"/>
          <w:lang w:val="en-GB" w:eastAsia="en-GB"/>
        </w:rPr>
        <w:t>lients with other housing issue</w:t>
      </w:r>
      <w:r w:rsidRPr="00962AC8">
        <w:rPr>
          <w:rFonts w:ascii="Arial" w:hAnsi="Arial" w:cs="Arial"/>
          <w:kern w:val="0"/>
          <w:lang w:val="en-GB" w:eastAsia="en-GB"/>
        </w:rPr>
        <w:t>s</w:t>
      </w:r>
      <w:r w:rsidR="00403F33">
        <w:rPr>
          <w:rFonts w:ascii="Arial" w:hAnsi="Arial" w:cs="Arial"/>
          <w:kern w:val="0"/>
          <w:lang w:val="en-GB" w:eastAsia="en-GB"/>
        </w:rPr>
        <w:t xml:space="preserve">, such as seeking </w:t>
      </w:r>
      <w:r w:rsidRPr="00962AC8">
        <w:rPr>
          <w:rFonts w:ascii="Arial" w:hAnsi="Arial" w:cs="Arial"/>
          <w:kern w:val="0"/>
          <w:lang w:val="en-GB" w:eastAsia="en-GB"/>
        </w:rPr>
        <w:t>information about their rights under a te</w:t>
      </w:r>
      <w:r w:rsidRPr="00962AC8">
        <w:rPr>
          <w:rFonts w:ascii="Arial" w:hAnsi="Arial" w:cs="Arial"/>
          <w:kern w:val="0"/>
          <w:lang w:val="en-GB" w:eastAsia="en-GB"/>
        </w:rPr>
        <w:t>n</w:t>
      </w:r>
      <w:r w:rsidRPr="00962AC8">
        <w:rPr>
          <w:rFonts w:ascii="Arial" w:hAnsi="Arial" w:cs="Arial"/>
          <w:kern w:val="0"/>
          <w:lang w:val="en-GB" w:eastAsia="en-GB"/>
        </w:rPr>
        <w:t>ancy agreement, trying to recover a tenancy depos</w:t>
      </w:r>
      <w:r w:rsidR="00403F33">
        <w:rPr>
          <w:rFonts w:ascii="Arial" w:hAnsi="Arial" w:cs="Arial"/>
          <w:kern w:val="0"/>
          <w:lang w:val="en-GB" w:eastAsia="en-GB"/>
        </w:rPr>
        <w:t xml:space="preserve">it-seeking transfers or needing help </w:t>
      </w:r>
      <w:r w:rsidRPr="00962AC8">
        <w:rPr>
          <w:rFonts w:ascii="Arial" w:hAnsi="Arial" w:cs="Arial"/>
          <w:kern w:val="0"/>
          <w:lang w:val="en-GB" w:eastAsia="en-GB"/>
        </w:rPr>
        <w:t>with housing benefit problems</w:t>
      </w:r>
      <w:r w:rsidR="005E45EA">
        <w:rPr>
          <w:rFonts w:ascii="Arial" w:hAnsi="Arial" w:cs="Arial"/>
          <w:kern w:val="0"/>
          <w:lang w:val="en-GB" w:eastAsia="en-GB"/>
        </w:rPr>
        <w:t>.</w:t>
      </w:r>
    </w:p>
    <w:p w:rsidR="00306AA1" w:rsidRPr="00403F33" w:rsidRDefault="00962AC8" w:rsidP="00403F33">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t>.</w:t>
      </w:r>
    </w:p>
    <w:p w:rsidR="00EF4A09" w:rsidRPr="00001DAD" w:rsidRDefault="00AB70A8">
      <w:pPr>
        <w:pStyle w:val="Heading2"/>
        <w:rPr>
          <w:rFonts w:cs="Arial"/>
          <w:sz w:val="24"/>
          <w:szCs w:val="24"/>
        </w:rPr>
      </w:pPr>
      <w:bookmarkStart w:id="46" w:name="__RefHeading__3439_362769426"/>
      <w:bookmarkStart w:id="47" w:name="_Toc367068901"/>
      <w:r w:rsidRPr="00001DAD">
        <w:rPr>
          <w:rFonts w:cs="Arial"/>
          <w:sz w:val="24"/>
          <w:szCs w:val="24"/>
        </w:rPr>
        <w:t>Bromley</w:t>
      </w:r>
      <w:bookmarkEnd w:id="45"/>
      <w:bookmarkEnd w:id="46"/>
      <w:bookmarkEnd w:id="47"/>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403F33">
        <w:rPr>
          <w:rFonts w:ascii="Arial" w:hAnsi="Arial" w:cs="Arial"/>
          <w:b/>
          <w:i/>
          <w:sz w:val="22"/>
          <w:szCs w:val="22"/>
        </w:rPr>
        <w:t xml:space="preserve">statutory </w:t>
      </w:r>
      <w:r w:rsidRPr="00AB70A8">
        <w:rPr>
          <w:rFonts w:ascii="Arial" w:hAnsi="Arial" w:cs="Arial"/>
          <w:b/>
          <w:i/>
          <w:sz w:val="22"/>
          <w:szCs w:val="22"/>
        </w:rPr>
        <w:t>funding</w:t>
      </w:r>
    </w:p>
    <w:p w:rsidR="00EF4A09" w:rsidRDefault="00E14F41">
      <w:pPr>
        <w:pStyle w:val="Standard"/>
        <w:shd w:val="clear" w:color="auto" w:fill="FFFFFF"/>
        <w:spacing w:after="0" w:line="240" w:lineRule="atLeast"/>
        <w:rPr>
          <w:rFonts w:ascii="Arial" w:hAnsi="Arial" w:cs="Arial"/>
          <w:color w:val="333333"/>
          <w:sz w:val="22"/>
          <w:szCs w:val="22"/>
        </w:rPr>
      </w:pPr>
      <w:hyperlink r:id="rId158" w:history="1">
        <w:r w:rsidR="00AB70A8" w:rsidRPr="00AB70A8">
          <w:rPr>
            <w:rFonts w:ascii="Arial" w:hAnsi="Arial" w:cs="Arial"/>
            <w:sz w:val="22"/>
            <w:szCs w:val="22"/>
          </w:rPr>
          <w:t>Bromley council</w:t>
        </w:r>
      </w:hyperlink>
      <w:r w:rsidR="00AB70A8" w:rsidRPr="00AB70A8">
        <w:rPr>
          <w:rFonts w:ascii="Arial" w:hAnsi="Arial" w:cs="Arial"/>
          <w:color w:val="333333"/>
          <w:sz w:val="22"/>
          <w:szCs w:val="22"/>
        </w:rPr>
        <w:t xml:space="preserve"> has a net budget of £200 million</w:t>
      </w:r>
      <w:r w:rsidR="00AB70A8" w:rsidRPr="00AB70A8">
        <w:rPr>
          <w:rFonts w:ascii="Arial" w:hAnsi="Arial" w:cs="Arial"/>
          <w:b/>
          <w:i/>
          <w:sz w:val="22"/>
          <w:szCs w:val="22"/>
        </w:rPr>
        <w:t xml:space="preserve"> </w:t>
      </w:r>
      <w:r w:rsidR="00AB70A8" w:rsidRPr="00AB70A8">
        <w:rPr>
          <w:rFonts w:ascii="Arial" w:hAnsi="Arial" w:cs="Arial"/>
          <w:sz w:val="22"/>
          <w:szCs w:val="22"/>
        </w:rPr>
        <w:t>and has</w:t>
      </w:r>
      <w:r w:rsidR="00AB70A8" w:rsidRPr="00AB70A8">
        <w:rPr>
          <w:rFonts w:ascii="Arial" w:hAnsi="Arial" w:cs="Arial"/>
          <w:b/>
          <w:i/>
          <w:sz w:val="22"/>
          <w:szCs w:val="22"/>
        </w:rPr>
        <w:t xml:space="preserve"> </w:t>
      </w:r>
      <w:r w:rsidR="00AB70A8" w:rsidRPr="00AB70A8">
        <w:rPr>
          <w:rFonts w:ascii="Arial" w:hAnsi="Arial" w:cs="Arial"/>
          <w:color w:val="333333"/>
          <w:sz w:val="22"/>
          <w:szCs w:val="22"/>
        </w:rPr>
        <w:t>to save more than £30 million over the next three years</w:t>
      </w:r>
      <w:r w:rsidR="00AB70A8" w:rsidRPr="00AB70A8">
        <w:rPr>
          <w:rFonts w:ascii="Arial" w:hAnsi="Arial" w:cs="Arial"/>
          <w:b/>
          <w:i/>
          <w:sz w:val="22"/>
          <w:szCs w:val="22"/>
        </w:rPr>
        <w:t xml:space="preserve">, </w:t>
      </w:r>
      <w:r w:rsidR="00AB70A8" w:rsidRPr="00AB70A8">
        <w:rPr>
          <w:rFonts w:ascii="Arial" w:hAnsi="Arial" w:cs="Arial"/>
          <w:color w:val="333333"/>
          <w:sz w:val="22"/>
          <w:szCs w:val="22"/>
        </w:rPr>
        <w:t>in addition to the £22 million they saved in 2011-12. They estimate that over the four years this will be a net saving of almost 25% of their net budget. Bromley is the lowest spending, per head of population, council in London.  The council states that it works closely with the VCS to ensure services are delivered as cost effectively as possible.  However, unlike many authorities they do not give grants to VCS organisations but only use contracts with them to provide services. </w:t>
      </w:r>
    </w:p>
    <w:p w:rsidR="0075584B" w:rsidRDefault="0075584B">
      <w:pPr>
        <w:pStyle w:val="Standard"/>
        <w:shd w:val="clear" w:color="auto" w:fill="FFFFFF"/>
        <w:spacing w:after="0" w:line="240" w:lineRule="atLeast"/>
        <w:rPr>
          <w:rFonts w:ascii="Arial" w:hAnsi="Arial" w:cs="Arial"/>
          <w:color w:val="333333"/>
          <w:sz w:val="22"/>
          <w:szCs w:val="22"/>
        </w:rPr>
      </w:pPr>
    </w:p>
    <w:p w:rsidR="0075584B" w:rsidRPr="00FD560C" w:rsidRDefault="00E14F41" w:rsidP="00FD560C">
      <w:pPr>
        <w:pStyle w:val="Standard"/>
        <w:shd w:val="clear" w:color="auto" w:fill="FFFFFF"/>
        <w:spacing w:line="240" w:lineRule="atLeast"/>
        <w:rPr>
          <w:rFonts w:ascii="Arial" w:hAnsi="Arial" w:cs="Arial"/>
          <w:color w:val="333333"/>
          <w:sz w:val="22"/>
          <w:szCs w:val="22"/>
        </w:rPr>
      </w:pPr>
      <w:hyperlink r:id="rId159" w:history="1">
        <w:r w:rsidR="0075584B" w:rsidRPr="00FD560C">
          <w:rPr>
            <w:rStyle w:val="Hyperlink"/>
            <w:rFonts w:ascii="Arial" w:hAnsi="Arial" w:cs="Arial"/>
            <w:sz w:val="22"/>
            <w:szCs w:val="22"/>
          </w:rPr>
          <w:t>The Local Government Finance Settlement</w:t>
        </w:r>
        <w:r w:rsidR="00FD560C">
          <w:rPr>
            <w:rStyle w:val="Hyperlink"/>
            <w:rFonts w:ascii="Arial" w:hAnsi="Arial" w:cs="Arial"/>
            <w:sz w:val="22"/>
            <w:szCs w:val="22"/>
          </w:rPr>
          <w:t xml:space="preserve"> 2013-14 had a </w:t>
        </w:r>
        <w:r w:rsidR="0075584B" w:rsidRPr="00FD560C">
          <w:rPr>
            <w:rStyle w:val="Hyperlink"/>
            <w:rFonts w:ascii="Arial" w:hAnsi="Arial" w:cs="Arial"/>
            <w:sz w:val="22"/>
            <w:szCs w:val="22"/>
          </w:rPr>
          <w:t>significant impact on the Council’s finances</w:t>
        </w:r>
        <w:r w:rsidR="00FD560C">
          <w:rPr>
            <w:rStyle w:val="Hyperlink"/>
            <w:rFonts w:ascii="Arial" w:hAnsi="Arial" w:cs="Arial"/>
            <w:sz w:val="22"/>
            <w:szCs w:val="22"/>
          </w:rPr>
          <w:t xml:space="preserve"> </w:t>
        </w:r>
        <w:r w:rsidR="0075584B" w:rsidRPr="00FD560C">
          <w:rPr>
            <w:rStyle w:val="Hyperlink"/>
            <w:rFonts w:ascii="Arial" w:hAnsi="Arial" w:cs="Arial"/>
            <w:sz w:val="22"/>
            <w:szCs w:val="22"/>
          </w:rPr>
          <w:t>with</w:t>
        </w:r>
        <w:r w:rsidR="00FD560C">
          <w:rPr>
            <w:rStyle w:val="Hyperlink"/>
            <w:rFonts w:ascii="Arial" w:hAnsi="Arial" w:cs="Arial"/>
            <w:sz w:val="22"/>
            <w:szCs w:val="22"/>
          </w:rPr>
          <w:t xml:space="preserve"> net losses in grant income of </w:t>
        </w:r>
        <w:r w:rsidR="0075584B" w:rsidRPr="00FD560C">
          <w:rPr>
            <w:rStyle w:val="Hyperlink"/>
            <w:rFonts w:ascii="Arial" w:hAnsi="Arial" w:cs="Arial"/>
            <w:sz w:val="22"/>
            <w:szCs w:val="22"/>
          </w:rPr>
          <w:t>£8.9m</w:t>
        </w:r>
        <w:r w:rsidR="00FD560C">
          <w:rPr>
            <w:rStyle w:val="Hyperlink"/>
            <w:rFonts w:ascii="Arial" w:hAnsi="Arial" w:cs="Arial"/>
            <w:sz w:val="22"/>
            <w:szCs w:val="22"/>
          </w:rPr>
          <w:t>illion compared with the 2012-</w:t>
        </w:r>
        <w:r w:rsidR="0075584B" w:rsidRPr="00FD560C">
          <w:rPr>
            <w:rStyle w:val="Hyperlink"/>
            <w:rFonts w:ascii="Arial" w:hAnsi="Arial" w:cs="Arial"/>
            <w:sz w:val="22"/>
            <w:szCs w:val="22"/>
          </w:rPr>
          <w:t>13 Budget.</w:t>
        </w:r>
        <w:r w:rsidR="00FD560C" w:rsidRPr="00FD560C">
          <w:rPr>
            <w:rStyle w:val="Hyperlink"/>
          </w:rPr>
          <w:t xml:space="preserve"> </w:t>
        </w:r>
        <w:r w:rsidR="00FD560C">
          <w:rPr>
            <w:rStyle w:val="Hyperlink"/>
            <w:rFonts w:ascii="Arial" w:hAnsi="Arial" w:cs="Arial"/>
            <w:sz w:val="22"/>
            <w:szCs w:val="22"/>
          </w:rPr>
          <w:t>The Council</w:t>
        </w:r>
        <w:r w:rsidR="00FD560C" w:rsidRPr="00FD560C">
          <w:rPr>
            <w:rStyle w:val="Hyperlink"/>
            <w:rFonts w:ascii="Arial" w:hAnsi="Arial" w:cs="Arial"/>
            <w:sz w:val="22"/>
            <w:szCs w:val="22"/>
          </w:rPr>
          <w:t xml:space="preserve"> had to make savings of over £30m</w:t>
        </w:r>
        <w:r w:rsidR="00FD560C">
          <w:rPr>
            <w:rStyle w:val="Hyperlink"/>
            <w:rFonts w:ascii="Arial" w:hAnsi="Arial" w:cs="Arial"/>
            <w:sz w:val="22"/>
            <w:szCs w:val="22"/>
          </w:rPr>
          <w:t>illion in 2011-12 and 2012-13 and faced</w:t>
        </w:r>
        <w:r w:rsidR="00FD560C" w:rsidRPr="00FD560C">
          <w:rPr>
            <w:rStyle w:val="Hyperlink"/>
            <w:rFonts w:ascii="Arial" w:hAnsi="Arial" w:cs="Arial"/>
            <w:sz w:val="22"/>
            <w:szCs w:val="22"/>
          </w:rPr>
          <w:t xml:space="preserve"> a budget gap of over £40m</w:t>
        </w:r>
        <w:r w:rsidR="00FD560C">
          <w:rPr>
            <w:rStyle w:val="Hyperlink"/>
            <w:rFonts w:ascii="Arial" w:hAnsi="Arial" w:cs="Arial"/>
            <w:sz w:val="22"/>
            <w:szCs w:val="22"/>
          </w:rPr>
          <w:t>illion in the next four</w:t>
        </w:r>
        <w:r w:rsidR="00FD560C" w:rsidRPr="00FD560C">
          <w:rPr>
            <w:rStyle w:val="Hyperlink"/>
            <w:rFonts w:ascii="Arial" w:hAnsi="Arial" w:cs="Arial"/>
            <w:sz w:val="22"/>
            <w:szCs w:val="22"/>
          </w:rPr>
          <w:t xml:space="preserve"> ye</w:t>
        </w:r>
        <w:r w:rsidR="00FD560C">
          <w:rPr>
            <w:rStyle w:val="Hyperlink"/>
            <w:rFonts w:ascii="Arial" w:hAnsi="Arial" w:cs="Arial"/>
            <w:sz w:val="22"/>
            <w:szCs w:val="22"/>
          </w:rPr>
          <w:t xml:space="preserve">ars due to inflation remaining </w:t>
        </w:r>
        <w:r w:rsidR="00FD560C" w:rsidRPr="00FD560C">
          <w:rPr>
            <w:rStyle w:val="Hyperlink"/>
            <w:rFonts w:ascii="Arial" w:hAnsi="Arial" w:cs="Arial"/>
            <w:sz w:val="22"/>
            <w:szCs w:val="22"/>
          </w:rPr>
          <w:t>higher than previous predictions, on</w:t>
        </w:r>
        <w:r w:rsidR="00FD560C">
          <w:rPr>
            <w:rStyle w:val="Hyperlink"/>
            <w:rFonts w:ascii="Arial" w:hAnsi="Arial" w:cs="Arial"/>
            <w:sz w:val="22"/>
            <w:szCs w:val="22"/>
          </w:rPr>
          <w:t>-</w:t>
        </w:r>
        <w:r w:rsidR="00FD560C" w:rsidRPr="00FD560C">
          <w:rPr>
            <w:rStyle w:val="Hyperlink"/>
            <w:rFonts w:ascii="Arial" w:hAnsi="Arial" w:cs="Arial"/>
            <w:sz w:val="22"/>
            <w:szCs w:val="22"/>
          </w:rPr>
          <w:t>g</w:t>
        </w:r>
        <w:r w:rsidR="00FD560C">
          <w:rPr>
            <w:rStyle w:val="Hyperlink"/>
            <w:rFonts w:ascii="Arial" w:hAnsi="Arial" w:cs="Arial"/>
            <w:sz w:val="22"/>
            <w:szCs w:val="22"/>
          </w:rPr>
          <w:t xml:space="preserve">oing service pressures and the </w:t>
        </w:r>
        <w:r w:rsidR="00FD560C" w:rsidRPr="00FD560C">
          <w:rPr>
            <w:rStyle w:val="Hyperlink"/>
            <w:rFonts w:ascii="Arial" w:hAnsi="Arial" w:cs="Arial"/>
            <w:sz w:val="22"/>
            <w:szCs w:val="22"/>
          </w:rPr>
          <w:t>significant reductions in government funding.</w:t>
        </w:r>
      </w:hyperlink>
      <w:r w:rsidR="00FD560C" w:rsidRPr="00FD560C">
        <w:rPr>
          <w:rFonts w:ascii="Arial" w:hAnsi="Arial" w:cs="Arial"/>
          <w:color w:val="333333"/>
          <w:sz w:val="22"/>
          <w:szCs w:val="22"/>
        </w:rPr>
        <w:t xml:space="preserve"> </w:t>
      </w:r>
      <w:r w:rsidR="00FD560C">
        <w:rPr>
          <w:rFonts w:ascii="Arial" w:hAnsi="Arial" w:cs="Arial"/>
          <w:color w:val="333333"/>
          <w:sz w:val="22"/>
          <w:szCs w:val="22"/>
        </w:rPr>
        <w:t xml:space="preserve">Government funding has </w:t>
      </w:r>
      <w:r w:rsidR="00FD560C" w:rsidRPr="00292C9F">
        <w:rPr>
          <w:rFonts w:ascii="Arial" w:hAnsi="Arial" w:cs="Arial"/>
          <w:color w:val="333333"/>
          <w:sz w:val="22"/>
          <w:szCs w:val="22"/>
        </w:rPr>
        <w:t>reduced by over £27m</w:t>
      </w:r>
      <w:r w:rsidR="00FD560C">
        <w:rPr>
          <w:rFonts w:ascii="Arial" w:hAnsi="Arial" w:cs="Arial"/>
          <w:color w:val="333333"/>
          <w:sz w:val="22"/>
          <w:szCs w:val="22"/>
        </w:rPr>
        <w:t>illion</w:t>
      </w:r>
      <w:r w:rsidR="00FD560C" w:rsidRPr="00292C9F">
        <w:rPr>
          <w:rFonts w:ascii="Arial" w:hAnsi="Arial" w:cs="Arial"/>
          <w:color w:val="333333"/>
          <w:sz w:val="22"/>
          <w:szCs w:val="22"/>
        </w:rPr>
        <w:t xml:space="preserve"> in the last 3 years;</w:t>
      </w:r>
    </w:p>
    <w:p w:rsidR="00292C9F" w:rsidRPr="00854FCA" w:rsidRDefault="00FD560C" w:rsidP="00FD560C">
      <w:pPr>
        <w:widowControl/>
        <w:suppressAutoHyphens w:val="0"/>
        <w:autoSpaceDN/>
        <w:spacing w:before="100" w:beforeAutospacing="1" w:after="100" w:afterAutospacing="1"/>
        <w:textAlignment w:val="auto"/>
        <w:rPr>
          <w:rFonts w:ascii="Arial" w:hAnsi="Arial" w:cs="Arial"/>
          <w:kern w:val="0"/>
          <w:lang w:val="en-GB" w:eastAsia="en-GB"/>
        </w:rPr>
      </w:pPr>
      <w:r w:rsidRPr="00854FCA">
        <w:rPr>
          <w:rFonts w:ascii="Arial" w:hAnsi="Arial" w:cs="Arial"/>
          <w:kern w:val="0"/>
          <w:lang w:val="en-GB" w:eastAsia="en-GB"/>
        </w:rPr>
        <w:t xml:space="preserve">To meet these financial pressures they have allowed </w:t>
      </w:r>
      <w:r w:rsidR="00292C9F" w:rsidRPr="00854FCA">
        <w:rPr>
          <w:rFonts w:ascii="Arial" w:hAnsi="Arial" w:cs="Arial"/>
          <w:kern w:val="0"/>
          <w:lang w:val="en-GB" w:eastAsia="en-GB"/>
        </w:rPr>
        <w:t>a small increase (1.2%</w:t>
      </w:r>
      <w:r w:rsidRPr="00854FCA">
        <w:rPr>
          <w:rFonts w:ascii="Arial" w:hAnsi="Arial" w:cs="Arial"/>
          <w:kern w:val="0"/>
          <w:lang w:val="en-GB" w:eastAsia="en-GB"/>
        </w:rPr>
        <w:t xml:space="preserve"> overall with the GLA precept) 2013-14 in council tax, noting that Bromley </w:t>
      </w:r>
      <w:r w:rsidR="00292C9F" w:rsidRPr="00854FCA">
        <w:rPr>
          <w:rFonts w:ascii="Arial" w:hAnsi="Arial" w:cs="Arial"/>
          <w:kern w:val="0"/>
          <w:lang w:val="en-GB" w:eastAsia="en-GB"/>
        </w:rPr>
        <w:t>get</w:t>
      </w:r>
      <w:r w:rsidRPr="00854FCA">
        <w:rPr>
          <w:rFonts w:ascii="Arial" w:hAnsi="Arial" w:cs="Arial"/>
          <w:kern w:val="0"/>
          <w:lang w:val="en-GB" w:eastAsia="en-GB"/>
        </w:rPr>
        <w:t>s</w:t>
      </w:r>
      <w:r w:rsidR="00292C9F" w:rsidRPr="00854FCA">
        <w:rPr>
          <w:rFonts w:ascii="Arial" w:hAnsi="Arial" w:cs="Arial"/>
          <w:kern w:val="0"/>
          <w:lang w:val="en-GB" w:eastAsia="en-GB"/>
        </w:rPr>
        <w:t xml:space="preserve"> the second lowest amount of </w:t>
      </w:r>
      <w:r w:rsidRPr="00854FCA">
        <w:rPr>
          <w:rFonts w:ascii="Arial" w:hAnsi="Arial" w:cs="Arial"/>
          <w:kern w:val="0"/>
          <w:lang w:val="en-GB" w:eastAsia="en-GB"/>
        </w:rPr>
        <w:t>i</w:t>
      </w:r>
      <w:r w:rsidR="00292C9F" w:rsidRPr="00854FCA">
        <w:rPr>
          <w:rFonts w:ascii="Arial" w:hAnsi="Arial" w:cs="Arial"/>
          <w:kern w:val="0"/>
          <w:lang w:val="en-GB" w:eastAsia="en-GB"/>
        </w:rPr>
        <w:t xml:space="preserve">£964. </w:t>
      </w:r>
      <w:r w:rsidRPr="00854FCA">
        <w:rPr>
          <w:rFonts w:ascii="Arial" w:hAnsi="Arial" w:cs="Arial"/>
          <w:kern w:val="0"/>
          <w:lang w:val="en-GB" w:eastAsia="en-GB"/>
        </w:rPr>
        <w:t xml:space="preserve">They also noted other new costs in the budget including: </w:t>
      </w:r>
      <w:r w:rsidRPr="00854FCA">
        <w:rPr>
          <w:rFonts w:ascii="Arial" w:hAnsi="Arial" w:cs="Arial"/>
        </w:rPr>
        <w:t xml:space="preserve"> c</w:t>
      </w:r>
      <w:r w:rsidR="00292C9F" w:rsidRPr="00854FCA">
        <w:rPr>
          <w:rFonts w:ascii="Arial" w:hAnsi="Arial" w:cs="Arial"/>
        </w:rPr>
        <w:t>ouncil met volume service pressures of about £1.3m</w:t>
      </w:r>
      <w:r w:rsidRPr="00854FCA">
        <w:rPr>
          <w:rFonts w:ascii="Arial" w:hAnsi="Arial" w:cs="Arial"/>
        </w:rPr>
        <w:t>illion</w:t>
      </w:r>
      <w:r w:rsidR="00292C9F" w:rsidRPr="00854FCA">
        <w:rPr>
          <w:rFonts w:ascii="Arial" w:hAnsi="Arial" w:cs="Arial"/>
        </w:rPr>
        <w:t xml:space="preserve"> in 2013/14 mainly relating to adults with learning disabilities;</w:t>
      </w:r>
      <w:r w:rsidR="00854FCA" w:rsidRPr="00854FCA">
        <w:rPr>
          <w:rFonts w:ascii="Arial" w:hAnsi="Arial" w:cs="Arial"/>
        </w:rPr>
        <w:t xml:space="preserve"> and</w:t>
      </w:r>
      <w:r w:rsidR="00292C9F" w:rsidRPr="00854FCA">
        <w:rPr>
          <w:rFonts w:ascii="Arial" w:hAnsi="Arial" w:cs="Arial"/>
        </w:rPr>
        <w:t xml:space="preserve"> </w:t>
      </w:r>
      <w:r w:rsidRPr="00854FCA">
        <w:rPr>
          <w:rFonts w:ascii="Arial" w:hAnsi="Arial" w:cs="Arial"/>
        </w:rPr>
        <w:t>t</w:t>
      </w:r>
      <w:r w:rsidR="00292C9F" w:rsidRPr="00854FCA">
        <w:rPr>
          <w:rFonts w:ascii="Arial" w:hAnsi="Arial" w:cs="Arial"/>
        </w:rPr>
        <w:t>he local implications for welfare reform, including the impact of increasing homeles</w:t>
      </w:r>
      <w:r w:rsidR="00292C9F" w:rsidRPr="00854FCA">
        <w:rPr>
          <w:rFonts w:ascii="Arial" w:hAnsi="Arial" w:cs="Arial"/>
        </w:rPr>
        <w:t>s</w:t>
      </w:r>
      <w:r w:rsidR="00292C9F" w:rsidRPr="00854FCA">
        <w:rPr>
          <w:rFonts w:ascii="Arial" w:hAnsi="Arial" w:cs="Arial"/>
        </w:rPr>
        <w:t>ness, is estimated to cost the Council £2.0m</w:t>
      </w:r>
      <w:r w:rsidRPr="00854FCA">
        <w:rPr>
          <w:rFonts w:ascii="Arial" w:hAnsi="Arial" w:cs="Arial"/>
        </w:rPr>
        <w:t>illion</w:t>
      </w:r>
      <w:r w:rsidR="00854FCA" w:rsidRPr="00854FCA">
        <w:rPr>
          <w:rFonts w:ascii="Arial" w:hAnsi="Arial" w:cs="Arial"/>
        </w:rPr>
        <w:t xml:space="preserve"> in 2013/14.</w:t>
      </w:r>
    </w:p>
    <w:p w:rsidR="00292C9F" w:rsidRDefault="00292C9F" w:rsidP="00292C9F">
      <w:pPr>
        <w:pStyle w:val="Standard"/>
        <w:shd w:val="clear" w:color="auto" w:fill="FFFFFF"/>
        <w:spacing w:line="240" w:lineRule="atLeast"/>
        <w:rPr>
          <w:rFonts w:ascii="Arial" w:hAnsi="Arial" w:cs="Arial"/>
          <w:color w:val="333333"/>
          <w:sz w:val="22"/>
          <w:szCs w:val="22"/>
        </w:rPr>
      </w:pPr>
      <w:r w:rsidRPr="00292C9F">
        <w:rPr>
          <w:rFonts w:ascii="Arial" w:hAnsi="Arial" w:cs="Arial"/>
          <w:color w:val="333333"/>
          <w:sz w:val="22"/>
          <w:szCs w:val="22"/>
        </w:rPr>
        <w:t>After the impact of th</w:t>
      </w:r>
      <w:r w:rsidR="00854FCA">
        <w:rPr>
          <w:rFonts w:ascii="Arial" w:hAnsi="Arial" w:cs="Arial"/>
          <w:color w:val="333333"/>
          <w:sz w:val="22"/>
          <w:szCs w:val="22"/>
        </w:rPr>
        <w:t>ese changes, LB Bromley</w:t>
      </w:r>
      <w:r w:rsidRPr="00292C9F">
        <w:rPr>
          <w:rFonts w:ascii="Arial" w:hAnsi="Arial" w:cs="Arial"/>
          <w:color w:val="333333"/>
          <w:sz w:val="22"/>
          <w:szCs w:val="22"/>
        </w:rPr>
        <w:t xml:space="preserve"> had t</w:t>
      </w:r>
      <w:r w:rsidR="00FD560C">
        <w:rPr>
          <w:rFonts w:ascii="Arial" w:hAnsi="Arial" w:cs="Arial"/>
          <w:color w:val="333333"/>
          <w:sz w:val="22"/>
          <w:szCs w:val="22"/>
        </w:rPr>
        <w:t xml:space="preserve">o identify savings of £13million per </w:t>
      </w:r>
      <w:r w:rsidR="00854FCA">
        <w:rPr>
          <w:rFonts w:ascii="Arial" w:hAnsi="Arial" w:cs="Arial"/>
          <w:color w:val="333333"/>
          <w:sz w:val="22"/>
          <w:szCs w:val="22"/>
        </w:rPr>
        <w:t>annum from 2013-14. This wa</w:t>
      </w:r>
      <w:r w:rsidRPr="00292C9F">
        <w:rPr>
          <w:rFonts w:ascii="Arial" w:hAnsi="Arial" w:cs="Arial"/>
          <w:color w:val="333333"/>
          <w:sz w:val="22"/>
          <w:szCs w:val="22"/>
        </w:rPr>
        <w:t>s in addition to savings of over £30m</w:t>
      </w:r>
      <w:r w:rsidR="00FD560C">
        <w:rPr>
          <w:rFonts w:ascii="Arial" w:hAnsi="Arial" w:cs="Arial"/>
          <w:color w:val="333333"/>
          <w:sz w:val="22"/>
          <w:szCs w:val="22"/>
        </w:rPr>
        <w:t xml:space="preserve">illion they </w:t>
      </w:r>
      <w:r w:rsidRPr="00292C9F">
        <w:rPr>
          <w:rFonts w:ascii="Arial" w:hAnsi="Arial" w:cs="Arial"/>
          <w:color w:val="333333"/>
          <w:sz w:val="22"/>
          <w:szCs w:val="22"/>
        </w:rPr>
        <w:t>had</w:t>
      </w:r>
      <w:r w:rsidR="00FD560C">
        <w:rPr>
          <w:rFonts w:ascii="Arial" w:hAnsi="Arial" w:cs="Arial"/>
          <w:color w:val="333333"/>
          <w:sz w:val="22"/>
          <w:szCs w:val="22"/>
        </w:rPr>
        <w:t xml:space="preserve"> had to achieve </w:t>
      </w:r>
      <w:r w:rsidRPr="00292C9F">
        <w:rPr>
          <w:rFonts w:ascii="Arial" w:hAnsi="Arial" w:cs="Arial"/>
          <w:color w:val="333333"/>
          <w:sz w:val="22"/>
          <w:szCs w:val="22"/>
        </w:rPr>
        <w:t>ove</w:t>
      </w:r>
      <w:r w:rsidR="000970A8">
        <w:rPr>
          <w:rFonts w:ascii="Arial" w:hAnsi="Arial" w:cs="Arial"/>
          <w:color w:val="333333"/>
          <w:sz w:val="22"/>
          <w:szCs w:val="22"/>
        </w:rPr>
        <w:t>r the last two years.</w:t>
      </w:r>
    </w:p>
    <w:p w:rsidR="006630FC" w:rsidRDefault="00E14F41" w:rsidP="006630FC">
      <w:pPr>
        <w:widowControl/>
        <w:suppressAutoHyphens w:val="0"/>
        <w:autoSpaceDN/>
        <w:textAlignment w:val="auto"/>
        <w:rPr>
          <w:rFonts w:ascii="Arial" w:hAnsi="Arial" w:cs="Arial"/>
          <w:kern w:val="0"/>
          <w:lang w:val="en-GB" w:eastAsia="en-GB"/>
        </w:rPr>
      </w:pPr>
      <w:hyperlink r:id="rId160" w:history="1">
        <w:r w:rsidR="000970A8" w:rsidRPr="000970A8">
          <w:rPr>
            <w:rStyle w:val="Hyperlink"/>
            <w:rFonts w:ascii="Arial" w:hAnsi="Arial" w:cs="Arial"/>
            <w:kern w:val="0"/>
            <w:lang w:val="en-GB" w:eastAsia="en-GB"/>
          </w:rPr>
          <w:t>Bromley Council is also hosting a series of public meetings to discuss further budget savings of £55million over the next four years</w:t>
        </w:r>
      </w:hyperlink>
      <w:r w:rsidR="000970A8" w:rsidRPr="000970A8">
        <w:rPr>
          <w:rFonts w:ascii="Arial" w:hAnsi="Arial" w:cs="Arial"/>
          <w:kern w:val="0"/>
          <w:lang w:val="en-GB" w:eastAsia="en-GB"/>
        </w:rPr>
        <w:t>.</w:t>
      </w:r>
      <w:bookmarkStart w:id="48" w:name="sharinganchor"/>
      <w:bookmarkEnd w:id="48"/>
      <w:r w:rsidR="000970A8">
        <w:rPr>
          <w:rFonts w:ascii="Arial" w:hAnsi="Arial" w:cs="Arial"/>
          <w:kern w:val="0"/>
          <w:lang w:val="en-GB" w:eastAsia="en-GB"/>
        </w:rPr>
        <w:t xml:space="preserve"> </w:t>
      </w:r>
      <w:r w:rsidR="000970A8" w:rsidRPr="000970A8">
        <w:rPr>
          <w:rFonts w:ascii="Arial" w:hAnsi="Arial" w:cs="Arial"/>
          <w:kern w:val="0"/>
          <w:lang w:val="en-GB" w:eastAsia="en-GB"/>
        </w:rPr>
        <w:t>Items on the agenda include how the council are managing the impact of financial pressures.</w:t>
      </w:r>
      <w:r w:rsidR="000970A8">
        <w:rPr>
          <w:rFonts w:ascii="Arial" w:hAnsi="Arial" w:cs="Arial"/>
          <w:kern w:val="0"/>
          <w:lang w:val="en-GB" w:eastAsia="en-GB"/>
        </w:rPr>
        <w:t xml:space="preserve"> </w:t>
      </w:r>
      <w:r w:rsidR="000970A8" w:rsidRPr="000970A8">
        <w:rPr>
          <w:rFonts w:ascii="Arial" w:hAnsi="Arial" w:cs="Arial"/>
          <w:kern w:val="0"/>
          <w:lang w:val="en-GB" w:eastAsia="en-GB"/>
        </w:rPr>
        <w:t>The views of the public will help to shape the budget for 2014/15 as the council continue to make cutbacks, building on substantial savings over the past three years.</w:t>
      </w:r>
    </w:p>
    <w:p w:rsidR="006630FC" w:rsidRDefault="006630FC" w:rsidP="006630FC">
      <w:pPr>
        <w:widowControl/>
        <w:suppressAutoHyphens w:val="0"/>
        <w:autoSpaceDN/>
        <w:textAlignment w:val="auto"/>
        <w:rPr>
          <w:rFonts w:ascii="Arial" w:hAnsi="Arial" w:cs="Arial"/>
          <w:kern w:val="0"/>
          <w:lang w:val="en-GB" w:eastAsia="en-GB"/>
        </w:rPr>
      </w:pPr>
    </w:p>
    <w:p w:rsidR="006630FC" w:rsidRPr="000970A8" w:rsidRDefault="006630FC" w:rsidP="006630FC">
      <w:pPr>
        <w:widowControl/>
        <w:suppressAutoHyphens w:val="0"/>
        <w:autoSpaceDN/>
        <w:textAlignment w:val="auto"/>
        <w:rPr>
          <w:rFonts w:ascii="Arial" w:hAnsi="Arial" w:cs="Arial"/>
          <w:kern w:val="0"/>
          <w:lang w:val="en-GB" w:eastAsia="en-GB"/>
        </w:rPr>
      </w:pPr>
    </w:p>
    <w:p w:rsidR="00EF4A09" w:rsidRPr="00AB70A8" w:rsidRDefault="00AB70A8">
      <w:pPr>
        <w:pStyle w:val="Standard"/>
        <w:shd w:val="clear" w:color="auto" w:fill="FFFFFF"/>
        <w:spacing w:after="0" w:line="240" w:lineRule="atLeast"/>
        <w:rPr>
          <w:rFonts w:ascii="Arial" w:hAnsi="Arial" w:cs="Arial"/>
          <w:b/>
          <w:i/>
          <w:color w:val="333333"/>
          <w:sz w:val="22"/>
          <w:szCs w:val="22"/>
        </w:rPr>
      </w:pPr>
      <w:r w:rsidRPr="00AB70A8">
        <w:rPr>
          <w:rFonts w:ascii="Arial" w:hAnsi="Arial" w:cs="Arial"/>
          <w:b/>
          <w:i/>
          <w:color w:val="333333"/>
          <w:sz w:val="22"/>
          <w:szCs w:val="22"/>
        </w:rPr>
        <w:t>Community Links Bromley</w:t>
      </w:r>
    </w:p>
    <w:p w:rsidR="00EF4A09" w:rsidRPr="005B2FD8" w:rsidRDefault="00AB70A8" w:rsidP="005B2FD8">
      <w:pPr>
        <w:rPr>
          <w:rFonts w:ascii="Arial" w:hAnsi="Arial" w:cs="Arial"/>
          <w:kern w:val="0"/>
          <w:lang w:val="en-GB" w:eastAsia="en-GB"/>
        </w:rPr>
      </w:pPr>
      <w:r w:rsidRPr="005B2FD8">
        <w:rPr>
          <w:rFonts w:ascii="Arial" w:hAnsi="Arial" w:cs="Arial"/>
          <w:color w:val="333333"/>
        </w:rPr>
        <w:t>Community Links Bromley has had its funding from the local authority cut by 1</w:t>
      </w:r>
      <w:r w:rsidR="00854FCA" w:rsidRPr="005B2FD8">
        <w:rPr>
          <w:rFonts w:ascii="Arial" w:hAnsi="Arial" w:cs="Arial"/>
          <w:color w:val="333333"/>
        </w:rPr>
        <w:t>00% between 2011-12</w:t>
      </w:r>
      <w:r w:rsidR="005B2FD8" w:rsidRPr="005B2FD8">
        <w:rPr>
          <w:rFonts w:ascii="Arial" w:hAnsi="Arial" w:cs="Arial"/>
          <w:color w:val="333333"/>
        </w:rPr>
        <w:t xml:space="preserve"> and 2012-13</w:t>
      </w:r>
      <w:r w:rsidR="00854FCA" w:rsidRPr="005B2FD8">
        <w:rPr>
          <w:rFonts w:ascii="Arial" w:hAnsi="Arial" w:cs="Arial"/>
          <w:color w:val="333333"/>
        </w:rPr>
        <w:t>, and</w:t>
      </w:r>
      <w:r w:rsidR="005B2FD8" w:rsidRPr="005B2FD8">
        <w:rPr>
          <w:rFonts w:ascii="Arial" w:hAnsi="Arial" w:cs="Arial"/>
          <w:color w:val="333333"/>
        </w:rPr>
        <w:t>, even</w:t>
      </w:r>
      <w:r w:rsidR="00854FCA" w:rsidRPr="005B2FD8">
        <w:rPr>
          <w:rFonts w:ascii="Arial" w:hAnsi="Arial" w:cs="Arial"/>
          <w:color w:val="333333"/>
        </w:rPr>
        <w:t xml:space="preserve"> in 2011-12</w:t>
      </w:r>
      <w:r w:rsidR="005B2FD8" w:rsidRPr="005B2FD8">
        <w:rPr>
          <w:rFonts w:ascii="Arial" w:hAnsi="Arial" w:cs="Arial"/>
          <w:color w:val="333333"/>
        </w:rPr>
        <w:t>,</w:t>
      </w:r>
      <w:r w:rsidR="005B2FD8" w:rsidRPr="005B2FD8">
        <w:rPr>
          <w:rFonts w:ascii="Arial" w:hAnsi="Arial" w:cs="Arial"/>
        </w:rPr>
        <w:t xml:space="preserve"> its total income was reduced by 40% from £532,763 to </w:t>
      </w:r>
      <w:r w:rsidR="005B2FD8" w:rsidRPr="005B2FD8">
        <w:rPr>
          <w:rFonts w:ascii="Arial" w:hAnsi="Arial" w:cs="Arial"/>
          <w:kern w:val="0"/>
          <w:lang w:val="en-GB" w:eastAsia="en-GB"/>
        </w:rPr>
        <w:t>£314,953 with some of the expended resources for that year of £479,339 having to come from rese</w:t>
      </w:r>
      <w:r w:rsidR="005B2FD8">
        <w:rPr>
          <w:rFonts w:ascii="Arial" w:hAnsi="Arial" w:cs="Arial"/>
          <w:kern w:val="0"/>
          <w:lang w:val="en-GB" w:eastAsia="en-GB"/>
        </w:rPr>
        <w:t>r</w:t>
      </w:r>
      <w:r w:rsidR="005B2FD8" w:rsidRPr="005B2FD8">
        <w:rPr>
          <w:rFonts w:ascii="Arial" w:hAnsi="Arial" w:cs="Arial"/>
          <w:kern w:val="0"/>
          <w:lang w:val="en-GB" w:eastAsia="en-GB"/>
        </w:rPr>
        <w:t xml:space="preserve">ves. </w:t>
      </w:r>
      <w:r w:rsidR="005B2FD8" w:rsidRPr="005B2FD8">
        <w:rPr>
          <w:rFonts w:ascii="Arial" w:hAnsi="Arial" w:cs="Arial"/>
          <w:color w:val="333333"/>
        </w:rPr>
        <w:t>They agai</w:t>
      </w:r>
      <w:r w:rsidR="005B2FD8">
        <w:rPr>
          <w:rFonts w:ascii="Arial" w:hAnsi="Arial" w:cs="Arial"/>
          <w:color w:val="333333"/>
        </w:rPr>
        <w:t xml:space="preserve">n </w:t>
      </w:r>
      <w:r w:rsidR="005B2FD8" w:rsidRPr="005B2FD8">
        <w:rPr>
          <w:rFonts w:ascii="Arial" w:hAnsi="Arial" w:cs="Arial"/>
          <w:color w:val="333333"/>
        </w:rPr>
        <w:t>did not receive any voluntary sector grant or commission</w:t>
      </w:r>
      <w:r w:rsidR="00854FCA" w:rsidRPr="005B2FD8">
        <w:rPr>
          <w:rFonts w:ascii="Arial" w:hAnsi="Arial" w:cs="Arial"/>
          <w:color w:val="333333"/>
        </w:rPr>
        <w:t xml:space="preserve"> funding in 2013-14, </w:t>
      </w:r>
      <w:hyperlink r:id="rId161" w:history="1">
        <w:r w:rsidR="005B2FD8" w:rsidRPr="005B2FD8">
          <w:rPr>
            <w:rStyle w:val="Hyperlink"/>
            <w:rFonts w:ascii="Arial" w:hAnsi="Arial" w:cs="Arial"/>
          </w:rPr>
          <w:t>but they were</w:t>
        </w:r>
        <w:r w:rsidR="00854FCA" w:rsidRPr="005B2FD8">
          <w:rPr>
            <w:rStyle w:val="Hyperlink"/>
            <w:rFonts w:ascii="Arial" w:hAnsi="Arial" w:cs="Arial"/>
          </w:rPr>
          <w:t xml:space="preserve"> awarded the Healthwatch Bromley contract</w:t>
        </w:r>
      </w:hyperlink>
      <w:r w:rsidR="00854FCA" w:rsidRPr="005B2FD8">
        <w:rPr>
          <w:rFonts w:ascii="Arial" w:hAnsi="Arial" w:cs="Arial"/>
          <w:color w:val="333333"/>
        </w:rPr>
        <w:t>.</w:t>
      </w:r>
    </w:p>
    <w:p w:rsidR="00EF4A09" w:rsidRPr="00AB70A8" w:rsidRDefault="00EF4A09">
      <w:pPr>
        <w:pStyle w:val="Standard"/>
        <w:shd w:val="clear" w:color="auto" w:fill="FFFFFF"/>
        <w:spacing w:after="0" w:line="240" w:lineRule="atLeast"/>
        <w:rPr>
          <w:rFonts w:ascii="Arial" w:hAnsi="Arial" w:cs="Arial"/>
          <w:color w:val="333333"/>
          <w:sz w:val="22"/>
          <w:szCs w:val="22"/>
        </w:rPr>
      </w:pPr>
    </w:p>
    <w:p w:rsidR="00EF4A09" w:rsidRPr="00AB70A8" w:rsidRDefault="00AB70A8">
      <w:pPr>
        <w:pStyle w:val="Standard"/>
        <w:shd w:val="clear" w:color="auto" w:fill="FFFFFF"/>
        <w:spacing w:after="0" w:line="240" w:lineRule="auto"/>
        <w:rPr>
          <w:rFonts w:ascii="Arial" w:hAnsi="Arial" w:cs="Arial"/>
          <w:b/>
          <w:i/>
          <w:color w:val="333333"/>
          <w:sz w:val="22"/>
          <w:szCs w:val="22"/>
        </w:rPr>
      </w:pPr>
      <w:r w:rsidRPr="00AB70A8">
        <w:rPr>
          <w:rFonts w:ascii="Arial" w:hAnsi="Arial" w:cs="Arial"/>
          <w:b/>
          <w:i/>
          <w:color w:val="333333"/>
          <w:sz w:val="22"/>
          <w:szCs w:val="22"/>
        </w:rPr>
        <w:t>Bromley VCS</w:t>
      </w:r>
    </w:p>
    <w:p w:rsidR="005B2FD8" w:rsidRDefault="00AB70A8">
      <w:pPr>
        <w:pStyle w:val="Standard"/>
        <w:shd w:val="clear" w:color="auto" w:fill="FFFFFF"/>
        <w:spacing w:after="0" w:line="240" w:lineRule="auto"/>
        <w:rPr>
          <w:rFonts w:ascii="Arial" w:hAnsi="Arial" w:cs="Arial"/>
          <w:color w:val="333333"/>
          <w:sz w:val="22"/>
          <w:szCs w:val="22"/>
        </w:rPr>
      </w:pPr>
      <w:r w:rsidRPr="00AB70A8">
        <w:rPr>
          <w:rFonts w:ascii="Arial" w:hAnsi="Arial" w:cs="Arial"/>
          <w:color w:val="333333"/>
          <w:sz w:val="22"/>
          <w:szCs w:val="22"/>
        </w:rPr>
        <w:t>Community Links Bromley reports that there are no exact figures for the change in LB Bromley spending upon the VCS between 2011-12 and 2012-13, as the sector is funded through contracts</w:t>
      </w:r>
      <w:r w:rsidR="000C1720">
        <w:rPr>
          <w:rFonts w:ascii="Arial" w:hAnsi="Arial" w:cs="Arial"/>
          <w:color w:val="333333"/>
          <w:sz w:val="22"/>
          <w:szCs w:val="22"/>
        </w:rPr>
        <w:t>, not grants,</w:t>
      </w:r>
      <w:r w:rsidRPr="00AB70A8">
        <w:rPr>
          <w:rFonts w:ascii="Arial" w:hAnsi="Arial" w:cs="Arial"/>
          <w:color w:val="333333"/>
          <w:sz w:val="22"/>
          <w:szCs w:val="22"/>
        </w:rPr>
        <w:t xml:space="preserve"> with a number of different council departments</w:t>
      </w:r>
    </w:p>
    <w:p w:rsidR="005B2FD8" w:rsidRDefault="005B2FD8" w:rsidP="005B2FD8">
      <w:pPr>
        <w:pStyle w:val="Standard"/>
        <w:shd w:val="clear" w:color="auto" w:fill="FFFFFF"/>
        <w:spacing w:after="0" w:line="240" w:lineRule="auto"/>
        <w:rPr>
          <w:rFonts w:ascii="Arial" w:hAnsi="Arial" w:cs="Arial"/>
          <w:color w:val="333333"/>
          <w:sz w:val="22"/>
          <w:szCs w:val="22"/>
        </w:rPr>
      </w:pPr>
    </w:p>
    <w:p w:rsidR="005B2FD8" w:rsidRDefault="005B2FD8" w:rsidP="005B2FD8">
      <w:pPr>
        <w:pStyle w:val="Standard"/>
        <w:shd w:val="clear" w:color="auto" w:fill="FFFFFF"/>
        <w:spacing w:after="0" w:line="240" w:lineRule="auto"/>
        <w:rPr>
          <w:rFonts w:ascii="Arial" w:hAnsi="Arial" w:cs="Arial"/>
          <w:color w:val="333333"/>
          <w:sz w:val="22"/>
          <w:szCs w:val="22"/>
        </w:rPr>
      </w:pPr>
      <w:r>
        <w:rPr>
          <w:rFonts w:ascii="Arial" w:hAnsi="Arial" w:cs="Arial"/>
          <w:color w:val="333333"/>
          <w:sz w:val="22"/>
          <w:szCs w:val="22"/>
        </w:rPr>
        <w:t>From the council budgets for 2012-13 and 2013-14 the following changes look to have taken place in changes to funding for voluntary and community organisations by LB Bromley</w:t>
      </w:r>
    </w:p>
    <w:p w:rsidR="005B2FD8" w:rsidRDefault="005B2FD8" w:rsidP="005B2FD8">
      <w:pPr>
        <w:pStyle w:val="Standard"/>
        <w:shd w:val="clear" w:color="auto" w:fill="FFFFFF"/>
        <w:spacing w:after="0" w:line="240" w:lineRule="auto"/>
        <w:rPr>
          <w:rFonts w:ascii="Arial" w:hAnsi="Arial" w:cs="Arial"/>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78"/>
        <w:gridCol w:w="2208"/>
        <w:gridCol w:w="2208"/>
      </w:tblGrid>
      <w:tr w:rsidR="00FD5AA9" w:rsidRPr="00FD5AA9" w:rsidTr="00FD5AA9">
        <w:tc>
          <w:tcPr>
            <w:tcW w:w="2448" w:type="dxa"/>
            <w:shd w:val="clear" w:color="auto" w:fill="auto"/>
          </w:tcPr>
          <w:p w:rsidR="005B2FD8" w:rsidRPr="00FD5AA9" w:rsidRDefault="005B2FD8" w:rsidP="00FD5AA9">
            <w:pPr>
              <w:pStyle w:val="Standard"/>
              <w:spacing w:after="0" w:line="240" w:lineRule="auto"/>
              <w:jc w:val="center"/>
              <w:rPr>
                <w:rFonts w:ascii="Arial" w:hAnsi="Arial" w:cs="Arial"/>
                <w:b/>
                <w:color w:val="333333"/>
                <w:sz w:val="22"/>
                <w:szCs w:val="22"/>
              </w:rPr>
            </w:pPr>
            <w:r w:rsidRPr="00FD5AA9">
              <w:rPr>
                <w:rFonts w:ascii="Arial" w:hAnsi="Arial" w:cs="Arial"/>
                <w:b/>
                <w:color w:val="333333"/>
                <w:sz w:val="22"/>
                <w:szCs w:val="22"/>
              </w:rPr>
              <w:t>Funding</w:t>
            </w:r>
          </w:p>
        </w:tc>
        <w:tc>
          <w:tcPr>
            <w:tcW w:w="2378" w:type="dxa"/>
            <w:shd w:val="clear" w:color="auto" w:fill="auto"/>
          </w:tcPr>
          <w:p w:rsidR="005B2FD8" w:rsidRPr="00FD5AA9" w:rsidRDefault="00045272" w:rsidP="00FD5AA9">
            <w:pPr>
              <w:pStyle w:val="Standard"/>
              <w:spacing w:after="0" w:line="240" w:lineRule="auto"/>
              <w:jc w:val="center"/>
              <w:rPr>
                <w:rFonts w:ascii="Arial" w:hAnsi="Arial" w:cs="Arial"/>
                <w:b/>
                <w:color w:val="333333"/>
                <w:sz w:val="22"/>
                <w:szCs w:val="22"/>
              </w:rPr>
            </w:pPr>
            <w:r w:rsidRPr="00FD5AA9">
              <w:rPr>
                <w:rFonts w:ascii="Arial" w:hAnsi="Arial" w:cs="Arial"/>
                <w:b/>
                <w:color w:val="333333"/>
                <w:sz w:val="22"/>
                <w:szCs w:val="22"/>
              </w:rPr>
              <w:t>2013-14</w:t>
            </w:r>
          </w:p>
        </w:tc>
        <w:tc>
          <w:tcPr>
            <w:tcW w:w="2208" w:type="dxa"/>
            <w:shd w:val="clear" w:color="auto" w:fill="auto"/>
          </w:tcPr>
          <w:p w:rsidR="005B2FD8" w:rsidRPr="00FD5AA9" w:rsidRDefault="00045272" w:rsidP="00FD5AA9">
            <w:pPr>
              <w:pStyle w:val="Standard"/>
              <w:spacing w:after="0" w:line="240" w:lineRule="auto"/>
              <w:jc w:val="center"/>
              <w:rPr>
                <w:rFonts w:ascii="Arial" w:hAnsi="Arial" w:cs="Arial"/>
                <w:b/>
                <w:color w:val="333333"/>
                <w:sz w:val="22"/>
                <w:szCs w:val="22"/>
              </w:rPr>
            </w:pPr>
            <w:r w:rsidRPr="00FD5AA9">
              <w:rPr>
                <w:rFonts w:ascii="Arial" w:hAnsi="Arial" w:cs="Arial"/>
                <w:b/>
                <w:color w:val="333333"/>
                <w:sz w:val="22"/>
                <w:szCs w:val="22"/>
              </w:rPr>
              <w:t>2012-13</w:t>
            </w:r>
          </w:p>
        </w:tc>
        <w:tc>
          <w:tcPr>
            <w:tcW w:w="2208" w:type="dxa"/>
            <w:shd w:val="clear" w:color="auto" w:fill="auto"/>
          </w:tcPr>
          <w:p w:rsidR="005B2FD8" w:rsidRPr="00FD5AA9" w:rsidRDefault="005B2FD8" w:rsidP="00FD5AA9">
            <w:pPr>
              <w:pStyle w:val="Standard"/>
              <w:spacing w:after="0" w:line="240" w:lineRule="auto"/>
              <w:jc w:val="center"/>
              <w:rPr>
                <w:rFonts w:ascii="Arial" w:hAnsi="Arial" w:cs="Arial"/>
                <w:b/>
                <w:color w:val="333333"/>
                <w:sz w:val="22"/>
                <w:szCs w:val="22"/>
              </w:rPr>
            </w:pPr>
            <w:r w:rsidRPr="00FD5AA9">
              <w:rPr>
                <w:rFonts w:ascii="Arial" w:hAnsi="Arial" w:cs="Arial"/>
                <w:b/>
                <w:color w:val="333333"/>
                <w:sz w:val="22"/>
                <w:szCs w:val="22"/>
              </w:rPr>
              <w:t>% Change</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HIV/AIDS</w:t>
            </w:r>
          </w:p>
        </w:tc>
        <w:tc>
          <w:tcPr>
            <w:tcW w:w="237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42,050</w:t>
            </w:r>
          </w:p>
        </w:tc>
        <w:tc>
          <w:tcPr>
            <w:tcW w:w="220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43,100</w:t>
            </w:r>
          </w:p>
        </w:tc>
        <w:tc>
          <w:tcPr>
            <w:tcW w:w="220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+2.5</w:t>
            </w:r>
          </w:p>
        </w:tc>
      </w:tr>
      <w:tr w:rsidR="00FD5AA9" w:rsidRPr="00FD5AA9" w:rsidTr="00FD5AA9">
        <w:tc>
          <w:tcPr>
            <w:tcW w:w="244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Commissioning</w:t>
            </w:r>
          </w:p>
        </w:tc>
        <w:tc>
          <w:tcPr>
            <w:tcW w:w="237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12</w:t>
            </w:r>
            <w:r w:rsidR="00045272" w:rsidRPr="00FD5AA9">
              <w:rPr>
                <w:rFonts w:ascii="Arial" w:hAnsi="Arial" w:cs="Arial"/>
                <w:color w:val="333333"/>
                <w:sz w:val="22"/>
                <w:szCs w:val="22"/>
              </w:rPr>
              <w:t>,</w:t>
            </w:r>
            <w:r w:rsidRPr="00FD5AA9">
              <w:rPr>
                <w:rFonts w:ascii="Arial" w:hAnsi="Arial" w:cs="Arial"/>
                <w:color w:val="333333"/>
                <w:sz w:val="22"/>
                <w:szCs w:val="22"/>
              </w:rPr>
              <w:t>810</w:t>
            </w:r>
          </w:p>
        </w:tc>
        <w:tc>
          <w:tcPr>
            <w:tcW w:w="220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12</w:t>
            </w:r>
            <w:r w:rsidR="00045272" w:rsidRPr="00FD5AA9">
              <w:rPr>
                <w:rFonts w:ascii="Arial" w:hAnsi="Arial" w:cs="Arial"/>
                <w:color w:val="333333"/>
                <w:sz w:val="22"/>
                <w:szCs w:val="22"/>
              </w:rPr>
              <w:t>,</w:t>
            </w:r>
            <w:r w:rsidRPr="00FD5AA9">
              <w:rPr>
                <w:rFonts w:ascii="Arial" w:hAnsi="Arial" w:cs="Arial"/>
                <w:color w:val="333333"/>
                <w:sz w:val="22"/>
                <w:szCs w:val="22"/>
              </w:rPr>
              <w:t>500</w:t>
            </w:r>
          </w:p>
        </w:tc>
        <w:tc>
          <w:tcPr>
            <w:tcW w:w="220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+2.5</w:t>
            </w:r>
          </w:p>
        </w:tc>
      </w:tr>
      <w:tr w:rsidR="00FD5AA9" w:rsidRPr="00FD5AA9" w:rsidTr="00FD5AA9">
        <w:tc>
          <w:tcPr>
            <w:tcW w:w="2448" w:type="dxa"/>
            <w:shd w:val="clear" w:color="auto" w:fill="auto"/>
          </w:tcPr>
          <w:p w:rsidR="005B2FD8" w:rsidRPr="00FD5AA9" w:rsidRDefault="005B2FD8"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Carers</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515,130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515,000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+0.3</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Learning disabilities grants</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289,740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282,680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+2.5</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Learning disabilities nursing</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406,950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326,220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+24.7</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Learning disabilities- residential</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12,326,288</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14,179060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-13.1</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Mental health - nursing</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84,930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72,820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+16.6</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Mental health - residential</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2,079,790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2,251,850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-7.6</w:t>
            </w:r>
          </w:p>
        </w:tc>
      </w:tr>
      <w:tr w:rsidR="00FD5AA9" w:rsidRPr="00FD5AA9" w:rsidTr="00FD5AA9">
        <w:tc>
          <w:tcPr>
            <w:tcW w:w="244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Town Centre</w:t>
            </w:r>
          </w:p>
        </w:tc>
        <w:tc>
          <w:tcPr>
            <w:tcW w:w="237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38,250</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w:t>
            </w:r>
          </w:p>
        </w:tc>
        <w:tc>
          <w:tcPr>
            <w:tcW w:w="2208" w:type="dxa"/>
            <w:shd w:val="clear" w:color="auto" w:fill="auto"/>
          </w:tcPr>
          <w:p w:rsidR="005B2FD8"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+100</w:t>
            </w:r>
          </w:p>
        </w:tc>
      </w:tr>
      <w:tr w:rsidR="00FD5AA9" w:rsidRPr="00FD5AA9" w:rsidTr="00FD5AA9">
        <w:tc>
          <w:tcPr>
            <w:tcW w:w="2448" w:type="dxa"/>
            <w:shd w:val="clear" w:color="auto" w:fill="auto"/>
          </w:tcPr>
          <w:p w:rsidR="00045272"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Dementia project</w:t>
            </w:r>
          </w:p>
        </w:tc>
        <w:tc>
          <w:tcPr>
            <w:tcW w:w="2378" w:type="dxa"/>
            <w:shd w:val="clear" w:color="auto" w:fill="auto"/>
          </w:tcPr>
          <w:p w:rsidR="00045272" w:rsidRPr="00FD5AA9" w:rsidRDefault="00045272" w:rsidP="00FD5AA9">
            <w:pPr>
              <w:pStyle w:val="Standard"/>
              <w:spacing w:after="0" w:line="240" w:lineRule="auto"/>
              <w:rPr>
                <w:rFonts w:ascii="Arial" w:hAnsi="Arial" w:cs="Arial"/>
                <w:color w:val="333333"/>
                <w:sz w:val="22"/>
                <w:szCs w:val="22"/>
              </w:rPr>
            </w:pPr>
          </w:p>
        </w:tc>
        <w:tc>
          <w:tcPr>
            <w:tcW w:w="2208" w:type="dxa"/>
            <w:shd w:val="clear" w:color="auto" w:fill="auto"/>
          </w:tcPr>
          <w:p w:rsidR="00045272"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44,280</w:t>
            </w:r>
          </w:p>
        </w:tc>
        <w:tc>
          <w:tcPr>
            <w:tcW w:w="2208" w:type="dxa"/>
            <w:shd w:val="clear" w:color="auto" w:fill="auto"/>
          </w:tcPr>
          <w:p w:rsidR="00045272"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+100</w:t>
            </w:r>
          </w:p>
        </w:tc>
      </w:tr>
      <w:tr w:rsidR="00FD5AA9" w:rsidRPr="00FD5AA9" w:rsidTr="00FD5AA9">
        <w:tc>
          <w:tcPr>
            <w:tcW w:w="2448" w:type="dxa"/>
            <w:shd w:val="clear" w:color="auto" w:fill="auto"/>
          </w:tcPr>
          <w:p w:rsidR="00045272"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Total</w:t>
            </w:r>
          </w:p>
        </w:tc>
        <w:tc>
          <w:tcPr>
            <w:tcW w:w="2378" w:type="dxa"/>
            <w:shd w:val="clear" w:color="auto" w:fill="auto"/>
          </w:tcPr>
          <w:p w:rsidR="00045272" w:rsidRPr="00FD5AA9" w:rsidRDefault="00045272"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15,795,938</w:t>
            </w:r>
          </w:p>
        </w:tc>
        <w:tc>
          <w:tcPr>
            <w:tcW w:w="2208" w:type="dxa"/>
            <w:shd w:val="clear" w:color="auto" w:fill="auto"/>
          </w:tcPr>
          <w:p w:rsidR="00045272" w:rsidRPr="00FD5AA9" w:rsidRDefault="000C1720"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17,727510</w:t>
            </w:r>
          </w:p>
        </w:tc>
        <w:tc>
          <w:tcPr>
            <w:tcW w:w="2208" w:type="dxa"/>
            <w:shd w:val="clear" w:color="auto" w:fill="auto"/>
          </w:tcPr>
          <w:p w:rsidR="00045272" w:rsidRPr="00FD5AA9" w:rsidRDefault="000C1720" w:rsidP="00FD5AA9">
            <w:pPr>
              <w:pStyle w:val="Standard"/>
              <w:spacing w:after="0" w:line="240" w:lineRule="auto"/>
              <w:rPr>
                <w:rFonts w:ascii="Arial" w:hAnsi="Arial" w:cs="Arial"/>
                <w:color w:val="333333"/>
                <w:sz w:val="22"/>
                <w:szCs w:val="22"/>
              </w:rPr>
            </w:pPr>
            <w:r w:rsidRPr="00FD5AA9">
              <w:rPr>
                <w:rFonts w:ascii="Arial" w:hAnsi="Arial" w:cs="Arial"/>
                <w:color w:val="333333"/>
                <w:sz w:val="22"/>
                <w:szCs w:val="22"/>
              </w:rPr>
              <w:t>-10.9</w:t>
            </w:r>
          </w:p>
        </w:tc>
      </w:tr>
    </w:tbl>
    <w:p w:rsidR="005B2FD8" w:rsidRDefault="005B2FD8" w:rsidP="005B2FD8">
      <w:pPr>
        <w:pStyle w:val="Standard"/>
        <w:shd w:val="clear" w:color="auto" w:fill="FFFFFF"/>
        <w:spacing w:after="0" w:line="240" w:lineRule="auto"/>
        <w:rPr>
          <w:rFonts w:ascii="Arial" w:hAnsi="Arial" w:cs="Arial"/>
          <w:color w:val="333333"/>
          <w:sz w:val="22"/>
          <w:szCs w:val="22"/>
        </w:rPr>
      </w:pPr>
    </w:p>
    <w:p w:rsidR="000C1720" w:rsidRPr="008E3A32" w:rsidRDefault="000C1720">
      <w:pPr>
        <w:pStyle w:val="Standard"/>
        <w:shd w:val="clear" w:color="auto" w:fill="FFFFFF"/>
        <w:spacing w:after="0" w:line="240" w:lineRule="auto"/>
        <w:rPr>
          <w:rFonts w:ascii="Arial" w:hAnsi="Arial" w:cs="Arial"/>
          <w:color w:val="auto"/>
          <w:sz w:val="22"/>
          <w:szCs w:val="22"/>
        </w:rPr>
      </w:pPr>
      <w:r w:rsidRPr="008E3A32">
        <w:rPr>
          <w:rFonts w:ascii="Arial" w:hAnsi="Arial" w:cs="Arial"/>
          <w:color w:val="auto"/>
          <w:sz w:val="22"/>
          <w:szCs w:val="22"/>
        </w:rPr>
        <w:t>Although several VCS departmental commissions kept pace with inflation by increasing by 2.5% and spending on nursing from the VCS increased by 24.7 and 16.65 for learning disabilities and mental health respectively, the huge proportion of VCs spend going to residential care, which was reduced in 2013-14 meant that overall there was a decrease in L</w:t>
      </w:r>
      <w:r w:rsidR="00701481" w:rsidRPr="008E3A32">
        <w:rPr>
          <w:rFonts w:ascii="Arial" w:hAnsi="Arial" w:cs="Arial"/>
          <w:color w:val="auto"/>
          <w:sz w:val="22"/>
          <w:szCs w:val="22"/>
        </w:rPr>
        <w:t>B Bromley funds going to the VCS</w:t>
      </w:r>
      <w:r w:rsidRPr="008E3A32">
        <w:rPr>
          <w:rFonts w:ascii="Arial" w:hAnsi="Arial" w:cs="Arial"/>
          <w:color w:val="auto"/>
          <w:sz w:val="22"/>
          <w:szCs w:val="22"/>
        </w:rPr>
        <w:t xml:space="preserve"> of 10.9%.</w:t>
      </w:r>
    </w:p>
    <w:p w:rsidR="00701481" w:rsidRPr="008E3A32" w:rsidRDefault="00701481">
      <w:pPr>
        <w:pStyle w:val="Standard"/>
        <w:shd w:val="clear" w:color="auto" w:fill="FFFFFF"/>
        <w:spacing w:after="0" w:line="240" w:lineRule="auto"/>
        <w:rPr>
          <w:rFonts w:ascii="Arial" w:hAnsi="Arial" w:cs="Arial"/>
          <w:color w:val="auto"/>
          <w:sz w:val="22"/>
          <w:szCs w:val="22"/>
        </w:rPr>
      </w:pPr>
    </w:p>
    <w:p w:rsidR="00701481" w:rsidRPr="008E3A32" w:rsidRDefault="00701481">
      <w:pPr>
        <w:pStyle w:val="Standard"/>
        <w:shd w:val="clear" w:color="auto" w:fill="FFFFFF"/>
        <w:spacing w:after="0" w:line="240" w:lineRule="auto"/>
        <w:rPr>
          <w:rFonts w:ascii="Arial" w:hAnsi="Arial" w:cs="Arial"/>
          <w:color w:val="auto"/>
          <w:sz w:val="22"/>
          <w:szCs w:val="22"/>
        </w:rPr>
      </w:pPr>
      <w:r w:rsidRPr="008E3A32">
        <w:rPr>
          <w:rFonts w:ascii="Arial" w:hAnsi="Arial" w:cs="Arial"/>
          <w:color w:val="auto"/>
          <w:sz w:val="22"/>
          <w:szCs w:val="22"/>
        </w:rPr>
        <w:t>Community Links advised that the following cuts from LB Bromley</w:t>
      </w:r>
      <w:r w:rsidR="009A7726" w:rsidRPr="008E3A32">
        <w:rPr>
          <w:rFonts w:ascii="Arial" w:hAnsi="Arial" w:cs="Arial"/>
          <w:color w:val="auto"/>
          <w:sz w:val="22"/>
          <w:szCs w:val="22"/>
        </w:rPr>
        <w:t xml:space="preserve"> would take place</w:t>
      </w:r>
      <w:r w:rsidRPr="008E3A32">
        <w:rPr>
          <w:rFonts w:ascii="Arial" w:hAnsi="Arial" w:cs="Arial"/>
          <w:color w:val="auto"/>
          <w:sz w:val="22"/>
          <w:szCs w:val="22"/>
        </w:rPr>
        <w:t xml:space="preserve"> in 2013-14</w:t>
      </w:r>
    </w:p>
    <w:p w:rsidR="00701481" w:rsidRPr="008E3A32" w:rsidRDefault="00701481" w:rsidP="006C7159">
      <w:pPr>
        <w:widowControl/>
        <w:numPr>
          <w:ilvl w:val="1"/>
          <w:numId w:val="46"/>
        </w:numPr>
        <w:suppressAutoHyphens w:val="0"/>
        <w:autoSpaceDN/>
        <w:textAlignment w:val="auto"/>
        <w:rPr>
          <w:rFonts w:ascii="Arial" w:hAnsi="Arial" w:cs="Arial"/>
        </w:rPr>
      </w:pPr>
      <w:r w:rsidRPr="008E3A32">
        <w:rPr>
          <w:rFonts w:ascii="Arial" w:hAnsi="Arial" w:cs="Arial"/>
        </w:rPr>
        <w:t xml:space="preserve">13% reduction to </w:t>
      </w:r>
      <w:r w:rsidR="009A7726" w:rsidRPr="008E3A32">
        <w:rPr>
          <w:rFonts w:ascii="Arial" w:hAnsi="Arial" w:cs="Arial"/>
        </w:rPr>
        <w:t xml:space="preserve">Bromley </w:t>
      </w:r>
      <w:r w:rsidRPr="008E3A32">
        <w:rPr>
          <w:rFonts w:ascii="Arial" w:hAnsi="Arial" w:cs="Arial"/>
        </w:rPr>
        <w:t>C</w:t>
      </w:r>
      <w:r w:rsidR="009A7726" w:rsidRPr="008E3A32">
        <w:rPr>
          <w:rFonts w:ascii="Arial" w:hAnsi="Arial" w:cs="Arial"/>
        </w:rPr>
        <w:t xml:space="preserve">itizens </w:t>
      </w:r>
      <w:r w:rsidRPr="008E3A32">
        <w:rPr>
          <w:rFonts w:ascii="Arial" w:hAnsi="Arial" w:cs="Arial"/>
        </w:rPr>
        <w:t>A</w:t>
      </w:r>
      <w:r w:rsidR="009A7726" w:rsidRPr="008E3A32">
        <w:rPr>
          <w:rFonts w:ascii="Arial" w:hAnsi="Arial" w:cs="Arial"/>
        </w:rPr>
        <w:t xml:space="preserve">dvice </w:t>
      </w:r>
      <w:r w:rsidRPr="008E3A32">
        <w:rPr>
          <w:rFonts w:ascii="Arial" w:hAnsi="Arial" w:cs="Arial"/>
        </w:rPr>
        <w:t>B</w:t>
      </w:r>
      <w:r w:rsidR="009A7726" w:rsidRPr="008E3A32">
        <w:rPr>
          <w:rFonts w:ascii="Arial" w:hAnsi="Arial" w:cs="Arial"/>
        </w:rPr>
        <w:t>ureau</w:t>
      </w:r>
      <w:r w:rsidRPr="008E3A32">
        <w:rPr>
          <w:rFonts w:ascii="Arial" w:hAnsi="Arial" w:cs="Arial"/>
        </w:rPr>
        <w:t xml:space="preserve"> (cumulatively 30% in 2013-14 </w:t>
      </w:r>
    </w:p>
    <w:p w:rsidR="00701481" w:rsidRPr="008E3A32" w:rsidRDefault="00701481" w:rsidP="006C7159">
      <w:pPr>
        <w:widowControl/>
        <w:numPr>
          <w:ilvl w:val="1"/>
          <w:numId w:val="46"/>
        </w:numPr>
        <w:suppressAutoHyphens w:val="0"/>
        <w:autoSpaceDN/>
        <w:textAlignment w:val="auto"/>
        <w:rPr>
          <w:rFonts w:ascii="Arial" w:hAnsi="Arial" w:cs="Arial"/>
        </w:rPr>
      </w:pPr>
      <w:r w:rsidRPr="008E3A32">
        <w:rPr>
          <w:rFonts w:ascii="Arial" w:hAnsi="Arial" w:cs="Arial"/>
        </w:rPr>
        <w:t>50% reduction then complete ending in 2013-14 of  support planning and broke</w:t>
      </w:r>
      <w:r w:rsidRPr="008E3A32">
        <w:rPr>
          <w:rFonts w:ascii="Arial" w:hAnsi="Arial" w:cs="Arial"/>
        </w:rPr>
        <w:t>r</w:t>
      </w:r>
      <w:r w:rsidRPr="008E3A32">
        <w:rPr>
          <w:rFonts w:ascii="Arial" w:hAnsi="Arial" w:cs="Arial"/>
        </w:rPr>
        <w:t xml:space="preserve">age for older people and those with learning disabilities who are not eligible for council funding for services </w:t>
      </w:r>
    </w:p>
    <w:p w:rsidR="00701481" w:rsidRPr="008E3A32" w:rsidRDefault="00701481" w:rsidP="006C7159">
      <w:pPr>
        <w:widowControl/>
        <w:numPr>
          <w:ilvl w:val="1"/>
          <w:numId w:val="46"/>
        </w:numPr>
        <w:suppressAutoHyphens w:val="0"/>
        <w:autoSpaceDN/>
        <w:textAlignment w:val="auto"/>
        <w:rPr>
          <w:rFonts w:ascii="Arial" w:hAnsi="Arial" w:cs="Arial"/>
        </w:rPr>
      </w:pPr>
      <w:r w:rsidRPr="008E3A32">
        <w:rPr>
          <w:rFonts w:ascii="Arial" w:hAnsi="Arial" w:cs="Arial"/>
        </w:rPr>
        <w:t xml:space="preserve">25% ( cumulatively 50% ) reduction to Carers Bromley to support young carers </w:t>
      </w:r>
      <w:r w:rsidR="008E3A32" w:rsidRPr="008E3A32">
        <w:rPr>
          <w:rFonts w:ascii="Arial" w:hAnsi="Arial" w:cs="Arial"/>
        </w:rPr>
        <w:t>[this did not go ahead]</w:t>
      </w:r>
    </w:p>
    <w:p w:rsidR="00701481" w:rsidRPr="008E3A32" w:rsidRDefault="00701481" w:rsidP="006C7159">
      <w:pPr>
        <w:widowControl/>
        <w:numPr>
          <w:ilvl w:val="1"/>
          <w:numId w:val="46"/>
        </w:numPr>
        <w:suppressAutoHyphens w:val="0"/>
        <w:autoSpaceDN/>
        <w:textAlignment w:val="auto"/>
        <w:rPr>
          <w:rFonts w:ascii="Arial" w:hAnsi="Arial" w:cs="Arial"/>
        </w:rPr>
      </w:pPr>
      <w:r w:rsidRPr="008E3A32">
        <w:rPr>
          <w:rFonts w:ascii="Arial" w:hAnsi="Arial" w:cs="Arial"/>
        </w:rPr>
        <w:t xml:space="preserve">There are also planned cuts in 2013-14 of 13% in mental health day centres and 20% in disability work schemes. </w:t>
      </w:r>
    </w:p>
    <w:p w:rsidR="000C1720" w:rsidRPr="008E3A32" w:rsidRDefault="000C1720">
      <w:pPr>
        <w:pStyle w:val="Standard"/>
        <w:shd w:val="clear" w:color="auto" w:fill="FFFFFF"/>
        <w:spacing w:after="0" w:line="240" w:lineRule="auto"/>
        <w:rPr>
          <w:rFonts w:ascii="Arial" w:hAnsi="Arial" w:cs="Arial"/>
          <w:color w:val="auto"/>
          <w:sz w:val="22"/>
          <w:szCs w:val="22"/>
        </w:rPr>
      </w:pPr>
    </w:p>
    <w:p w:rsidR="000C1720" w:rsidRPr="008E3A32" w:rsidRDefault="000C1720">
      <w:pPr>
        <w:pStyle w:val="Standard"/>
        <w:shd w:val="clear" w:color="auto" w:fill="FFFFFF"/>
        <w:spacing w:after="0" w:line="240" w:lineRule="auto"/>
        <w:rPr>
          <w:rFonts w:ascii="Arial" w:hAnsi="Arial" w:cs="Arial"/>
          <w:color w:val="auto"/>
          <w:sz w:val="22"/>
          <w:szCs w:val="22"/>
        </w:rPr>
      </w:pPr>
      <w:r w:rsidRPr="008E3A32">
        <w:rPr>
          <w:rFonts w:ascii="Arial" w:hAnsi="Arial" w:cs="Arial"/>
          <w:color w:val="auto"/>
          <w:sz w:val="22"/>
          <w:szCs w:val="22"/>
        </w:rPr>
        <w:t>However, an additional £2,054,530 of the new public health grant for local authorities was ring-fenced for the V</w:t>
      </w:r>
      <w:r w:rsidR="008E3A32" w:rsidRPr="008E3A32">
        <w:rPr>
          <w:rFonts w:ascii="Arial" w:hAnsi="Arial" w:cs="Arial"/>
          <w:color w:val="auto"/>
          <w:sz w:val="22"/>
          <w:szCs w:val="22"/>
        </w:rPr>
        <w:t>CS</w:t>
      </w:r>
      <w:r w:rsidRPr="008E3A32">
        <w:rPr>
          <w:rFonts w:ascii="Arial" w:hAnsi="Arial" w:cs="Arial"/>
          <w:color w:val="auto"/>
          <w:sz w:val="22"/>
          <w:szCs w:val="22"/>
        </w:rPr>
        <w:t xml:space="preserve"> in Bromley.</w:t>
      </w:r>
    </w:p>
    <w:p w:rsidR="000C1720" w:rsidRPr="008E3A32" w:rsidRDefault="000C1720">
      <w:pPr>
        <w:pStyle w:val="Standard"/>
        <w:shd w:val="clear" w:color="auto" w:fill="FFFFFF"/>
        <w:spacing w:after="0" w:line="240" w:lineRule="auto"/>
        <w:rPr>
          <w:rFonts w:ascii="Arial" w:hAnsi="Arial" w:cs="Arial"/>
          <w:color w:val="auto"/>
          <w:sz w:val="22"/>
          <w:szCs w:val="22"/>
        </w:rPr>
      </w:pPr>
    </w:p>
    <w:p w:rsidR="00EF4A09" w:rsidRPr="008E3A32" w:rsidRDefault="00AB70A8">
      <w:pPr>
        <w:pStyle w:val="Standard"/>
        <w:shd w:val="clear" w:color="auto" w:fill="FFFFFF"/>
        <w:spacing w:after="0" w:line="240" w:lineRule="auto"/>
        <w:rPr>
          <w:rFonts w:ascii="Arial" w:hAnsi="Arial" w:cs="Arial"/>
          <w:color w:val="auto"/>
          <w:sz w:val="22"/>
          <w:szCs w:val="22"/>
        </w:rPr>
      </w:pPr>
      <w:r w:rsidRPr="008E3A32">
        <w:rPr>
          <w:rFonts w:ascii="Arial" w:hAnsi="Arial" w:cs="Arial"/>
          <w:color w:val="auto"/>
          <w:sz w:val="22"/>
          <w:szCs w:val="22"/>
        </w:rPr>
        <w:t>It was not clear what proportion of the funding LB Bromley saved from the London Borough Grants Scheme was to be spent on the VCS.</w:t>
      </w:r>
    </w:p>
    <w:p w:rsidR="000C1720" w:rsidRDefault="000C1720" w:rsidP="000C1720">
      <w:pPr>
        <w:pStyle w:val="Standard"/>
        <w:spacing w:after="0" w:line="240" w:lineRule="auto"/>
        <w:rPr>
          <w:rFonts w:ascii="Arial" w:hAnsi="Arial" w:cs="Arial"/>
          <w:b/>
          <w:i/>
          <w:sz w:val="22"/>
          <w:szCs w:val="22"/>
        </w:rPr>
      </w:pPr>
    </w:p>
    <w:p w:rsidR="000C1720" w:rsidRDefault="000C1720" w:rsidP="000C1720">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Bromley</w:t>
      </w:r>
    </w:p>
    <w:p w:rsidR="00D36E4F" w:rsidRPr="00D36E4F" w:rsidRDefault="00E14F41" w:rsidP="00D36E4F">
      <w:pPr>
        <w:rPr>
          <w:rFonts w:ascii="Arial" w:hAnsi="Arial" w:cs="Arial"/>
          <w:b/>
          <w:i/>
          <w:color w:val="333333"/>
        </w:rPr>
      </w:pPr>
      <w:hyperlink r:id="rId162" w:history="1">
        <w:r w:rsidR="00D36E4F" w:rsidRPr="00D36E4F">
          <w:rPr>
            <w:rStyle w:val="Hyperlink"/>
            <w:rFonts w:ascii="Arial" w:hAnsi="Arial" w:cs="Arial"/>
            <w:b/>
            <w:i/>
          </w:rPr>
          <w:t>VCS groups providing the Falls service in Bromley</w:t>
        </w:r>
      </w:hyperlink>
    </w:p>
    <w:p w:rsidR="00701481" w:rsidRPr="00701481" w:rsidRDefault="00D36E4F" w:rsidP="00701481">
      <w:pPr>
        <w:widowControl/>
        <w:suppressAutoHyphens w:val="0"/>
        <w:autoSpaceDN/>
        <w:textAlignment w:val="auto"/>
        <w:rPr>
          <w:rFonts w:ascii="Arial" w:hAnsi="Arial" w:cs="Arial"/>
          <w:kern w:val="0"/>
          <w:lang w:val="en-GB" w:eastAsia="en-GB"/>
        </w:rPr>
      </w:pPr>
      <w:r w:rsidRPr="00701481">
        <w:rPr>
          <w:rFonts w:ascii="Arial" w:hAnsi="Arial" w:cs="Arial"/>
          <w:kern w:val="0"/>
          <w:lang w:val="en-GB" w:eastAsia="en-GB"/>
        </w:rPr>
        <w:t>Falls services in Bromley have been provided routinely by various agencies, including South London Healthcare Trust, Bromley Healthcare, the London Borough of Bromley, VCS orga</w:t>
      </w:r>
      <w:r w:rsidRPr="00701481">
        <w:rPr>
          <w:rFonts w:ascii="Arial" w:hAnsi="Arial" w:cs="Arial"/>
          <w:kern w:val="0"/>
          <w:lang w:val="en-GB" w:eastAsia="en-GB"/>
        </w:rPr>
        <w:t>n</w:t>
      </w:r>
      <w:r w:rsidRPr="00701481">
        <w:rPr>
          <w:rFonts w:ascii="Arial" w:hAnsi="Arial" w:cs="Arial"/>
          <w:kern w:val="0"/>
          <w:lang w:val="en-GB" w:eastAsia="en-GB"/>
        </w:rPr>
        <w:t>isations and Community Pharmacy. Each of the providers work independently and the bud</w:t>
      </w:r>
      <w:r w:rsidRPr="00701481">
        <w:rPr>
          <w:rFonts w:ascii="Arial" w:hAnsi="Arial" w:cs="Arial"/>
          <w:kern w:val="0"/>
          <w:lang w:val="en-GB" w:eastAsia="en-GB"/>
        </w:rPr>
        <w:t>g</w:t>
      </w:r>
      <w:r w:rsidRPr="00701481">
        <w:rPr>
          <w:rFonts w:ascii="Arial" w:hAnsi="Arial" w:cs="Arial"/>
          <w:kern w:val="0"/>
          <w:lang w:val="en-GB" w:eastAsia="en-GB"/>
        </w:rPr>
        <w:t>ets are held separately leading to services that are fragmented, lack cohesion and do not provide an integrated, standardised approach creating inequitable access for residents and duplication of provision. The total cos</w:t>
      </w:r>
      <w:r w:rsidR="00701481" w:rsidRPr="00701481">
        <w:rPr>
          <w:rFonts w:ascii="Arial" w:hAnsi="Arial" w:cs="Arial"/>
          <w:kern w:val="0"/>
          <w:lang w:val="en-GB" w:eastAsia="en-GB"/>
        </w:rPr>
        <w:t>t of the current falls pathway wa</w:t>
      </w:r>
      <w:r w:rsidRPr="00701481">
        <w:rPr>
          <w:rFonts w:ascii="Arial" w:hAnsi="Arial" w:cs="Arial"/>
          <w:kern w:val="0"/>
          <w:lang w:val="en-GB" w:eastAsia="en-GB"/>
        </w:rPr>
        <w:t>s estimated at £6,350,000</w:t>
      </w:r>
      <w:r w:rsidR="00701481" w:rsidRPr="00701481">
        <w:rPr>
          <w:rFonts w:ascii="Arial" w:hAnsi="Arial" w:cs="Arial"/>
          <w:kern w:val="0"/>
          <w:lang w:val="en-GB" w:eastAsia="en-GB"/>
        </w:rPr>
        <w:t xml:space="preserve"> </w:t>
      </w:r>
      <w:r w:rsidRPr="00701481">
        <w:rPr>
          <w:rFonts w:ascii="Arial" w:hAnsi="Arial" w:cs="Arial"/>
          <w:kern w:val="0"/>
          <w:lang w:val="en-GB" w:eastAsia="en-GB"/>
        </w:rPr>
        <w:t>of which £6,175,00</w:t>
      </w:r>
      <w:r w:rsidR="00701481" w:rsidRPr="00701481">
        <w:rPr>
          <w:rFonts w:ascii="Arial" w:hAnsi="Arial" w:cs="Arial"/>
          <w:kern w:val="0"/>
          <w:lang w:val="en-GB" w:eastAsia="en-GB"/>
        </w:rPr>
        <w:t xml:space="preserve"> wa</w:t>
      </w:r>
      <w:r w:rsidRPr="00701481">
        <w:rPr>
          <w:rFonts w:ascii="Arial" w:hAnsi="Arial" w:cs="Arial"/>
          <w:kern w:val="0"/>
          <w:lang w:val="en-GB" w:eastAsia="en-GB"/>
        </w:rPr>
        <w:t>s accounted for by health</w:t>
      </w:r>
      <w:r w:rsidR="00701481" w:rsidRPr="00701481">
        <w:rPr>
          <w:rFonts w:ascii="Arial" w:hAnsi="Arial" w:cs="Arial"/>
          <w:kern w:val="0"/>
          <w:lang w:val="en-GB" w:eastAsia="en-GB"/>
        </w:rPr>
        <w:t xml:space="preserve"> </w:t>
      </w:r>
      <w:r w:rsidRPr="00701481">
        <w:rPr>
          <w:rFonts w:ascii="Arial" w:hAnsi="Arial" w:cs="Arial"/>
          <w:kern w:val="0"/>
          <w:lang w:val="en-GB" w:eastAsia="en-GB"/>
        </w:rPr>
        <w:t>related issues and the remai</w:t>
      </w:r>
      <w:r w:rsidRPr="00701481">
        <w:rPr>
          <w:rFonts w:ascii="Arial" w:hAnsi="Arial" w:cs="Arial"/>
          <w:kern w:val="0"/>
          <w:lang w:val="en-GB" w:eastAsia="en-GB"/>
        </w:rPr>
        <w:t>n</w:t>
      </w:r>
      <w:r w:rsidR="00701481">
        <w:rPr>
          <w:rFonts w:ascii="Arial" w:hAnsi="Arial" w:cs="Arial"/>
          <w:kern w:val="0"/>
          <w:lang w:val="en-GB" w:eastAsia="en-GB"/>
        </w:rPr>
        <w:t xml:space="preserve">der for social factors. Only </w:t>
      </w:r>
      <w:r w:rsidR="00701481" w:rsidRPr="00701481">
        <w:rPr>
          <w:rFonts w:ascii="Arial" w:hAnsi="Arial" w:cs="Arial"/>
          <w:kern w:val="0"/>
          <w:lang w:val="en-GB" w:eastAsia="en-GB"/>
        </w:rPr>
        <w:t xml:space="preserve">£19,347 was currently </w:t>
      </w:r>
      <w:r w:rsidRPr="00701481">
        <w:rPr>
          <w:rFonts w:ascii="Arial" w:hAnsi="Arial" w:cs="Arial"/>
          <w:kern w:val="0"/>
          <w:lang w:val="en-GB" w:eastAsia="en-GB"/>
        </w:rPr>
        <w:t>spent</w:t>
      </w:r>
      <w:r w:rsidR="00701481" w:rsidRPr="00701481">
        <w:rPr>
          <w:rFonts w:ascii="Arial" w:hAnsi="Arial" w:cs="Arial"/>
          <w:kern w:val="0"/>
          <w:lang w:val="en-GB" w:eastAsia="en-GB"/>
        </w:rPr>
        <w:t xml:space="preserve"> on a falls-</w:t>
      </w:r>
      <w:r w:rsidRPr="00701481">
        <w:rPr>
          <w:rFonts w:ascii="Arial" w:hAnsi="Arial" w:cs="Arial"/>
          <w:kern w:val="0"/>
          <w:lang w:val="en-GB" w:eastAsia="en-GB"/>
        </w:rPr>
        <w:t>specific service</w:t>
      </w:r>
      <w:r w:rsidR="00701481" w:rsidRPr="00701481">
        <w:rPr>
          <w:rFonts w:ascii="Arial" w:hAnsi="Arial" w:cs="Arial"/>
          <w:kern w:val="0"/>
          <w:lang w:val="en-GB" w:eastAsia="en-GB"/>
        </w:rPr>
        <w:t>. Bromley Clinical Commissioning Group have now decided to commission a new Falls service for</w:t>
      </w:r>
    </w:p>
    <w:p w:rsidR="00D36E4F" w:rsidRDefault="00701481" w:rsidP="00D36E4F">
      <w:pPr>
        <w:widowControl/>
        <w:suppressAutoHyphens w:val="0"/>
        <w:autoSpaceDN/>
        <w:textAlignment w:val="auto"/>
        <w:rPr>
          <w:rFonts w:ascii="Arial" w:hAnsi="Arial" w:cs="Arial"/>
          <w:kern w:val="0"/>
          <w:lang w:val="en-GB" w:eastAsia="en-GB"/>
        </w:rPr>
      </w:pPr>
      <w:r w:rsidRPr="00701481">
        <w:rPr>
          <w:rFonts w:ascii="Arial" w:hAnsi="Arial" w:cs="Arial"/>
          <w:kern w:val="0"/>
          <w:lang w:val="en-GB" w:eastAsia="en-GB"/>
        </w:rPr>
        <w:t xml:space="preserve">£301,000 per year with estimated net savings of £247,000 per annum. However </w:t>
      </w:r>
      <w:hyperlink r:id="rId163" w:history="1">
        <w:r w:rsidRPr="00701481">
          <w:rPr>
            <w:rStyle w:val="Hyperlink"/>
            <w:rFonts w:ascii="Arial" w:hAnsi="Arial" w:cs="Arial"/>
            <w:kern w:val="0"/>
            <w:lang w:val="en-GB" w:eastAsia="en-GB"/>
          </w:rPr>
          <w:t>they have decided to progress with a single tender waiver fo</w:t>
        </w:r>
        <w:r w:rsidR="00D36E4F" w:rsidRPr="00701481">
          <w:rPr>
            <w:rStyle w:val="Hyperlink"/>
            <w:rFonts w:ascii="Arial" w:hAnsi="Arial" w:cs="Arial"/>
            <w:kern w:val="0"/>
            <w:lang w:val="en-GB" w:eastAsia="en-GB"/>
          </w:rPr>
          <w:t>r procurem</w:t>
        </w:r>
        <w:r w:rsidRPr="00701481">
          <w:rPr>
            <w:rStyle w:val="Hyperlink"/>
            <w:rFonts w:ascii="Arial" w:hAnsi="Arial" w:cs="Arial"/>
            <w:kern w:val="0"/>
            <w:lang w:val="en-GB" w:eastAsia="en-GB"/>
          </w:rPr>
          <w:t xml:space="preserve">ent and offer the new </w:t>
        </w:r>
        <w:r w:rsidR="00D36E4F" w:rsidRPr="00701481">
          <w:rPr>
            <w:rStyle w:val="Hyperlink"/>
            <w:rFonts w:ascii="Arial" w:hAnsi="Arial" w:cs="Arial"/>
            <w:kern w:val="0"/>
            <w:lang w:val="en-GB" w:eastAsia="en-GB"/>
          </w:rPr>
          <w:t>service as a contract extension to B</w:t>
        </w:r>
        <w:r w:rsidRPr="00701481">
          <w:rPr>
            <w:rStyle w:val="Hyperlink"/>
            <w:rFonts w:ascii="Arial" w:hAnsi="Arial" w:cs="Arial"/>
            <w:kern w:val="0"/>
            <w:lang w:val="en-GB" w:eastAsia="en-GB"/>
          </w:rPr>
          <w:t>romley Healthcare, a social enterprise formed by staff previously employed by the NHS.</w:t>
        </w:r>
      </w:hyperlink>
    </w:p>
    <w:p w:rsidR="009A7726" w:rsidRDefault="009A7726" w:rsidP="00D36E4F">
      <w:pPr>
        <w:widowControl/>
        <w:suppressAutoHyphens w:val="0"/>
        <w:autoSpaceDN/>
        <w:textAlignment w:val="auto"/>
        <w:rPr>
          <w:rFonts w:ascii="Arial" w:hAnsi="Arial" w:cs="Arial"/>
          <w:kern w:val="0"/>
          <w:lang w:val="en-GB" w:eastAsia="en-GB"/>
        </w:rPr>
      </w:pPr>
    </w:p>
    <w:p w:rsidR="009A7726" w:rsidRDefault="00E14F41" w:rsidP="00D36E4F">
      <w:pPr>
        <w:widowControl/>
        <w:suppressAutoHyphens w:val="0"/>
        <w:autoSpaceDN/>
        <w:textAlignment w:val="auto"/>
        <w:rPr>
          <w:rFonts w:ascii="Arial" w:hAnsi="Arial" w:cs="Arial"/>
          <w:b/>
          <w:i/>
          <w:kern w:val="0"/>
          <w:lang w:val="en-GB" w:eastAsia="en-GB"/>
        </w:rPr>
      </w:pPr>
      <w:hyperlink r:id="rId164" w:history="1">
        <w:r w:rsidR="009A7726" w:rsidRPr="008E3A32">
          <w:rPr>
            <w:rStyle w:val="Hyperlink"/>
            <w:rFonts w:ascii="Arial" w:hAnsi="Arial" w:cs="Arial"/>
            <w:b/>
            <w:i/>
            <w:kern w:val="0"/>
            <w:lang w:val="en-GB" w:eastAsia="en-GB"/>
          </w:rPr>
          <w:t>Bromley Citizens Advice Bureau</w:t>
        </w:r>
      </w:hyperlink>
    </w:p>
    <w:p w:rsidR="009A7726" w:rsidRPr="008E3A32" w:rsidRDefault="009A7726" w:rsidP="009A7726">
      <w:pPr>
        <w:widowControl/>
        <w:suppressAutoHyphens w:val="0"/>
        <w:autoSpaceDN/>
        <w:textAlignment w:val="auto"/>
        <w:rPr>
          <w:rFonts w:ascii="Arial" w:hAnsi="Arial" w:cs="Arial"/>
          <w:kern w:val="0"/>
          <w:lang w:val="en-GB" w:eastAsia="en-GB"/>
        </w:rPr>
      </w:pPr>
      <w:r w:rsidRPr="008E3A32">
        <w:rPr>
          <w:rFonts w:ascii="Arial" w:hAnsi="Arial" w:cs="Arial"/>
          <w:kern w:val="0"/>
          <w:lang w:val="en-GB" w:eastAsia="en-GB"/>
        </w:rPr>
        <w:t>The charity will lost 40% of its overall funding between 2011 and 2014</w:t>
      </w:r>
      <w:r w:rsidR="00814C20" w:rsidRPr="008E3A32">
        <w:rPr>
          <w:rFonts w:ascii="Arial" w:hAnsi="Arial" w:cs="Arial"/>
          <w:kern w:val="0"/>
          <w:lang w:val="en-GB" w:eastAsia="en-GB"/>
        </w:rPr>
        <w:t xml:space="preserve">This </w:t>
      </w:r>
      <w:r w:rsidRPr="008E3A32">
        <w:rPr>
          <w:rFonts w:ascii="Arial" w:hAnsi="Arial" w:cs="Arial"/>
          <w:kern w:val="0"/>
          <w:lang w:val="en-GB" w:eastAsia="en-GB"/>
        </w:rPr>
        <w:t>greatly</w:t>
      </w:r>
      <w:r w:rsidR="00814C20" w:rsidRPr="008E3A32">
        <w:rPr>
          <w:rFonts w:ascii="Arial" w:hAnsi="Arial" w:cs="Arial"/>
          <w:kern w:val="0"/>
          <w:lang w:val="en-GB" w:eastAsia="en-GB"/>
        </w:rPr>
        <w:t xml:space="preserve"> affected the </w:t>
      </w:r>
      <w:r w:rsidRPr="008E3A32">
        <w:rPr>
          <w:rFonts w:ascii="Arial" w:hAnsi="Arial" w:cs="Arial"/>
          <w:kern w:val="0"/>
          <w:lang w:val="en-GB" w:eastAsia="en-GB"/>
        </w:rPr>
        <w:t>way</w:t>
      </w:r>
      <w:r w:rsidR="00814C20" w:rsidRPr="008E3A32">
        <w:rPr>
          <w:rFonts w:ascii="Arial" w:hAnsi="Arial" w:cs="Arial"/>
          <w:kern w:val="0"/>
          <w:lang w:val="en-GB" w:eastAsia="en-GB"/>
        </w:rPr>
        <w:t xml:space="preserve"> in </w:t>
      </w:r>
      <w:r w:rsidRPr="008E3A32">
        <w:rPr>
          <w:rFonts w:ascii="Arial" w:hAnsi="Arial" w:cs="Arial"/>
          <w:kern w:val="0"/>
          <w:lang w:val="en-GB" w:eastAsia="en-GB"/>
        </w:rPr>
        <w:t>which</w:t>
      </w:r>
      <w:r w:rsidR="00814C20" w:rsidRPr="008E3A32">
        <w:rPr>
          <w:rFonts w:ascii="Arial" w:hAnsi="Arial" w:cs="Arial"/>
          <w:kern w:val="0"/>
          <w:lang w:val="en-GB" w:eastAsia="en-GB"/>
        </w:rPr>
        <w:t xml:space="preserve"> they could provide </w:t>
      </w:r>
      <w:r w:rsidRPr="008E3A32">
        <w:rPr>
          <w:rFonts w:ascii="Arial" w:hAnsi="Arial" w:cs="Arial"/>
          <w:kern w:val="0"/>
          <w:lang w:val="en-GB" w:eastAsia="en-GB"/>
        </w:rPr>
        <w:t>services</w:t>
      </w:r>
      <w:r w:rsidR="00814C20" w:rsidRPr="008E3A32">
        <w:rPr>
          <w:rFonts w:ascii="Arial" w:hAnsi="Arial" w:cs="Arial"/>
          <w:kern w:val="0"/>
          <w:lang w:val="en-GB" w:eastAsia="en-GB"/>
        </w:rPr>
        <w:t xml:space="preserve"> to the </w:t>
      </w:r>
      <w:r w:rsidRPr="008E3A32">
        <w:rPr>
          <w:rFonts w:ascii="Arial" w:hAnsi="Arial" w:cs="Arial"/>
          <w:kern w:val="0"/>
          <w:lang w:val="en-GB" w:eastAsia="en-GB"/>
        </w:rPr>
        <w:t>community.</w:t>
      </w:r>
      <w:r w:rsidR="00814C20" w:rsidRPr="008E3A32">
        <w:rPr>
          <w:rFonts w:ascii="Arial" w:hAnsi="Arial" w:cs="Arial"/>
          <w:kern w:val="0"/>
          <w:lang w:val="en-GB" w:eastAsia="en-GB"/>
        </w:rPr>
        <w:t xml:space="preserve"> The Bureau at Orpington was shut to the public in 2012, although some outreach services are still provided in Orpin</w:t>
      </w:r>
      <w:r w:rsidR="00814C20" w:rsidRPr="008E3A32">
        <w:rPr>
          <w:rFonts w:ascii="Arial" w:hAnsi="Arial" w:cs="Arial"/>
          <w:kern w:val="0"/>
          <w:lang w:val="en-GB" w:eastAsia="en-GB"/>
        </w:rPr>
        <w:t>g</w:t>
      </w:r>
      <w:r w:rsidR="00814C20" w:rsidRPr="008E3A32">
        <w:rPr>
          <w:rFonts w:ascii="Arial" w:hAnsi="Arial" w:cs="Arial"/>
          <w:kern w:val="0"/>
          <w:lang w:val="en-GB" w:eastAsia="en-GB"/>
        </w:rPr>
        <w:t xml:space="preserve">ton with </w:t>
      </w:r>
      <w:r w:rsidRPr="008E3A32">
        <w:rPr>
          <w:rFonts w:ascii="Arial" w:hAnsi="Arial" w:cs="Arial"/>
          <w:kern w:val="0"/>
          <w:lang w:val="en-GB" w:eastAsia="en-GB"/>
        </w:rPr>
        <w:t>the</w:t>
      </w:r>
      <w:r w:rsidR="00814C20" w:rsidRPr="008E3A32">
        <w:rPr>
          <w:rFonts w:ascii="Arial" w:hAnsi="Arial" w:cs="Arial"/>
          <w:kern w:val="0"/>
          <w:lang w:val="en-GB" w:eastAsia="en-GB"/>
        </w:rPr>
        <w:t xml:space="preserve"> </w:t>
      </w:r>
      <w:r w:rsidRPr="008E3A32">
        <w:rPr>
          <w:rFonts w:ascii="Arial" w:hAnsi="Arial" w:cs="Arial"/>
          <w:kern w:val="0"/>
          <w:lang w:val="en-GB" w:eastAsia="en-GB"/>
        </w:rPr>
        <w:t>help</w:t>
      </w:r>
      <w:r w:rsidR="00814C20" w:rsidRPr="008E3A32">
        <w:rPr>
          <w:rFonts w:ascii="Arial" w:hAnsi="Arial" w:cs="Arial"/>
          <w:kern w:val="0"/>
          <w:lang w:val="en-GB" w:eastAsia="en-GB"/>
        </w:rPr>
        <w:t xml:space="preserve"> </w:t>
      </w:r>
      <w:r w:rsidRPr="008E3A32">
        <w:rPr>
          <w:rFonts w:ascii="Arial" w:hAnsi="Arial" w:cs="Arial"/>
          <w:kern w:val="0"/>
          <w:lang w:val="en-GB" w:eastAsia="en-GB"/>
        </w:rPr>
        <w:t>of</w:t>
      </w:r>
      <w:r w:rsidR="00814C20" w:rsidRPr="008E3A32">
        <w:rPr>
          <w:rFonts w:ascii="Arial" w:hAnsi="Arial" w:cs="Arial"/>
          <w:kern w:val="0"/>
          <w:lang w:val="en-GB" w:eastAsia="en-GB"/>
        </w:rPr>
        <w:t xml:space="preserve"> other </w:t>
      </w:r>
      <w:r w:rsidRPr="008E3A32">
        <w:rPr>
          <w:rFonts w:ascii="Arial" w:hAnsi="Arial" w:cs="Arial"/>
          <w:kern w:val="0"/>
          <w:lang w:val="en-GB" w:eastAsia="en-GB"/>
        </w:rPr>
        <w:t>organisations</w:t>
      </w:r>
      <w:r w:rsidR="00814C20" w:rsidRPr="008E3A32">
        <w:rPr>
          <w:rFonts w:ascii="Arial" w:hAnsi="Arial" w:cs="Arial"/>
          <w:kern w:val="0"/>
          <w:lang w:val="en-GB" w:eastAsia="en-GB"/>
        </w:rPr>
        <w:t xml:space="preserve"> </w:t>
      </w:r>
      <w:r w:rsidRPr="008E3A32">
        <w:rPr>
          <w:rFonts w:ascii="Arial" w:hAnsi="Arial" w:cs="Arial"/>
          <w:kern w:val="0"/>
          <w:lang w:val="en-GB" w:eastAsia="en-GB"/>
        </w:rPr>
        <w:t>who</w:t>
      </w:r>
      <w:r w:rsidR="00814C20" w:rsidRPr="008E3A32">
        <w:rPr>
          <w:rFonts w:ascii="Arial" w:hAnsi="Arial" w:cs="Arial"/>
          <w:kern w:val="0"/>
          <w:lang w:val="en-GB" w:eastAsia="en-GB"/>
        </w:rPr>
        <w:t xml:space="preserve"> </w:t>
      </w:r>
      <w:r w:rsidRPr="008E3A32">
        <w:rPr>
          <w:rFonts w:ascii="Arial" w:hAnsi="Arial" w:cs="Arial"/>
          <w:kern w:val="0"/>
          <w:lang w:val="en-GB" w:eastAsia="en-GB"/>
        </w:rPr>
        <w:t>have</w:t>
      </w:r>
      <w:r w:rsidR="00814C20">
        <w:rPr>
          <w:kern w:val="0"/>
          <w:lang w:val="en-GB" w:eastAsia="en-GB"/>
        </w:rPr>
        <w:t xml:space="preserve"> </w:t>
      </w:r>
      <w:r w:rsidRPr="008E3A32">
        <w:rPr>
          <w:rFonts w:ascii="Arial" w:hAnsi="Arial" w:cs="Arial"/>
          <w:kern w:val="0"/>
          <w:lang w:val="en-GB" w:eastAsia="en-GB"/>
        </w:rPr>
        <w:t>provided</w:t>
      </w:r>
      <w:r w:rsidR="00814C20" w:rsidRPr="008E3A32">
        <w:rPr>
          <w:rFonts w:ascii="Arial" w:hAnsi="Arial" w:cs="Arial"/>
          <w:kern w:val="0"/>
          <w:lang w:val="en-GB" w:eastAsia="en-GB"/>
        </w:rPr>
        <w:t xml:space="preserve"> </w:t>
      </w:r>
      <w:r w:rsidRPr="008E3A32">
        <w:rPr>
          <w:rFonts w:ascii="Arial" w:hAnsi="Arial" w:cs="Arial"/>
          <w:kern w:val="0"/>
          <w:lang w:val="en-GB" w:eastAsia="en-GB"/>
        </w:rPr>
        <w:t>rent-free</w:t>
      </w:r>
      <w:r w:rsidR="00814C20" w:rsidRPr="008E3A32">
        <w:rPr>
          <w:rFonts w:ascii="Arial" w:hAnsi="Arial" w:cs="Arial"/>
          <w:kern w:val="0"/>
          <w:lang w:val="en-GB" w:eastAsia="en-GB"/>
        </w:rPr>
        <w:t xml:space="preserve"> accommodation. </w:t>
      </w:r>
      <w:r w:rsidRPr="008E3A32">
        <w:rPr>
          <w:rFonts w:ascii="Arial" w:hAnsi="Arial" w:cs="Arial"/>
          <w:kern w:val="0"/>
          <w:lang w:val="en-GB" w:eastAsia="en-GB"/>
        </w:rPr>
        <w:t>The</w:t>
      </w:r>
      <w:r w:rsidR="00814C20" w:rsidRPr="008E3A32">
        <w:rPr>
          <w:rFonts w:ascii="Arial" w:hAnsi="Arial" w:cs="Arial"/>
          <w:kern w:val="0"/>
          <w:lang w:val="en-GB" w:eastAsia="en-GB"/>
        </w:rPr>
        <w:t xml:space="preserve"> </w:t>
      </w:r>
      <w:r w:rsidRPr="008E3A32">
        <w:rPr>
          <w:rFonts w:ascii="Arial" w:hAnsi="Arial" w:cs="Arial"/>
          <w:kern w:val="0"/>
          <w:lang w:val="en-GB" w:eastAsia="en-GB"/>
        </w:rPr>
        <w:t>Charity</w:t>
      </w:r>
      <w:r w:rsidR="00814C20" w:rsidRPr="008E3A32">
        <w:rPr>
          <w:rFonts w:ascii="Arial" w:hAnsi="Arial" w:cs="Arial"/>
          <w:kern w:val="0"/>
          <w:lang w:val="en-GB" w:eastAsia="en-GB"/>
        </w:rPr>
        <w:t xml:space="preserve"> closed the Beckenham &amp; Penge bureau in March 2013. They are also hoping to i</w:t>
      </w:r>
      <w:r w:rsidR="00814C20" w:rsidRPr="008E3A32">
        <w:rPr>
          <w:rFonts w:ascii="Arial" w:hAnsi="Arial" w:cs="Arial"/>
          <w:kern w:val="0"/>
          <w:lang w:val="en-GB" w:eastAsia="en-GB"/>
        </w:rPr>
        <w:t>m</w:t>
      </w:r>
      <w:r w:rsidR="00814C20" w:rsidRPr="008E3A32">
        <w:rPr>
          <w:rFonts w:ascii="Arial" w:hAnsi="Arial" w:cs="Arial"/>
          <w:kern w:val="0"/>
          <w:lang w:val="en-GB" w:eastAsia="en-GB"/>
        </w:rPr>
        <w:t xml:space="preserve">prove their It use to increase access to their advice services. They have found that there has </w:t>
      </w:r>
    </w:p>
    <w:p w:rsidR="009A7726" w:rsidRPr="008E3A32" w:rsidRDefault="009A7726" w:rsidP="009A7726">
      <w:pPr>
        <w:widowControl/>
        <w:suppressAutoHyphens w:val="0"/>
        <w:autoSpaceDN/>
        <w:textAlignment w:val="auto"/>
        <w:rPr>
          <w:rFonts w:ascii="Arial" w:hAnsi="Arial" w:cs="Arial"/>
          <w:kern w:val="0"/>
          <w:lang w:val="en-GB" w:eastAsia="en-GB"/>
        </w:rPr>
      </w:pPr>
      <w:r w:rsidRPr="008E3A32">
        <w:rPr>
          <w:rFonts w:ascii="Arial" w:hAnsi="Arial" w:cs="Arial"/>
          <w:kern w:val="0"/>
          <w:lang w:val="en-GB" w:eastAsia="en-GB"/>
        </w:rPr>
        <w:t>Bromley</w:t>
      </w:r>
      <w:r w:rsidR="00814C20" w:rsidRPr="008E3A32">
        <w:rPr>
          <w:rFonts w:ascii="Arial" w:hAnsi="Arial" w:cs="Arial"/>
          <w:kern w:val="0"/>
          <w:lang w:val="en-GB" w:eastAsia="en-GB"/>
        </w:rPr>
        <w:t xml:space="preserve"> recently been insufficient staff time to liaise with other agencies and be involved in wider VCS statutory sector partnerships but recognise that this type of collaborative work is becoming more essential.</w:t>
      </w:r>
    </w:p>
    <w:p w:rsidR="00701481" w:rsidRPr="00001DAD" w:rsidRDefault="00E14F41" w:rsidP="00001DAD">
      <w:pPr>
        <w:widowControl/>
        <w:suppressAutoHyphens w:val="0"/>
        <w:autoSpaceDN/>
        <w:textAlignment w:val="auto"/>
        <w:rPr>
          <w:rFonts w:ascii="Arial" w:hAnsi="Arial" w:cs="Arial"/>
          <w:kern w:val="0"/>
          <w:lang w:val="en-GB" w:eastAsia="en-GB"/>
        </w:rPr>
      </w:pPr>
      <w:hyperlink r:id="rId165" w:history="1">
        <w:r w:rsidR="00814C20" w:rsidRPr="008E3A32">
          <w:rPr>
            <w:rStyle w:val="Hyperlink"/>
            <w:rFonts w:ascii="Arial" w:hAnsi="Arial" w:cs="Arial"/>
            <w:kern w:val="0"/>
            <w:lang w:val="en-GB" w:eastAsia="en-GB"/>
          </w:rPr>
          <w:t xml:space="preserve">They </w:t>
        </w:r>
        <w:r w:rsidR="008E3A32" w:rsidRPr="008E3A32">
          <w:rPr>
            <w:rStyle w:val="Hyperlink"/>
            <w:rFonts w:ascii="Arial" w:hAnsi="Arial" w:cs="Arial"/>
            <w:kern w:val="0"/>
            <w:lang w:val="en-GB" w:eastAsia="en-GB"/>
          </w:rPr>
          <w:t>plan to</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build</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on</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and</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develop</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a</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more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concise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working</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relationship</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with</w:t>
        </w:r>
        <w:r w:rsidR="00814C20" w:rsidRPr="008E3A32">
          <w:rPr>
            <w:rStyle w:val="Hyperlink"/>
            <w:rFonts w:ascii="Arial" w:hAnsi="Arial" w:cs="Arial"/>
            <w:kern w:val="0"/>
            <w:lang w:val="en-GB" w:eastAsia="en-GB"/>
          </w:rPr>
          <w:t xml:space="preserve"> </w:t>
        </w:r>
        <w:r w:rsidR="008E3A32" w:rsidRPr="008E3A32">
          <w:rPr>
            <w:rStyle w:val="Hyperlink"/>
            <w:rFonts w:ascii="Arial" w:hAnsi="Arial" w:cs="Arial"/>
            <w:kern w:val="0"/>
            <w:lang w:val="en-GB" w:eastAsia="en-GB"/>
          </w:rPr>
          <w:t>funders and</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have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already</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created</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inroads</w:t>
        </w:r>
        <w:r w:rsidR="00814C20" w:rsidRPr="008E3A32">
          <w:rPr>
            <w:rStyle w:val="Hyperlink"/>
            <w:rFonts w:ascii="Arial" w:hAnsi="Arial" w:cs="Arial"/>
            <w:kern w:val="0"/>
            <w:lang w:val="en-GB" w:eastAsia="en-GB"/>
          </w:rPr>
          <w:t xml:space="preserve"> in </w:t>
        </w:r>
        <w:r w:rsidR="009A7726" w:rsidRPr="008E3A32">
          <w:rPr>
            <w:rStyle w:val="Hyperlink"/>
            <w:rFonts w:ascii="Arial" w:hAnsi="Arial" w:cs="Arial"/>
            <w:kern w:val="0"/>
            <w:lang w:val="en-GB" w:eastAsia="en-GB"/>
          </w:rPr>
          <w:t>putting</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effective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networks</w:t>
        </w:r>
        <w:r w:rsidR="00814C20" w:rsidRPr="008E3A32">
          <w:rPr>
            <w:rStyle w:val="Hyperlink"/>
            <w:rFonts w:ascii="Arial" w:hAnsi="Arial" w:cs="Arial"/>
            <w:kern w:val="0"/>
            <w:lang w:val="en-GB" w:eastAsia="en-GB"/>
          </w:rPr>
          <w:t xml:space="preserve"> in </w:t>
        </w:r>
        <w:r w:rsidR="009A7726" w:rsidRPr="008E3A32">
          <w:rPr>
            <w:rStyle w:val="Hyperlink"/>
            <w:rFonts w:ascii="Arial" w:hAnsi="Arial" w:cs="Arial"/>
            <w:kern w:val="0"/>
            <w:lang w:val="en-GB" w:eastAsia="en-GB"/>
          </w:rPr>
          <w:t>place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to</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develop</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partnerships</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and</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consortia</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for</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the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purposes</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of</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stra</w:t>
        </w:r>
        <w:r w:rsidR="00814C20" w:rsidRPr="008E3A32">
          <w:rPr>
            <w:rStyle w:val="Hyperlink"/>
            <w:rFonts w:ascii="Arial" w:hAnsi="Arial" w:cs="Arial"/>
            <w:kern w:val="0"/>
            <w:lang w:val="en-GB" w:eastAsia="en-GB"/>
          </w:rPr>
          <w:t>te</w:t>
        </w:r>
        <w:r w:rsidR="009A7726" w:rsidRPr="008E3A32">
          <w:rPr>
            <w:rStyle w:val="Hyperlink"/>
            <w:rFonts w:ascii="Arial" w:hAnsi="Arial" w:cs="Arial"/>
            <w:kern w:val="0"/>
            <w:lang w:val="en-GB" w:eastAsia="en-GB"/>
          </w:rPr>
          <w:t>gic</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planning</w:t>
        </w:r>
        <w:r w:rsidR="008E3A32"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service</w:t>
        </w:r>
        <w:r w:rsidR="00814C20" w:rsidRPr="008E3A32">
          <w:rPr>
            <w:rStyle w:val="Hyperlink"/>
            <w:rFonts w:ascii="Arial" w:hAnsi="Arial" w:cs="Arial"/>
            <w:kern w:val="0"/>
            <w:lang w:val="en-GB" w:eastAsia="en-GB"/>
          </w:rPr>
          <w:t xml:space="preserve"> </w:t>
        </w:r>
        <w:r w:rsidR="009A7726" w:rsidRPr="008E3A32">
          <w:rPr>
            <w:rStyle w:val="Hyperlink"/>
            <w:rFonts w:ascii="Arial" w:hAnsi="Arial" w:cs="Arial"/>
            <w:kern w:val="0"/>
            <w:lang w:val="en-GB" w:eastAsia="en-GB"/>
          </w:rPr>
          <w:t>delivery</w:t>
        </w:r>
        <w:r w:rsidR="008E3A32" w:rsidRPr="008E3A32">
          <w:rPr>
            <w:rStyle w:val="Hyperlink"/>
            <w:rFonts w:ascii="Arial" w:hAnsi="Arial" w:cs="Arial"/>
            <w:kern w:val="0"/>
            <w:lang w:val="en-GB" w:eastAsia="en-GB"/>
          </w:rPr>
          <w:t xml:space="preserve"> and joint project deve</w:t>
        </w:r>
        <w:r w:rsidR="008E3A32" w:rsidRPr="008E3A32">
          <w:rPr>
            <w:rStyle w:val="Hyperlink"/>
            <w:rFonts w:ascii="Arial" w:hAnsi="Arial" w:cs="Arial"/>
            <w:kern w:val="0"/>
            <w:lang w:val="en-GB" w:eastAsia="en-GB"/>
          </w:rPr>
          <w:t>l</w:t>
        </w:r>
        <w:r w:rsidR="008E3A32" w:rsidRPr="008E3A32">
          <w:rPr>
            <w:rStyle w:val="Hyperlink"/>
            <w:rFonts w:ascii="Arial" w:hAnsi="Arial" w:cs="Arial"/>
            <w:kern w:val="0"/>
            <w:lang w:val="en-GB" w:eastAsia="en-GB"/>
          </w:rPr>
          <w:t>opment.</w:t>
        </w:r>
      </w:hyperlink>
      <w:bookmarkStart w:id="49" w:name="_Toc332311420"/>
      <w:bookmarkStart w:id="50" w:name="__RefHeading__3441_362769426"/>
    </w:p>
    <w:p w:rsidR="00001DAD" w:rsidRDefault="00001DAD" w:rsidP="006630FC">
      <w:pPr>
        <w:pStyle w:val="Textbody"/>
        <w:spacing w:after="0" w:line="240" w:lineRule="auto"/>
      </w:pPr>
    </w:p>
    <w:p w:rsidR="006630FC" w:rsidRPr="00001DAD" w:rsidRDefault="006630FC" w:rsidP="006630FC">
      <w:pPr>
        <w:pStyle w:val="Textbody"/>
        <w:spacing w:after="0" w:line="240" w:lineRule="auto"/>
      </w:pPr>
    </w:p>
    <w:p w:rsidR="00EF4A09" w:rsidRPr="00001DAD" w:rsidRDefault="00AB70A8">
      <w:pPr>
        <w:pStyle w:val="Heading2"/>
        <w:spacing w:before="0" w:line="240" w:lineRule="auto"/>
        <w:rPr>
          <w:rFonts w:cs="Arial"/>
          <w:sz w:val="24"/>
          <w:szCs w:val="24"/>
        </w:rPr>
      </w:pPr>
      <w:bookmarkStart w:id="51" w:name="_Toc367068902"/>
      <w:r w:rsidRPr="00001DAD">
        <w:rPr>
          <w:rFonts w:cs="Arial"/>
          <w:sz w:val="24"/>
          <w:szCs w:val="24"/>
        </w:rPr>
        <w:t>Camden</w:t>
      </w:r>
      <w:bookmarkEnd w:id="49"/>
      <w:bookmarkEnd w:id="50"/>
      <w:bookmarkEnd w:id="51"/>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001DAD">
        <w:rPr>
          <w:rFonts w:ascii="Arial" w:hAnsi="Arial" w:cs="Arial"/>
          <w:b/>
          <w:i/>
          <w:sz w:val="22"/>
          <w:szCs w:val="22"/>
        </w:rPr>
        <w:t xml:space="preserve">statutory </w:t>
      </w:r>
      <w:r w:rsidRPr="00AB70A8">
        <w:rPr>
          <w:rFonts w:ascii="Arial" w:hAnsi="Arial" w:cs="Arial"/>
          <w:b/>
          <w:i/>
          <w:sz w:val="22"/>
          <w:szCs w:val="22"/>
        </w:rPr>
        <w:t>funding</w:t>
      </w:r>
    </w:p>
    <w:p w:rsidR="00DD2B1D" w:rsidRPr="00DD2B1D" w:rsidRDefault="00E14F41" w:rsidP="00DD2B1D">
      <w:pPr>
        <w:pStyle w:val="NormalWeb"/>
        <w:rPr>
          <w:rFonts w:ascii="Arial" w:hAnsi="Arial" w:cs="Arial"/>
          <w:sz w:val="22"/>
          <w:szCs w:val="22"/>
        </w:rPr>
      </w:pPr>
      <w:hyperlink r:id="rId166" w:history="1">
        <w:r w:rsidR="00AB70A8" w:rsidRPr="00DD2B1D">
          <w:rPr>
            <w:rFonts w:ascii="Arial" w:hAnsi="Arial" w:cs="Arial"/>
            <w:sz w:val="22"/>
            <w:szCs w:val="22"/>
          </w:rPr>
          <w:t>Camden council</w:t>
        </w:r>
      </w:hyperlink>
      <w:r w:rsidR="00AB70A8" w:rsidRPr="00DD2B1D">
        <w:rPr>
          <w:rFonts w:ascii="Arial" w:hAnsi="Arial" w:cs="Arial"/>
          <w:sz w:val="22"/>
          <w:szCs w:val="22"/>
        </w:rPr>
        <w:t xml:space="preserve"> took a long-term approach to addressing public sector spending cuts by constructing a three-year savings programme in 2011. </w:t>
      </w:r>
      <w:r w:rsidR="00DD2B1D" w:rsidRPr="00DD2B1D">
        <w:rPr>
          <w:rFonts w:ascii="Arial" w:hAnsi="Arial" w:cs="Arial"/>
          <w:sz w:val="22"/>
          <w:szCs w:val="22"/>
        </w:rPr>
        <w:t xml:space="preserve">Central Government cuts forced LB Camden to make savings of £83.3 million between 2011 and 2014. They delivered £56.7million (68%) of the £83.3 million savings programme agreed in 2010-11. £43.5 million of the £83.3 million savings programme will come from back office savings, such as administration, human resources and finance, rather than frontline cuts. £26.6 million of savings remained to be delivered. The majority of these were incorporated in low-risk programmes, which were progressing as planned and expect to be achieved in full and on time. The savings programme has meant the loss of staff, with the reduction of over 900 posts since April 2010. </w:t>
      </w:r>
    </w:p>
    <w:p w:rsidR="00DD2B1D" w:rsidRPr="00DD2B1D" w:rsidRDefault="00DD2B1D" w:rsidP="00DD2B1D">
      <w:pPr>
        <w:pStyle w:val="NormalWeb"/>
        <w:rPr>
          <w:rFonts w:ascii="Arial" w:hAnsi="Arial" w:cs="Arial"/>
          <w:sz w:val="22"/>
          <w:szCs w:val="22"/>
        </w:rPr>
      </w:pPr>
      <w:r w:rsidRPr="00DD2B1D">
        <w:rPr>
          <w:rFonts w:ascii="Arial" w:hAnsi="Arial" w:cs="Arial"/>
          <w:sz w:val="22"/>
          <w:szCs w:val="22"/>
        </w:rPr>
        <w:t xml:space="preserve">Long-term term planning and ‘investing to save’ has allowed Camden council  to deliver a balanced budget until 2014, but also to launch a number of innovative projects that tackle inequality, raise educational standards and re-invest £117 million into schools. An examples is the </w:t>
      </w:r>
      <w:hyperlink r:id="rId167" w:history="1">
        <w:r w:rsidRPr="00DD2B1D">
          <w:rPr>
            <w:rStyle w:val="Hyperlink"/>
            <w:rFonts w:ascii="Arial" w:hAnsi="Arial" w:cs="Arial"/>
            <w:sz w:val="22"/>
            <w:szCs w:val="22"/>
          </w:rPr>
          <w:t xml:space="preserve">Community Investment Programme (CIP) </w:t>
        </w:r>
      </w:hyperlink>
      <w:r w:rsidRPr="00DD2B1D">
        <w:rPr>
          <w:rFonts w:ascii="Arial" w:hAnsi="Arial" w:cs="Arial"/>
          <w:sz w:val="22"/>
          <w:szCs w:val="22"/>
        </w:rPr>
        <w:t>.</w:t>
      </w:r>
    </w:p>
    <w:p w:rsidR="00DD2B1D" w:rsidRPr="00DD2B1D" w:rsidRDefault="00DD2B1D" w:rsidP="00DD2B1D">
      <w:pPr>
        <w:pStyle w:val="NormalWeb"/>
        <w:rPr>
          <w:rFonts w:ascii="Arial" w:hAnsi="Arial" w:cs="Arial"/>
          <w:sz w:val="22"/>
          <w:szCs w:val="22"/>
        </w:rPr>
      </w:pPr>
      <w:r w:rsidRPr="00DD2B1D">
        <w:rPr>
          <w:rFonts w:ascii="Arial" w:hAnsi="Arial" w:cs="Arial"/>
          <w:sz w:val="22"/>
          <w:szCs w:val="22"/>
        </w:rPr>
        <w:t>The period beyond 2014 remains uncertain with more central government cuts expected. A combination of future funding cuts, rising costs and demographic changes will lead to an annual pressure of between £40 to £50 million somewhere between 2017/18 and 2020/21.</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Voluntary Action Camden</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Funding from the local authority was estimated to be cut by 25-30% in 2011-12. Desk research and requests for information have provided no results on funding for 2012-13</w:t>
      </w:r>
      <w:r w:rsidR="00DD2B1D">
        <w:rPr>
          <w:rFonts w:ascii="Arial" w:hAnsi="Arial" w:cs="Arial"/>
          <w:sz w:val="22"/>
          <w:szCs w:val="22"/>
        </w:rPr>
        <w:t xml:space="preserve"> or 2013-14</w:t>
      </w:r>
      <w:r w:rsidRPr="00AB70A8">
        <w:rPr>
          <w:rFonts w:ascii="Arial" w:hAnsi="Arial" w:cs="Arial"/>
          <w:sz w:val="22"/>
          <w:szCs w:val="22"/>
        </w:rPr>
        <w:t xml:space="preserve">. Voluntary Action Camden led the consortia that won the whole of </w:t>
      </w:r>
      <w:hyperlink r:id="rId168" w:history="1">
        <w:r w:rsidRPr="00AB70A8">
          <w:rPr>
            <w:rFonts w:ascii="Arial" w:hAnsi="Arial" w:cs="Arial"/>
            <w:sz w:val="22"/>
            <w:szCs w:val="22"/>
          </w:rPr>
          <w:t>Camden Council’s Organisational and Market Development and Volunteering Infrastructure Fund</w:t>
        </w:r>
      </w:hyperlink>
      <w:r w:rsidRPr="00AB70A8">
        <w:rPr>
          <w:rFonts w:ascii="Arial" w:hAnsi="Arial" w:cs="Arial"/>
          <w:sz w:val="22"/>
          <w:szCs w:val="22"/>
        </w:rPr>
        <w:t xml:space="preserve"> in 2011-12. However, this was worth a total £950,000 over three years and three months and had to cover service delivery with five other partners (in 2008-9 local authority funding for Voluntary Action Camden alone was over £500,000).</w:t>
      </w:r>
      <w:r w:rsidR="00DD2B1D">
        <w:rPr>
          <w:rFonts w:ascii="Arial" w:hAnsi="Arial" w:cs="Arial"/>
          <w:sz w:val="22"/>
          <w:szCs w:val="22"/>
        </w:rPr>
        <w:t xml:space="preserve"> Voluntary Action Camden was also successful in gaining Cabinet Office Transforming Local Infrastructure Funds which were due to end on 30</w:t>
      </w:r>
      <w:r w:rsidR="00DD2B1D" w:rsidRPr="00DD2B1D">
        <w:rPr>
          <w:rFonts w:ascii="Arial" w:hAnsi="Arial" w:cs="Arial"/>
          <w:sz w:val="22"/>
          <w:szCs w:val="22"/>
          <w:vertAlign w:val="superscript"/>
        </w:rPr>
        <w:t>th</w:t>
      </w:r>
      <w:r w:rsidR="00DD2B1D">
        <w:rPr>
          <w:rFonts w:ascii="Arial" w:hAnsi="Arial" w:cs="Arial"/>
          <w:sz w:val="22"/>
          <w:szCs w:val="22"/>
        </w:rPr>
        <w:t xml:space="preserve"> September 2013.</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Camden VCS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In 2011-12 Camden council reviewed the way they funded the VCS in the borough, reducing total spend to 34million (a 28% reduction). It appears from</w:t>
      </w:r>
      <w:r w:rsidR="00DD2B1D">
        <w:rPr>
          <w:rFonts w:ascii="Arial" w:hAnsi="Arial" w:cs="Arial"/>
          <w:sz w:val="22"/>
          <w:szCs w:val="22"/>
        </w:rPr>
        <w:t xml:space="preserve"> </w:t>
      </w:r>
      <w:r w:rsidRPr="00AB70A8">
        <w:rPr>
          <w:rFonts w:ascii="Arial" w:hAnsi="Arial" w:cs="Arial"/>
          <w:sz w:val="22"/>
          <w:szCs w:val="22"/>
        </w:rPr>
        <w:t xml:space="preserve"> their </w:t>
      </w:r>
      <w:hyperlink r:id="rId169" w:history="1">
        <w:r w:rsidRPr="00AB70A8">
          <w:rPr>
            <w:rFonts w:ascii="Arial" w:hAnsi="Arial" w:cs="Arial"/>
            <w:sz w:val="22"/>
            <w:szCs w:val="22"/>
          </w:rPr>
          <w:t>2012-13 Budget Book</w:t>
        </w:r>
      </w:hyperlink>
      <w:r w:rsidRPr="00AB70A8">
        <w:rPr>
          <w:rFonts w:ascii="Arial" w:hAnsi="Arial" w:cs="Arial"/>
          <w:sz w:val="22"/>
          <w:szCs w:val="22"/>
        </w:rPr>
        <w:t xml:space="preserve"> that cuts of 9.5% are planned for the VCS through their new </w:t>
      </w:r>
      <w:hyperlink r:id="rId170" w:history="1">
        <w:r w:rsidRPr="00AB70A8">
          <w:rPr>
            <w:rFonts w:ascii="Arial" w:hAnsi="Arial" w:cs="Arial"/>
            <w:sz w:val="22"/>
            <w:szCs w:val="22"/>
          </w:rPr>
          <w:t>VCS Investment &amp; Support Programme</w:t>
        </w:r>
      </w:hyperlink>
      <w:r w:rsidRPr="00AB70A8">
        <w:rPr>
          <w:rFonts w:ascii="Arial" w:hAnsi="Arial" w:cs="Arial"/>
          <w:sz w:val="22"/>
          <w:szCs w:val="22"/>
        </w:rPr>
        <w:t>. This is the same level of cut as experienced by the councils’ Department for Culture &amp; Environment which funds this Programme, but much higher than the overall council budget cut in 2012-13 of 5.5%.</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Eight projects were supported through the Innovation &amp; Development Fund in 2011-12 (£639,000 over two years) and new applications were invited in June 2012. A total of up to £1.5million is available from the fund until March 2015, so 43% has already been spent.</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Other funds for the VCS Investment &amp; Support Programme include:</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The Equalities &amp; Cohesion Fund (£1million per year over three years): 35 organisations funded in 2011-12.</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Community Centres Fund (£1.25milliion per year over three years): 17 organisations had funding committed for the full three years in 2011-12</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Volunteering, Giving &amp; Exchange Fund (£120,000 per year over three years): 10 organisations funded in 2011-12</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Organisational and market development and volunteering infrastructure fund (£950,000 in total over 3 years and three months). The whole fund is being delivered through a consortia led by Voluntary Action Camden and including the Volunteer Centre Camden, Disability Camden (DisC), Camden BME Alliance, Mary Ward Legal Centre and CENTA.</w:t>
      </w:r>
    </w:p>
    <w:p w:rsidR="001E59A3" w:rsidRDefault="001E59A3">
      <w:pPr>
        <w:pStyle w:val="Standard"/>
        <w:spacing w:after="0" w:line="240" w:lineRule="auto"/>
        <w:rPr>
          <w:rFonts w:ascii="Arial" w:hAnsi="Arial" w:cs="Arial"/>
          <w:sz w:val="22"/>
          <w:szCs w:val="22"/>
        </w:rPr>
      </w:pPr>
    </w:p>
    <w:p w:rsidR="001E59A3" w:rsidRPr="00AB70A8" w:rsidRDefault="001E59A3">
      <w:pPr>
        <w:pStyle w:val="Standard"/>
        <w:spacing w:after="0" w:line="240" w:lineRule="auto"/>
        <w:rPr>
          <w:rFonts w:ascii="Arial" w:hAnsi="Arial" w:cs="Arial"/>
          <w:sz w:val="22"/>
          <w:szCs w:val="22"/>
        </w:rPr>
      </w:pPr>
      <w:r>
        <w:rPr>
          <w:rFonts w:ascii="Arial" w:hAnsi="Arial" w:cs="Arial"/>
          <w:sz w:val="22"/>
          <w:szCs w:val="22"/>
        </w:rPr>
        <w:t>The majority of grants to the VCs in Camden come from the Culture &amp; environment department. Direct grants in 2013-14 were £4,739,983 compared with £4,460,432 in 2012-13, an increase of 6.3%.</w:t>
      </w:r>
    </w:p>
    <w:p w:rsidR="001E59A3" w:rsidRDefault="001E59A3" w:rsidP="001E59A3">
      <w:pPr>
        <w:pStyle w:val="Heading4"/>
        <w:spacing w:before="0" w:line="240" w:lineRule="auto"/>
        <w:rPr>
          <w:rFonts w:cs="Arial"/>
          <w:b w:val="0"/>
          <w:i w:val="0"/>
          <w:sz w:val="22"/>
          <w:szCs w:val="22"/>
        </w:rPr>
      </w:pPr>
    </w:p>
    <w:p w:rsidR="00AE70E3" w:rsidRDefault="00E14F41" w:rsidP="00AE70E3">
      <w:pPr>
        <w:pStyle w:val="Heading4"/>
        <w:spacing w:before="0" w:line="240" w:lineRule="auto"/>
        <w:rPr>
          <w:b w:val="0"/>
          <w:i w:val="0"/>
          <w:sz w:val="22"/>
          <w:szCs w:val="22"/>
        </w:rPr>
      </w:pPr>
      <w:hyperlink r:id="rId171" w:history="1">
        <w:r w:rsidR="001E59A3" w:rsidRPr="001E59A3">
          <w:rPr>
            <w:rStyle w:val="Hyperlink"/>
            <w:rFonts w:cs="Arial"/>
            <w:b w:val="0"/>
            <w:i w:val="0"/>
            <w:sz w:val="22"/>
            <w:szCs w:val="22"/>
          </w:rPr>
          <w:t>In 2013-14</w:t>
        </w:r>
        <w:r w:rsidR="001E59A3" w:rsidRPr="001E59A3">
          <w:rPr>
            <w:rStyle w:val="Hyperlink"/>
            <w:b w:val="0"/>
            <w:i w:val="0"/>
            <w:sz w:val="22"/>
            <w:szCs w:val="22"/>
          </w:rPr>
          <w:t xml:space="preserve"> the Community Safety Partnership has allocated up to £40,000 for the VCS to support a one-year pilot of Community Report</w:t>
        </w:r>
      </w:hyperlink>
      <w:r w:rsidR="001E59A3" w:rsidRPr="001E59A3">
        <w:rPr>
          <w:b w:val="0"/>
          <w:i w:val="0"/>
          <w:sz w:val="22"/>
          <w:szCs w:val="22"/>
        </w:rPr>
        <w:t>, which will be an investment in local communities to ensure sustainable neighbourhoods and support the Camden Plan ambition that residents are safe, and feel safe. At the end of the year the pilot outcomes will be reviewed and the council will make a decision on whether to identify future funding for the project.</w:t>
      </w:r>
    </w:p>
    <w:p w:rsidR="00AE70E3" w:rsidRDefault="00AE70E3" w:rsidP="00AE70E3">
      <w:pPr>
        <w:pStyle w:val="Textbody"/>
        <w:spacing w:after="0" w:line="240" w:lineRule="auto"/>
      </w:pPr>
    </w:p>
    <w:p w:rsidR="005504E1" w:rsidRDefault="005504E1" w:rsidP="00AE70E3">
      <w:pPr>
        <w:pStyle w:val="Textbody"/>
        <w:spacing w:after="0" w:line="240" w:lineRule="auto"/>
        <w:rPr>
          <w:rFonts w:ascii="Arial" w:hAnsi="Arial" w:cs="Arial"/>
          <w:b/>
          <w:i/>
          <w:sz w:val="22"/>
          <w:szCs w:val="22"/>
        </w:rPr>
      </w:pPr>
      <w:r>
        <w:rPr>
          <w:rFonts w:ascii="Arial" w:hAnsi="Arial" w:cs="Arial"/>
          <w:b/>
          <w:i/>
          <w:sz w:val="22"/>
          <w:szCs w:val="22"/>
        </w:rPr>
        <w:t>Impact on individual VCS organisations in Camden</w:t>
      </w:r>
    </w:p>
    <w:p w:rsidR="005504E1" w:rsidRDefault="00E14F41" w:rsidP="005504E1">
      <w:pPr>
        <w:pStyle w:val="Textbody"/>
        <w:spacing w:after="0" w:line="240" w:lineRule="auto"/>
        <w:rPr>
          <w:rFonts w:ascii="Arial" w:hAnsi="Arial" w:cs="Arial"/>
          <w:b/>
          <w:i/>
          <w:sz w:val="22"/>
          <w:szCs w:val="22"/>
        </w:rPr>
      </w:pPr>
      <w:hyperlink r:id="rId172" w:history="1">
        <w:r w:rsidR="005504E1" w:rsidRPr="005504E1">
          <w:rPr>
            <w:rStyle w:val="Hyperlink"/>
            <w:rFonts w:ascii="Arial" w:hAnsi="Arial" w:cs="Arial"/>
            <w:b/>
            <w:i/>
            <w:sz w:val="22"/>
            <w:szCs w:val="22"/>
          </w:rPr>
          <w:t>The Armoury</w:t>
        </w:r>
      </w:hyperlink>
    </w:p>
    <w:p w:rsidR="005504E1" w:rsidRDefault="005504E1" w:rsidP="005504E1">
      <w:pPr>
        <w:pStyle w:val="Textbody"/>
        <w:spacing w:after="0" w:line="240" w:lineRule="auto"/>
        <w:rPr>
          <w:rFonts w:ascii="Arial" w:hAnsi="Arial" w:cs="Arial"/>
          <w:sz w:val="22"/>
          <w:szCs w:val="22"/>
        </w:rPr>
      </w:pPr>
      <w:r w:rsidRPr="005504E1">
        <w:rPr>
          <w:rFonts w:ascii="Arial" w:hAnsi="Arial" w:cs="Arial"/>
          <w:sz w:val="22"/>
          <w:szCs w:val="22"/>
        </w:rPr>
        <w:t>The Armoury, a</w:t>
      </w:r>
      <w:r>
        <w:rPr>
          <w:rFonts w:ascii="Arial" w:hAnsi="Arial" w:cs="Arial"/>
          <w:sz w:val="22"/>
          <w:szCs w:val="22"/>
        </w:rPr>
        <w:t xml:space="preserve"> </w:t>
      </w:r>
      <w:r w:rsidRPr="005504E1">
        <w:rPr>
          <w:rFonts w:ascii="Arial" w:hAnsi="Arial" w:cs="Arial"/>
          <w:sz w:val="22"/>
          <w:szCs w:val="22"/>
        </w:rPr>
        <w:t>community gym in Hampstead was saved from closure by the Royal Free Charity which stepped in to save it from closure, after learning that it had been put up for sale at £1.5million by Camden Council. With its help, the charity-run Armoury has been granted a new 10-year lease to continue helping 2,000 poor and disadvantaged members stay healthy in 2013-14.</w:t>
      </w:r>
    </w:p>
    <w:p w:rsidR="005504E1" w:rsidRDefault="005504E1" w:rsidP="005504E1">
      <w:pPr>
        <w:pStyle w:val="Textbody"/>
        <w:spacing w:after="0" w:line="240" w:lineRule="auto"/>
        <w:rPr>
          <w:rFonts w:ascii="Arial" w:hAnsi="Arial" w:cs="Arial"/>
          <w:sz w:val="22"/>
          <w:szCs w:val="22"/>
        </w:rPr>
      </w:pPr>
    </w:p>
    <w:p w:rsidR="005504E1" w:rsidRDefault="00E14F41" w:rsidP="005504E1">
      <w:pPr>
        <w:pStyle w:val="Textbody"/>
        <w:spacing w:after="0" w:line="240" w:lineRule="auto"/>
        <w:rPr>
          <w:rFonts w:ascii="Arial" w:hAnsi="Arial" w:cs="Arial"/>
          <w:b/>
          <w:i/>
          <w:sz w:val="22"/>
          <w:szCs w:val="22"/>
        </w:rPr>
      </w:pPr>
      <w:hyperlink r:id="rId173" w:history="1">
        <w:r w:rsidR="005504E1" w:rsidRPr="00AA3E90">
          <w:rPr>
            <w:rStyle w:val="Hyperlink"/>
            <w:rFonts w:ascii="Arial" w:hAnsi="Arial" w:cs="Arial"/>
            <w:b/>
            <w:i/>
            <w:sz w:val="22"/>
            <w:szCs w:val="22"/>
          </w:rPr>
          <w:t>Camden Music Trust</w:t>
        </w:r>
      </w:hyperlink>
    </w:p>
    <w:p w:rsidR="005504E1" w:rsidRPr="005504E1" w:rsidRDefault="005504E1" w:rsidP="005504E1">
      <w:pPr>
        <w:pStyle w:val="Textbody"/>
        <w:spacing w:after="0" w:line="240" w:lineRule="auto"/>
        <w:rPr>
          <w:rFonts w:ascii="Arial" w:hAnsi="Arial" w:cs="Arial"/>
          <w:b/>
          <w:i/>
          <w:sz w:val="22"/>
          <w:szCs w:val="22"/>
        </w:rPr>
      </w:pPr>
      <w:r w:rsidRPr="005504E1">
        <w:rPr>
          <w:rFonts w:ascii="Arial" w:hAnsi="Arial" w:cs="Arial"/>
          <w:sz w:val="22"/>
          <w:szCs w:val="22"/>
        </w:rPr>
        <w:t>The Friends of Camden Music Service was conceived in 2001 and registered as a charity, Camden Music Trust (CMT), in 2008. It exists to ensure that musical opportunities at every level are available to all children and young people in Camden, regardless of their ability to pay. The local authority had always previously supported the Camden Music Service but recent cuts to central government grants mean that  they have withdrawn funding. The Trust is now asking for donations from parents, trusts, foundations, businesses and individual donors, to sustain their work. They need to raise £250,000 a year to ensure the Music Service continues to offer high-quality music activities to all young people in the borough.</w:t>
      </w:r>
    </w:p>
    <w:p w:rsidR="00EF4A09" w:rsidRDefault="00EF4A09">
      <w:pPr>
        <w:pStyle w:val="Standard"/>
        <w:spacing w:after="0" w:line="240" w:lineRule="auto"/>
        <w:rPr>
          <w:rFonts w:ascii="Arial" w:hAnsi="Arial" w:cs="Arial"/>
          <w:b/>
          <w:i/>
          <w:sz w:val="22"/>
          <w:szCs w:val="22"/>
        </w:rPr>
      </w:pPr>
    </w:p>
    <w:p w:rsidR="00AA3E90" w:rsidRDefault="00E14F41">
      <w:pPr>
        <w:pStyle w:val="Standard"/>
        <w:spacing w:after="0" w:line="240" w:lineRule="auto"/>
        <w:rPr>
          <w:rFonts w:ascii="Arial" w:hAnsi="Arial" w:cs="Arial"/>
          <w:b/>
          <w:i/>
          <w:sz w:val="22"/>
          <w:szCs w:val="22"/>
        </w:rPr>
      </w:pPr>
      <w:hyperlink r:id="rId174" w:history="1">
        <w:r w:rsidR="00AA3E90" w:rsidRPr="00AA3E90">
          <w:rPr>
            <w:rStyle w:val="Hyperlink"/>
            <w:rFonts w:ascii="Arial" w:hAnsi="Arial" w:cs="Arial"/>
            <w:b/>
            <w:i/>
            <w:sz w:val="22"/>
            <w:szCs w:val="22"/>
          </w:rPr>
          <w:t>Kentish Town City Farm</w:t>
        </w:r>
      </w:hyperlink>
    </w:p>
    <w:p w:rsidR="00AA3E90" w:rsidRDefault="00AA3E90" w:rsidP="00AA3E90">
      <w:pPr>
        <w:pStyle w:val="NormalWeb"/>
        <w:rPr>
          <w:rStyle w:val="Emphasis"/>
          <w:rFonts w:ascii="Arial" w:hAnsi="Arial" w:cs="Arial"/>
          <w:i w:val="0"/>
          <w:sz w:val="22"/>
          <w:szCs w:val="22"/>
        </w:rPr>
      </w:pPr>
      <w:r w:rsidRPr="00A57B3A">
        <w:rPr>
          <w:rFonts w:ascii="Arial" w:hAnsi="Arial" w:cs="Arial"/>
          <w:sz w:val="22"/>
          <w:szCs w:val="22"/>
        </w:rPr>
        <w:t xml:space="preserve">Kentish Town City Farm has lost a portion of its funding from Camden council, but despite this, the council are still funding the farm to stay open – on the understanding that they’ll work to find increased funding from other sources too. </w:t>
      </w:r>
      <w:r w:rsidRPr="00A57B3A">
        <w:rPr>
          <w:rStyle w:val="Emphasis"/>
          <w:rFonts w:ascii="Arial" w:hAnsi="Arial" w:cs="Arial"/>
          <w:i w:val="0"/>
          <w:sz w:val="22"/>
          <w:szCs w:val="22"/>
        </w:rPr>
        <w:t>The groundswell of support in a recent online campaign to “save the Farm” demonstrated the depth of affection the people of Camden and the wider London communit</w:t>
      </w:r>
      <w:r w:rsidR="005E45EA">
        <w:rPr>
          <w:rStyle w:val="Emphasis"/>
          <w:rFonts w:ascii="Arial" w:hAnsi="Arial" w:cs="Arial"/>
          <w:i w:val="0"/>
          <w:sz w:val="22"/>
          <w:szCs w:val="22"/>
        </w:rPr>
        <w:t>y felt. While the campaign</w:t>
      </w:r>
      <w:r w:rsidRPr="00A57B3A">
        <w:rPr>
          <w:rStyle w:val="Emphasis"/>
          <w:rFonts w:ascii="Arial" w:hAnsi="Arial" w:cs="Arial"/>
          <w:i w:val="0"/>
          <w:sz w:val="22"/>
          <w:szCs w:val="22"/>
        </w:rPr>
        <w:t xml:space="preserve"> was initiated by a concerned user was well intentioned, it had led to some confusion. And There had been council cuts and the Farm was under pressure to look for new sources of funding and to save money where it could in the present financial climate. In order to cope with the pressure, the Farm’s board of trustees has been in close and constructive dialogue with Camden Council to ensure that the doors stay open. As part of those discussions the Farm has received assurances from Camden Council’s finance chief, Theo Blackwell, that support will remain over the difficult years ahead</w:t>
      </w:r>
      <w:r w:rsidRPr="00A57B3A">
        <w:rPr>
          <w:rFonts w:ascii="Arial" w:hAnsi="Arial" w:cs="Arial"/>
          <w:i/>
          <w:sz w:val="22"/>
          <w:szCs w:val="22"/>
        </w:rPr>
        <w:t xml:space="preserve">. </w:t>
      </w:r>
      <w:r w:rsidRPr="00A57B3A">
        <w:rPr>
          <w:rStyle w:val="Emphasis"/>
          <w:rFonts w:ascii="Arial" w:hAnsi="Arial" w:cs="Arial"/>
          <w:i w:val="0"/>
          <w:sz w:val="22"/>
          <w:szCs w:val="22"/>
        </w:rPr>
        <w:t>Whilst the online campaign to “save the farm” was well intentioned, the Farm felt that its future interest was best served by positive action to generate income in new ways, which could include individual giving, increased charitable trust donations and business sponsorship.</w:t>
      </w:r>
    </w:p>
    <w:p w:rsidR="00A57B3A" w:rsidRDefault="00A57B3A" w:rsidP="00AA3E90">
      <w:pPr>
        <w:pStyle w:val="NormalWeb"/>
        <w:rPr>
          <w:rStyle w:val="Emphasis"/>
          <w:rFonts w:ascii="Arial" w:hAnsi="Arial" w:cs="Arial"/>
          <w:i w:val="0"/>
          <w:sz w:val="22"/>
          <w:szCs w:val="22"/>
        </w:rPr>
      </w:pPr>
    </w:p>
    <w:p w:rsidR="00A57B3A" w:rsidRDefault="00E14F41" w:rsidP="00AA3E90">
      <w:pPr>
        <w:pStyle w:val="NormalWeb"/>
        <w:rPr>
          <w:rStyle w:val="Emphasis"/>
          <w:rFonts w:ascii="Arial" w:hAnsi="Arial" w:cs="Arial"/>
          <w:b/>
          <w:sz w:val="22"/>
          <w:szCs w:val="22"/>
        </w:rPr>
      </w:pPr>
      <w:hyperlink r:id="rId175" w:history="1">
        <w:r w:rsidR="00A57B3A" w:rsidRPr="00A57B3A">
          <w:rPr>
            <w:rStyle w:val="Hyperlink"/>
            <w:rFonts w:ascii="Arial" w:hAnsi="Arial" w:cs="Arial"/>
            <w:b/>
            <w:sz w:val="22"/>
            <w:szCs w:val="22"/>
          </w:rPr>
          <w:t>West Euston Partnership</w:t>
        </w:r>
      </w:hyperlink>
    </w:p>
    <w:p w:rsidR="00A57B3A" w:rsidRPr="00A57B3A" w:rsidRDefault="00A57B3A" w:rsidP="00A57B3A">
      <w:pPr>
        <w:widowControl/>
        <w:suppressAutoHyphens w:val="0"/>
        <w:autoSpaceDN/>
        <w:textAlignment w:val="auto"/>
        <w:rPr>
          <w:rFonts w:ascii="Arial" w:hAnsi="Arial" w:cs="Arial"/>
          <w:kern w:val="0"/>
          <w:lang w:val="en-GB" w:eastAsia="en-GB"/>
        </w:rPr>
      </w:pPr>
      <w:r w:rsidRPr="00A57B3A">
        <w:rPr>
          <w:rFonts w:ascii="Arial" w:hAnsi="Arial" w:cs="Arial"/>
          <w:kern w:val="0"/>
          <w:lang w:val="en-GB" w:eastAsia="en-GB"/>
        </w:rPr>
        <w:t>Children from Netley Primary school, have been let down over promises to create new facil</w:t>
      </w:r>
      <w:r w:rsidRPr="00A57B3A">
        <w:rPr>
          <w:rFonts w:ascii="Arial" w:hAnsi="Arial" w:cs="Arial"/>
          <w:kern w:val="0"/>
          <w:lang w:val="en-GB" w:eastAsia="en-GB"/>
        </w:rPr>
        <w:t>i</w:t>
      </w:r>
      <w:r w:rsidRPr="00A57B3A">
        <w:rPr>
          <w:rFonts w:ascii="Arial" w:hAnsi="Arial" w:cs="Arial"/>
          <w:kern w:val="0"/>
          <w:lang w:val="en-GB" w:eastAsia="en-GB"/>
        </w:rPr>
        <w:t>ties for them at the home of the West Euston Partnership charity. When the Robert Street library closed earlier this year, the West Euston Partnership (WEP) won a three-year co</w:t>
      </w:r>
      <w:r w:rsidRPr="00A57B3A">
        <w:rPr>
          <w:rFonts w:ascii="Arial" w:hAnsi="Arial" w:cs="Arial"/>
          <w:kern w:val="0"/>
          <w:lang w:val="en-GB" w:eastAsia="en-GB"/>
        </w:rPr>
        <w:t>n</w:t>
      </w:r>
      <w:r w:rsidRPr="00A57B3A">
        <w:rPr>
          <w:rFonts w:ascii="Arial" w:hAnsi="Arial" w:cs="Arial"/>
          <w:kern w:val="0"/>
          <w:lang w:val="en-GB" w:eastAsia="en-GB"/>
        </w:rPr>
        <w:t>tract worth £55,000 to run a study centre for school pupils. But now, partly due to the charity moving to new premises, the WEP say they are not able to fulfil the plans without extra fun</w:t>
      </w:r>
      <w:r w:rsidRPr="00A57B3A">
        <w:rPr>
          <w:rFonts w:ascii="Arial" w:hAnsi="Arial" w:cs="Arial"/>
          <w:kern w:val="0"/>
          <w:lang w:val="en-GB" w:eastAsia="en-GB"/>
        </w:rPr>
        <w:t>d</w:t>
      </w:r>
      <w:r w:rsidRPr="00A57B3A">
        <w:rPr>
          <w:rFonts w:ascii="Arial" w:hAnsi="Arial" w:cs="Arial"/>
          <w:kern w:val="0"/>
          <w:lang w:val="en-GB" w:eastAsia="en-GB"/>
        </w:rPr>
        <w:t>ing – leaving youngsters with nowhere to do their homework. WEP had an open-access drop-in area for people to use computers and that children were welcome. But the money offered by Camden Council to run a  dedicated student study centre was not sufficient to u</w:t>
      </w:r>
      <w:r w:rsidRPr="00A57B3A">
        <w:rPr>
          <w:rFonts w:ascii="Arial" w:hAnsi="Arial" w:cs="Arial"/>
          <w:kern w:val="0"/>
          <w:lang w:val="en-GB" w:eastAsia="en-GB"/>
        </w:rPr>
        <w:t>p</w:t>
      </w:r>
      <w:r w:rsidRPr="00A57B3A">
        <w:rPr>
          <w:rFonts w:ascii="Arial" w:hAnsi="Arial" w:cs="Arial"/>
          <w:kern w:val="0"/>
          <w:lang w:val="en-GB" w:eastAsia="en-GB"/>
        </w:rPr>
        <w:t>grade their computers and establish a space in their new offices, which are due to open in September near their current building in Hampstead Road. Because of the move, there had been quite a lot of  additional costs involved and that has now raised concerns over whether WEP could do what they originally planned. Camden Council have said they would be wor</w:t>
      </w:r>
      <w:r w:rsidRPr="00A57B3A">
        <w:rPr>
          <w:rFonts w:ascii="Arial" w:hAnsi="Arial" w:cs="Arial"/>
          <w:kern w:val="0"/>
          <w:lang w:val="en-GB" w:eastAsia="en-GB"/>
        </w:rPr>
        <w:t>k</w:t>
      </w:r>
      <w:r w:rsidRPr="00A57B3A">
        <w:rPr>
          <w:rFonts w:ascii="Arial" w:hAnsi="Arial" w:cs="Arial"/>
          <w:kern w:val="0"/>
          <w:lang w:val="en-GB" w:eastAsia="en-GB"/>
        </w:rPr>
        <w:t>ing to ensure the new centre was up and running in time for the new term. If they were un</w:t>
      </w:r>
      <w:r w:rsidRPr="00A57B3A">
        <w:rPr>
          <w:rFonts w:ascii="Arial" w:hAnsi="Arial" w:cs="Arial"/>
          <w:kern w:val="0"/>
          <w:lang w:val="en-GB" w:eastAsia="en-GB"/>
        </w:rPr>
        <w:t>a</w:t>
      </w:r>
      <w:r w:rsidRPr="00A57B3A">
        <w:rPr>
          <w:rFonts w:ascii="Arial" w:hAnsi="Arial" w:cs="Arial"/>
          <w:kern w:val="0"/>
          <w:lang w:val="en-GB" w:eastAsia="en-GB"/>
        </w:rPr>
        <w:t>ble to reach agreement with West Euston Partnership they will see if alternative providers who previously expressed an interest could offer this service from the start of the school term or provide it directly until a new contract could be agreed.</w:t>
      </w:r>
    </w:p>
    <w:p w:rsidR="00AA3E90" w:rsidRPr="00976AFB" w:rsidRDefault="00AA3E90" w:rsidP="00976AFB">
      <w:pPr>
        <w:pStyle w:val="NormalWeb"/>
      </w:pPr>
    </w:p>
    <w:p w:rsidR="00EF4A09" w:rsidRPr="00001DAD" w:rsidRDefault="00AB70A8">
      <w:pPr>
        <w:pStyle w:val="Heading2"/>
        <w:rPr>
          <w:rFonts w:cs="Arial"/>
          <w:sz w:val="24"/>
          <w:szCs w:val="24"/>
        </w:rPr>
      </w:pPr>
      <w:bookmarkStart w:id="52" w:name="_Toc332311421"/>
      <w:bookmarkStart w:id="53" w:name="__RefHeading__3443_362769426"/>
      <w:bookmarkStart w:id="54" w:name="_Toc367068903"/>
      <w:r w:rsidRPr="00001DAD">
        <w:rPr>
          <w:rFonts w:cs="Arial"/>
          <w:sz w:val="24"/>
          <w:szCs w:val="24"/>
        </w:rPr>
        <w:t>City of London</w:t>
      </w:r>
      <w:bookmarkEnd w:id="52"/>
      <w:bookmarkEnd w:id="53"/>
      <w:bookmarkEnd w:id="54"/>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001DAD">
        <w:rPr>
          <w:rFonts w:ascii="Arial" w:hAnsi="Arial" w:cs="Arial"/>
          <w:b/>
          <w:i/>
          <w:sz w:val="22"/>
          <w:szCs w:val="22"/>
        </w:rPr>
        <w:t xml:space="preserve">statutory </w:t>
      </w:r>
      <w:r w:rsidRPr="00AB70A8">
        <w:rPr>
          <w:rFonts w:ascii="Arial" w:hAnsi="Arial" w:cs="Arial"/>
          <w:b/>
          <w:i/>
          <w:sz w:val="22"/>
          <w:szCs w:val="22"/>
        </w:rPr>
        <w:t>funding</w:t>
      </w:r>
    </w:p>
    <w:p w:rsidR="00976AFB" w:rsidRPr="00976AFB" w:rsidRDefault="00AB70A8" w:rsidP="00976AFB">
      <w:pPr>
        <w:rPr>
          <w:rFonts w:ascii="Arial" w:hAnsi="Arial" w:cs="Arial"/>
          <w:kern w:val="0"/>
          <w:sz w:val="24"/>
          <w:szCs w:val="24"/>
          <w:lang w:val="en-GB" w:eastAsia="en-GB"/>
        </w:rPr>
      </w:pPr>
      <w:r w:rsidRPr="00E56E99">
        <w:rPr>
          <w:rFonts w:ascii="Arial" w:hAnsi="Arial" w:cs="Arial"/>
        </w:rPr>
        <w:t>The City of London received cuts in spending power from the Department of Communities &amp; Local Government of 6.5% in both 2011-12 and 2012-13.</w:t>
      </w:r>
      <w:r w:rsidR="00976AFB" w:rsidRPr="00E56E99">
        <w:rPr>
          <w:rFonts w:ascii="Arial" w:hAnsi="Arial" w:cs="Arial"/>
        </w:rPr>
        <w:t xml:space="preserve"> </w:t>
      </w:r>
      <w:hyperlink r:id="rId176" w:history="1">
        <w:r w:rsidR="00976AFB" w:rsidRPr="00E56E99">
          <w:rPr>
            <w:rStyle w:val="Hyperlink"/>
            <w:rFonts w:ascii="Arial" w:hAnsi="Arial" w:cs="Arial"/>
            <w:kern w:val="0"/>
            <w:lang w:val="en-GB" w:eastAsia="en-GB"/>
          </w:rPr>
          <w:t>Net expenditure on City’s  services for 2013-14 is budgeted at £62.6million, a decrease of £2.9million (4.4%) compared to the original budget for 2012-13 of £65.5million</w:t>
        </w:r>
      </w:hyperlink>
      <w:r w:rsidR="00E56E99">
        <w:rPr>
          <w:rFonts w:ascii="Arial" w:hAnsi="Arial" w:cs="Arial"/>
          <w:kern w:val="0"/>
          <w:sz w:val="24"/>
          <w:szCs w:val="24"/>
          <w:lang w:val="en-GB" w:eastAsia="en-GB"/>
        </w:rPr>
        <w:t>.</w:t>
      </w:r>
    </w:p>
    <w:p w:rsidR="00E56E99" w:rsidRDefault="00E56E9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The City of London Corporation oversees the City Bridge Trust and donates more than £15 million to charity annually. </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City.Comm</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The Council for Voluntary Service in the City of London, City.Comm, and was founded in 2006. It does not receive any funding from the City of London but is solely funded by the Big Lottery Fund.</w:t>
      </w:r>
      <w:r w:rsidR="00AE70E3">
        <w:rPr>
          <w:rFonts w:ascii="Arial" w:hAnsi="Arial" w:cs="Arial"/>
          <w:sz w:val="22"/>
          <w:szCs w:val="22"/>
        </w:rPr>
        <w:t xml:space="preserve"> The project, based at Voluntary Action Westminster, </w:t>
      </w:r>
      <w:hyperlink r:id="rId177" w:history="1">
        <w:r w:rsidR="00AE70E3" w:rsidRPr="00AE70E3">
          <w:rPr>
            <w:rStyle w:val="Hyperlink"/>
            <w:rFonts w:ascii="Arial" w:hAnsi="Arial" w:cs="Arial"/>
            <w:sz w:val="22"/>
            <w:szCs w:val="22"/>
          </w:rPr>
          <w:t>was begun to be wound down in 2012</w:t>
        </w:r>
      </w:hyperlink>
      <w:r w:rsidR="00AE70E3">
        <w:rPr>
          <w:rFonts w:ascii="Arial" w:hAnsi="Arial" w:cs="Arial"/>
          <w:sz w:val="22"/>
          <w:szCs w:val="22"/>
        </w:rPr>
        <w:t xml:space="preserve"> as a result of no further funding being identified to support it in 2012-13. In 2013-14 there is still </w:t>
      </w:r>
      <w:hyperlink r:id="rId178" w:history="1">
        <w:r w:rsidR="00AE70E3" w:rsidRPr="00AE70E3">
          <w:rPr>
            <w:rStyle w:val="Hyperlink"/>
            <w:rFonts w:ascii="Arial" w:hAnsi="Arial" w:cs="Arial"/>
            <w:sz w:val="22"/>
            <w:szCs w:val="22"/>
          </w:rPr>
          <w:t>a website</w:t>
        </w:r>
      </w:hyperlink>
      <w:r w:rsidR="00AE70E3">
        <w:rPr>
          <w:rFonts w:ascii="Arial" w:hAnsi="Arial" w:cs="Arial"/>
          <w:sz w:val="22"/>
          <w:szCs w:val="22"/>
        </w:rPr>
        <w:t xml:space="preserve"> but the news has not been updated since February 2013.</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City of London VCS</w:t>
      </w:r>
    </w:p>
    <w:p w:rsidR="00976AFB" w:rsidRPr="00E56E99" w:rsidRDefault="00E14F41" w:rsidP="00976AFB">
      <w:pPr>
        <w:widowControl/>
        <w:suppressAutoHyphens w:val="0"/>
        <w:autoSpaceDN/>
        <w:textAlignment w:val="auto"/>
        <w:rPr>
          <w:rFonts w:ascii="Arial" w:hAnsi="Arial" w:cs="Arial"/>
          <w:kern w:val="0"/>
          <w:lang w:val="en-GB" w:eastAsia="en-GB"/>
        </w:rPr>
      </w:pPr>
      <w:hyperlink r:id="rId179" w:history="1">
        <w:r w:rsidR="00976AFB" w:rsidRPr="00E56E99">
          <w:rPr>
            <w:rStyle w:val="Hyperlink"/>
            <w:rFonts w:ascii="Arial" w:hAnsi="Arial" w:cs="Arial"/>
            <w:kern w:val="0"/>
            <w:lang w:val="en-GB" w:eastAsia="en-GB"/>
          </w:rPr>
          <w:t xml:space="preserve">The 2013-14 </w:t>
        </w:r>
        <w:r w:rsidR="00E56E99" w:rsidRPr="00E56E99">
          <w:rPr>
            <w:rStyle w:val="Hyperlink"/>
            <w:rFonts w:ascii="Arial" w:hAnsi="Arial" w:cs="Arial"/>
            <w:kern w:val="0"/>
            <w:lang w:val="en-GB" w:eastAsia="en-GB"/>
          </w:rPr>
          <w:t xml:space="preserve">City Bridge Trust </w:t>
        </w:r>
        <w:r w:rsidR="00976AFB" w:rsidRPr="00E56E99">
          <w:rPr>
            <w:rStyle w:val="Hyperlink"/>
            <w:rFonts w:ascii="Arial" w:hAnsi="Arial" w:cs="Arial"/>
            <w:kern w:val="0"/>
            <w:lang w:val="en-GB" w:eastAsia="en-GB"/>
          </w:rPr>
          <w:t>budget for charitable grants is £19.</w:t>
        </w:r>
      </w:hyperlink>
      <w:r w:rsidR="00976AFB" w:rsidRPr="00E56E99">
        <w:rPr>
          <w:rFonts w:ascii="Arial" w:hAnsi="Arial" w:cs="Arial"/>
          <w:kern w:val="0"/>
          <w:lang w:val="en-GB" w:eastAsia="en-GB"/>
        </w:rPr>
        <w:t>2million and comprises: the £15million base budget for charitable grants; provision of £3.2milion for the ‘Not in E</w:t>
      </w:r>
      <w:r w:rsidR="00976AFB" w:rsidRPr="00E56E99">
        <w:rPr>
          <w:rFonts w:ascii="Arial" w:hAnsi="Arial" w:cs="Arial"/>
          <w:kern w:val="0"/>
          <w:lang w:val="en-GB" w:eastAsia="en-GB"/>
        </w:rPr>
        <w:t>m</w:t>
      </w:r>
      <w:r w:rsidR="00976AFB" w:rsidRPr="00E56E99">
        <w:rPr>
          <w:rFonts w:ascii="Arial" w:hAnsi="Arial" w:cs="Arial"/>
          <w:kern w:val="0"/>
          <w:lang w:val="en-GB" w:eastAsia="en-GB"/>
        </w:rPr>
        <w:t>ployment, Education or Training’ (NEETS) project; and provision of £1.0million for the ‘E</w:t>
      </w:r>
      <w:r w:rsidR="00976AFB" w:rsidRPr="00E56E99">
        <w:rPr>
          <w:rFonts w:ascii="Arial" w:hAnsi="Arial" w:cs="Arial"/>
          <w:kern w:val="0"/>
          <w:lang w:val="en-GB" w:eastAsia="en-GB"/>
        </w:rPr>
        <w:t>m</w:t>
      </w:r>
      <w:r w:rsidR="00976AFB" w:rsidRPr="00E56E99">
        <w:rPr>
          <w:rFonts w:ascii="Arial" w:hAnsi="Arial" w:cs="Arial"/>
          <w:kern w:val="0"/>
          <w:lang w:val="en-GB" w:eastAsia="en-GB"/>
        </w:rPr>
        <w:t>ployability Partnership’ project with the other £1.0million included in the forecast for 2014-15.</w:t>
      </w:r>
      <w:r w:rsidR="00E56E99" w:rsidRPr="00E56E99">
        <w:rPr>
          <w:rFonts w:ascii="Arial" w:hAnsi="Arial" w:cs="Arial"/>
          <w:kern w:val="0"/>
          <w:lang w:val="en-GB" w:eastAsia="en-GB"/>
        </w:rPr>
        <w:t xml:space="preserve"> This is an increase of £1,7million (9.7%) compared to 2012-13.</w:t>
      </w:r>
    </w:p>
    <w:p w:rsidR="00EF4A09" w:rsidRPr="00AB70A8" w:rsidRDefault="00EF4A09">
      <w:pPr>
        <w:pStyle w:val="Standard"/>
        <w:spacing w:after="0" w:line="240" w:lineRule="auto"/>
        <w:rPr>
          <w:rFonts w:ascii="Arial" w:hAnsi="Arial" w:cs="Arial"/>
          <w:sz w:val="22"/>
          <w:szCs w:val="22"/>
        </w:rPr>
      </w:pPr>
    </w:p>
    <w:p w:rsidR="00AE70E3" w:rsidRDefault="00AE70E3" w:rsidP="00AE70E3">
      <w:pPr>
        <w:pStyle w:val="Textbody"/>
        <w:spacing w:after="0" w:line="240" w:lineRule="auto"/>
        <w:rPr>
          <w:rFonts w:ascii="Arial" w:hAnsi="Arial" w:cs="Arial"/>
          <w:b/>
          <w:i/>
          <w:sz w:val="22"/>
          <w:szCs w:val="22"/>
        </w:rPr>
      </w:pPr>
      <w:r>
        <w:rPr>
          <w:rFonts w:ascii="Arial" w:hAnsi="Arial" w:cs="Arial"/>
          <w:b/>
          <w:i/>
          <w:sz w:val="22"/>
          <w:szCs w:val="22"/>
        </w:rPr>
        <w:t>Impact on individual VCS organisations in City of London</w:t>
      </w:r>
    </w:p>
    <w:p w:rsidR="00AD7B89" w:rsidRDefault="00E14F41" w:rsidP="00AD7B89">
      <w:pPr>
        <w:pStyle w:val="Textbody"/>
        <w:spacing w:after="0" w:line="240" w:lineRule="auto"/>
        <w:rPr>
          <w:rFonts w:ascii="Arial" w:hAnsi="Arial" w:cs="Arial"/>
          <w:b/>
          <w:i/>
          <w:sz w:val="22"/>
          <w:szCs w:val="22"/>
        </w:rPr>
      </w:pPr>
      <w:hyperlink r:id="rId180" w:history="1">
        <w:r w:rsidR="00AD7B89" w:rsidRPr="003100FB">
          <w:rPr>
            <w:rStyle w:val="Hyperlink"/>
            <w:rFonts w:ascii="Arial" w:hAnsi="Arial" w:cs="Arial"/>
            <w:b/>
            <w:i/>
            <w:sz w:val="22"/>
            <w:szCs w:val="22"/>
          </w:rPr>
          <w:t>Broadway</w:t>
        </w:r>
      </w:hyperlink>
    </w:p>
    <w:p w:rsidR="00AD7B89" w:rsidRPr="003100FB" w:rsidRDefault="00AD7B89" w:rsidP="003100FB">
      <w:pPr>
        <w:pStyle w:val="Textbody"/>
        <w:spacing w:after="0" w:line="240" w:lineRule="auto"/>
        <w:rPr>
          <w:rFonts w:ascii="Arial" w:hAnsi="Arial" w:cs="Arial"/>
          <w:sz w:val="22"/>
          <w:szCs w:val="22"/>
        </w:rPr>
      </w:pPr>
      <w:r w:rsidRPr="003100FB">
        <w:rPr>
          <w:rFonts w:ascii="Arial" w:hAnsi="Arial" w:cs="Arial"/>
          <w:kern w:val="0"/>
          <w:sz w:val="22"/>
          <w:szCs w:val="22"/>
        </w:rPr>
        <w:t xml:space="preserve">The City of London spend </w:t>
      </w:r>
      <w:r w:rsidRPr="003100FB">
        <w:rPr>
          <w:rFonts w:ascii="Arial" w:hAnsi="Arial" w:cs="Arial"/>
          <w:bCs/>
          <w:kern w:val="0"/>
          <w:sz w:val="22"/>
          <w:szCs w:val="22"/>
        </w:rPr>
        <w:t>more than double</w:t>
      </w:r>
      <w:r w:rsidRPr="003100FB">
        <w:rPr>
          <w:rFonts w:ascii="Arial" w:hAnsi="Arial" w:cs="Arial"/>
          <w:kern w:val="0"/>
          <w:sz w:val="22"/>
          <w:szCs w:val="22"/>
        </w:rPr>
        <w:t xml:space="preserve"> per person than any other council in the country on mental health £195 per head is spent on social care services for people under 65 with mental health needs. Camden – the second highest spender in terms of per capita for mental health services – spends £67 per head.</w:t>
      </w:r>
      <w:r w:rsidR="003100FB">
        <w:rPr>
          <w:rFonts w:ascii="Arial" w:hAnsi="Arial" w:cs="Arial"/>
          <w:kern w:val="0"/>
          <w:sz w:val="22"/>
          <w:szCs w:val="22"/>
        </w:rPr>
        <w:t>. M</w:t>
      </w:r>
      <w:r w:rsidRPr="003100FB">
        <w:rPr>
          <w:rFonts w:ascii="Arial" w:hAnsi="Arial" w:cs="Arial"/>
          <w:kern w:val="0"/>
          <w:sz w:val="22"/>
          <w:szCs w:val="22"/>
        </w:rPr>
        <w:t>ost of the mon</w:t>
      </w:r>
      <w:r w:rsidR="003100FB">
        <w:rPr>
          <w:rFonts w:ascii="Arial" w:hAnsi="Arial" w:cs="Arial"/>
          <w:kern w:val="0"/>
          <w:sz w:val="22"/>
          <w:szCs w:val="22"/>
        </w:rPr>
        <w:t xml:space="preserve">ey goes on helping the homeless. </w:t>
      </w:r>
      <w:r w:rsidRPr="003100FB">
        <w:rPr>
          <w:rFonts w:ascii="Arial" w:hAnsi="Arial" w:cs="Arial"/>
          <w:kern w:val="0"/>
          <w:sz w:val="22"/>
          <w:szCs w:val="22"/>
        </w:rPr>
        <w:t>The City of London commissions its own homeless person’s charity, called Broad</w:t>
      </w:r>
      <w:r w:rsidR="003100FB">
        <w:rPr>
          <w:rFonts w:ascii="Arial" w:hAnsi="Arial" w:cs="Arial"/>
          <w:kern w:val="0"/>
          <w:sz w:val="22"/>
          <w:szCs w:val="22"/>
        </w:rPr>
        <w:t>way, which</w:t>
      </w:r>
      <w:r w:rsidRPr="003100FB">
        <w:rPr>
          <w:rFonts w:ascii="Arial" w:hAnsi="Arial" w:cs="Arial"/>
          <w:kern w:val="0"/>
          <w:sz w:val="22"/>
          <w:szCs w:val="22"/>
        </w:rPr>
        <w:t xml:space="preserve"> works with over 7,000 people every year to provide housing and support </w:t>
      </w:r>
      <w:r w:rsidRPr="003100FB">
        <w:rPr>
          <w:rFonts w:ascii="Arial" w:hAnsi="Arial" w:cs="Arial"/>
          <w:sz w:val="22"/>
          <w:szCs w:val="22"/>
        </w:rPr>
        <w:t>95% of its income from government funding.</w:t>
      </w:r>
      <w:r w:rsidR="003100FB">
        <w:rPr>
          <w:rFonts w:ascii="Arial" w:hAnsi="Arial" w:cs="Arial"/>
          <w:sz w:val="22"/>
          <w:szCs w:val="22"/>
        </w:rPr>
        <w:t xml:space="preserve"> </w:t>
      </w:r>
      <w:r w:rsidRPr="003100FB">
        <w:rPr>
          <w:rFonts w:ascii="Arial" w:hAnsi="Arial" w:cs="Arial"/>
          <w:sz w:val="22"/>
          <w:szCs w:val="22"/>
        </w:rPr>
        <w:t>According to its latest annual accounts, Broadway was running at a larger than planned operating deficit of £219,000 set against a background of reductions in statutory funding. The charity has had to contend with funding cuts over five successive years from local authorities, councils and the Department for Communities and Local Government.</w:t>
      </w:r>
      <w:r w:rsidR="003100FB" w:rsidRPr="003100FB">
        <w:rPr>
          <w:rFonts w:ascii="Arial" w:hAnsi="Arial" w:cs="Arial"/>
          <w:sz w:val="22"/>
          <w:szCs w:val="22"/>
        </w:rPr>
        <w:t xml:space="preserve"> </w:t>
      </w:r>
      <w:r w:rsidRPr="003100FB">
        <w:rPr>
          <w:rFonts w:ascii="Arial" w:hAnsi="Arial" w:cs="Arial"/>
          <w:sz w:val="22"/>
          <w:szCs w:val="22"/>
        </w:rPr>
        <w:t>Th</w:t>
      </w:r>
      <w:r w:rsidR="003100FB">
        <w:rPr>
          <w:rFonts w:ascii="Arial" w:hAnsi="Arial" w:cs="Arial"/>
          <w:sz w:val="22"/>
          <w:szCs w:val="22"/>
        </w:rPr>
        <w:t xml:space="preserve">ey have had to drive down costs and invest </w:t>
      </w:r>
      <w:r w:rsidRPr="003100FB">
        <w:rPr>
          <w:rFonts w:ascii="Arial" w:hAnsi="Arial" w:cs="Arial"/>
          <w:sz w:val="22"/>
          <w:szCs w:val="22"/>
        </w:rPr>
        <w:t>in new areas to find funding from elsewhere; chiefly by increasing voluntary donations from the public.</w:t>
      </w:r>
      <w:r w:rsidR="003100FB">
        <w:rPr>
          <w:rFonts w:ascii="Arial" w:hAnsi="Arial" w:cs="Arial"/>
          <w:sz w:val="22"/>
          <w:szCs w:val="22"/>
        </w:rPr>
        <w:t xml:space="preserve"> </w:t>
      </w:r>
      <w:r w:rsidRPr="003100FB">
        <w:rPr>
          <w:rFonts w:ascii="Arial" w:hAnsi="Arial" w:cs="Arial"/>
          <w:sz w:val="22"/>
          <w:szCs w:val="22"/>
        </w:rPr>
        <w:t>So far, support costs have been driven down to 12% from 18% of turnover</w:t>
      </w:r>
    </w:p>
    <w:p w:rsidR="00AD7B89" w:rsidRPr="003100FB" w:rsidRDefault="00AD7B89" w:rsidP="00AD7B89">
      <w:pPr>
        <w:pStyle w:val="NormalWeb"/>
        <w:rPr>
          <w:rFonts w:ascii="Arial" w:hAnsi="Arial" w:cs="Arial"/>
          <w:sz w:val="22"/>
          <w:szCs w:val="22"/>
        </w:rPr>
      </w:pPr>
      <w:r w:rsidRPr="003100FB">
        <w:rPr>
          <w:rFonts w:ascii="Arial" w:hAnsi="Arial" w:cs="Arial"/>
          <w:sz w:val="22"/>
          <w:szCs w:val="22"/>
        </w:rPr>
        <w:t xml:space="preserve">The group merged with Threshold Housing Advice in late 2011. The catalyst for the merger was partly the economic situation of both organisations, though merging the two advice services created a stronger offering. </w:t>
      </w:r>
      <w:r w:rsidR="003100FB" w:rsidRPr="003100FB">
        <w:rPr>
          <w:rFonts w:ascii="Arial" w:hAnsi="Arial" w:cs="Arial"/>
          <w:sz w:val="22"/>
          <w:szCs w:val="22"/>
        </w:rPr>
        <w:t xml:space="preserve">Broadway </w:t>
      </w:r>
      <w:r w:rsidRPr="003100FB">
        <w:rPr>
          <w:rFonts w:ascii="Arial" w:hAnsi="Arial" w:cs="Arial"/>
          <w:sz w:val="22"/>
          <w:szCs w:val="22"/>
        </w:rPr>
        <w:t>has had to invest in fundraising, marketing and communications, spending £90,000 on two posts - including upgrading its head of fundraising - and on a partnership with a housing association in Gosport.</w:t>
      </w:r>
      <w:r w:rsidR="003100FB" w:rsidRPr="003100FB">
        <w:rPr>
          <w:rFonts w:ascii="Arial" w:hAnsi="Arial" w:cs="Arial"/>
          <w:sz w:val="22"/>
          <w:szCs w:val="22"/>
        </w:rPr>
        <w:t xml:space="preserve"> In 2011-</w:t>
      </w:r>
      <w:r w:rsidRPr="003100FB">
        <w:rPr>
          <w:rFonts w:ascii="Arial" w:hAnsi="Arial" w:cs="Arial"/>
          <w:sz w:val="22"/>
          <w:szCs w:val="22"/>
        </w:rPr>
        <w:t xml:space="preserve">2012, Broadway was able to increase its voluntary income to £382,039 from £253,285 and </w:t>
      </w:r>
      <w:r w:rsidR="003100FB" w:rsidRPr="003100FB">
        <w:rPr>
          <w:rFonts w:ascii="Arial" w:hAnsi="Arial" w:cs="Arial"/>
          <w:sz w:val="22"/>
          <w:szCs w:val="22"/>
        </w:rPr>
        <w:t xml:space="preserve">a </w:t>
      </w:r>
      <w:r w:rsidRPr="003100FB">
        <w:rPr>
          <w:rFonts w:ascii="Arial" w:hAnsi="Arial" w:cs="Arial"/>
          <w:sz w:val="22"/>
          <w:szCs w:val="22"/>
        </w:rPr>
        <w:t xml:space="preserve">"fairly consistent return" from the investment in fundraising </w:t>
      </w:r>
      <w:r w:rsidR="003100FB" w:rsidRPr="003100FB">
        <w:rPr>
          <w:rFonts w:ascii="Arial" w:hAnsi="Arial" w:cs="Arial"/>
          <w:sz w:val="22"/>
          <w:szCs w:val="22"/>
        </w:rPr>
        <w:t xml:space="preserve">to </w:t>
      </w:r>
      <w:r w:rsidRPr="003100FB">
        <w:rPr>
          <w:rFonts w:ascii="Arial" w:hAnsi="Arial" w:cs="Arial"/>
          <w:sz w:val="22"/>
          <w:szCs w:val="22"/>
        </w:rPr>
        <w:t>£500,000 over the next two or three years</w:t>
      </w:r>
      <w:r w:rsidR="003100FB" w:rsidRPr="003100FB">
        <w:rPr>
          <w:rFonts w:ascii="Arial" w:hAnsi="Arial" w:cs="Arial"/>
          <w:sz w:val="22"/>
          <w:szCs w:val="22"/>
        </w:rPr>
        <w:t xml:space="preserve"> is expected</w:t>
      </w:r>
      <w:r w:rsidRPr="003100FB">
        <w:rPr>
          <w:rFonts w:ascii="Arial" w:hAnsi="Arial" w:cs="Arial"/>
          <w:sz w:val="22"/>
          <w:szCs w:val="22"/>
        </w:rPr>
        <w:t>. However, the business has to cope with the time lag between the investment and the return.</w:t>
      </w:r>
    </w:p>
    <w:p w:rsidR="00AD7B89" w:rsidRPr="003100FB" w:rsidRDefault="003100FB" w:rsidP="00AD7B89">
      <w:pPr>
        <w:pStyle w:val="NormalWeb"/>
        <w:rPr>
          <w:rFonts w:ascii="Arial" w:hAnsi="Arial" w:cs="Arial"/>
          <w:sz w:val="22"/>
          <w:szCs w:val="22"/>
        </w:rPr>
      </w:pPr>
      <w:r w:rsidRPr="003100FB">
        <w:rPr>
          <w:rFonts w:ascii="Arial" w:hAnsi="Arial" w:cs="Arial"/>
          <w:sz w:val="22"/>
          <w:szCs w:val="22"/>
        </w:rPr>
        <w:t>Reserves have gone from</w:t>
      </w:r>
      <w:r w:rsidR="00AD7B89" w:rsidRPr="003100FB">
        <w:rPr>
          <w:rFonts w:ascii="Arial" w:hAnsi="Arial" w:cs="Arial"/>
          <w:sz w:val="22"/>
          <w:szCs w:val="22"/>
        </w:rPr>
        <w:t xml:space="preserve"> over £2m</w:t>
      </w:r>
      <w:r w:rsidRPr="003100FB">
        <w:rPr>
          <w:rFonts w:ascii="Arial" w:hAnsi="Arial" w:cs="Arial"/>
          <w:sz w:val="22"/>
          <w:szCs w:val="22"/>
        </w:rPr>
        <w:t>illion</w:t>
      </w:r>
      <w:r w:rsidR="00AD7B89" w:rsidRPr="003100FB">
        <w:rPr>
          <w:rFonts w:ascii="Arial" w:hAnsi="Arial" w:cs="Arial"/>
          <w:sz w:val="22"/>
          <w:szCs w:val="22"/>
        </w:rPr>
        <w:t xml:space="preserve"> of free cash reserve down to around £1.2m</w:t>
      </w:r>
      <w:r w:rsidRPr="003100FB">
        <w:rPr>
          <w:rFonts w:ascii="Arial" w:hAnsi="Arial" w:cs="Arial"/>
          <w:sz w:val="22"/>
          <w:szCs w:val="22"/>
        </w:rPr>
        <w:t>illion</w:t>
      </w:r>
      <w:r w:rsidR="00AD7B89" w:rsidRPr="003100FB">
        <w:rPr>
          <w:rFonts w:ascii="Arial" w:hAnsi="Arial" w:cs="Arial"/>
          <w:sz w:val="22"/>
          <w:szCs w:val="22"/>
        </w:rPr>
        <w:t xml:space="preserve"> over four years</w:t>
      </w:r>
      <w:r w:rsidRPr="003100FB">
        <w:rPr>
          <w:rFonts w:ascii="Arial" w:hAnsi="Arial" w:cs="Arial"/>
          <w:sz w:val="22"/>
          <w:szCs w:val="22"/>
        </w:rPr>
        <w:t xml:space="preserve"> as a result of this</w:t>
      </w:r>
      <w:r w:rsidR="00AD7B89" w:rsidRPr="003100FB">
        <w:rPr>
          <w:rFonts w:ascii="Arial" w:hAnsi="Arial" w:cs="Arial"/>
          <w:sz w:val="22"/>
          <w:szCs w:val="22"/>
        </w:rPr>
        <w:t xml:space="preserve"> "deliberate investment".</w:t>
      </w:r>
    </w:p>
    <w:p w:rsidR="00AD7B89" w:rsidRPr="003100FB" w:rsidRDefault="003100FB" w:rsidP="00AD7B89">
      <w:pPr>
        <w:pStyle w:val="NormalWeb"/>
        <w:rPr>
          <w:rFonts w:ascii="Arial" w:hAnsi="Arial" w:cs="Arial"/>
          <w:sz w:val="22"/>
          <w:szCs w:val="22"/>
        </w:rPr>
      </w:pPr>
      <w:r w:rsidRPr="003100FB">
        <w:rPr>
          <w:rFonts w:ascii="Arial" w:hAnsi="Arial" w:cs="Arial"/>
          <w:sz w:val="22"/>
          <w:szCs w:val="22"/>
        </w:rPr>
        <w:t>T</w:t>
      </w:r>
      <w:r w:rsidR="00AD7B89" w:rsidRPr="003100FB">
        <w:rPr>
          <w:rFonts w:ascii="Arial" w:hAnsi="Arial" w:cs="Arial"/>
          <w:sz w:val="22"/>
          <w:szCs w:val="22"/>
        </w:rPr>
        <w:t>o improve its financial position, Broadway decided to sel</w:t>
      </w:r>
      <w:r w:rsidR="002F4AB3">
        <w:rPr>
          <w:rFonts w:ascii="Arial" w:hAnsi="Arial" w:cs="Arial"/>
          <w:sz w:val="22"/>
          <w:szCs w:val="22"/>
        </w:rPr>
        <w:t xml:space="preserve">l Corner House, its property in </w:t>
      </w:r>
      <w:r w:rsidR="00AD7B89" w:rsidRPr="003100FB">
        <w:rPr>
          <w:rFonts w:ascii="Arial" w:hAnsi="Arial" w:cs="Arial"/>
          <w:sz w:val="22"/>
          <w:szCs w:val="22"/>
        </w:rPr>
        <w:t>Broadstairs, which was previously used to offer clients respite breaks and learning trips. Additionally, to safegu</w:t>
      </w:r>
      <w:r w:rsidRPr="003100FB">
        <w:rPr>
          <w:rFonts w:ascii="Arial" w:hAnsi="Arial" w:cs="Arial"/>
          <w:sz w:val="22"/>
          <w:szCs w:val="22"/>
        </w:rPr>
        <w:t>ard existing services and remain cost effective, the charity</w:t>
      </w:r>
      <w:r w:rsidR="00AD7B89" w:rsidRPr="003100FB">
        <w:rPr>
          <w:rFonts w:ascii="Arial" w:hAnsi="Arial" w:cs="Arial"/>
          <w:sz w:val="22"/>
          <w:szCs w:val="22"/>
        </w:rPr>
        <w:t xml:space="preserve"> has had to review staff costs, by far and away its largest expense item</w:t>
      </w:r>
      <w:r w:rsidRPr="003100FB">
        <w:rPr>
          <w:rFonts w:ascii="Arial" w:hAnsi="Arial" w:cs="Arial"/>
          <w:sz w:val="22"/>
          <w:szCs w:val="22"/>
        </w:rPr>
        <w:t>.</w:t>
      </w:r>
      <w:r>
        <w:rPr>
          <w:rFonts w:ascii="Arial" w:hAnsi="Arial" w:cs="Arial"/>
          <w:sz w:val="22"/>
          <w:szCs w:val="22"/>
        </w:rPr>
        <w:t xml:space="preserve"> </w:t>
      </w:r>
      <w:r w:rsidRPr="003100FB">
        <w:rPr>
          <w:rFonts w:ascii="Arial" w:hAnsi="Arial" w:cs="Arial"/>
          <w:sz w:val="22"/>
          <w:szCs w:val="22"/>
        </w:rPr>
        <w:t xml:space="preserve">They </w:t>
      </w:r>
      <w:r w:rsidR="00AD7B89" w:rsidRPr="003100FB">
        <w:rPr>
          <w:rFonts w:ascii="Arial" w:hAnsi="Arial" w:cs="Arial"/>
          <w:sz w:val="22"/>
          <w:szCs w:val="22"/>
        </w:rPr>
        <w:t>have come off</w:t>
      </w:r>
      <w:r w:rsidRPr="003100FB">
        <w:rPr>
          <w:rFonts w:ascii="Arial" w:hAnsi="Arial" w:cs="Arial"/>
          <w:sz w:val="22"/>
          <w:szCs w:val="22"/>
        </w:rPr>
        <w:t xml:space="preserve"> the national pay scale and</w:t>
      </w:r>
      <w:r w:rsidR="00AD7B89" w:rsidRPr="003100FB">
        <w:rPr>
          <w:rFonts w:ascii="Arial" w:hAnsi="Arial" w:cs="Arial"/>
          <w:sz w:val="22"/>
          <w:szCs w:val="22"/>
        </w:rPr>
        <w:t xml:space="preserve"> moved to a market testing appro</w:t>
      </w:r>
      <w:r w:rsidRPr="003100FB">
        <w:rPr>
          <w:rFonts w:ascii="Arial" w:hAnsi="Arial" w:cs="Arial"/>
          <w:sz w:val="22"/>
          <w:szCs w:val="22"/>
        </w:rPr>
        <w:t>ach. For the last three years they</w:t>
      </w:r>
      <w:r w:rsidR="00AD7B89" w:rsidRPr="003100FB">
        <w:rPr>
          <w:rFonts w:ascii="Arial" w:hAnsi="Arial" w:cs="Arial"/>
          <w:sz w:val="22"/>
          <w:szCs w:val="22"/>
        </w:rPr>
        <w:t xml:space="preserve"> have</w:t>
      </w:r>
      <w:r w:rsidRPr="003100FB">
        <w:rPr>
          <w:rFonts w:ascii="Arial" w:hAnsi="Arial" w:cs="Arial"/>
          <w:sz w:val="22"/>
          <w:szCs w:val="22"/>
        </w:rPr>
        <w:t xml:space="preserve"> only paid to the median, and</w:t>
      </w:r>
      <w:r w:rsidR="00AD7B89" w:rsidRPr="003100FB">
        <w:rPr>
          <w:rFonts w:ascii="Arial" w:hAnsi="Arial" w:cs="Arial"/>
          <w:sz w:val="22"/>
          <w:szCs w:val="22"/>
        </w:rPr>
        <w:t xml:space="preserve"> adjust</w:t>
      </w:r>
      <w:r w:rsidRPr="003100FB">
        <w:rPr>
          <w:rFonts w:ascii="Arial" w:hAnsi="Arial" w:cs="Arial"/>
          <w:sz w:val="22"/>
          <w:szCs w:val="22"/>
        </w:rPr>
        <w:t xml:space="preserve">ed </w:t>
      </w:r>
      <w:r w:rsidR="00AD7B89" w:rsidRPr="003100FB">
        <w:rPr>
          <w:rFonts w:ascii="Arial" w:hAnsi="Arial" w:cs="Arial"/>
          <w:sz w:val="22"/>
          <w:szCs w:val="22"/>
        </w:rPr>
        <w:t>pay s</w:t>
      </w:r>
      <w:r w:rsidRPr="003100FB">
        <w:rPr>
          <w:rFonts w:ascii="Arial" w:hAnsi="Arial" w:cs="Arial"/>
          <w:sz w:val="22"/>
          <w:szCs w:val="22"/>
        </w:rPr>
        <w:t>cales if wages are out of line.</w:t>
      </w:r>
    </w:p>
    <w:p w:rsidR="00EF4A09" w:rsidRPr="00AB70A8" w:rsidRDefault="00EF4A09">
      <w:pPr>
        <w:pStyle w:val="Standard"/>
        <w:rPr>
          <w:rFonts w:ascii="Arial" w:hAnsi="Arial" w:cs="Arial"/>
          <w:sz w:val="22"/>
          <w:szCs w:val="22"/>
        </w:rPr>
      </w:pPr>
    </w:p>
    <w:p w:rsidR="00EF4A09" w:rsidRPr="00001DAD" w:rsidRDefault="00AB70A8">
      <w:pPr>
        <w:pStyle w:val="Heading2"/>
        <w:rPr>
          <w:rFonts w:cs="Arial"/>
          <w:sz w:val="24"/>
          <w:szCs w:val="24"/>
        </w:rPr>
      </w:pPr>
      <w:bookmarkStart w:id="55" w:name="_Toc332311422"/>
      <w:bookmarkStart w:id="56" w:name="__RefHeading__3445_362769426"/>
      <w:bookmarkStart w:id="57" w:name="_Toc367068904"/>
      <w:r w:rsidRPr="00001DAD">
        <w:rPr>
          <w:rFonts w:cs="Arial"/>
          <w:sz w:val="24"/>
          <w:szCs w:val="24"/>
        </w:rPr>
        <w:t>Croydon</w:t>
      </w:r>
      <w:bookmarkEnd w:id="55"/>
      <w:bookmarkEnd w:id="56"/>
      <w:bookmarkEnd w:id="57"/>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001DAD">
        <w:rPr>
          <w:rFonts w:ascii="Arial" w:hAnsi="Arial" w:cs="Arial"/>
          <w:b/>
          <w:i/>
          <w:sz w:val="22"/>
          <w:szCs w:val="22"/>
        </w:rPr>
        <w:t xml:space="preserve">statutory </w:t>
      </w:r>
      <w:r w:rsidRPr="00AB70A8">
        <w:rPr>
          <w:rFonts w:ascii="Arial" w:hAnsi="Arial" w:cs="Arial"/>
          <w:b/>
          <w:i/>
          <w:sz w:val="22"/>
          <w:szCs w:val="22"/>
        </w:rPr>
        <w:t>funding</w:t>
      </w:r>
    </w:p>
    <w:p w:rsidR="002F4AB3" w:rsidRDefault="00AB70A8" w:rsidP="002F4AB3">
      <w:pPr>
        <w:pStyle w:val="NormalWeb"/>
      </w:pPr>
      <w:r w:rsidRPr="002F4AB3">
        <w:rPr>
          <w:rFonts w:ascii="Arial" w:hAnsi="Arial" w:cs="Arial"/>
          <w:sz w:val="22"/>
          <w:szCs w:val="22"/>
        </w:rPr>
        <w:t>LB Croydon had a cut to its spending power of 5.0% in 2011-12 and this was reduced to a cut of 2.9% in 2012-13.</w:t>
      </w:r>
      <w:hyperlink r:id="rId181" w:anchor="axzz2dlwxXUE6" w:history="1">
        <w:r w:rsidR="002F4AB3" w:rsidRPr="002F4AB3">
          <w:rPr>
            <w:rStyle w:val="Hyperlink"/>
            <w:rFonts w:ascii="Arial" w:hAnsi="Arial" w:cs="Arial"/>
            <w:sz w:val="22"/>
            <w:szCs w:val="22"/>
          </w:rPr>
          <w:t xml:space="preserve"> It has to make a further £36million of savings over 2013-14 and 2014-15</w:t>
        </w:r>
      </w:hyperlink>
      <w:r w:rsidR="002F4AB3" w:rsidRPr="002F4AB3">
        <w:rPr>
          <w:rFonts w:ascii="Arial" w:hAnsi="Arial" w:cs="Arial"/>
          <w:sz w:val="22"/>
          <w:szCs w:val="22"/>
        </w:rPr>
        <w:t>. As well as its formula grant, the council has also seen cuts to some of its core grants, including the Early Intervention Grant (EIG), which will drop from £17.131million to £11.82million in 2014-15. The Department of Adult Services, Health and Housing (DASHH) will be the hardest hit, with £11.1million of cuts and efficiencies, followed by children, families and learning with £10.93million.</w:t>
      </w:r>
      <w:r w:rsidR="002F4AB3" w:rsidRPr="002F4AB3">
        <w:t xml:space="preserve"> </w:t>
      </w:r>
      <w:r w:rsidR="002F4AB3" w:rsidRPr="002F4AB3">
        <w:rPr>
          <w:rFonts w:ascii="Arial" w:hAnsi="Arial" w:cs="Arial"/>
          <w:sz w:val="22"/>
          <w:szCs w:val="22"/>
        </w:rPr>
        <w:t>Services which the council will cut between 2013 and 2015 include:</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Review and redesign of early intervention, family support and integrated youth se</w:t>
      </w:r>
      <w:r w:rsidRPr="002F4AB3">
        <w:rPr>
          <w:rFonts w:ascii="Arial" w:hAnsi="Arial" w:cs="Arial"/>
        </w:rPr>
        <w:t>r</w:t>
      </w:r>
      <w:r w:rsidRPr="002F4AB3">
        <w:rPr>
          <w:rFonts w:ascii="Arial" w:hAnsi="Arial" w:cs="Arial"/>
        </w:rPr>
        <w:t>vices – £1.7m</w:t>
      </w:r>
      <w:r>
        <w:rPr>
          <w:rFonts w:ascii="Arial" w:hAnsi="Arial" w:cs="Arial"/>
        </w:rPr>
        <w:t>illion</w:t>
      </w:r>
      <w:r w:rsidRPr="002F4AB3">
        <w:rPr>
          <w:rFonts w:ascii="Arial" w:hAnsi="Arial" w:cs="Arial"/>
        </w:rPr>
        <w:t xml:space="preserve">;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Axing two school improvement officers – £184,000;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Cut in care support budgets for older people, people with learning and physical dis</w:t>
      </w:r>
      <w:r w:rsidRPr="002F4AB3">
        <w:rPr>
          <w:rFonts w:ascii="Arial" w:hAnsi="Arial" w:cs="Arial"/>
        </w:rPr>
        <w:t>a</w:t>
      </w:r>
      <w:r w:rsidRPr="002F4AB3">
        <w:rPr>
          <w:rFonts w:ascii="Arial" w:hAnsi="Arial" w:cs="Arial"/>
        </w:rPr>
        <w:t xml:space="preserve">bilities and those with mental health problems – £150,000;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End Journeys youth service – £140,000;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Smaller contribution to Upper Norwood Joint Library – £114,000;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Reduction of council’s role in 'facilitation of culture', including reducing archive se</w:t>
      </w:r>
      <w:r w:rsidRPr="002F4AB3">
        <w:rPr>
          <w:rFonts w:ascii="Arial" w:hAnsi="Arial" w:cs="Arial"/>
        </w:rPr>
        <w:t>r</w:t>
      </w:r>
      <w:r w:rsidRPr="002F4AB3">
        <w:rPr>
          <w:rFonts w:ascii="Arial" w:hAnsi="Arial" w:cs="Arial"/>
        </w:rPr>
        <w:t xml:space="preserve">vice to statutory minimum – £105,000;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Further reduction in payments to the voluntary sector – £80,000;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Reduction of funding for supplementary education, mentoring and community la</w:t>
      </w:r>
      <w:r w:rsidRPr="002F4AB3">
        <w:rPr>
          <w:rFonts w:ascii="Arial" w:hAnsi="Arial" w:cs="Arial"/>
        </w:rPr>
        <w:t>n</w:t>
      </w:r>
      <w:r w:rsidRPr="002F4AB3">
        <w:rPr>
          <w:rFonts w:ascii="Arial" w:hAnsi="Arial" w:cs="Arial"/>
        </w:rPr>
        <w:t xml:space="preserve">guages – £78,000;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Transfer or reduce 42 per cent of school crossing patrols – £60,000;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Reduction of tree planting and maintenance – £35,000;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Reduction of Safer Croydon Partnership Budget – £23,000;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Non-maintenance (closure) of South Norwood Pitch &amp; Putt – £20,000;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Removal of 'under-used' football pitches – £12,000;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Less commissioning of domestic violence services – £20,000; </w:t>
      </w:r>
    </w:p>
    <w:p w:rsidR="002F4AB3"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 xml:space="preserve">Reduction in park related costs (trees/sports equipment) – £10,000; </w:t>
      </w:r>
    </w:p>
    <w:p w:rsidR="00EF4A09" w:rsidRPr="002F4AB3" w:rsidRDefault="002F4AB3" w:rsidP="006C7159">
      <w:pPr>
        <w:widowControl/>
        <w:numPr>
          <w:ilvl w:val="0"/>
          <w:numId w:val="47"/>
        </w:numPr>
        <w:suppressAutoHyphens w:val="0"/>
        <w:autoSpaceDN/>
        <w:spacing w:before="100" w:beforeAutospacing="1" w:after="100" w:afterAutospacing="1"/>
        <w:textAlignment w:val="auto"/>
        <w:rPr>
          <w:rFonts w:ascii="Arial" w:hAnsi="Arial" w:cs="Arial"/>
        </w:rPr>
      </w:pPr>
      <w:r w:rsidRPr="002F4AB3">
        <w:rPr>
          <w:rFonts w:ascii="Arial" w:hAnsi="Arial" w:cs="Arial"/>
        </w:rPr>
        <w:t>Reduced commissioning for youth counselling – £10,00</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Croydon Voluntary Action</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Croydo</w:t>
      </w:r>
      <w:r w:rsidR="002F4AB3">
        <w:rPr>
          <w:rFonts w:ascii="Arial" w:hAnsi="Arial" w:cs="Arial"/>
          <w:sz w:val="22"/>
          <w:szCs w:val="22"/>
        </w:rPr>
        <w:t>n V</w:t>
      </w:r>
      <w:r w:rsidRPr="00AB70A8">
        <w:rPr>
          <w:rFonts w:ascii="Arial" w:hAnsi="Arial" w:cs="Arial"/>
          <w:sz w:val="22"/>
          <w:szCs w:val="22"/>
        </w:rPr>
        <w:t xml:space="preserve">oluntary Action had a cut of 37% in local authority funding in 2011-12. Currently no information can </w:t>
      </w:r>
      <w:r w:rsidR="002F4AB3">
        <w:rPr>
          <w:rFonts w:ascii="Arial" w:hAnsi="Arial" w:cs="Arial"/>
          <w:sz w:val="22"/>
          <w:szCs w:val="22"/>
        </w:rPr>
        <w:t>be found on changes to Croydon V</w:t>
      </w:r>
      <w:r w:rsidRPr="00AB70A8">
        <w:rPr>
          <w:rFonts w:ascii="Arial" w:hAnsi="Arial" w:cs="Arial"/>
          <w:sz w:val="22"/>
          <w:szCs w:val="22"/>
        </w:rPr>
        <w:t>oluntary Action’s funding in 2012-13.</w:t>
      </w:r>
      <w:r w:rsidR="002F4AB3">
        <w:rPr>
          <w:rFonts w:ascii="Arial" w:hAnsi="Arial" w:cs="Arial"/>
          <w:sz w:val="22"/>
          <w:szCs w:val="22"/>
        </w:rPr>
        <w:t xml:space="preserve"> </w:t>
      </w:r>
      <w:hyperlink r:id="rId182" w:history="1">
        <w:r w:rsidR="002F4AB3" w:rsidRPr="002F4AB3">
          <w:rPr>
            <w:rStyle w:val="Hyperlink"/>
            <w:rFonts w:ascii="Arial" w:hAnsi="Arial" w:cs="Arial"/>
            <w:sz w:val="22"/>
            <w:szCs w:val="22"/>
          </w:rPr>
          <w:t>In 2013-14 Croydon Voluntary Action had its LB Croydon funding reduced by a further £38,000</w:t>
        </w:r>
      </w:hyperlink>
      <w:r w:rsidR="002F4AB3">
        <w:rPr>
          <w:rFonts w:ascii="Arial" w:hAnsi="Arial" w:cs="Arial"/>
          <w:sz w:val="22"/>
          <w:szCs w:val="22"/>
        </w:rPr>
        <w:t>.</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Croydon VCS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According the LB Croydon’s </w:t>
      </w:r>
      <w:hyperlink r:id="rId183" w:history="1">
        <w:r w:rsidRPr="00AB70A8">
          <w:rPr>
            <w:rFonts w:ascii="Arial" w:hAnsi="Arial" w:cs="Arial"/>
            <w:sz w:val="22"/>
            <w:szCs w:val="22"/>
          </w:rPr>
          <w:t>2012-13 Budget Book</w:t>
        </w:r>
      </w:hyperlink>
      <w:r w:rsidRPr="00AB70A8">
        <w:rPr>
          <w:rFonts w:ascii="Arial" w:hAnsi="Arial" w:cs="Arial"/>
          <w:sz w:val="22"/>
          <w:szCs w:val="22"/>
        </w:rPr>
        <w:t xml:space="preserve"> funding from the local authority for the local VCS was reduced by 15% in 2012-13 from £1,808,000 to £1,338,000. This follows a cut of 27% to the local authority’s VCS grant scheme in 2011-12. The 2012-13 funding covers the Community Investment Fund</w:t>
      </w:r>
      <w:r w:rsidR="002F4AB3">
        <w:rPr>
          <w:rFonts w:ascii="Arial" w:hAnsi="Arial" w:cs="Arial"/>
          <w:sz w:val="22"/>
          <w:szCs w:val="22"/>
        </w:rPr>
        <w:t>, Nature C</w:t>
      </w:r>
      <w:r w:rsidRPr="00AB70A8">
        <w:rPr>
          <w:rFonts w:ascii="Arial" w:hAnsi="Arial" w:cs="Arial"/>
          <w:sz w:val="22"/>
          <w:szCs w:val="22"/>
        </w:rPr>
        <w:t>onservation Fund and a small grants fund. It also covers discretionary rate relief for VCS organisations.</w:t>
      </w:r>
      <w:r w:rsidR="002F4AB3">
        <w:rPr>
          <w:rFonts w:ascii="Arial" w:hAnsi="Arial" w:cs="Arial"/>
          <w:sz w:val="22"/>
          <w:szCs w:val="22"/>
        </w:rPr>
        <w:t xml:space="preserve"> </w:t>
      </w:r>
      <w:hyperlink r:id="rId184" w:history="1">
        <w:r w:rsidR="002F4AB3">
          <w:rPr>
            <w:rStyle w:val="Hyperlink"/>
            <w:rFonts w:ascii="Arial" w:hAnsi="Arial" w:cs="Arial"/>
            <w:sz w:val="22"/>
            <w:szCs w:val="22"/>
          </w:rPr>
          <w:t>In 2013-14 funding to the VCS</w:t>
        </w:r>
        <w:r w:rsidR="002F4AB3" w:rsidRPr="002F4AB3">
          <w:rPr>
            <w:rStyle w:val="Hyperlink"/>
            <w:rFonts w:ascii="Arial" w:hAnsi="Arial" w:cs="Arial"/>
            <w:sz w:val="22"/>
            <w:szCs w:val="22"/>
          </w:rPr>
          <w:t xml:space="preserve"> was reduced by a further £300,000 or 20%.</w:t>
        </w:r>
      </w:hyperlink>
    </w:p>
    <w:p w:rsidR="00EF4A09" w:rsidRPr="00AB70A8" w:rsidRDefault="00EF4A09">
      <w:pPr>
        <w:pStyle w:val="Standard"/>
        <w:spacing w:after="0" w:line="240" w:lineRule="auto"/>
        <w:rPr>
          <w:rFonts w:ascii="Arial" w:hAnsi="Arial" w:cs="Arial"/>
          <w:sz w:val="22"/>
          <w:szCs w:val="22"/>
        </w:rPr>
      </w:pPr>
      <w:bookmarkStart w:id="58" w:name="_Toc332311423"/>
    </w:p>
    <w:p w:rsidR="00A80211" w:rsidRDefault="00A80211" w:rsidP="00A80211">
      <w:pPr>
        <w:pStyle w:val="Textbody"/>
        <w:spacing w:after="0" w:line="240" w:lineRule="auto"/>
        <w:rPr>
          <w:rFonts w:ascii="Arial" w:hAnsi="Arial" w:cs="Arial"/>
          <w:b/>
          <w:i/>
          <w:sz w:val="22"/>
          <w:szCs w:val="22"/>
        </w:rPr>
      </w:pPr>
      <w:r>
        <w:rPr>
          <w:rFonts w:ascii="Arial" w:hAnsi="Arial" w:cs="Arial"/>
          <w:b/>
          <w:i/>
          <w:sz w:val="22"/>
          <w:szCs w:val="22"/>
        </w:rPr>
        <w:t>Impact on individual VCS organisations in Croydon</w:t>
      </w:r>
    </w:p>
    <w:p w:rsidR="00EF4A09" w:rsidRPr="00A80211" w:rsidRDefault="00E14F41">
      <w:pPr>
        <w:pStyle w:val="Standard"/>
        <w:spacing w:after="0" w:line="240" w:lineRule="auto"/>
        <w:rPr>
          <w:rFonts w:ascii="Arial" w:hAnsi="Arial" w:cs="Arial"/>
          <w:b/>
          <w:i/>
          <w:sz w:val="22"/>
          <w:szCs w:val="22"/>
        </w:rPr>
      </w:pPr>
      <w:hyperlink r:id="rId185" w:anchor="axzz2dlwxXUE6" w:history="1">
        <w:r w:rsidR="00A80211" w:rsidRPr="00A80211">
          <w:rPr>
            <w:rStyle w:val="Hyperlink"/>
            <w:rFonts w:ascii="Arial" w:hAnsi="Arial" w:cs="Arial"/>
            <w:b/>
            <w:i/>
            <w:sz w:val="22"/>
            <w:szCs w:val="22"/>
          </w:rPr>
          <w:t>Croydon Auto and Bike Scheme</w:t>
        </w:r>
      </w:hyperlink>
    </w:p>
    <w:p w:rsidR="00A80211" w:rsidRDefault="00A80211" w:rsidP="00A80211">
      <w:pPr>
        <w:rPr>
          <w:rFonts w:ascii="Arial" w:hAnsi="Arial" w:cs="Arial"/>
        </w:rPr>
      </w:pPr>
      <w:r w:rsidRPr="00A80211">
        <w:rPr>
          <w:rFonts w:ascii="Arial" w:hAnsi="Arial" w:cs="Arial"/>
        </w:rPr>
        <w:t>Croydon Auto and Bike Scheme (CABS) reaches out to at-risk 13 to 19-year-olds by teaching them motorbike maintenance and riding skills, as well as covering issues such as drugs, sexual health and conflict management. Earlier this year, CABS was recognised for its work with £15,000 from Channel 4's Secret Millionaire programme and since its inception in 1996, the project, run by the Croydon Youth Development Trust (CYDT), has worked with more than 1,500 young people From 2014-15 the council wants to axe the project's £70,000 grant, raising doubts about its future.</w:t>
      </w:r>
    </w:p>
    <w:p w:rsidR="00A80211" w:rsidRDefault="00A80211" w:rsidP="00A80211">
      <w:pPr>
        <w:rPr>
          <w:rFonts w:ascii="Arial" w:hAnsi="Arial" w:cs="Arial"/>
        </w:rPr>
      </w:pPr>
    </w:p>
    <w:p w:rsidR="00A80211" w:rsidRPr="00674772" w:rsidRDefault="00E14F41" w:rsidP="00674772">
      <w:pPr>
        <w:rPr>
          <w:rFonts w:ascii="Arial" w:hAnsi="Arial" w:cs="Arial"/>
          <w:b/>
        </w:rPr>
      </w:pPr>
      <w:hyperlink r:id="rId186" w:history="1">
        <w:r w:rsidR="00A80211" w:rsidRPr="00674772">
          <w:rPr>
            <w:rStyle w:val="Hyperlink"/>
            <w:rFonts w:ascii="Arial" w:hAnsi="Arial" w:cs="Arial"/>
            <w:b/>
            <w:i/>
          </w:rPr>
          <w:t xml:space="preserve">Croydon Citizens Advice </w:t>
        </w:r>
        <w:r w:rsidR="00A80211" w:rsidRPr="00674772">
          <w:rPr>
            <w:rStyle w:val="Hyperlink"/>
            <w:rFonts w:ascii="Arial" w:hAnsi="Arial" w:cs="Arial"/>
            <w:b/>
          </w:rPr>
          <w:t>Bureau</w:t>
        </w:r>
      </w:hyperlink>
    </w:p>
    <w:p w:rsidR="00A80211" w:rsidRDefault="00A80211" w:rsidP="00674772">
      <w:pPr>
        <w:pStyle w:val="NormalWeb"/>
        <w:rPr>
          <w:rFonts w:ascii="Arial" w:hAnsi="Arial" w:cs="Arial"/>
          <w:sz w:val="22"/>
          <w:szCs w:val="22"/>
        </w:rPr>
      </w:pPr>
      <w:r w:rsidRPr="00674772">
        <w:rPr>
          <w:rFonts w:ascii="Arial" w:hAnsi="Arial" w:cs="Arial"/>
          <w:sz w:val="22"/>
          <w:szCs w:val="22"/>
        </w:rPr>
        <w:t>Croydon Citizen Advice Bureau  handled a record number of enquiries in 2012-13, with an increase in d</w:t>
      </w:r>
      <w:r w:rsidR="00674772" w:rsidRPr="00674772">
        <w:rPr>
          <w:rFonts w:ascii="Arial" w:hAnsi="Arial" w:cs="Arial"/>
          <w:sz w:val="22"/>
          <w:szCs w:val="22"/>
        </w:rPr>
        <w:t xml:space="preserve">emand for help of more than 10%.Their Chief Executive stood down from the position in April 2013 </w:t>
      </w:r>
      <w:r w:rsidRPr="00674772">
        <w:rPr>
          <w:rFonts w:ascii="Arial" w:hAnsi="Arial" w:cs="Arial"/>
          <w:sz w:val="22"/>
          <w:szCs w:val="22"/>
        </w:rPr>
        <w:t>at what</w:t>
      </w:r>
      <w:r w:rsidR="00674772" w:rsidRPr="00674772">
        <w:rPr>
          <w:rFonts w:ascii="Arial" w:hAnsi="Arial" w:cs="Arial"/>
          <w:sz w:val="22"/>
          <w:szCs w:val="22"/>
        </w:rPr>
        <w:t xml:space="preserve"> was</w:t>
      </w:r>
      <w:r w:rsidRPr="00674772">
        <w:rPr>
          <w:rFonts w:ascii="Arial" w:hAnsi="Arial" w:cs="Arial"/>
          <w:sz w:val="22"/>
          <w:szCs w:val="22"/>
        </w:rPr>
        <w:t xml:space="preserve"> a testing time for the charity</w:t>
      </w:r>
      <w:r w:rsidR="00674772" w:rsidRPr="00674772">
        <w:rPr>
          <w:rFonts w:ascii="Arial" w:hAnsi="Arial" w:cs="Arial"/>
          <w:sz w:val="22"/>
          <w:szCs w:val="22"/>
        </w:rPr>
        <w:t>,</w:t>
      </w:r>
      <w:r w:rsidRPr="00674772">
        <w:rPr>
          <w:rFonts w:ascii="Arial" w:hAnsi="Arial" w:cs="Arial"/>
          <w:sz w:val="22"/>
          <w:szCs w:val="22"/>
        </w:rPr>
        <w:t xml:space="preserve"> not just because of the demand on its already stretched services, but also because Croydon Council has forced the organisation to close its largest office at Strand House in Thornton Heath, while there has been a delay in opening a temporary office in what used to be the adult educatio</w:t>
      </w:r>
      <w:r w:rsidR="00674772" w:rsidRPr="00674772">
        <w:rPr>
          <w:rFonts w:ascii="Arial" w:hAnsi="Arial" w:cs="Arial"/>
          <w:sz w:val="22"/>
          <w:szCs w:val="22"/>
        </w:rPr>
        <w:t xml:space="preserve">n centre in Sandown Road, South </w:t>
      </w:r>
      <w:r w:rsidRPr="00674772">
        <w:rPr>
          <w:rFonts w:ascii="Arial" w:hAnsi="Arial" w:cs="Arial"/>
          <w:sz w:val="22"/>
          <w:szCs w:val="22"/>
        </w:rPr>
        <w:t>Norwood.</w:t>
      </w:r>
      <w:r w:rsidR="00674772">
        <w:rPr>
          <w:rFonts w:ascii="Arial" w:hAnsi="Arial" w:cs="Arial"/>
          <w:sz w:val="22"/>
          <w:szCs w:val="22"/>
        </w:rPr>
        <w:t xml:space="preserve"> </w:t>
      </w:r>
      <w:r w:rsidR="00674772" w:rsidRPr="00674772">
        <w:rPr>
          <w:rStyle w:val="Emphasis"/>
          <w:rFonts w:ascii="Arial" w:hAnsi="Arial" w:cs="Arial"/>
          <w:i w:val="0"/>
          <w:sz w:val="22"/>
          <w:szCs w:val="22"/>
        </w:rPr>
        <w:t xml:space="preserve">They were expecting </w:t>
      </w:r>
      <w:r w:rsidRPr="00674772">
        <w:rPr>
          <w:rStyle w:val="Emphasis"/>
          <w:rFonts w:ascii="Arial" w:hAnsi="Arial" w:cs="Arial"/>
          <w:i w:val="0"/>
          <w:sz w:val="22"/>
          <w:szCs w:val="22"/>
        </w:rPr>
        <w:t>a huge influx of people struggling to manage the change</w:t>
      </w:r>
      <w:r w:rsidR="00674772" w:rsidRPr="00674772">
        <w:rPr>
          <w:rStyle w:val="Emphasis"/>
          <w:rFonts w:ascii="Arial" w:hAnsi="Arial" w:cs="Arial"/>
          <w:i w:val="0"/>
          <w:sz w:val="22"/>
          <w:szCs w:val="22"/>
        </w:rPr>
        <w:t>s in welfare benefits</w:t>
      </w:r>
      <w:r w:rsidRPr="00674772">
        <w:rPr>
          <w:rStyle w:val="Emphasis"/>
          <w:rFonts w:ascii="Arial" w:hAnsi="Arial" w:cs="Arial"/>
          <w:i w:val="0"/>
          <w:sz w:val="22"/>
          <w:szCs w:val="22"/>
        </w:rPr>
        <w:t>.</w:t>
      </w:r>
      <w:r w:rsidRPr="00674772">
        <w:rPr>
          <w:rStyle w:val="Emphasis"/>
          <w:rFonts w:ascii="Arial" w:hAnsi="Arial" w:cs="Arial"/>
          <w:sz w:val="22"/>
          <w:szCs w:val="22"/>
        </w:rPr>
        <w:t xml:space="preserve"> </w:t>
      </w:r>
      <w:r w:rsidRPr="00674772">
        <w:rPr>
          <w:rFonts w:ascii="Arial" w:hAnsi="Arial" w:cs="Arial"/>
          <w:sz w:val="22"/>
          <w:szCs w:val="22"/>
        </w:rPr>
        <w:t>The charity has secured a contract from Croydon Council to offer independent housing advice to Croydon residents for the next three years. The council tendered out this responsibility to save it</w:t>
      </w:r>
      <w:r w:rsidR="00674772" w:rsidRPr="00674772">
        <w:rPr>
          <w:rFonts w:ascii="Arial" w:hAnsi="Arial" w:cs="Arial"/>
          <w:sz w:val="22"/>
          <w:szCs w:val="22"/>
        </w:rPr>
        <w:t>s own costs.</w:t>
      </w:r>
      <w:r w:rsidR="00674772">
        <w:rPr>
          <w:rFonts w:ascii="Arial" w:hAnsi="Arial" w:cs="Arial"/>
          <w:sz w:val="22"/>
          <w:szCs w:val="22"/>
        </w:rPr>
        <w:t xml:space="preserve"> </w:t>
      </w:r>
      <w:r w:rsidRPr="00674772">
        <w:rPr>
          <w:rFonts w:ascii="Arial" w:hAnsi="Arial" w:cs="Arial"/>
          <w:sz w:val="22"/>
          <w:szCs w:val="22"/>
        </w:rPr>
        <w:t xml:space="preserve">CCAB has also been working with the council to try to deal with the increased demand for advice as a result of the welfare reforms and they have opened a new service in Taberner House – or “Access Croydon” – to offer those affected by the welfare reforms access </w:t>
      </w:r>
      <w:r w:rsidR="00674772">
        <w:rPr>
          <w:rFonts w:ascii="Arial" w:hAnsi="Arial" w:cs="Arial"/>
          <w:sz w:val="22"/>
          <w:szCs w:val="22"/>
        </w:rPr>
        <w:t>to independent advice services.</w:t>
      </w:r>
      <w:r w:rsidRPr="00674772">
        <w:rPr>
          <w:rFonts w:ascii="Arial" w:hAnsi="Arial" w:cs="Arial"/>
          <w:sz w:val="22"/>
          <w:szCs w:val="22"/>
        </w:rPr>
        <w:t xml:space="preserve">In a sign of how such work will come to rely even more on private charity </w:t>
      </w:r>
      <w:r w:rsidR="00674772">
        <w:rPr>
          <w:rFonts w:ascii="Arial" w:hAnsi="Arial" w:cs="Arial"/>
          <w:sz w:val="22"/>
          <w:szCs w:val="22"/>
        </w:rPr>
        <w:t>as the</w:t>
      </w:r>
      <w:r w:rsidR="00674772">
        <w:rPr>
          <w:rFonts w:ascii="Arial" w:hAnsi="Arial" w:cs="Arial"/>
          <w:sz w:val="22"/>
          <w:szCs w:val="22"/>
        </w:rPr>
        <w:br/>
        <w:t xml:space="preserve">public sector cuts back, </w:t>
      </w:r>
      <w:r w:rsidR="00674772" w:rsidRPr="00674772">
        <w:rPr>
          <w:rFonts w:ascii="Arial" w:hAnsi="Arial" w:cs="Arial"/>
          <w:sz w:val="22"/>
          <w:szCs w:val="22"/>
        </w:rPr>
        <w:t>Springfied Masonic Lodge presented</w:t>
      </w:r>
      <w:r w:rsidRPr="00674772">
        <w:rPr>
          <w:rFonts w:ascii="Arial" w:hAnsi="Arial" w:cs="Arial"/>
          <w:sz w:val="22"/>
          <w:szCs w:val="22"/>
        </w:rPr>
        <w:t xml:space="preserve"> a c</w:t>
      </w:r>
      <w:r w:rsidR="00674772" w:rsidRPr="00674772">
        <w:rPr>
          <w:rFonts w:ascii="Arial" w:hAnsi="Arial" w:cs="Arial"/>
          <w:sz w:val="22"/>
          <w:szCs w:val="22"/>
        </w:rPr>
        <w:t>heque for £3,160.34 to help pay</w:t>
      </w:r>
      <w:r w:rsidR="00674772">
        <w:rPr>
          <w:rFonts w:ascii="Arial" w:hAnsi="Arial" w:cs="Arial"/>
          <w:sz w:val="22"/>
          <w:szCs w:val="22"/>
        </w:rPr>
        <w:t xml:space="preserve"> </w:t>
      </w:r>
      <w:r w:rsidRPr="00674772">
        <w:rPr>
          <w:rFonts w:ascii="Arial" w:hAnsi="Arial" w:cs="Arial"/>
          <w:sz w:val="22"/>
          <w:szCs w:val="22"/>
        </w:rPr>
        <w:t>towards the furnishings at the new offices in South Norwood.</w:t>
      </w:r>
    </w:p>
    <w:p w:rsidR="00674772" w:rsidRDefault="00674772" w:rsidP="00674772">
      <w:pPr>
        <w:pStyle w:val="NormalWeb"/>
        <w:rPr>
          <w:rFonts w:ascii="Arial" w:hAnsi="Arial" w:cs="Arial"/>
          <w:sz w:val="22"/>
          <w:szCs w:val="22"/>
        </w:rPr>
      </w:pPr>
    </w:p>
    <w:p w:rsidR="00674772" w:rsidRDefault="00E14F41" w:rsidP="00674772">
      <w:pPr>
        <w:pStyle w:val="NormalWeb"/>
        <w:rPr>
          <w:rFonts w:ascii="Arial" w:hAnsi="Arial" w:cs="Arial"/>
          <w:b/>
          <w:i/>
          <w:sz w:val="22"/>
          <w:szCs w:val="22"/>
        </w:rPr>
      </w:pPr>
      <w:hyperlink r:id="rId187" w:history="1">
        <w:r w:rsidR="00674772" w:rsidRPr="00396B8C">
          <w:rPr>
            <w:rStyle w:val="Hyperlink"/>
            <w:rFonts w:ascii="Arial" w:hAnsi="Arial" w:cs="Arial"/>
            <w:b/>
            <w:i/>
            <w:sz w:val="22"/>
            <w:szCs w:val="22"/>
          </w:rPr>
          <w:t>Fairfield Halls</w:t>
        </w:r>
      </w:hyperlink>
    </w:p>
    <w:p w:rsidR="00396B8C" w:rsidRDefault="00BC4217" w:rsidP="00396B8C">
      <w:pPr>
        <w:pStyle w:val="NormalWeb"/>
        <w:rPr>
          <w:rFonts w:ascii="Arial" w:hAnsi="Arial" w:cs="Arial"/>
          <w:kern w:val="0"/>
          <w:sz w:val="22"/>
          <w:szCs w:val="22"/>
        </w:rPr>
      </w:pPr>
      <w:r>
        <w:rPr>
          <w:rFonts w:ascii="Arial" w:hAnsi="Arial" w:cs="Arial"/>
          <w:sz w:val="22"/>
          <w:szCs w:val="22"/>
        </w:rPr>
        <w:t>As a</w:t>
      </w:r>
      <w:r w:rsidR="00674772" w:rsidRPr="00396B8C">
        <w:rPr>
          <w:rFonts w:ascii="Arial" w:hAnsi="Arial" w:cs="Arial"/>
          <w:sz w:val="22"/>
          <w:szCs w:val="22"/>
        </w:rPr>
        <w:t xml:space="preserve"> result of hefty </w:t>
      </w:r>
      <w:r w:rsidR="00396B8C" w:rsidRPr="00396B8C">
        <w:rPr>
          <w:rFonts w:ascii="Arial" w:hAnsi="Arial" w:cs="Arial"/>
          <w:sz w:val="22"/>
          <w:szCs w:val="22"/>
        </w:rPr>
        <w:t>pension liabilities the arts venue and charitable tr</w:t>
      </w:r>
      <w:r>
        <w:rPr>
          <w:rFonts w:ascii="Arial" w:hAnsi="Arial" w:cs="Arial"/>
          <w:sz w:val="22"/>
          <w:szCs w:val="22"/>
        </w:rPr>
        <w:t>ust, Fairfiled Hall is in finan</w:t>
      </w:r>
      <w:r w:rsidR="00396B8C" w:rsidRPr="00396B8C">
        <w:rPr>
          <w:rFonts w:ascii="Arial" w:hAnsi="Arial" w:cs="Arial"/>
          <w:sz w:val="22"/>
          <w:szCs w:val="22"/>
        </w:rPr>
        <w:t>ci</w:t>
      </w:r>
      <w:r>
        <w:rPr>
          <w:rFonts w:ascii="Arial" w:hAnsi="Arial" w:cs="Arial"/>
          <w:sz w:val="22"/>
          <w:szCs w:val="22"/>
        </w:rPr>
        <w:t>a</w:t>
      </w:r>
      <w:r w:rsidR="00396B8C" w:rsidRPr="00396B8C">
        <w:rPr>
          <w:rFonts w:ascii="Arial" w:hAnsi="Arial" w:cs="Arial"/>
          <w:sz w:val="22"/>
          <w:szCs w:val="22"/>
        </w:rPr>
        <w:t xml:space="preserve">l difficulties. </w:t>
      </w:r>
      <w:r w:rsidR="00396B8C" w:rsidRPr="00396B8C">
        <w:rPr>
          <w:rFonts w:ascii="Arial" w:hAnsi="Arial" w:cs="Arial"/>
          <w:color w:val="auto"/>
          <w:kern w:val="0"/>
          <w:sz w:val="22"/>
          <w:szCs w:val="22"/>
        </w:rPr>
        <w:t>LB Croydon has offered to take over the organisation to help it sort out its pension liabilities and to protect the interests of property developers’ multi-million pound schemes for building “luxury apartments” in its “Fair Field Masterplan”.</w:t>
      </w:r>
      <w:r w:rsidR="00396B8C" w:rsidRPr="00396B8C">
        <w:rPr>
          <w:rFonts w:ascii="Arial" w:hAnsi="Arial" w:cs="Arial"/>
          <w:iCs/>
          <w:kern w:val="0"/>
          <w:sz w:val="22"/>
          <w:szCs w:val="22"/>
        </w:rPr>
        <w:t>In recent times, Croydon Council had provided more than £1 million per year to subsidise the Fairfield Halls’ running costs, and it had been planning to spend £27 million on a refurbishment of the venue.</w:t>
      </w:r>
      <w:r w:rsidR="00396B8C">
        <w:rPr>
          <w:rFonts w:ascii="Arial" w:hAnsi="Arial" w:cs="Arial"/>
          <w:iCs/>
          <w:kern w:val="0"/>
          <w:sz w:val="22"/>
          <w:szCs w:val="22"/>
        </w:rPr>
        <w:t xml:space="preserve"> </w:t>
      </w:r>
      <w:r w:rsidR="00396B8C" w:rsidRPr="00396B8C">
        <w:rPr>
          <w:rFonts w:ascii="Arial" w:hAnsi="Arial" w:cs="Arial"/>
          <w:iCs/>
          <w:kern w:val="0"/>
          <w:sz w:val="22"/>
          <w:szCs w:val="22"/>
        </w:rPr>
        <w:t>The Charity Commission is currently looking into the proposed takeover</w:t>
      </w:r>
      <w:r w:rsidR="00396B8C" w:rsidRPr="00396B8C">
        <w:rPr>
          <w:rFonts w:ascii="Arial" w:hAnsi="Arial" w:cs="Arial"/>
          <w:sz w:val="22"/>
          <w:szCs w:val="22"/>
        </w:rPr>
        <w:t xml:space="preserve"> </w:t>
      </w:r>
      <w:r w:rsidR="00396B8C" w:rsidRPr="00396B8C">
        <w:rPr>
          <w:rFonts w:ascii="Arial" w:hAnsi="Arial" w:cs="Arial"/>
          <w:color w:val="auto"/>
          <w:kern w:val="0"/>
          <w:sz w:val="22"/>
          <w:szCs w:val="22"/>
        </w:rPr>
        <w:t xml:space="preserve">Croydon Council has appointed five councillors to the board of the Fairfield Halls which could </w:t>
      </w:r>
      <w:r w:rsidR="00396B8C" w:rsidRPr="00396B8C">
        <w:rPr>
          <w:rFonts w:ascii="Arial" w:hAnsi="Arial" w:cs="Arial"/>
          <w:kern w:val="0"/>
          <w:sz w:val="22"/>
          <w:szCs w:val="22"/>
        </w:rPr>
        <w:t>put the councillors in impossible positions if the council’s takeover of the Fairfield Halls goes ahead.</w:t>
      </w:r>
    </w:p>
    <w:p w:rsidR="007D508A" w:rsidRDefault="007D508A" w:rsidP="00396B8C">
      <w:pPr>
        <w:pStyle w:val="NormalWeb"/>
        <w:rPr>
          <w:rFonts w:ascii="Arial" w:hAnsi="Arial" w:cs="Arial"/>
          <w:kern w:val="0"/>
          <w:sz w:val="22"/>
          <w:szCs w:val="22"/>
        </w:rPr>
      </w:pPr>
    </w:p>
    <w:p w:rsidR="007D508A" w:rsidRDefault="007D508A" w:rsidP="007D508A">
      <w:pPr>
        <w:pStyle w:val="NormalWeb"/>
        <w:rPr>
          <w:rFonts w:ascii="Arial" w:hAnsi="Arial" w:cs="Arial"/>
          <w:b/>
          <w:i/>
          <w:sz w:val="22"/>
          <w:szCs w:val="22"/>
        </w:rPr>
      </w:pPr>
      <w:hyperlink r:id="rId188" w:anchor="axzz2ehBRNHvI" w:history="1">
        <w:r w:rsidRPr="003D5079">
          <w:rPr>
            <w:rStyle w:val="Hyperlink"/>
            <w:rFonts w:ascii="Arial" w:hAnsi="Arial" w:cs="Arial"/>
            <w:b/>
            <w:i/>
            <w:sz w:val="22"/>
            <w:szCs w:val="22"/>
          </w:rPr>
          <w:t>Welcare</w:t>
        </w:r>
      </w:hyperlink>
    </w:p>
    <w:p w:rsidR="007D508A" w:rsidRPr="007D508A" w:rsidRDefault="00BC4217" w:rsidP="00396B8C">
      <w:pPr>
        <w:pStyle w:val="NormalWeb"/>
        <w:rPr>
          <w:rFonts w:ascii="Arial" w:hAnsi="Arial" w:cs="Arial"/>
          <w:sz w:val="22"/>
          <w:szCs w:val="22"/>
        </w:rPr>
      </w:pPr>
      <w:r>
        <w:rPr>
          <w:rFonts w:ascii="Arial" w:hAnsi="Arial" w:cs="Arial"/>
          <w:sz w:val="22"/>
          <w:szCs w:val="22"/>
        </w:rPr>
        <w:t>Two</w:t>
      </w:r>
      <w:r w:rsidR="007D508A" w:rsidRPr="00371FD1">
        <w:rPr>
          <w:rFonts w:ascii="Arial" w:hAnsi="Arial" w:cs="Arial"/>
          <w:sz w:val="22"/>
          <w:szCs w:val="22"/>
        </w:rPr>
        <w:t xml:space="preserve"> centres providing vital "safe havens" where children from broken fami</w:t>
      </w:r>
      <w:r w:rsidR="007D508A">
        <w:rPr>
          <w:rFonts w:ascii="Arial" w:hAnsi="Arial" w:cs="Arial"/>
          <w:sz w:val="22"/>
          <w:szCs w:val="22"/>
        </w:rPr>
        <w:t>lies can meet their parents</w:t>
      </w:r>
      <w:r w:rsidR="007D508A" w:rsidRPr="00371FD1">
        <w:rPr>
          <w:rFonts w:ascii="Arial" w:hAnsi="Arial" w:cs="Arial"/>
          <w:sz w:val="22"/>
          <w:szCs w:val="22"/>
        </w:rPr>
        <w:t xml:space="preserve"> in</w:t>
      </w:r>
      <w:r w:rsidR="007D508A">
        <w:rPr>
          <w:rFonts w:ascii="Arial" w:hAnsi="Arial" w:cs="Arial"/>
          <w:sz w:val="22"/>
          <w:szCs w:val="22"/>
        </w:rPr>
        <w:t xml:space="preserve"> safe and supervised conditions,</w:t>
      </w:r>
      <w:r w:rsidR="007D508A" w:rsidRPr="00371FD1">
        <w:rPr>
          <w:rFonts w:ascii="Arial" w:hAnsi="Arial" w:cs="Arial"/>
          <w:sz w:val="22"/>
          <w:szCs w:val="22"/>
        </w:rPr>
        <w:t xml:space="preserve"> close</w:t>
      </w:r>
      <w:r w:rsidR="007D508A">
        <w:rPr>
          <w:rFonts w:ascii="Arial" w:hAnsi="Arial" w:cs="Arial"/>
          <w:sz w:val="22"/>
          <w:szCs w:val="22"/>
        </w:rPr>
        <w:t>d</w:t>
      </w:r>
      <w:r w:rsidR="007D508A" w:rsidRPr="00371FD1">
        <w:rPr>
          <w:rFonts w:ascii="Arial" w:hAnsi="Arial" w:cs="Arial"/>
          <w:sz w:val="22"/>
          <w:szCs w:val="22"/>
        </w:rPr>
        <w:t xml:space="preserve"> at the end of May</w:t>
      </w:r>
      <w:r w:rsidR="007D508A">
        <w:rPr>
          <w:rFonts w:ascii="Arial" w:hAnsi="Arial" w:cs="Arial"/>
          <w:sz w:val="22"/>
          <w:szCs w:val="22"/>
        </w:rPr>
        <w:t xml:space="preserve"> 2013. The Welcare charity said that</w:t>
      </w:r>
      <w:r w:rsidR="007D508A" w:rsidRPr="00371FD1">
        <w:rPr>
          <w:rFonts w:ascii="Arial" w:hAnsi="Arial" w:cs="Arial"/>
          <w:sz w:val="22"/>
          <w:szCs w:val="22"/>
        </w:rPr>
        <w:t xml:space="preserve"> cuts in </w:t>
      </w:r>
      <w:r w:rsidR="007D508A">
        <w:rPr>
          <w:rFonts w:ascii="Arial" w:hAnsi="Arial" w:cs="Arial"/>
          <w:sz w:val="22"/>
          <w:szCs w:val="22"/>
        </w:rPr>
        <w:t xml:space="preserve">its </w:t>
      </w:r>
      <w:r w:rsidR="007D508A" w:rsidRPr="00371FD1">
        <w:rPr>
          <w:rFonts w:ascii="Arial" w:hAnsi="Arial" w:cs="Arial"/>
          <w:sz w:val="22"/>
          <w:szCs w:val="22"/>
        </w:rPr>
        <w:t>funding and a reduction in the number of children being</w:t>
      </w:r>
      <w:r w:rsidR="007D508A">
        <w:rPr>
          <w:rFonts w:ascii="Arial" w:hAnsi="Arial" w:cs="Arial"/>
          <w:sz w:val="22"/>
          <w:szCs w:val="22"/>
        </w:rPr>
        <w:t xml:space="preserve"> referred to it for support had</w:t>
      </w:r>
      <w:r w:rsidR="007D508A" w:rsidRPr="00371FD1">
        <w:rPr>
          <w:rFonts w:ascii="Arial" w:hAnsi="Arial" w:cs="Arial"/>
          <w:sz w:val="22"/>
          <w:szCs w:val="22"/>
        </w:rPr>
        <w:t xml:space="preserve"> made it impossible to keep its child contact</w:t>
      </w:r>
      <w:r w:rsidR="007D508A">
        <w:rPr>
          <w:rFonts w:ascii="Arial" w:hAnsi="Arial" w:cs="Arial"/>
          <w:sz w:val="22"/>
          <w:szCs w:val="22"/>
        </w:rPr>
        <w:t xml:space="preserve"> services in Croydon and Sutton.</w:t>
      </w:r>
      <w:r w:rsidR="007D508A" w:rsidRPr="00371FD1">
        <w:rPr>
          <w:rFonts w:ascii="Arial" w:hAnsi="Arial" w:cs="Arial"/>
          <w:sz w:val="22"/>
          <w:szCs w:val="22"/>
        </w:rPr>
        <w:t xml:space="preserve"> </w:t>
      </w:r>
      <w:r w:rsidR="007D508A">
        <w:rPr>
          <w:rFonts w:ascii="Arial" w:hAnsi="Arial" w:cs="Arial"/>
          <w:sz w:val="22"/>
          <w:szCs w:val="22"/>
        </w:rPr>
        <w:t>The</w:t>
      </w:r>
      <w:r w:rsidR="007D508A" w:rsidRPr="00371FD1">
        <w:rPr>
          <w:rFonts w:ascii="Arial" w:hAnsi="Arial" w:cs="Arial"/>
          <w:sz w:val="22"/>
          <w:szCs w:val="22"/>
        </w:rPr>
        <w:t xml:space="preserve"> services based in Mitcham Road, West Croydon, an</w:t>
      </w:r>
      <w:r w:rsidR="007D508A">
        <w:rPr>
          <w:rFonts w:ascii="Arial" w:hAnsi="Arial" w:cs="Arial"/>
          <w:sz w:val="22"/>
          <w:szCs w:val="22"/>
        </w:rPr>
        <w:t xml:space="preserve">d Robin Hood Lane, Sutton, </w:t>
      </w:r>
      <w:r w:rsidR="007D508A" w:rsidRPr="00371FD1">
        <w:rPr>
          <w:rFonts w:ascii="Arial" w:hAnsi="Arial" w:cs="Arial"/>
          <w:sz w:val="22"/>
          <w:szCs w:val="22"/>
        </w:rPr>
        <w:t>stop</w:t>
      </w:r>
      <w:r w:rsidR="007D508A">
        <w:rPr>
          <w:rFonts w:ascii="Arial" w:hAnsi="Arial" w:cs="Arial"/>
          <w:sz w:val="22"/>
          <w:szCs w:val="22"/>
        </w:rPr>
        <w:t xml:space="preserve">ped operating on May 31. The </w:t>
      </w:r>
      <w:r w:rsidR="007D508A" w:rsidRPr="00371FD1">
        <w:rPr>
          <w:rFonts w:ascii="Arial" w:hAnsi="Arial" w:cs="Arial"/>
          <w:sz w:val="22"/>
          <w:szCs w:val="22"/>
        </w:rPr>
        <w:t>decisio</w:t>
      </w:r>
      <w:r w:rsidR="007D508A">
        <w:rPr>
          <w:rFonts w:ascii="Arial" w:hAnsi="Arial" w:cs="Arial"/>
          <w:sz w:val="22"/>
          <w:szCs w:val="22"/>
        </w:rPr>
        <w:t>n</w:t>
      </w:r>
      <w:r w:rsidR="007D508A" w:rsidRPr="00371FD1">
        <w:rPr>
          <w:rFonts w:ascii="Arial" w:hAnsi="Arial" w:cs="Arial"/>
          <w:sz w:val="22"/>
          <w:szCs w:val="22"/>
        </w:rPr>
        <w:t xml:space="preserve"> affect</w:t>
      </w:r>
      <w:r w:rsidR="007D508A">
        <w:rPr>
          <w:rFonts w:ascii="Arial" w:hAnsi="Arial" w:cs="Arial"/>
          <w:sz w:val="22"/>
          <w:szCs w:val="22"/>
        </w:rPr>
        <w:t>ed</w:t>
      </w:r>
      <w:r w:rsidR="007D508A" w:rsidRPr="00371FD1">
        <w:rPr>
          <w:rFonts w:ascii="Arial" w:hAnsi="Arial" w:cs="Arial"/>
          <w:sz w:val="22"/>
          <w:szCs w:val="22"/>
        </w:rPr>
        <w:t xml:space="preserve"> around 90 families and 170 children. Many of the parents l</w:t>
      </w:r>
      <w:r w:rsidR="007D508A">
        <w:rPr>
          <w:rFonts w:ascii="Arial" w:hAnsi="Arial" w:cs="Arial"/>
          <w:sz w:val="22"/>
          <w:szCs w:val="22"/>
        </w:rPr>
        <w:t>ocally involved with Welcare paid</w:t>
      </w:r>
      <w:r w:rsidR="007D508A" w:rsidRPr="00371FD1">
        <w:rPr>
          <w:rFonts w:ascii="Arial" w:hAnsi="Arial" w:cs="Arial"/>
          <w:sz w:val="22"/>
          <w:szCs w:val="22"/>
        </w:rPr>
        <w:t xml:space="preserve"> for the service but</w:t>
      </w:r>
      <w:r w:rsidR="007D508A">
        <w:rPr>
          <w:rFonts w:ascii="Arial" w:hAnsi="Arial" w:cs="Arial"/>
          <w:sz w:val="22"/>
          <w:szCs w:val="22"/>
        </w:rPr>
        <w:t xml:space="preserve"> in recent years the charity had</w:t>
      </w:r>
      <w:r w:rsidR="007D508A" w:rsidRPr="00371FD1">
        <w:rPr>
          <w:rFonts w:ascii="Arial" w:hAnsi="Arial" w:cs="Arial"/>
          <w:sz w:val="22"/>
          <w:szCs w:val="22"/>
        </w:rPr>
        <w:t xml:space="preserve"> found it increasingly hard to raise money to remain on </w:t>
      </w:r>
      <w:r w:rsidR="007D508A">
        <w:rPr>
          <w:rFonts w:ascii="Arial" w:hAnsi="Arial" w:cs="Arial"/>
          <w:sz w:val="22"/>
          <w:szCs w:val="22"/>
        </w:rPr>
        <w:t>a sound financial footing.The situation had been made worse in 2013-14</w:t>
      </w:r>
      <w:r w:rsidR="007D508A" w:rsidRPr="00371FD1">
        <w:rPr>
          <w:rFonts w:ascii="Arial" w:hAnsi="Arial" w:cs="Arial"/>
          <w:sz w:val="22"/>
          <w:szCs w:val="22"/>
        </w:rPr>
        <w:t xml:space="preserve"> by the withdrawal of £20,000 of fundin</w:t>
      </w:r>
      <w:r w:rsidR="007D508A">
        <w:rPr>
          <w:rFonts w:ascii="Arial" w:hAnsi="Arial" w:cs="Arial"/>
          <w:sz w:val="22"/>
          <w:szCs w:val="22"/>
        </w:rPr>
        <w:t>g from Sutton Council, which had</w:t>
      </w:r>
      <w:r w:rsidR="007D508A" w:rsidRPr="00371FD1">
        <w:rPr>
          <w:rFonts w:ascii="Arial" w:hAnsi="Arial" w:cs="Arial"/>
          <w:sz w:val="22"/>
          <w:szCs w:val="22"/>
        </w:rPr>
        <w:t xml:space="preserve"> decided to carry</w:t>
      </w:r>
      <w:r w:rsidR="007D508A">
        <w:rPr>
          <w:rFonts w:ascii="Arial" w:hAnsi="Arial" w:cs="Arial"/>
          <w:sz w:val="22"/>
          <w:szCs w:val="22"/>
        </w:rPr>
        <w:t xml:space="preserve"> out its contact work in-house.</w:t>
      </w:r>
      <w:r w:rsidR="007D508A" w:rsidRPr="00371FD1">
        <w:rPr>
          <w:rFonts w:ascii="Arial" w:hAnsi="Arial" w:cs="Arial"/>
          <w:sz w:val="22"/>
          <w:szCs w:val="22"/>
        </w:rPr>
        <w:t xml:space="preserve">The Child and Family Court Advisory and Support Service (CAFCASS) </w:t>
      </w:r>
      <w:r w:rsidR="007D508A">
        <w:rPr>
          <w:rFonts w:ascii="Arial" w:hAnsi="Arial" w:cs="Arial"/>
          <w:sz w:val="22"/>
          <w:szCs w:val="22"/>
        </w:rPr>
        <w:t>hasd</w:t>
      </w:r>
      <w:r w:rsidR="007D508A" w:rsidRPr="00371FD1">
        <w:rPr>
          <w:rFonts w:ascii="Arial" w:hAnsi="Arial" w:cs="Arial"/>
          <w:sz w:val="22"/>
          <w:szCs w:val="22"/>
        </w:rPr>
        <w:t>also reduced its funding b</w:t>
      </w:r>
      <w:r w:rsidR="007D508A">
        <w:rPr>
          <w:rFonts w:ascii="Arial" w:hAnsi="Arial" w:cs="Arial"/>
          <w:sz w:val="22"/>
          <w:szCs w:val="22"/>
        </w:rPr>
        <w:t>y £10,000 and Croydon Council had also cut</w:t>
      </w:r>
      <w:r w:rsidR="007D508A" w:rsidRPr="00371FD1">
        <w:rPr>
          <w:rFonts w:ascii="Arial" w:hAnsi="Arial" w:cs="Arial"/>
          <w:sz w:val="22"/>
          <w:szCs w:val="22"/>
        </w:rPr>
        <w:t xml:space="preserve"> </w:t>
      </w:r>
      <w:r w:rsidR="007D508A">
        <w:rPr>
          <w:rFonts w:ascii="Arial" w:hAnsi="Arial" w:cs="Arial"/>
          <w:sz w:val="22"/>
          <w:szCs w:val="22"/>
        </w:rPr>
        <w:t>the number of children it referred to Welcare. The charity needed</w:t>
      </w:r>
      <w:r w:rsidR="007D508A" w:rsidRPr="00371FD1">
        <w:rPr>
          <w:rFonts w:ascii="Arial" w:hAnsi="Arial" w:cs="Arial"/>
          <w:sz w:val="22"/>
          <w:szCs w:val="22"/>
        </w:rPr>
        <w:t xml:space="preserve"> £200,000</w:t>
      </w:r>
      <w:r w:rsidR="007D508A">
        <w:rPr>
          <w:rFonts w:ascii="Arial" w:hAnsi="Arial" w:cs="Arial"/>
          <w:sz w:val="22"/>
          <w:szCs w:val="22"/>
        </w:rPr>
        <w:t xml:space="preserve"> a year to pay staff and cover other operating costs but t</w:t>
      </w:r>
      <w:r w:rsidR="007D508A" w:rsidRPr="00371FD1">
        <w:rPr>
          <w:rFonts w:ascii="Arial" w:hAnsi="Arial" w:cs="Arial"/>
          <w:sz w:val="22"/>
          <w:szCs w:val="22"/>
        </w:rPr>
        <w:t>he trustees have looked closely at the finances an</w:t>
      </w:r>
      <w:r w:rsidR="007D508A">
        <w:rPr>
          <w:rFonts w:ascii="Arial" w:hAnsi="Arial" w:cs="Arial"/>
          <w:sz w:val="22"/>
          <w:szCs w:val="22"/>
        </w:rPr>
        <w:t>d found that in 2013-14 they</w:t>
      </w:r>
      <w:r w:rsidR="007D508A" w:rsidRPr="00371FD1">
        <w:rPr>
          <w:rFonts w:ascii="Arial" w:hAnsi="Arial" w:cs="Arial"/>
          <w:sz w:val="22"/>
          <w:szCs w:val="22"/>
        </w:rPr>
        <w:t xml:space="preserve"> would have been </w:t>
      </w:r>
      <w:r w:rsidR="007D508A">
        <w:rPr>
          <w:rFonts w:ascii="Arial" w:hAnsi="Arial" w:cs="Arial"/>
          <w:sz w:val="22"/>
          <w:szCs w:val="22"/>
        </w:rPr>
        <w:t>left with a deficit of £98,000.</w:t>
      </w:r>
    </w:p>
    <w:p w:rsidR="00EF4A09" w:rsidRPr="00AB70A8" w:rsidRDefault="00EF4A09">
      <w:pPr>
        <w:pStyle w:val="Standard"/>
        <w:spacing w:after="0" w:line="240" w:lineRule="auto"/>
        <w:rPr>
          <w:rFonts w:ascii="Arial" w:hAnsi="Arial" w:cs="Arial"/>
          <w:b/>
          <w:i/>
          <w:sz w:val="22"/>
          <w:szCs w:val="22"/>
        </w:rPr>
      </w:pPr>
    </w:p>
    <w:p w:rsidR="00EF4A09" w:rsidRPr="00001DAD" w:rsidRDefault="00AB70A8">
      <w:pPr>
        <w:pStyle w:val="Heading2"/>
        <w:rPr>
          <w:rFonts w:cs="Arial"/>
          <w:sz w:val="24"/>
          <w:szCs w:val="24"/>
        </w:rPr>
      </w:pPr>
      <w:bookmarkStart w:id="59" w:name="__RefHeading__3447_362769426"/>
      <w:bookmarkStart w:id="60" w:name="_Toc367068905"/>
      <w:r w:rsidRPr="00001DAD">
        <w:rPr>
          <w:rFonts w:cs="Arial"/>
          <w:sz w:val="24"/>
          <w:szCs w:val="24"/>
        </w:rPr>
        <w:t>Ealing</w:t>
      </w:r>
      <w:bookmarkEnd w:id="58"/>
      <w:bookmarkEnd w:id="59"/>
      <w:bookmarkEnd w:id="60"/>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9C2965">
        <w:rPr>
          <w:rFonts w:ascii="Arial" w:hAnsi="Arial" w:cs="Arial"/>
          <w:b/>
          <w:i/>
          <w:sz w:val="22"/>
          <w:szCs w:val="22"/>
        </w:rPr>
        <w:t xml:space="preserve">statutory </w:t>
      </w:r>
      <w:r w:rsidRPr="00AB70A8">
        <w:rPr>
          <w:rFonts w:ascii="Arial" w:hAnsi="Arial" w:cs="Arial"/>
          <w:b/>
          <w:i/>
          <w:sz w:val="22"/>
          <w:szCs w:val="22"/>
        </w:rPr>
        <w:t>funding</w:t>
      </w:r>
    </w:p>
    <w:p w:rsidR="00EF4A09" w:rsidRPr="00AB70A8" w:rsidRDefault="00AB70A8" w:rsidP="009C2965">
      <w:pPr>
        <w:pStyle w:val="Standard"/>
        <w:spacing w:line="240" w:lineRule="auto"/>
        <w:rPr>
          <w:rFonts w:ascii="Arial" w:hAnsi="Arial" w:cs="Arial"/>
          <w:sz w:val="22"/>
          <w:szCs w:val="22"/>
        </w:rPr>
      </w:pPr>
      <w:r w:rsidRPr="00AB70A8">
        <w:rPr>
          <w:rFonts w:ascii="Arial" w:hAnsi="Arial" w:cs="Arial"/>
          <w:sz w:val="22"/>
          <w:szCs w:val="22"/>
        </w:rPr>
        <w:t>LB Ealing had cuts in spending power of 4.9% in 2011-12 and a further 3.8% in 2012-13.</w:t>
      </w:r>
      <w:r w:rsidR="0012708B" w:rsidRPr="0012708B">
        <w:t xml:space="preserve"> </w:t>
      </w:r>
      <w:r w:rsidR="009C2965">
        <w:rPr>
          <w:rFonts w:ascii="Arial" w:hAnsi="Arial" w:cs="Arial"/>
          <w:sz w:val="22"/>
          <w:szCs w:val="22"/>
        </w:rPr>
        <w:t xml:space="preserve">Ealing is facing an £18million </w:t>
      </w:r>
      <w:r w:rsidR="0012708B" w:rsidRPr="0012708B">
        <w:rPr>
          <w:rFonts w:ascii="Arial" w:hAnsi="Arial" w:cs="Arial"/>
          <w:sz w:val="22"/>
          <w:szCs w:val="22"/>
        </w:rPr>
        <w:t>reduction</w:t>
      </w:r>
      <w:r w:rsidR="009C2965">
        <w:rPr>
          <w:rFonts w:ascii="Arial" w:hAnsi="Arial" w:cs="Arial"/>
          <w:sz w:val="22"/>
          <w:szCs w:val="22"/>
        </w:rPr>
        <w:t xml:space="preserve"> in funds</w:t>
      </w:r>
      <w:r w:rsidR="0012708B" w:rsidRPr="0012708B">
        <w:rPr>
          <w:rFonts w:ascii="Arial" w:hAnsi="Arial" w:cs="Arial"/>
          <w:sz w:val="22"/>
          <w:szCs w:val="22"/>
        </w:rPr>
        <w:t xml:space="preserve"> for 201</w:t>
      </w:r>
      <w:r w:rsidR="009C2965">
        <w:rPr>
          <w:rFonts w:ascii="Arial" w:hAnsi="Arial" w:cs="Arial"/>
          <w:sz w:val="22"/>
          <w:szCs w:val="22"/>
        </w:rPr>
        <w:t>3-14.</w:t>
      </w:r>
      <w:r w:rsidR="0012708B" w:rsidRPr="0012708B">
        <w:rPr>
          <w:rFonts w:ascii="Arial" w:hAnsi="Arial" w:cs="Arial"/>
          <w:sz w:val="22"/>
          <w:szCs w:val="22"/>
        </w:rPr>
        <w:t>A furt</w:t>
      </w:r>
      <w:r w:rsidR="009C2965">
        <w:rPr>
          <w:rFonts w:ascii="Arial" w:hAnsi="Arial" w:cs="Arial"/>
          <w:sz w:val="22"/>
          <w:szCs w:val="22"/>
        </w:rPr>
        <w:t xml:space="preserve">her £16million cut is expected </w:t>
      </w:r>
      <w:r w:rsidR="0012708B" w:rsidRPr="0012708B">
        <w:rPr>
          <w:rFonts w:ascii="Arial" w:hAnsi="Arial" w:cs="Arial"/>
          <w:sz w:val="22"/>
          <w:szCs w:val="22"/>
        </w:rPr>
        <w:t>for the year after and, over the two</w:t>
      </w:r>
      <w:r w:rsidR="009C2965">
        <w:rPr>
          <w:rFonts w:ascii="Arial" w:hAnsi="Arial" w:cs="Arial"/>
          <w:sz w:val="22"/>
          <w:szCs w:val="22"/>
        </w:rPr>
        <w:t>-</w:t>
      </w:r>
      <w:r w:rsidR="0012708B" w:rsidRPr="0012708B">
        <w:rPr>
          <w:rFonts w:ascii="Arial" w:hAnsi="Arial" w:cs="Arial"/>
          <w:sz w:val="22"/>
          <w:szCs w:val="22"/>
        </w:rPr>
        <w:t xml:space="preserve">year </w:t>
      </w:r>
      <w:r w:rsidR="009C2965">
        <w:rPr>
          <w:rFonts w:ascii="Arial" w:hAnsi="Arial" w:cs="Arial"/>
          <w:sz w:val="22"/>
          <w:szCs w:val="22"/>
        </w:rPr>
        <w:t xml:space="preserve">period, this would represent a </w:t>
      </w:r>
      <w:r w:rsidR="0012708B" w:rsidRPr="0012708B">
        <w:rPr>
          <w:rFonts w:ascii="Arial" w:hAnsi="Arial" w:cs="Arial"/>
          <w:sz w:val="22"/>
          <w:szCs w:val="22"/>
        </w:rPr>
        <w:t>18% cut in grant funding</w:t>
      </w:r>
      <w:r w:rsidR="0012708B" w:rsidRPr="0012708B">
        <w:t xml:space="preserve"> </w:t>
      </w:r>
      <w:r w:rsidR="009C2965">
        <w:rPr>
          <w:rFonts w:ascii="Arial" w:hAnsi="Arial" w:cs="Arial"/>
          <w:sz w:val="22"/>
          <w:szCs w:val="22"/>
        </w:rPr>
        <w:t xml:space="preserve">In total. The council had already expected to have to make </w:t>
      </w:r>
      <w:r w:rsidR="0012708B" w:rsidRPr="0012708B">
        <w:rPr>
          <w:rFonts w:ascii="Arial" w:hAnsi="Arial" w:cs="Arial"/>
          <w:sz w:val="22"/>
          <w:szCs w:val="22"/>
        </w:rPr>
        <w:t>£85million worth of sa</w:t>
      </w:r>
      <w:r w:rsidR="009C2965">
        <w:rPr>
          <w:rFonts w:ascii="Arial" w:hAnsi="Arial" w:cs="Arial"/>
          <w:sz w:val="22"/>
          <w:szCs w:val="22"/>
        </w:rPr>
        <w:t>vings by April 2015 and had identified ways to achieve this with more than £50million of these savings having</w:t>
      </w:r>
      <w:r w:rsidR="0012708B" w:rsidRPr="0012708B">
        <w:rPr>
          <w:rFonts w:ascii="Arial" w:hAnsi="Arial" w:cs="Arial"/>
          <w:sz w:val="22"/>
          <w:szCs w:val="22"/>
        </w:rPr>
        <w:t xml:space="preserve"> already taken place.</w:t>
      </w:r>
      <w:r w:rsidR="009C2965">
        <w:rPr>
          <w:rFonts w:ascii="Arial" w:hAnsi="Arial" w:cs="Arial"/>
          <w:sz w:val="22"/>
          <w:szCs w:val="22"/>
        </w:rPr>
        <w:t xml:space="preserve"> Ealing’s early intervention grant’ from the government was also to be </w:t>
      </w:r>
      <w:r w:rsidR="0012708B" w:rsidRPr="0012708B">
        <w:rPr>
          <w:rFonts w:ascii="Arial" w:hAnsi="Arial" w:cs="Arial"/>
          <w:sz w:val="22"/>
          <w:szCs w:val="22"/>
        </w:rPr>
        <w:t>slashe</w:t>
      </w:r>
      <w:r w:rsidR="009C2965">
        <w:rPr>
          <w:rFonts w:ascii="Arial" w:hAnsi="Arial" w:cs="Arial"/>
          <w:sz w:val="22"/>
          <w:szCs w:val="22"/>
        </w:rPr>
        <w:t xml:space="preserve">d by almost a third, leaving a </w:t>
      </w:r>
      <w:r w:rsidR="0012708B" w:rsidRPr="0012708B">
        <w:rPr>
          <w:rFonts w:ascii="Arial" w:hAnsi="Arial" w:cs="Arial"/>
          <w:sz w:val="22"/>
          <w:szCs w:val="22"/>
        </w:rPr>
        <w:t>shortfall of</w:t>
      </w:r>
      <w:r w:rsidR="009C2965">
        <w:rPr>
          <w:rFonts w:ascii="Arial" w:hAnsi="Arial" w:cs="Arial"/>
          <w:sz w:val="22"/>
          <w:szCs w:val="22"/>
        </w:rPr>
        <w:t xml:space="preserve"> £3.8million for services like </w:t>
      </w:r>
      <w:r w:rsidR="0012708B" w:rsidRPr="0012708B">
        <w:rPr>
          <w:rFonts w:ascii="Arial" w:hAnsi="Arial" w:cs="Arial"/>
          <w:sz w:val="22"/>
          <w:szCs w:val="22"/>
        </w:rPr>
        <w:t>children’s centres ov</w:t>
      </w:r>
      <w:r w:rsidR="009C2965">
        <w:rPr>
          <w:rFonts w:ascii="Arial" w:hAnsi="Arial" w:cs="Arial"/>
          <w:sz w:val="22"/>
          <w:szCs w:val="22"/>
        </w:rPr>
        <w:t>er the next two years,</w:t>
      </w:r>
    </w:p>
    <w:p w:rsidR="00EF4A09" w:rsidRPr="00AB70A8" w:rsidRDefault="00AB70A8">
      <w:pPr>
        <w:pStyle w:val="Heading4"/>
        <w:spacing w:before="0" w:line="240" w:lineRule="auto"/>
        <w:rPr>
          <w:rFonts w:cs="Arial"/>
          <w:sz w:val="22"/>
          <w:szCs w:val="22"/>
        </w:rPr>
      </w:pPr>
      <w:r w:rsidRPr="00AB70A8">
        <w:rPr>
          <w:rFonts w:cs="Arial"/>
          <w:sz w:val="22"/>
          <w:szCs w:val="22"/>
        </w:rPr>
        <w:t>Ealing Council for Voluntary Service</w:t>
      </w:r>
    </w:p>
    <w:p w:rsidR="00EF4A09" w:rsidRPr="00AB70A8" w:rsidRDefault="00AB70A8">
      <w:pPr>
        <w:pStyle w:val="Heading4"/>
        <w:spacing w:before="0" w:line="240" w:lineRule="auto"/>
        <w:rPr>
          <w:rFonts w:cs="Arial"/>
          <w:sz w:val="22"/>
          <w:szCs w:val="22"/>
        </w:rPr>
      </w:pPr>
      <w:r w:rsidRPr="00AB70A8">
        <w:rPr>
          <w:rFonts w:cs="Arial"/>
          <w:b w:val="0"/>
          <w:i w:val="0"/>
          <w:sz w:val="22"/>
          <w:szCs w:val="22"/>
        </w:rPr>
        <w:t xml:space="preserve">Ealing Council and Primary Care Trust </w:t>
      </w:r>
      <w:hyperlink r:id="rId189" w:history="1">
        <w:r w:rsidRPr="00D76292">
          <w:rPr>
            <w:rFonts w:cs="Arial"/>
            <w:b w:val="0"/>
            <w:i w:val="0"/>
            <w:sz w:val="22"/>
            <w:szCs w:val="22"/>
          </w:rPr>
          <w:t>proposed</w:t>
        </w:r>
      </w:hyperlink>
      <w:r w:rsidRPr="00D76292">
        <w:rPr>
          <w:rFonts w:cs="Arial"/>
          <w:b w:val="0"/>
          <w:i w:val="0"/>
          <w:sz w:val="22"/>
          <w:szCs w:val="22"/>
        </w:rPr>
        <w:t xml:space="preserve"> </w:t>
      </w:r>
      <w:r w:rsidRPr="00AB70A8">
        <w:rPr>
          <w:rFonts w:cs="Arial"/>
          <w:b w:val="0"/>
          <w:i w:val="0"/>
          <w:sz w:val="22"/>
          <w:szCs w:val="22"/>
        </w:rPr>
        <w:t>cumulative cuts of 11% - 10% - 9% over three years to Ealing CVS’ funding from 2011-12 to 2013-14.</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Ealing VCS</w:t>
      </w:r>
    </w:p>
    <w:p w:rsidR="009C2965" w:rsidRDefault="00F70A83">
      <w:pPr>
        <w:pStyle w:val="Standard"/>
        <w:spacing w:after="0" w:line="240" w:lineRule="auto"/>
        <w:rPr>
          <w:rFonts w:ascii="Arial" w:hAnsi="Arial" w:cs="Arial"/>
          <w:bCs/>
          <w:sz w:val="22"/>
          <w:szCs w:val="22"/>
        </w:rPr>
      </w:pPr>
      <w:r w:rsidRPr="009C2965">
        <w:rPr>
          <w:rFonts w:ascii="Arial" w:hAnsi="Arial" w:cs="Arial"/>
          <w:bCs/>
          <w:sz w:val="22"/>
          <w:szCs w:val="22"/>
        </w:rPr>
        <w:t>Ealing council agreed</w:t>
      </w:r>
      <w:r w:rsidR="009C2965">
        <w:rPr>
          <w:rFonts w:ascii="Arial" w:hAnsi="Arial" w:cs="Arial"/>
          <w:bCs/>
          <w:sz w:val="22"/>
          <w:szCs w:val="22"/>
        </w:rPr>
        <w:t xml:space="preserve"> cumulative reductions to volunt</w:t>
      </w:r>
      <w:r w:rsidRPr="009C2965">
        <w:rPr>
          <w:rFonts w:ascii="Arial" w:hAnsi="Arial" w:cs="Arial"/>
          <w:bCs/>
          <w:sz w:val="22"/>
          <w:szCs w:val="22"/>
        </w:rPr>
        <w:t xml:space="preserve">ary and community sector funding of 28% in the health and social care grant budget and 30% in the community grants budget over the three years </w:t>
      </w:r>
      <w:r w:rsidR="009C2965">
        <w:rPr>
          <w:rFonts w:ascii="Arial" w:hAnsi="Arial" w:cs="Arial"/>
          <w:bCs/>
          <w:sz w:val="22"/>
          <w:szCs w:val="22"/>
        </w:rPr>
        <w:t>2011-12 to 2013-14. This reduced</w:t>
      </w:r>
      <w:r w:rsidRPr="009C2965">
        <w:rPr>
          <w:rFonts w:ascii="Arial" w:hAnsi="Arial" w:cs="Arial"/>
          <w:bCs/>
          <w:sz w:val="22"/>
          <w:szCs w:val="22"/>
        </w:rPr>
        <w:t xml:space="preserve"> the small grant programme </w:t>
      </w:r>
      <w:r w:rsidRPr="009C2965">
        <w:rPr>
          <w:rFonts w:ascii="Arial" w:hAnsi="Arial" w:cs="Arial"/>
          <w:sz w:val="22"/>
          <w:szCs w:val="22"/>
        </w:rPr>
        <w:t>from £255,800 for 2010-2011 to £96,000 for 2013-14</w:t>
      </w:r>
      <w:r w:rsidR="009C2965">
        <w:rPr>
          <w:rFonts w:ascii="Arial" w:hAnsi="Arial" w:cs="Arial"/>
          <w:bCs/>
          <w:sz w:val="22"/>
          <w:szCs w:val="22"/>
        </w:rPr>
        <w:t xml:space="preserve">. The new Ealing Clinical Commissioning Group has just confirmed its contribution to </w:t>
      </w:r>
      <w:r w:rsidR="00D76292">
        <w:rPr>
          <w:rFonts w:ascii="Arial" w:hAnsi="Arial" w:cs="Arial"/>
          <w:bCs/>
          <w:sz w:val="22"/>
          <w:szCs w:val="22"/>
        </w:rPr>
        <w:t>health and social care grants, finalising total spend in 2013-14 to £335,000, a reduction of 6.9% from £360,000 in 2013-12.</w:t>
      </w:r>
    </w:p>
    <w:p w:rsidR="009C2965" w:rsidRDefault="009C2965">
      <w:pPr>
        <w:pStyle w:val="Standard"/>
        <w:spacing w:after="0" w:line="240" w:lineRule="auto"/>
        <w:rPr>
          <w:rFonts w:ascii="Arial" w:hAnsi="Arial" w:cs="Arial"/>
          <w:bCs/>
          <w:sz w:val="22"/>
          <w:szCs w:val="22"/>
        </w:rPr>
      </w:pPr>
    </w:p>
    <w:p w:rsidR="00EF4A09" w:rsidRDefault="00AB70A8" w:rsidP="00BC4217">
      <w:pPr>
        <w:pStyle w:val="Standard"/>
        <w:spacing w:after="0" w:line="240" w:lineRule="auto"/>
        <w:rPr>
          <w:rFonts w:ascii="Arial" w:hAnsi="Arial" w:cs="Arial"/>
          <w:sz w:val="22"/>
          <w:szCs w:val="22"/>
        </w:rPr>
      </w:pPr>
      <w:r w:rsidRPr="009C2965">
        <w:rPr>
          <w:rFonts w:ascii="Arial" w:hAnsi="Arial" w:cs="Arial"/>
          <w:sz w:val="22"/>
          <w:szCs w:val="22"/>
        </w:rPr>
        <w:t xml:space="preserve">Ealing CVS reported that of the funds saved by LB Ealing from their contribution to the London Borough Grants Scheme £527,000 (100%) was ring-fenced for the local VCS in 2011-12 and £369,000 (70%) in 2012-13. However, a later </w:t>
      </w:r>
      <w:hyperlink r:id="rId190" w:history="1">
        <w:r w:rsidRPr="009C2965">
          <w:rPr>
            <w:rFonts w:ascii="Arial" w:hAnsi="Arial" w:cs="Arial"/>
            <w:sz w:val="22"/>
            <w:szCs w:val="22"/>
          </w:rPr>
          <w:t>proposa</w:t>
        </w:r>
      </w:hyperlink>
      <w:r w:rsidRPr="009C2965">
        <w:rPr>
          <w:rFonts w:ascii="Arial" w:hAnsi="Arial" w:cs="Arial"/>
          <w:sz w:val="22"/>
          <w:szCs w:val="22"/>
        </w:rPr>
        <w:t xml:space="preserve">l saw further ‘contingency’ funding ring-fenced </w:t>
      </w:r>
      <w:r w:rsidR="00D76292">
        <w:rPr>
          <w:rFonts w:ascii="Arial" w:hAnsi="Arial" w:cs="Arial"/>
          <w:sz w:val="22"/>
          <w:szCs w:val="22"/>
        </w:rPr>
        <w:t>for the VCS in 2012-13. It is unclear if this funding was ring-fenced for the local VCS in 2013-14 as well.</w:t>
      </w:r>
    </w:p>
    <w:p w:rsidR="00BC4217" w:rsidRDefault="00BC4217" w:rsidP="00BC4217">
      <w:pPr>
        <w:pStyle w:val="Standard"/>
        <w:spacing w:after="0" w:line="240" w:lineRule="auto"/>
        <w:rPr>
          <w:rFonts w:ascii="Arial" w:hAnsi="Arial" w:cs="Arial"/>
          <w:sz w:val="22"/>
          <w:szCs w:val="22"/>
        </w:rPr>
      </w:pPr>
    </w:p>
    <w:p w:rsidR="00BC4217" w:rsidRDefault="00BC4217" w:rsidP="00BC4217">
      <w:pPr>
        <w:pStyle w:val="Standard"/>
        <w:spacing w:after="0" w:line="240" w:lineRule="auto"/>
        <w:rPr>
          <w:rFonts w:ascii="Arial" w:hAnsi="Arial" w:cs="Arial"/>
          <w:sz w:val="22"/>
          <w:szCs w:val="22"/>
        </w:rPr>
      </w:pPr>
    </w:p>
    <w:p w:rsidR="00BC4217" w:rsidRDefault="00BC4217" w:rsidP="00BC4217">
      <w:pPr>
        <w:pStyle w:val="Standard"/>
        <w:spacing w:after="0" w:line="240" w:lineRule="auto"/>
        <w:rPr>
          <w:rFonts w:ascii="Arial" w:hAnsi="Arial" w:cs="Arial"/>
          <w:sz w:val="22"/>
          <w:szCs w:val="22"/>
        </w:rPr>
      </w:pPr>
    </w:p>
    <w:p w:rsidR="007D508A" w:rsidRDefault="007D508A" w:rsidP="00D76292">
      <w:pPr>
        <w:pStyle w:val="Textbody"/>
        <w:spacing w:after="0" w:line="240" w:lineRule="auto"/>
        <w:rPr>
          <w:rFonts w:ascii="Arial" w:hAnsi="Arial" w:cs="Arial"/>
          <w:b/>
          <w:i/>
          <w:sz w:val="22"/>
          <w:szCs w:val="22"/>
        </w:rPr>
      </w:pPr>
    </w:p>
    <w:p w:rsidR="00D76292" w:rsidRDefault="00D76292" w:rsidP="00D76292">
      <w:pPr>
        <w:pStyle w:val="Textbody"/>
        <w:spacing w:after="0" w:line="240" w:lineRule="auto"/>
        <w:rPr>
          <w:rFonts w:ascii="Arial" w:hAnsi="Arial" w:cs="Arial"/>
          <w:b/>
          <w:i/>
          <w:sz w:val="22"/>
          <w:szCs w:val="22"/>
        </w:rPr>
      </w:pPr>
      <w:r>
        <w:rPr>
          <w:rFonts w:ascii="Arial" w:hAnsi="Arial" w:cs="Arial"/>
          <w:b/>
          <w:i/>
          <w:sz w:val="22"/>
          <w:szCs w:val="22"/>
        </w:rPr>
        <w:t>Impact on individual VCS organisations in Ealing</w:t>
      </w:r>
    </w:p>
    <w:p w:rsidR="00D76292" w:rsidRPr="00D76292" w:rsidRDefault="00E14F41">
      <w:pPr>
        <w:pStyle w:val="NormalWeb"/>
        <w:rPr>
          <w:rFonts w:ascii="Arial" w:hAnsi="Arial" w:cs="Arial"/>
          <w:b/>
          <w:i/>
          <w:sz w:val="22"/>
          <w:szCs w:val="22"/>
        </w:rPr>
      </w:pPr>
      <w:hyperlink r:id="rId191" w:history="1">
        <w:r w:rsidR="00D76292" w:rsidRPr="00D76292">
          <w:rPr>
            <w:rStyle w:val="Hyperlink"/>
            <w:rFonts w:ascii="Arial" w:hAnsi="Arial" w:cs="Arial"/>
            <w:b/>
            <w:i/>
            <w:sz w:val="22"/>
            <w:szCs w:val="22"/>
          </w:rPr>
          <w:t>Bereft</w:t>
        </w:r>
      </w:hyperlink>
    </w:p>
    <w:p w:rsidR="00D76292" w:rsidRPr="009C2965" w:rsidRDefault="009C2965" w:rsidP="00D76292">
      <w:pPr>
        <w:widowControl/>
        <w:suppressAutoHyphens w:val="0"/>
        <w:autoSpaceDN/>
        <w:textAlignment w:val="auto"/>
        <w:rPr>
          <w:rFonts w:ascii="Arial" w:hAnsi="Arial" w:cs="Arial"/>
          <w:kern w:val="0"/>
          <w:lang w:val="en-GB" w:eastAsia="en-GB"/>
        </w:rPr>
      </w:pPr>
      <w:r w:rsidRPr="009C2965">
        <w:rPr>
          <w:rFonts w:ascii="Arial" w:hAnsi="Arial" w:cs="Arial"/>
          <w:kern w:val="0"/>
          <w:lang w:val="en-GB" w:eastAsia="en-GB"/>
        </w:rPr>
        <w:t xml:space="preserve">Bereft </w:t>
      </w:r>
      <w:r w:rsidR="00D76292">
        <w:rPr>
          <w:rFonts w:ascii="Arial" w:hAnsi="Arial" w:cs="Arial"/>
          <w:kern w:val="0"/>
          <w:lang w:val="en-GB" w:eastAsia="en-GB"/>
        </w:rPr>
        <w:t>is a low-</w:t>
      </w:r>
      <w:r w:rsidRPr="009C2965">
        <w:rPr>
          <w:rFonts w:ascii="Arial" w:hAnsi="Arial" w:cs="Arial"/>
          <w:kern w:val="0"/>
          <w:lang w:val="en-GB" w:eastAsia="en-GB"/>
        </w:rPr>
        <w:t>cost bereaveme</w:t>
      </w:r>
      <w:r w:rsidR="00D76292">
        <w:rPr>
          <w:rFonts w:ascii="Arial" w:hAnsi="Arial" w:cs="Arial"/>
          <w:kern w:val="0"/>
          <w:lang w:val="en-GB" w:eastAsia="en-GB"/>
        </w:rPr>
        <w:t xml:space="preserve">nt support service offering one-to-one counselling to </w:t>
      </w:r>
      <w:r w:rsidRPr="009C2965">
        <w:rPr>
          <w:rFonts w:ascii="Arial" w:hAnsi="Arial" w:cs="Arial"/>
          <w:kern w:val="0"/>
          <w:lang w:val="en-GB" w:eastAsia="en-GB"/>
        </w:rPr>
        <w:t>any b</w:t>
      </w:r>
      <w:r w:rsidRPr="009C2965">
        <w:rPr>
          <w:rFonts w:ascii="Arial" w:hAnsi="Arial" w:cs="Arial"/>
          <w:kern w:val="0"/>
          <w:lang w:val="en-GB" w:eastAsia="en-GB"/>
        </w:rPr>
        <w:t>e</w:t>
      </w:r>
      <w:r w:rsidRPr="009C2965">
        <w:rPr>
          <w:rFonts w:ascii="Arial" w:hAnsi="Arial" w:cs="Arial"/>
          <w:kern w:val="0"/>
          <w:lang w:val="en-GB" w:eastAsia="en-GB"/>
        </w:rPr>
        <w:t>reaved Ealing borough resident over</w:t>
      </w:r>
      <w:r w:rsidR="00D76292">
        <w:rPr>
          <w:rFonts w:ascii="Arial" w:hAnsi="Arial" w:cs="Arial"/>
          <w:kern w:val="0"/>
          <w:lang w:val="en-GB" w:eastAsia="en-GB"/>
        </w:rPr>
        <w:t xml:space="preserve"> the age of 16, who chooses it.</w:t>
      </w:r>
      <w:r w:rsidR="00244396">
        <w:rPr>
          <w:rFonts w:ascii="Arial" w:hAnsi="Arial" w:cs="Arial"/>
          <w:kern w:val="0"/>
          <w:lang w:val="en-GB" w:eastAsia="en-GB"/>
        </w:rPr>
        <w:t xml:space="preserve"> </w:t>
      </w:r>
      <w:r w:rsidR="00D76292">
        <w:rPr>
          <w:rFonts w:ascii="Arial" w:hAnsi="Arial" w:cs="Arial"/>
          <w:kern w:val="0"/>
          <w:lang w:val="en-GB" w:eastAsia="en-GB"/>
        </w:rPr>
        <w:t>They are currently fun</w:t>
      </w:r>
      <w:r w:rsidR="00D76292">
        <w:rPr>
          <w:rFonts w:ascii="Arial" w:hAnsi="Arial" w:cs="Arial"/>
          <w:kern w:val="0"/>
          <w:lang w:val="en-GB" w:eastAsia="en-GB"/>
        </w:rPr>
        <w:t>d</w:t>
      </w:r>
      <w:r w:rsidR="00D76292">
        <w:rPr>
          <w:rFonts w:ascii="Arial" w:hAnsi="Arial" w:cs="Arial"/>
          <w:kern w:val="0"/>
          <w:lang w:val="en-GB" w:eastAsia="en-GB"/>
        </w:rPr>
        <w:t xml:space="preserve">ed by </w:t>
      </w:r>
      <w:r w:rsidRPr="009C2965">
        <w:rPr>
          <w:rFonts w:ascii="Arial" w:hAnsi="Arial" w:cs="Arial"/>
          <w:kern w:val="0"/>
          <w:lang w:val="en-GB" w:eastAsia="en-GB"/>
        </w:rPr>
        <w:t>the Health and Social Care Grant which co</w:t>
      </w:r>
      <w:r w:rsidR="00D76292">
        <w:rPr>
          <w:rFonts w:ascii="Arial" w:hAnsi="Arial" w:cs="Arial"/>
          <w:kern w:val="0"/>
          <w:lang w:val="en-GB" w:eastAsia="en-GB"/>
        </w:rPr>
        <w:t xml:space="preserve">vers some, but </w:t>
      </w:r>
      <w:r w:rsidRPr="009C2965">
        <w:rPr>
          <w:rFonts w:ascii="Arial" w:hAnsi="Arial" w:cs="Arial"/>
          <w:kern w:val="0"/>
          <w:lang w:val="en-GB" w:eastAsia="en-GB"/>
        </w:rPr>
        <w:t>no</w:t>
      </w:r>
      <w:r w:rsidR="00D76292">
        <w:rPr>
          <w:rFonts w:ascii="Arial" w:hAnsi="Arial" w:cs="Arial"/>
          <w:kern w:val="0"/>
          <w:lang w:val="en-GB" w:eastAsia="en-GB"/>
        </w:rPr>
        <w:t>t all, of thei</w:t>
      </w:r>
      <w:r w:rsidRPr="009C2965">
        <w:rPr>
          <w:rFonts w:ascii="Arial" w:hAnsi="Arial" w:cs="Arial"/>
          <w:kern w:val="0"/>
          <w:lang w:val="en-GB" w:eastAsia="en-GB"/>
        </w:rPr>
        <w:t>r operating cost</w:t>
      </w:r>
      <w:r w:rsidR="00D76292">
        <w:rPr>
          <w:rFonts w:ascii="Arial" w:hAnsi="Arial" w:cs="Arial"/>
          <w:kern w:val="0"/>
          <w:lang w:val="en-GB" w:eastAsia="en-GB"/>
        </w:rPr>
        <w:t>s. They</w:t>
      </w:r>
      <w:r w:rsidRPr="009C2965">
        <w:rPr>
          <w:rFonts w:ascii="Arial" w:hAnsi="Arial" w:cs="Arial"/>
          <w:kern w:val="0"/>
          <w:lang w:val="en-GB" w:eastAsia="en-GB"/>
        </w:rPr>
        <w:t xml:space="preserve"> are</w:t>
      </w:r>
      <w:r w:rsidR="00D76292">
        <w:rPr>
          <w:rFonts w:ascii="Arial" w:hAnsi="Arial" w:cs="Arial"/>
          <w:kern w:val="0"/>
          <w:lang w:val="en-GB" w:eastAsia="en-GB"/>
        </w:rPr>
        <w:t xml:space="preserve"> also heavily reliant on the </w:t>
      </w:r>
      <w:r w:rsidRPr="009C2965">
        <w:rPr>
          <w:rFonts w:ascii="Arial" w:hAnsi="Arial" w:cs="Arial"/>
          <w:kern w:val="0"/>
          <w:lang w:val="en-GB" w:eastAsia="en-GB"/>
        </w:rPr>
        <w:t>donations made by our clients per session. T</w:t>
      </w:r>
      <w:r w:rsidR="00D76292">
        <w:rPr>
          <w:rFonts w:ascii="Arial" w:hAnsi="Arial" w:cs="Arial"/>
          <w:kern w:val="0"/>
          <w:lang w:val="en-GB" w:eastAsia="en-GB"/>
        </w:rPr>
        <w:t>he majority are able to afford something acc</w:t>
      </w:r>
      <w:r w:rsidRPr="009C2965">
        <w:rPr>
          <w:rFonts w:ascii="Arial" w:hAnsi="Arial" w:cs="Arial"/>
          <w:kern w:val="0"/>
          <w:lang w:val="en-GB" w:eastAsia="en-GB"/>
        </w:rPr>
        <w:t xml:space="preserve">ording to their means, but some are </w:t>
      </w:r>
      <w:r w:rsidR="00D76292">
        <w:rPr>
          <w:rFonts w:ascii="Arial" w:hAnsi="Arial" w:cs="Arial"/>
          <w:kern w:val="0"/>
          <w:lang w:val="en-GB" w:eastAsia="en-GB"/>
        </w:rPr>
        <w:t>simply unable to, so those who can’t pay don’t. In 2013 the charity had</w:t>
      </w:r>
      <w:r w:rsidRPr="009C2965">
        <w:rPr>
          <w:rFonts w:ascii="Arial" w:hAnsi="Arial" w:cs="Arial"/>
          <w:kern w:val="0"/>
          <w:lang w:val="en-GB" w:eastAsia="en-GB"/>
        </w:rPr>
        <w:t xml:space="preserve"> noticed an increase in patients</w:t>
      </w:r>
      <w:r w:rsidR="00D76292">
        <w:rPr>
          <w:rFonts w:ascii="Arial" w:hAnsi="Arial" w:cs="Arial"/>
          <w:kern w:val="0"/>
          <w:lang w:val="en-GB" w:eastAsia="en-GB"/>
        </w:rPr>
        <w:t xml:space="preserve"> r</w:t>
      </w:r>
      <w:r w:rsidR="00D76292">
        <w:rPr>
          <w:rFonts w:ascii="Arial" w:hAnsi="Arial" w:cs="Arial"/>
          <w:kern w:val="0"/>
          <w:lang w:val="en-GB" w:eastAsia="en-GB"/>
        </w:rPr>
        <w:t>e</w:t>
      </w:r>
      <w:r w:rsidR="00D76292">
        <w:rPr>
          <w:rFonts w:ascii="Arial" w:hAnsi="Arial" w:cs="Arial"/>
          <w:kern w:val="0"/>
          <w:lang w:val="en-GB" w:eastAsia="en-GB"/>
        </w:rPr>
        <w:t xml:space="preserve">ferred by their GP or other </w:t>
      </w:r>
      <w:r w:rsidRPr="009C2965">
        <w:rPr>
          <w:rFonts w:ascii="Arial" w:hAnsi="Arial" w:cs="Arial"/>
          <w:kern w:val="0"/>
          <w:lang w:val="en-GB" w:eastAsia="en-GB"/>
        </w:rPr>
        <w:t>NHS professionals</w:t>
      </w:r>
      <w:r w:rsidR="00D76292">
        <w:rPr>
          <w:rFonts w:ascii="Arial" w:hAnsi="Arial" w:cs="Arial"/>
          <w:kern w:val="0"/>
          <w:lang w:val="en-GB" w:eastAsia="en-GB"/>
        </w:rPr>
        <w:t xml:space="preserve"> holding the assumption that the service is free. </w:t>
      </w:r>
      <w:r w:rsidR="00244396">
        <w:rPr>
          <w:rFonts w:ascii="Arial" w:hAnsi="Arial" w:cs="Arial"/>
          <w:kern w:val="0"/>
          <w:lang w:val="en-GB" w:eastAsia="en-GB"/>
        </w:rPr>
        <w:t>They were also concerned about future funding through the Health &amp; Social Care Grant from 2014-15.</w:t>
      </w:r>
    </w:p>
    <w:p w:rsidR="009C2965" w:rsidRPr="009C2965" w:rsidRDefault="009C2965" w:rsidP="009C2965">
      <w:pPr>
        <w:widowControl/>
        <w:suppressAutoHyphens w:val="0"/>
        <w:autoSpaceDN/>
        <w:textAlignment w:val="auto"/>
        <w:rPr>
          <w:rFonts w:ascii="Arial" w:hAnsi="Arial" w:cs="Arial"/>
          <w:kern w:val="0"/>
          <w:lang w:val="en-GB" w:eastAsia="en-GB"/>
        </w:rPr>
      </w:pPr>
    </w:p>
    <w:p w:rsidR="004226B3" w:rsidRDefault="00E14F41" w:rsidP="004226B3">
      <w:pPr>
        <w:pStyle w:val="Standard"/>
        <w:spacing w:after="0" w:line="240" w:lineRule="auto"/>
        <w:rPr>
          <w:rFonts w:ascii="Arial" w:hAnsi="Arial" w:cs="Arial"/>
          <w:b/>
          <w:i/>
          <w:sz w:val="22"/>
          <w:szCs w:val="22"/>
        </w:rPr>
      </w:pPr>
      <w:hyperlink r:id="rId192" w:history="1">
        <w:r w:rsidR="00244396" w:rsidRPr="00244396">
          <w:rPr>
            <w:rStyle w:val="Hyperlink"/>
            <w:rFonts w:ascii="Arial" w:hAnsi="Arial" w:cs="Arial"/>
            <w:b/>
            <w:i/>
            <w:sz w:val="22"/>
            <w:szCs w:val="22"/>
          </w:rPr>
          <w:t>Ealing Law Centre</w:t>
        </w:r>
      </w:hyperlink>
    </w:p>
    <w:p w:rsidR="00244396" w:rsidRPr="00B21B7E" w:rsidRDefault="004226B3" w:rsidP="004226B3">
      <w:pPr>
        <w:pStyle w:val="Standard"/>
        <w:spacing w:after="0" w:line="240" w:lineRule="auto"/>
        <w:rPr>
          <w:rFonts w:ascii="Arial" w:hAnsi="Arial" w:cs="Arial"/>
          <w:b/>
          <w:i/>
          <w:sz w:val="22"/>
          <w:szCs w:val="22"/>
        </w:rPr>
      </w:pPr>
      <w:r w:rsidRPr="00B21B7E">
        <w:rPr>
          <w:rFonts w:ascii="Arial" w:hAnsi="Arial" w:cs="Arial"/>
          <w:sz w:val="22"/>
          <w:szCs w:val="22"/>
        </w:rPr>
        <w:t>The Ealing Law Centre, a</w:t>
      </w:r>
      <w:r w:rsidR="00B21B7E">
        <w:rPr>
          <w:rFonts w:ascii="Arial" w:hAnsi="Arial" w:cs="Arial"/>
          <w:b/>
          <w:i/>
          <w:sz w:val="22"/>
          <w:szCs w:val="22"/>
        </w:rPr>
        <w:t xml:space="preserve"> </w:t>
      </w:r>
      <w:r w:rsidR="00244396" w:rsidRPr="00B21B7E">
        <w:rPr>
          <w:rFonts w:ascii="Arial" w:hAnsi="Arial" w:cs="Arial"/>
          <w:kern w:val="0"/>
          <w:sz w:val="22"/>
          <w:szCs w:val="22"/>
        </w:rPr>
        <w:t xml:space="preserve">not-for-profit law centre in London </w:t>
      </w:r>
      <w:r w:rsidRPr="00B21B7E">
        <w:rPr>
          <w:rFonts w:ascii="Arial" w:hAnsi="Arial" w:cs="Arial"/>
          <w:kern w:val="0"/>
          <w:sz w:val="22"/>
          <w:szCs w:val="22"/>
        </w:rPr>
        <w:t xml:space="preserve">only opened in 2012 at a time when </w:t>
      </w:r>
      <w:r w:rsidR="00244396" w:rsidRPr="00B21B7E">
        <w:rPr>
          <w:rFonts w:ascii="Arial" w:hAnsi="Arial" w:cs="Arial"/>
          <w:kern w:val="0"/>
          <w:sz w:val="22"/>
          <w:szCs w:val="22"/>
        </w:rPr>
        <w:t xml:space="preserve">wide-ranging civil legal aid </w:t>
      </w:r>
      <w:r w:rsidRPr="00B21B7E">
        <w:rPr>
          <w:rFonts w:ascii="Arial" w:hAnsi="Arial" w:cs="Arial"/>
          <w:kern w:val="0"/>
          <w:sz w:val="22"/>
          <w:szCs w:val="22"/>
        </w:rPr>
        <w:t>cuts came into force. The</w:t>
      </w:r>
      <w:r w:rsidR="00B21B7E">
        <w:rPr>
          <w:rFonts w:ascii="Arial" w:hAnsi="Arial" w:cs="Arial"/>
          <w:kern w:val="0"/>
          <w:sz w:val="22"/>
          <w:szCs w:val="22"/>
        </w:rPr>
        <w:t xml:space="preserve"> Centre </w:t>
      </w:r>
      <w:r w:rsidR="00244396" w:rsidRPr="00B21B7E">
        <w:rPr>
          <w:rFonts w:ascii="Arial" w:hAnsi="Arial" w:cs="Arial"/>
          <w:kern w:val="0"/>
          <w:sz w:val="22"/>
          <w:szCs w:val="22"/>
        </w:rPr>
        <w:t>provide</w:t>
      </w:r>
      <w:r w:rsidR="00B21B7E">
        <w:rPr>
          <w:rFonts w:ascii="Arial" w:hAnsi="Arial" w:cs="Arial"/>
          <w:kern w:val="0"/>
          <w:sz w:val="22"/>
          <w:szCs w:val="22"/>
        </w:rPr>
        <w:t>s</w:t>
      </w:r>
      <w:r w:rsidR="00244396" w:rsidRPr="00B21B7E">
        <w:rPr>
          <w:rFonts w:ascii="Arial" w:hAnsi="Arial" w:cs="Arial"/>
          <w:kern w:val="0"/>
          <w:sz w:val="22"/>
          <w:szCs w:val="22"/>
        </w:rPr>
        <w:t xml:space="preserve"> specialist housing and immigration support. </w:t>
      </w:r>
    </w:p>
    <w:p w:rsidR="00001DAD" w:rsidRDefault="004226B3" w:rsidP="006630FC">
      <w:pPr>
        <w:widowControl/>
        <w:suppressAutoHyphens w:val="0"/>
        <w:autoSpaceDN/>
        <w:textAlignment w:val="auto"/>
        <w:rPr>
          <w:rFonts w:ascii="Arial" w:hAnsi="Arial" w:cs="Arial"/>
        </w:rPr>
      </w:pPr>
      <w:r w:rsidRPr="00B21B7E">
        <w:rPr>
          <w:rFonts w:ascii="Arial" w:hAnsi="Arial" w:cs="Arial"/>
          <w:kern w:val="0"/>
          <w:lang w:val="en-GB" w:eastAsia="en-GB"/>
        </w:rPr>
        <w:t xml:space="preserve">A small group of volunteers had </w:t>
      </w:r>
      <w:r w:rsidR="00244396" w:rsidRPr="00B21B7E">
        <w:rPr>
          <w:rFonts w:ascii="Arial" w:hAnsi="Arial" w:cs="Arial"/>
          <w:kern w:val="0"/>
          <w:lang w:val="en-GB" w:eastAsia="en-GB"/>
        </w:rPr>
        <w:t xml:space="preserve">built up the centre since October 2011 with support from the London Legal Support Trust, enabling it to gain a legal aid contract and other funding. </w:t>
      </w:r>
      <w:hyperlink r:id="rId193" w:history="1">
        <w:r w:rsidR="00244396" w:rsidRPr="00B21B7E">
          <w:rPr>
            <w:rStyle w:val="Hyperlink"/>
            <w:rFonts w:ascii="Arial" w:hAnsi="Arial" w:cs="Arial"/>
          </w:rPr>
          <w:t>Ealing Law Centre was part of a successful consortium, led by Nucleus Legal Advice Cen</w:t>
        </w:r>
        <w:r w:rsidRPr="00B21B7E">
          <w:rPr>
            <w:rStyle w:val="Hyperlink"/>
            <w:rFonts w:ascii="Arial" w:hAnsi="Arial" w:cs="Arial"/>
          </w:rPr>
          <w:t>tre, which</w:t>
        </w:r>
        <w:r w:rsidR="00244396" w:rsidRPr="00B21B7E">
          <w:rPr>
            <w:rStyle w:val="Hyperlink"/>
            <w:rFonts w:ascii="Arial" w:hAnsi="Arial" w:cs="Arial"/>
          </w:rPr>
          <w:t xml:space="preserve"> won a £200,000 for a one-year interim service</w:t>
        </w:r>
        <w:r w:rsidRPr="00B21B7E">
          <w:rPr>
            <w:rStyle w:val="Hyperlink"/>
            <w:rFonts w:ascii="Arial" w:hAnsi="Arial" w:cs="Arial"/>
          </w:rPr>
          <w:t xml:space="preserve"> from Ealing Council</w:t>
        </w:r>
        <w:r w:rsidR="00244396" w:rsidRPr="00B21B7E">
          <w:rPr>
            <w:rStyle w:val="Hyperlink"/>
            <w:rFonts w:ascii="Arial" w:hAnsi="Arial" w:cs="Arial"/>
          </w:rPr>
          <w:t>.</w:t>
        </w:r>
      </w:hyperlink>
      <w:r w:rsidR="00B21B7E" w:rsidRPr="00B21B7E">
        <w:rPr>
          <w:rFonts w:ascii="Arial" w:hAnsi="Arial" w:cs="Arial"/>
        </w:rPr>
        <w:t xml:space="preserve"> </w:t>
      </w:r>
      <w:r w:rsidRPr="00B21B7E">
        <w:rPr>
          <w:rFonts w:ascii="Arial" w:hAnsi="Arial" w:cs="Arial"/>
          <w:kern w:val="0"/>
          <w:lang w:val="en-GB" w:eastAsia="en-GB"/>
        </w:rPr>
        <w:t xml:space="preserve">Ealing Council, aware of the gaping hole in provision of advice in the borough, </w:t>
      </w:r>
      <w:hyperlink r:id="rId194" w:history="1">
        <w:r w:rsidRPr="00B21B7E">
          <w:rPr>
            <w:rStyle w:val="Hyperlink"/>
            <w:rFonts w:ascii="Arial" w:hAnsi="Arial" w:cs="Arial"/>
            <w:kern w:val="0"/>
            <w:lang w:val="en-GB" w:eastAsia="en-GB"/>
          </w:rPr>
          <w:t>commissioned the interim one-year contract</w:t>
        </w:r>
      </w:hyperlink>
      <w:r w:rsidRPr="00B21B7E">
        <w:rPr>
          <w:rFonts w:ascii="Arial" w:hAnsi="Arial" w:cs="Arial"/>
          <w:kern w:val="0"/>
          <w:lang w:val="en-GB" w:eastAsia="en-GB"/>
        </w:rPr>
        <w:t xml:space="preserve"> to provide generalist level advice across the range of social welfare law areas. The Law Centre worked extremely hard to put together a consortium of providers to bid, crucially with Nucleus Legal Advice Centre taking on lead agency function to provide the necessary solidity. In 2013-14 funding will also be through a successful application with Nucleus to the new national A</w:t>
      </w:r>
      <w:r w:rsidR="00B21B7E">
        <w:rPr>
          <w:rFonts w:ascii="Arial" w:hAnsi="Arial" w:cs="Arial"/>
          <w:kern w:val="0"/>
          <w:lang w:val="en-GB" w:eastAsia="en-GB"/>
        </w:rPr>
        <w:t>dvice Service Fund and the Centre is</w:t>
      </w:r>
      <w:r w:rsidR="00B21B7E" w:rsidRPr="00B21B7E">
        <w:rPr>
          <w:rFonts w:ascii="Arial" w:hAnsi="Arial" w:cs="Arial"/>
          <w:kern w:val="0"/>
          <w:lang w:val="en-GB" w:eastAsia="en-GB"/>
        </w:rPr>
        <w:t xml:space="preserve"> </w:t>
      </w:r>
      <w:hyperlink r:id="rId195" w:history="1">
        <w:r w:rsidRPr="00B21B7E">
          <w:rPr>
            <w:rStyle w:val="Hyperlink"/>
            <w:rFonts w:ascii="Arial" w:hAnsi="Arial" w:cs="Arial"/>
          </w:rPr>
          <w:t>engaged in many fun</w:t>
        </w:r>
        <w:r w:rsidR="00B21B7E" w:rsidRPr="00B21B7E">
          <w:rPr>
            <w:rStyle w:val="Hyperlink"/>
            <w:rFonts w:ascii="Arial" w:hAnsi="Arial" w:cs="Arial"/>
          </w:rPr>
          <w:t>draising initiatives</w:t>
        </w:r>
      </w:hyperlink>
      <w:r w:rsidR="00B21B7E">
        <w:rPr>
          <w:rFonts w:ascii="Arial" w:hAnsi="Arial" w:cs="Arial"/>
        </w:rPr>
        <w:t xml:space="preserve"> to ensure it can meet the increasing need for its services.</w:t>
      </w:r>
      <w:r w:rsidR="00BC4217">
        <w:rPr>
          <w:rFonts w:ascii="Arial" w:hAnsi="Arial" w:cs="Arial"/>
        </w:rPr>
        <w:t xml:space="preserve"> </w:t>
      </w:r>
      <w:r w:rsidR="00244396" w:rsidRPr="00B21B7E">
        <w:rPr>
          <w:rFonts w:ascii="Arial" w:hAnsi="Arial" w:cs="Arial"/>
        </w:rPr>
        <w:t>The need for the L</w:t>
      </w:r>
      <w:r w:rsidR="00B21B7E" w:rsidRPr="00B21B7E">
        <w:rPr>
          <w:rFonts w:ascii="Arial" w:hAnsi="Arial" w:cs="Arial"/>
        </w:rPr>
        <w:t>aw Centre’s services in Ealing we</w:t>
      </w:r>
      <w:r w:rsidR="00244396" w:rsidRPr="00B21B7E">
        <w:rPr>
          <w:rFonts w:ascii="Arial" w:hAnsi="Arial" w:cs="Arial"/>
        </w:rPr>
        <w:t>re tremendous following the closure of other legal aid providers in the area</w:t>
      </w:r>
      <w:r w:rsidR="00B21B7E">
        <w:rPr>
          <w:rFonts w:ascii="Arial" w:hAnsi="Arial" w:cs="Arial"/>
        </w:rPr>
        <w:t xml:space="preserve"> and now demand is increasing still further.</w:t>
      </w:r>
    </w:p>
    <w:p w:rsidR="006630FC" w:rsidRPr="00B21B7E" w:rsidRDefault="006630FC" w:rsidP="006630FC">
      <w:pPr>
        <w:widowControl/>
        <w:suppressAutoHyphens w:val="0"/>
        <w:autoSpaceDN/>
        <w:textAlignment w:val="auto"/>
        <w:rPr>
          <w:rFonts w:ascii="Arial" w:hAnsi="Arial" w:cs="Arial"/>
        </w:rPr>
      </w:pPr>
    </w:p>
    <w:p w:rsidR="00EF4A09" w:rsidRPr="00001DAD" w:rsidRDefault="00AB70A8">
      <w:pPr>
        <w:pStyle w:val="Heading2"/>
        <w:rPr>
          <w:rFonts w:cs="Arial"/>
          <w:sz w:val="24"/>
          <w:szCs w:val="24"/>
        </w:rPr>
      </w:pPr>
      <w:bookmarkStart w:id="61" w:name="_Toc332311426"/>
      <w:bookmarkStart w:id="62" w:name="__RefHeading__3449_362769426"/>
      <w:bookmarkStart w:id="63" w:name="_Toc367068906"/>
      <w:r w:rsidRPr="00001DAD">
        <w:rPr>
          <w:rFonts w:cs="Arial"/>
          <w:sz w:val="24"/>
          <w:szCs w:val="24"/>
        </w:rPr>
        <w:t>Enfield</w:t>
      </w:r>
      <w:bookmarkEnd w:id="61"/>
      <w:bookmarkEnd w:id="62"/>
      <w:bookmarkEnd w:id="63"/>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742BC5">
        <w:rPr>
          <w:rFonts w:ascii="Arial" w:hAnsi="Arial" w:cs="Arial"/>
          <w:b/>
          <w:i/>
          <w:sz w:val="22"/>
          <w:szCs w:val="22"/>
        </w:rPr>
        <w:t xml:space="preserve">statutory </w:t>
      </w:r>
      <w:r w:rsidRPr="00AB70A8">
        <w:rPr>
          <w:rFonts w:ascii="Arial" w:hAnsi="Arial" w:cs="Arial"/>
          <w:b/>
          <w:i/>
          <w:sz w:val="22"/>
          <w:szCs w:val="22"/>
        </w:rPr>
        <w:t>funding</w:t>
      </w:r>
    </w:p>
    <w:p w:rsidR="00EF4A09" w:rsidRPr="0095688E" w:rsidRDefault="00AB70A8">
      <w:pPr>
        <w:pStyle w:val="Standard"/>
        <w:spacing w:after="0" w:line="240" w:lineRule="auto"/>
        <w:rPr>
          <w:rFonts w:ascii="Arial" w:hAnsi="Arial" w:cs="Arial"/>
          <w:sz w:val="22"/>
          <w:szCs w:val="22"/>
        </w:rPr>
      </w:pPr>
      <w:r w:rsidRPr="0095688E">
        <w:rPr>
          <w:rFonts w:ascii="Arial" w:hAnsi="Arial" w:cs="Arial"/>
          <w:sz w:val="22"/>
          <w:szCs w:val="22"/>
        </w:rPr>
        <w:t>As a result of on</w:t>
      </w:r>
      <w:r w:rsidR="0095688E">
        <w:rPr>
          <w:rFonts w:ascii="Arial" w:hAnsi="Arial" w:cs="Arial"/>
          <w:sz w:val="22"/>
          <w:szCs w:val="22"/>
        </w:rPr>
        <w:t>-</w:t>
      </w:r>
      <w:r w:rsidRPr="0095688E">
        <w:rPr>
          <w:rFonts w:ascii="Arial" w:hAnsi="Arial" w:cs="Arial"/>
          <w:sz w:val="22"/>
          <w:szCs w:val="22"/>
        </w:rPr>
        <w:t>going cuts to government grants, the effect of inflation and an ageing population, Enfield Council still n</w:t>
      </w:r>
      <w:r w:rsidR="00742BC5" w:rsidRPr="0095688E">
        <w:rPr>
          <w:rFonts w:ascii="Arial" w:hAnsi="Arial" w:cs="Arial"/>
          <w:sz w:val="22"/>
          <w:szCs w:val="22"/>
        </w:rPr>
        <w:t>eeds to save £49million by 2014-</w:t>
      </w:r>
      <w:r w:rsidRPr="0095688E">
        <w:rPr>
          <w:rFonts w:ascii="Arial" w:hAnsi="Arial" w:cs="Arial"/>
          <w:sz w:val="22"/>
          <w:szCs w:val="22"/>
        </w:rPr>
        <w:t xml:space="preserve">2015 on top of the </w:t>
      </w:r>
      <w:r w:rsidR="00742BC5" w:rsidRPr="0095688E">
        <w:rPr>
          <w:rFonts w:ascii="Arial" w:hAnsi="Arial" w:cs="Arial"/>
          <w:sz w:val="22"/>
          <w:szCs w:val="22"/>
        </w:rPr>
        <w:t>£34million savings made in 2011-</w:t>
      </w:r>
      <w:r w:rsidRPr="0095688E">
        <w:rPr>
          <w:rFonts w:ascii="Arial" w:hAnsi="Arial" w:cs="Arial"/>
          <w:sz w:val="22"/>
          <w:szCs w:val="22"/>
        </w:rPr>
        <w:t>12. Enfield is also disadvantaged by the way the governmen</w:t>
      </w:r>
      <w:r w:rsidR="00742BC5" w:rsidRPr="0095688E">
        <w:rPr>
          <w:rFonts w:ascii="Arial" w:hAnsi="Arial" w:cs="Arial"/>
          <w:sz w:val="22"/>
          <w:szCs w:val="22"/>
        </w:rPr>
        <w:t>t grant is calculated. For 2011-</w:t>
      </w:r>
      <w:r w:rsidRPr="0095688E">
        <w:rPr>
          <w:rFonts w:ascii="Arial" w:hAnsi="Arial" w:cs="Arial"/>
          <w:sz w:val="22"/>
          <w:szCs w:val="22"/>
        </w:rPr>
        <w:t>2012 Enfield was assessed by the</w:t>
      </w:r>
      <w:r w:rsidR="0095688E">
        <w:rPr>
          <w:rFonts w:ascii="Arial" w:hAnsi="Arial" w:cs="Arial"/>
          <w:sz w:val="22"/>
          <w:szCs w:val="22"/>
        </w:rPr>
        <w:t xml:space="preserve"> </w:t>
      </w:r>
      <w:r w:rsidR="00742BC5" w:rsidRPr="0095688E">
        <w:rPr>
          <w:rFonts w:ascii="Arial" w:hAnsi="Arial" w:cs="Arial"/>
          <w:sz w:val="22"/>
          <w:szCs w:val="22"/>
        </w:rPr>
        <w:t>government as needing £145</w:t>
      </w:r>
      <w:r w:rsidRPr="0095688E">
        <w:rPr>
          <w:rFonts w:ascii="Arial" w:hAnsi="Arial" w:cs="Arial"/>
          <w:sz w:val="22"/>
          <w:szCs w:val="22"/>
        </w:rPr>
        <w:t>million of central funding to meet the needs of residents.</w:t>
      </w:r>
      <w:r w:rsidR="0095688E">
        <w:rPr>
          <w:rFonts w:ascii="Arial" w:hAnsi="Arial" w:cs="Arial"/>
          <w:sz w:val="22"/>
          <w:szCs w:val="22"/>
        </w:rPr>
        <w:t xml:space="preserve"> </w:t>
      </w:r>
      <w:r w:rsidRPr="0095688E">
        <w:rPr>
          <w:rFonts w:ascii="Arial" w:hAnsi="Arial" w:cs="Arial"/>
          <w:sz w:val="22"/>
          <w:szCs w:val="22"/>
        </w:rPr>
        <w:t>However, the government then reduced this figure by £15m</w:t>
      </w:r>
      <w:r w:rsidR="00742BC5" w:rsidRPr="0095688E">
        <w:rPr>
          <w:rFonts w:ascii="Arial" w:hAnsi="Arial" w:cs="Arial"/>
          <w:sz w:val="22"/>
          <w:szCs w:val="22"/>
        </w:rPr>
        <w:t>illion</w:t>
      </w:r>
      <w:r w:rsidRPr="0095688E">
        <w:rPr>
          <w:rFonts w:ascii="Arial" w:hAnsi="Arial" w:cs="Arial"/>
          <w:sz w:val="22"/>
          <w:szCs w:val="22"/>
        </w:rPr>
        <w:t xml:space="preserve"> for redistribution to other</w:t>
      </w:r>
      <w:r w:rsidR="0095688E">
        <w:rPr>
          <w:rFonts w:ascii="Arial" w:hAnsi="Arial" w:cs="Arial"/>
          <w:sz w:val="22"/>
          <w:szCs w:val="22"/>
        </w:rPr>
        <w:t xml:space="preserve"> </w:t>
      </w:r>
      <w:r w:rsidRPr="0095688E">
        <w:rPr>
          <w:rFonts w:ascii="Arial" w:hAnsi="Arial" w:cs="Arial"/>
          <w:sz w:val="22"/>
          <w:szCs w:val="22"/>
        </w:rPr>
        <w:t xml:space="preserve">councils. Enfield Council </w:t>
      </w:r>
      <w:r w:rsidR="00742BC5" w:rsidRPr="0095688E">
        <w:rPr>
          <w:rFonts w:ascii="Arial" w:hAnsi="Arial" w:cs="Arial"/>
          <w:sz w:val="22"/>
          <w:szCs w:val="22"/>
        </w:rPr>
        <w:t>lost</w:t>
      </w:r>
      <w:r w:rsidRPr="0095688E">
        <w:rPr>
          <w:rFonts w:ascii="Arial" w:hAnsi="Arial" w:cs="Arial"/>
          <w:sz w:val="22"/>
          <w:szCs w:val="22"/>
        </w:rPr>
        <w:t xml:space="preserve"> a further £8m</w:t>
      </w:r>
      <w:r w:rsidR="00742BC5" w:rsidRPr="0095688E">
        <w:rPr>
          <w:rFonts w:ascii="Arial" w:hAnsi="Arial" w:cs="Arial"/>
          <w:sz w:val="22"/>
          <w:szCs w:val="22"/>
        </w:rPr>
        <w:t>illion</w:t>
      </w:r>
      <w:r w:rsidRPr="0095688E">
        <w:rPr>
          <w:rFonts w:ascii="Arial" w:hAnsi="Arial" w:cs="Arial"/>
          <w:sz w:val="22"/>
          <w:szCs w:val="22"/>
        </w:rPr>
        <w:t xml:space="preserve"> through this same process in</w:t>
      </w:r>
      <w:r w:rsidR="0095688E">
        <w:rPr>
          <w:rFonts w:ascii="Arial" w:hAnsi="Arial" w:cs="Arial"/>
          <w:sz w:val="22"/>
          <w:szCs w:val="22"/>
        </w:rPr>
        <w:t xml:space="preserve"> 2012-</w:t>
      </w:r>
      <w:r w:rsidRPr="0095688E">
        <w:rPr>
          <w:rFonts w:ascii="Arial" w:hAnsi="Arial" w:cs="Arial"/>
          <w:sz w:val="22"/>
          <w:szCs w:val="22"/>
        </w:rPr>
        <w:t>2013 making the Council’s bid to protect services and facilities even harder.</w:t>
      </w:r>
    </w:p>
    <w:p w:rsidR="00EF4A09" w:rsidRPr="0095688E" w:rsidRDefault="00EF4A09">
      <w:pPr>
        <w:pStyle w:val="Standard"/>
        <w:spacing w:after="0" w:line="240" w:lineRule="auto"/>
        <w:rPr>
          <w:rFonts w:ascii="Arial" w:hAnsi="Arial" w:cs="Arial"/>
          <w:sz w:val="22"/>
          <w:szCs w:val="22"/>
        </w:rPr>
      </w:pPr>
    </w:p>
    <w:p w:rsidR="0095688E" w:rsidRPr="0095688E" w:rsidRDefault="00AB70A8" w:rsidP="0095688E">
      <w:pPr>
        <w:pStyle w:val="Standard"/>
        <w:spacing w:after="0" w:line="240" w:lineRule="auto"/>
        <w:rPr>
          <w:rFonts w:ascii="Arial" w:hAnsi="Arial" w:cs="Arial"/>
          <w:sz w:val="22"/>
          <w:szCs w:val="22"/>
        </w:rPr>
      </w:pPr>
      <w:r w:rsidRPr="0095688E">
        <w:rPr>
          <w:rFonts w:ascii="Arial" w:hAnsi="Arial" w:cs="Arial"/>
          <w:sz w:val="22"/>
          <w:szCs w:val="22"/>
        </w:rPr>
        <w:t>The council has entered into a partnership with Waltham Forest from 2012 to achieve £1.5million of savings by jointly buying goods and services.</w:t>
      </w:r>
      <w:r w:rsidR="0095688E">
        <w:rPr>
          <w:rFonts w:ascii="Arial" w:hAnsi="Arial" w:cs="Arial"/>
          <w:sz w:val="22"/>
          <w:szCs w:val="22"/>
        </w:rPr>
        <w:t xml:space="preserve"> </w:t>
      </w:r>
      <w:hyperlink r:id="rId196" w:history="1">
        <w:r w:rsidR="0095688E" w:rsidRPr="0095688E">
          <w:rPr>
            <w:rStyle w:val="Hyperlink"/>
            <w:rFonts w:ascii="Arial" w:hAnsi="Arial" w:cs="Arial"/>
            <w:kern w:val="0"/>
            <w:sz w:val="22"/>
            <w:szCs w:val="22"/>
          </w:rPr>
          <w:t>It is aiming to make further savings of £10million in 2013-14 and indicative savings of £5.5milion in 2014-15, £16.2million in 2015-16 and £14.5million in 2016-17.</w:t>
        </w:r>
      </w:hyperlink>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Enfield Voluntary Action</w:t>
      </w:r>
    </w:p>
    <w:p w:rsidR="00EF4A09" w:rsidRPr="0073167D" w:rsidRDefault="00AB70A8">
      <w:pPr>
        <w:pStyle w:val="Standard"/>
        <w:spacing w:after="0" w:line="240" w:lineRule="auto"/>
        <w:rPr>
          <w:rFonts w:ascii="Arial" w:hAnsi="Arial" w:cs="Arial"/>
          <w:sz w:val="22"/>
          <w:szCs w:val="22"/>
        </w:rPr>
      </w:pPr>
      <w:r w:rsidRPr="0073167D">
        <w:rPr>
          <w:rFonts w:ascii="Arial" w:hAnsi="Arial" w:cs="Arial"/>
          <w:sz w:val="22"/>
          <w:szCs w:val="22"/>
        </w:rPr>
        <w:t>LB Enfield has committed £75,000 over three years for VCS capacity building. Six strategic infrastructure VCS groups working in the borough have had their contracts extended until 30</w:t>
      </w:r>
      <w:r w:rsidRPr="0073167D">
        <w:rPr>
          <w:rFonts w:ascii="Arial" w:hAnsi="Arial" w:cs="Arial"/>
          <w:sz w:val="22"/>
          <w:szCs w:val="22"/>
          <w:vertAlign w:val="superscript"/>
        </w:rPr>
        <w:t>th</w:t>
      </w:r>
      <w:r w:rsidRPr="0073167D">
        <w:rPr>
          <w:rFonts w:ascii="Arial" w:hAnsi="Arial" w:cs="Arial"/>
          <w:sz w:val="22"/>
          <w:szCs w:val="22"/>
        </w:rPr>
        <w:t xml:space="preserve"> September 2012 and the council contracted NAVCA to conduct an independent review of their funding, which reported in March 2012.</w:t>
      </w:r>
      <w:r w:rsidR="0073167D" w:rsidRPr="0073167D">
        <w:rPr>
          <w:rFonts w:ascii="Arial" w:hAnsi="Arial" w:cs="Arial"/>
          <w:sz w:val="22"/>
          <w:szCs w:val="22"/>
        </w:rPr>
        <w:t xml:space="preserve"> In 2012-13 Enfield Voluntary Action was one of five strategic infrastructure organisations that went through a competitive grants process to provide VCS support services. They were successful and this has allowed them to consolidate local authority funding with no significant loss. Their contract will now run until 31</w:t>
      </w:r>
      <w:r w:rsidR="0073167D" w:rsidRPr="0073167D">
        <w:rPr>
          <w:rFonts w:ascii="Arial" w:hAnsi="Arial" w:cs="Arial"/>
          <w:sz w:val="22"/>
          <w:szCs w:val="22"/>
          <w:vertAlign w:val="superscript"/>
        </w:rPr>
        <w:t>st</w:t>
      </w:r>
      <w:r w:rsidR="0073167D" w:rsidRPr="0073167D">
        <w:rPr>
          <w:rFonts w:ascii="Arial" w:hAnsi="Arial" w:cs="Arial"/>
          <w:sz w:val="22"/>
          <w:szCs w:val="22"/>
        </w:rPr>
        <w:t xml:space="preserve"> March 2016.</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Enfield VCS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Enfield Voluntary Action report that LB Enfield has committed extra resources to the local VCS for 2012-15. There is £75,00 over three years for VCS capacity building and a total of £50,000 to fund each of the three areas of participation, volunteering and a small grants programme &amp; Innovation Fund. LB Enfield has developed a </w:t>
      </w:r>
      <w:hyperlink r:id="rId197" w:history="1">
        <w:r w:rsidRPr="00AB70A8">
          <w:rPr>
            <w:rFonts w:ascii="Arial" w:hAnsi="Arial" w:cs="Arial"/>
            <w:sz w:val="22"/>
            <w:szCs w:val="22"/>
          </w:rPr>
          <w:t>VCS Strategic Framework for the VCS in Enfield for 2012 -17</w:t>
        </w:r>
      </w:hyperlink>
      <w:r w:rsidRPr="00AB70A8">
        <w:rPr>
          <w:rFonts w:ascii="Arial" w:hAnsi="Arial" w:cs="Arial"/>
          <w:sz w:val="22"/>
          <w:szCs w:val="22"/>
        </w:rPr>
        <w:t>, which makes a long-term commitment to supporting the VCS and its infrastructure within the borough.</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NHS Enfield reviewed all its funding contracts with the VCS in 2011-12. Some contracts remained with the health service, two were terminated at the contract end date and the rest were subject to a Section 75 transfer to the LB Enfield. LB Enfield has also opened a small Education Grants Scheme for which VCS organisations working in the borough are eligible.</w:t>
      </w:r>
    </w:p>
    <w:p w:rsidR="00EF4A09" w:rsidRPr="00AB70A8" w:rsidRDefault="00EF4A09">
      <w:pPr>
        <w:pStyle w:val="Standard"/>
        <w:spacing w:after="0" w:line="240" w:lineRule="auto"/>
        <w:rPr>
          <w:rFonts w:ascii="Arial" w:hAnsi="Arial" w:cs="Arial"/>
          <w:sz w:val="22"/>
          <w:szCs w:val="22"/>
        </w:rPr>
      </w:pPr>
    </w:p>
    <w:p w:rsidR="0073167D" w:rsidRDefault="0073167D" w:rsidP="0073167D">
      <w:pPr>
        <w:widowControl/>
        <w:suppressAutoHyphens w:val="0"/>
        <w:autoSpaceDN/>
        <w:textAlignment w:val="auto"/>
        <w:rPr>
          <w:rFonts w:ascii="Arial" w:hAnsi="Arial" w:cs="Arial"/>
          <w:kern w:val="0"/>
          <w:lang w:val="en-GB" w:eastAsia="en-GB"/>
        </w:rPr>
      </w:pPr>
      <w:r w:rsidRPr="0073167D">
        <w:rPr>
          <w:rFonts w:ascii="Arial" w:hAnsi="Arial" w:cs="Arial"/>
          <w:kern w:val="0"/>
          <w:lang w:val="en-GB" w:eastAsia="en-GB"/>
        </w:rPr>
        <w:t>The total adult social care spend, administered by the adult social care commissioning team, on voluntary and community organisations in 2011-12 was £2.46million. The estimated spend in 2012-13 was £2.31million. The difference in values was due to the expiry of some short term agreements that were in place and a programme of work to carry out the conve</w:t>
      </w:r>
      <w:r w:rsidRPr="0073167D">
        <w:rPr>
          <w:rFonts w:ascii="Arial" w:hAnsi="Arial" w:cs="Arial"/>
          <w:kern w:val="0"/>
          <w:lang w:val="en-GB" w:eastAsia="en-GB"/>
        </w:rPr>
        <w:t>r</w:t>
      </w:r>
      <w:r w:rsidRPr="0073167D">
        <w:rPr>
          <w:rFonts w:ascii="Arial" w:hAnsi="Arial" w:cs="Arial"/>
          <w:kern w:val="0"/>
          <w:lang w:val="en-GB" w:eastAsia="en-GB"/>
        </w:rPr>
        <w:t>sion of voluntary and community organisation payments to direct payments for customers</w:t>
      </w:r>
      <w:r w:rsidR="009F212B">
        <w:rPr>
          <w:rFonts w:ascii="Arial" w:hAnsi="Arial" w:cs="Arial"/>
          <w:kern w:val="0"/>
          <w:lang w:val="en-GB" w:eastAsia="en-GB"/>
        </w:rPr>
        <w:t>.</w:t>
      </w:r>
    </w:p>
    <w:p w:rsidR="009F212B" w:rsidRDefault="009F212B" w:rsidP="0073167D">
      <w:pPr>
        <w:widowControl/>
        <w:suppressAutoHyphens w:val="0"/>
        <w:autoSpaceDN/>
        <w:textAlignment w:val="auto"/>
        <w:rPr>
          <w:rFonts w:ascii="Arial" w:hAnsi="Arial" w:cs="Arial"/>
          <w:kern w:val="0"/>
          <w:lang w:val="en-GB" w:eastAsia="en-GB"/>
        </w:rPr>
      </w:pPr>
    </w:p>
    <w:p w:rsidR="009F212B" w:rsidRPr="009F212B" w:rsidRDefault="00E14F41" w:rsidP="0073167D">
      <w:pPr>
        <w:widowControl/>
        <w:suppressAutoHyphens w:val="0"/>
        <w:autoSpaceDN/>
        <w:textAlignment w:val="auto"/>
        <w:rPr>
          <w:rFonts w:ascii="Arial" w:hAnsi="Arial" w:cs="Arial"/>
          <w:kern w:val="0"/>
          <w:lang w:val="en-GB" w:eastAsia="en-GB"/>
        </w:rPr>
      </w:pPr>
      <w:hyperlink r:id="rId198" w:history="1">
        <w:r w:rsidR="009F212B" w:rsidRPr="009F212B">
          <w:rPr>
            <w:rStyle w:val="Hyperlink"/>
            <w:rFonts w:ascii="Arial" w:hAnsi="Arial" w:cs="Arial"/>
          </w:rPr>
          <w:t>Voluntary and community groups which help unemployed people in Enfield to find work are being invited to bid for a share of £187,000</w:t>
        </w:r>
      </w:hyperlink>
      <w:r w:rsidR="009F212B" w:rsidRPr="009F212B">
        <w:rPr>
          <w:rFonts w:ascii="Arial" w:hAnsi="Arial" w:cs="Arial"/>
          <w:color w:val="333333"/>
        </w:rPr>
        <w:t>. London Councils has enabled Enfield council to gain access to match funding from the European Social Fund for projects which help people search for jobs or equip themselves with the skills they need to find work.</w:t>
      </w:r>
    </w:p>
    <w:p w:rsidR="00EF4A09" w:rsidRPr="00AB70A8" w:rsidRDefault="00EF4A09">
      <w:pPr>
        <w:pStyle w:val="NormalWeb"/>
        <w:rPr>
          <w:rFonts w:ascii="Arial" w:hAnsi="Arial" w:cs="Arial"/>
          <w:sz w:val="22"/>
          <w:szCs w:val="22"/>
        </w:rPr>
      </w:pPr>
    </w:p>
    <w:p w:rsidR="00EF4A09" w:rsidRPr="00001DAD" w:rsidRDefault="00AB70A8">
      <w:pPr>
        <w:pStyle w:val="Heading2"/>
        <w:rPr>
          <w:rFonts w:cs="Arial"/>
          <w:sz w:val="24"/>
          <w:szCs w:val="24"/>
        </w:rPr>
      </w:pPr>
      <w:bookmarkStart w:id="64" w:name="_Toc332311427"/>
      <w:bookmarkStart w:id="65" w:name="__RefHeading__3451_362769426"/>
      <w:bookmarkStart w:id="66" w:name="_Toc367068907"/>
      <w:r w:rsidRPr="00001DAD">
        <w:rPr>
          <w:rFonts w:cs="Arial"/>
          <w:sz w:val="24"/>
          <w:szCs w:val="24"/>
        </w:rPr>
        <w:t>Greenwich</w:t>
      </w:r>
      <w:bookmarkEnd w:id="64"/>
      <w:bookmarkEnd w:id="65"/>
      <w:bookmarkEnd w:id="66"/>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B81710">
        <w:rPr>
          <w:rFonts w:ascii="Arial" w:hAnsi="Arial" w:cs="Arial"/>
          <w:b/>
          <w:i/>
          <w:sz w:val="22"/>
          <w:szCs w:val="22"/>
        </w:rPr>
        <w:t xml:space="preserve">statutory </w:t>
      </w:r>
      <w:r w:rsidRPr="00AB70A8">
        <w:rPr>
          <w:rFonts w:ascii="Arial" w:hAnsi="Arial" w:cs="Arial"/>
          <w:b/>
          <w:i/>
          <w:sz w:val="22"/>
          <w:szCs w:val="22"/>
        </w:rPr>
        <w:t>funding</w:t>
      </w:r>
    </w:p>
    <w:p w:rsidR="00B81710" w:rsidRDefault="00AB70A8">
      <w:pPr>
        <w:pStyle w:val="Standard"/>
        <w:spacing w:after="0" w:line="240" w:lineRule="auto"/>
      </w:pPr>
      <w:r w:rsidRPr="00AB70A8">
        <w:rPr>
          <w:rFonts w:ascii="Arial" w:hAnsi="Arial" w:cs="Arial"/>
          <w:sz w:val="22"/>
          <w:szCs w:val="22"/>
        </w:rPr>
        <w:t xml:space="preserve">According to </w:t>
      </w:r>
      <w:hyperlink r:id="rId199" w:history="1">
        <w:r w:rsidRPr="00AB70A8">
          <w:rPr>
            <w:rFonts w:ascii="Arial" w:hAnsi="Arial" w:cs="Arial"/>
            <w:sz w:val="22"/>
            <w:szCs w:val="22"/>
          </w:rPr>
          <w:t>RB Greenwich council papers</w:t>
        </w:r>
      </w:hyperlink>
      <w:r w:rsidRPr="00AB70A8">
        <w:rPr>
          <w:rFonts w:ascii="Arial" w:hAnsi="Arial" w:cs="Arial"/>
          <w:sz w:val="22"/>
          <w:szCs w:val="22"/>
        </w:rPr>
        <w:t>, the provisional settlement fi</w:t>
      </w:r>
      <w:r w:rsidR="00B81710">
        <w:rPr>
          <w:rFonts w:ascii="Arial" w:hAnsi="Arial" w:cs="Arial"/>
          <w:sz w:val="22"/>
          <w:szCs w:val="22"/>
        </w:rPr>
        <w:t>gures for RB Greenwich for 2011-12 and 2012-</w:t>
      </w:r>
      <w:r w:rsidRPr="00AB70A8">
        <w:rPr>
          <w:rFonts w:ascii="Arial" w:hAnsi="Arial" w:cs="Arial"/>
          <w:sz w:val="22"/>
          <w:szCs w:val="22"/>
        </w:rPr>
        <w:t>13 were announced on the 13</w:t>
      </w:r>
      <w:r w:rsidRPr="00AB70A8">
        <w:rPr>
          <w:rFonts w:ascii="Arial" w:hAnsi="Arial" w:cs="Arial"/>
          <w:sz w:val="22"/>
          <w:szCs w:val="22"/>
          <w:vertAlign w:val="superscript"/>
        </w:rPr>
        <w:t>th</w:t>
      </w:r>
      <w:r w:rsidRPr="00AB70A8">
        <w:rPr>
          <w:rFonts w:ascii="Arial" w:hAnsi="Arial" w:cs="Arial"/>
          <w:sz w:val="22"/>
          <w:szCs w:val="22"/>
        </w:rPr>
        <w:t xml:space="preserve"> De</w:t>
      </w:r>
      <w:r w:rsidR="00B81710">
        <w:rPr>
          <w:rFonts w:ascii="Arial" w:hAnsi="Arial" w:cs="Arial"/>
          <w:sz w:val="22"/>
          <w:szCs w:val="22"/>
        </w:rPr>
        <w:t>cember 2010 (the grant for 2011-</w:t>
      </w:r>
      <w:r w:rsidRPr="00AB70A8">
        <w:rPr>
          <w:rFonts w:ascii="Arial" w:hAnsi="Arial" w:cs="Arial"/>
          <w:sz w:val="22"/>
          <w:szCs w:val="22"/>
        </w:rPr>
        <w:t>12 was subsequently confirmed on 31</w:t>
      </w:r>
      <w:r w:rsidRPr="00B81710">
        <w:rPr>
          <w:rFonts w:ascii="Arial" w:hAnsi="Arial" w:cs="Arial"/>
          <w:sz w:val="22"/>
          <w:szCs w:val="22"/>
          <w:vertAlign w:val="superscript"/>
        </w:rPr>
        <w:t>st</w:t>
      </w:r>
      <w:r w:rsidR="00B81710">
        <w:rPr>
          <w:rFonts w:ascii="Arial" w:hAnsi="Arial" w:cs="Arial"/>
          <w:sz w:val="22"/>
          <w:szCs w:val="22"/>
        </w:rPr>
        <w:t xml:space="preserve"> </w:t>
      </w:r>
      <w:r w:rsidRPr="00AB70A8">
        <w:rPr>
          <w:rFonts w:ascii="Arial" w:hAnsi="Arial" w:cs="Arial"/>
          <w:sz w:val="22"/>
          <w:szCs w:val="22"/>
        </w:rPr>
        <w:t>January 2011), Based on these allocations and published Comprehensive Spending Review information, the Council adopted an overall savings target of £63million acros</w:t>
      </w:r>
      <w:r w:rsidR="00B81710">
        <w:rPr>
          <w:rFonts w:ascii="Arial" w:hAnsi="Arial" w:cs="Arial"/>
          <w:sz w:val="22"/>
          <w:szCs w:val="22"/>
        </w:rPr>
        <w:t>s four year. At the end of 2011-</w:t>
      </w:r>
      <w:r w:rsidRPr="00AB70A8">
        <w:rPr>
          <w:rFonts w:ascii="Arial" w:hAnsi="Arial" w:cs="Arial"/>
          <w:sz w:val="22"/>
          <w:szCs w:val="22"/>
        </w:rPr>
        <w:t>12 savings totalling £48.6million had been approved, leaving a residual target of £14.4million. On 8</w:t>
      </w:r>
      <w:r w:rsidRPr="00AB70A8">
        <w:rPr>
          <w:rFonts w:ascii="Arial" w:hAnsi="Arial" w:cs="Arial"/>
          <w:sz w:val="22"/>
          <w:szCs w:val="22"/>
          <w:vertAlign w:val="superscript"/>
        </w:rPr>
        <w:t>th</w:t>
      </w:r>
      <w:r w:rsidRPr="00AB70A8">
        <w:rPr>
          <w:rFonts w:ascii="Arial" w:hAnsi="Arial" w:cs="Arial"/>
          <w:sz w:val="22"/>
          <w:szCs w:val="22"/>
        </w:rPr>
        <w:t xml:space="preserve"> December 2011 the Government announced</w:t>
      </w:r>
      <w:r w:rsidR="00B81710">
        <w:rPr>
          <w:rFonts w:ascii="Arial" w:hAnsi="Arial" w:cs="Arial"/>
          <w:sz w:val="22"/>
          <w:szCs w:val="22"/>
        </w:rPr>
        <w:t xml:space="preserve"> updated grant figures for 2012-</w:t>
      </w:r>
      <w:r w:rsidRPr="00AB70A8">
        <w:rPr>
          <w:rFonts w:ascii="Arial" w:hAnsi="Arial" w:cs="Arial"/>
          <w:sz w:val="22"/>
          <w:szCs w:val="22"/>
        </w:rPr>
        <w:t>13. Resources available to the Council were</w:t>
      </w:r>
      <w:r w:rsidR="00B81710">
        <w:rPr>
          <w:rFonts w:ascii="Arial" w:hAnsi="Arial" w:cs="Arial"/>
          <w:sz w:val="22"/>
          <w:szCs w:val="22"/>
        </w:rPr>
        <w:t xml:space="preserve"> increased by £493,000 for 2012-</w:t>
      </w:r>
      <w:r w:rsidRPr="00AB70A8">
        <w:rPr>
          <w:rFonts w:ascii="Arial" w:hAnsi="Arial" w:cs="Arial"/>
          <w:sz w:val="22"/>
          <w:szCs w:val="22"/>
        </w:rPr>
        <w:t>13.</w:t>
      </w:r>
      <w:r w:rsidR="00B81710" w:rsidRPr="00B81710">
        <w:t xml:space="preserve"> </w:t>
      </w:r>
    </w:p>
    <w:p w:rsidR="00EF4A09" w:rsidRPr="00AB70A8" w:rsidRDefault="00B81710">
      <w:pPr>
        <w:pStyle w:val="Standard"/>
        <w:spacing w:after="0" w:line="240" w:lineRule="auto"/>
        <w:rPr>
          <w:rFonts w:ascii="Arial" w:hAnsi="Arial" w:cs="Arial"/>
          <w:sz w:val="22"/>
          <w:szCs w:val="22"/>
        </w:rPr>
      </w:pPr>
      <w:r w:rsidRPr="00B81710">
        <w:rPr>
          <w:rFonts w:ascii="Arial" w:hAnsi="Arial" w:cs="Arial"/>
          <w:sz w:val="22"/>
          <w:szCs w:val="22"/>
        </w:rPr>
        <w:t>The Royal Borough of Greenwich plans to finance service expenditure of £253m</w:t>
      </w:r>
      <w:r>
        <w:rPr>
          <w:rFonts w:ascii="Arial" w:hAnsi="Arial" w:cs="Arial"/>
          <w:sz w:val="22"/>
          <w:szCs w:val="22"/>
        </w:rPr>
        <w:t>illion in 2013-</w:t>
      </w:r>
      <w:r w:rsidRPr="00B81710">
        <w:rPr>
          <w:rFonts w:ascii="Arial" w:hAnsi="Arial" w:cs="Arial"/>
          <w:sz w:val="22"/>
          <w:szCs w:val="22"/>
        </w:rPr>
        <w:t>14, with Government funding of £188m</w:t>
      </w:r>
      <w:r>
        <w:rPr>
          <w:rFonts w:ascii="Arial" w:hAnsi="Arial" w:cs="Arial"/>
          <w:sz w:val="22"/>
          <w:szCs w:val="22"/>
        </w:rPr>
        <w:t>illion</w:t>
      </w:r>
      <w:r w:rsidRPr="00B81710">
        <w:rPr>
          <w:rFonts w:ascii="Arial" w:hAnsi="Arial" w:cs="Arial"/>
          <w:sz w:val="22"/>
          <w:szCs w:val="22"/>
        </w:rPr>
        <w:t xml:space="preserve"> and funding from Council Tax of £65m</w:t>
      </w:r>
      <w:r>
        <w:rPr>
          <w:rFonts w:ascii="Arial" w:hAnsi="Arial" w:cs="Arial"/>
          <w:sz w:val="22"/>
          <w:szCs w:val="22"/>
        </w:rPr>
        <w:t>illion.</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Greenwich Action for Voluntary Service</w:t>
      </w:r>
    </w:p>
    <w:p w:rsidR="00B81710" w:rsidRDefault="00AB70A8" w:rsidP="00B81710">
      <w:pPr>
        <w:rPr>
          <w:rFonts w:ascii="Arial" w:hAnsi="Arial" w:cs="Arial"/>
        </w:rPr>
      </w:pPr>
      <w:r w:rsidRPr="00AB70A8">
        <w:rPr>
          <w:rFonts w:ascii="Arial" w:hAnsi="Arial" w:cs="Arial"/>
        </w:rPr>
        <w:t>LB Greenwich made a two-year 18% cut to GAVS in 2011-12, all of which was implemented in the first year, so GAVS funding from the local authority did not change between 2011-12 and 2012-13.</w:t>
      </w:r>
      <w:r w:rsidR="00B81710" w:rsidRPr="00B81710">
        <w:rPr>
          <w:rFonts w:ascii="Arial" w:hAnsi="Arial" w:cs="Arial"/>
        </w:rPr>
        <w:t xml:space="preserve"> </w:t>
      </w:r>
      <w:r w:rsidR="00BA2821">
        <w:rPr>
          <w:rFonts w:ascii="Arial" w:hAnsi="Arial" w:cs="Arial"/>
        </w:rPr>
        <w:t>Their funding also remai</w:t>
      </w:r>
      <w:r w:rsidR="00B81710">
        <w:rPr>
          <w:rFonts w:ascii="Arial" w:hAnsi="Arial" w:cs="Arial"/>
        </w:rPr>
        <w:t>n</w:t>
      </w:r>
      <w:r w:rsidR="00BA2821">
        <w:rPr>
          <w:rFonts w:ascii="Arial" w:hAnsi="Arial" w:cs="Arial"/>
        </w:rPr>
        <w:t>e</w:t>
      </w:r>
      <w:r w:rsidR="00B81710">
        <w:rPr>
          <w:rFonts w:ascii="Arial" w:hAnsi="Arial" w:cs="Arial"/>
        </w:rPr>
        <w:t>d unchanged in 2013-14.</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Greenwich CVS</w:t>
      </w:r>
    </w:p>
    <w:p w:rsidR="00EF4A09" w:rsidRPr="00BA2821" w:rsidRDefault="00AB70A8">
      <w:pPr>
        <w:pStyle w:val="Standard"/>
        <w:spacing w:after="0" w:line="240" w:lineRule="auto"/>
        <w:rPr>
          <w:rFonts w:ascii="Arial" w:hAnsi="Arial" w:cs="Arial"/>
          <w:sz w:val="22"/>
          <w:szCs w:val="22"/>
        </w:rPr>
      </w:pPr>
      <w:r w:rsidRPr="00BA2821">
        <w:rPr>
          <w:rFonts w:ascii="Arial" w:hAnsi="Arial" w:cs="Arial"/>
          <w:sz w:val="22"/>
          <w:szCs w:val="22"/>
        </w:rPr>
        <w:t>LB Greenwich made a two-year 29% cut to its VCS in 2011-12, all of which was implemented in the first year, so funding did not change between 2011-12 and 2012-13</w:t>
      </w:r>
      <w:r w:rsidR="00BA2821" w:rsidRPr="00BA2821">
        <w:rPr>
          <w:rFonts w:ascii="Arial" w:hAnsi="Arial" w:cs="Arial"/>
          <w:sz w:val="22"/>
          <w:szCs w:val="22"/>
        </w:rPr>
        <w:t xml:space="preserve"> nor in 2013-14</w:t>
      </w:r>
      <w:r w:rsidRPr="00BA2821">
        <w:rPr>
          <w:rFonts w:ascii="Arial" w:hAnsi="Arial" w:cs="Arial"/>
          <w:sz w:val="22"/>
          <w:szCs w:val="22"/>
        </w:rPr>
        <w:t>. None of the funding saved by LB Greenwich through its reduced contribution to the London Borough Grants Scheme was used to fundi</w:t>
      </w:r>
      <w:r w:rsidR="00BA2821">
        <w:rPr>
          <w:rFonts w:ascii="Arial" w:hAnsi="Arial" w:cs="Arial"/>
          <w:sz w:val="22"/>
          <w:szCs w:val="22"/>
        </w:rPr>
        <w:t xml:space="preserve">ng the VCS in either 2011-12, </w:t>
      </w:r>
      <w:r w:rsidRPr="00BA2821">
        <w:rPr>
          <w:rFonts w:ascii="Arial" w:hAnsi="Arial" w:cs="Arial"/>
          <w:sz w:val="22"/>
          <w:szCs w:val="22"/>
        </w:rPr>
        <w:t>2012-13</w:t>
      </w:r>
      <w:r w:rsidR="00BA2821">
        <w:rPr>
          <w:rFonts w:ascii="Arial" w:hAnsi="Arial" w:cs="Arial"/>
          <w:sz w:val="22"/>
          <w:szCs w:val="22"/>
        </w:rPr>
        <w:t xml:space="preserve"> or 2013-14</w:t>
      </w:r>
      <w:r w:rsidRPr="00BA2821">
        <w:rPr>
          <w:rFonts w:ascii="Arial" w:hAnsi="Arial" w:cs="Arial"/>
          <w:sz w:val="22"/>
          <w:szCs w:val="22"/>
        </w:rPr>
        <w:t>.</w:t>
      </w:r>
    </w:p>
    <w:p w:rsidR="00EF4A09" w:rsidRPr="00AB70A8" w:rsidRDefault="00EF4A09">
      <w:pPr>
        <w:pStyle w:val="Standard"/>
        <w:spacing w:after="0" w:line="240" w:lineRule="auto"/>
        <w:rPr>
          <w:rFonts w:ascii="Arial" w:hAnsi="Arial" w:cs="Arial"/>
          <w:sz w:val="22"/>
          <w:szCs w:val="22"/>
        </w:rPr>
      </w:pPr>
    </w:p>
    <w:p w:rsidR="00EF4A09" w:rsidRDefault="00BA2821">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Greenwich</w:t>
      </w:r>
    </w:p>
    <w:p w:rsidR="00BA2821" w:rsidRDefault="00E14F41" w:rsidP="00BA2821">
      <w:pPr>
        <w:pStyle w:val="Standard"/>
        <w:spacing w:after="0" w:line="240" w:lineRule="auto"/>
        <w:rPr>
          <w:rFonts w:ascii="Arial" w:hAnsi="Arial" w:cs="Arial"/>
          <w:b/>
          <w:i/>
          <w:sz w:val="22"/>
          <w:szCs w:val="22"/>
        </w:rPr>
      </w:pPr>
      <w:hyperlink r:id="rId200" w:history="1">
        <w:r w:rsidR="00BA2821" w:rsidRPr="00311611">
          <w:rPr>
            <w:rStyle w:val="Hyperlink"/>
            <w:rFonts w:ascii="Arial" w:hAnsi="Arial" w:cs="Arial"/>
            <w:b/>
            <w:i/>
            <w:sz w:val="22"/>
            <w:szCs w:val="22"/>
          </w:rPr>
          <w:t>Greenwich Islamic Centre</w:t>
        </w:r>
      </w:hyperlink>
    </w:p>
    <w:p w:rsidR="00311611" w:rsidRDefault="00BA2821" w:rsidP="00F72329">
      <w:pPr>
        <w:pStyle w:val="Standard"/>
        <w:spacing w:after="0" w:line="240" w:lineRule="auto"/>
        <w:rPr>
          <w:rFonts w:ascii="Arial" w:hAnsi="Arial" w:cs="Arial"/>
          <w:kern w:val="0"/>
          <w:sz w:val="22"/>
          <w:szCs w:val="22"/>
        </w:rPr>
      </w:pPr>
      <w:r w:rsidRPr="00311611">
        <w:rPr>
          <w:rFonts w:ascii="Arial" w:hAnsi="Arial" w:cs="Arial"/>
          <w:kern w:val="0"/>
          <w:sz w:val="22"/>
          <w:szCs w:val="22"/>
        </w:rPr>
        <w:t xml:space="preserve">Greenwich Islamic Centre (GIC) are planning to expand the current centre, and its facilities, as there is desperate need for larger premises to accommodate the ever growing Muslim population. </w:t>
      </w:r>
      <w:r w:rsidR="00311611" w:rsidRPr="00311611">
        <w:rPr>
          <w:rFonts w:ascii="Arial" w:hAnsi="Arial" w:cs="Arial"/>
          <w:kern w:val="0"/>
          <w:sz w:val="22"/>
          <w:szCs w:val="22"/>
          <w:lang w:val="en-US"/>
        </w:rPr>
        <w:t xml:space="preserve">The Mosque was originally built to cater the needs of handful of local Muslim families, however during the past 10 years the Mosque congregation has grown rapidly and now it is serving the needs of almost 15000 families of the Borough of Greenwich as well as 4000 Muslims from the </w:t>
      </w:r>
      <w:r w:rsidR="00C115EF">
        <w:rPr>
          <w:rFonts w:ascii="Arial" w:hAnsi="Arial" w:cs="Arial"/>
          <w:kern w:val="0"/>
          <w:sz w:val="22"/>
          <w:szCs w:val="22"/>
          <w:lang w:val="en-US"/>
        </w:rPr>
        <w:t xml:space="preserve">neighbouring Borough of Bexley. </w:t>
      </w:r>
      <w:r w:rsidR="00311611" w:rsidRPr="00311611">
        <w:rPr>
          <w:rFonts w:ascii="Arial" w:hAnsi="Arial" w:cs="Arial"/>
          <w:kern w:val="0"/>
          <w:sz w:val="22"/>
          <w:szCs w:val="22"/>
        </w:rPr>
        <w:t>They do not receive any grant funding and will rely on donations and sponsorship to fund this. The Centre acquired a dilapidated building and land at 131-Plumstead Road in May 1981. An architect was engaged to design a Mosque and Community Centre at this site to cater for the religious needs of growing Muslim Community in the Borough of Greenwich. In 1981 a planning application was submitted  for the construction of this Centre. The permission was granted by the Council in early 1985. Due to limited funds it was decided to construct the Mosque in two phases. A contract was signed and phase- I construction started on June 4</w:t>
      </w:r>
      <w:r w:rsidR="00311611" w:rsidRPr="00311611">
        <w:rPr>
          <w:rFonts w:ascii="Arial" w:hAnsi="Arial" w:cs="Arial"/>
          <w:kern w:val="0"/>
          <w:sz w:val="22"/>
          <w:szCs w:val="22"/>
          <w:vertAlign w:val="superscript"/>
        </w:rPr>
        <w:t>th</w:t>
      </w:r>
      <w:r w:rsidR="00311611" w:rsidRPr="00311611">
        <w:rPr>
          <w:rFonts w:ascii="Arial" w:hAnsi="Arial" w:cs="Arial"/>
          <w:kern w:val="0"/>
          <w:sz w:val="22"/>
          <w:szCs w:val="22"/>
        </w:rPr>
        <w:t>, 1985.Phase – I construction was completed in 1988, and the Centre was registered as a Place of Religious Worship, in accordance with the Place of Worship Registration Act 1855. Phase 2 of the construction is estimated to cost £3million but the Centre has only fundraised £170,000.</w:t>
      </w:r>
    </w:p>
    <w:p w:rsidR="00F72329" w:rsidRDefault="00F72329" w:rsidP="00F72329">
      <w:pPr>
        <w:pStyle w:val="Standard"/>
        <w:spacing w:after="0" w:line="240" w:lineRule="auto"/>
        <w:rPr>
          <w:rFonts w:ascii="Arial" w:hAnsi="Arial" w:cs="Arial"/>
          <w:kern w:val="0"/>
          <w:sz w:val="22"/>
          <w:szCs w:val="22"/>
        </w:rPr>
      </w:pPr>
    </w:p>
    <w:p w:rsidR="00A3111D" w:rsidRDefault="00E14F41" w:rsidP="00A3111D">
      <w:pPr>
        <w:pStyle w:val="Standard"/>
        <w:spacing w:after="0" w:line="240" w:lineRule="auto"/>
        <w:rPr>
          <w:rFonts w:ascii="Arial" w:hAnsi="Arial" w:cs="Arial"/>
          <w:b/>
          <w:i/>
          <w:kern w:val="0"/>
          <w:sz w:val="22"/>
          <w:szCs w:val="22"/>
        </w:rPr>
      </w:pPr>
      <w:hyperlink r:id="rId201" w:history="1">
        <w:r w:rsidR="00A3111D" w:rsidRPr="00A3111D">
          <w:rPr>
            <w:rStyle w:val="Hyperlink"/>
            <w:rFonts w:ascii="Arial" w:hAnsi="Arial" w:cs="Arial"/>
            <w:b/>
            <w:i/>
            <w:kern w:val="0"/>
            <w:sz w:val="22"/>
            <w:szCs w:val="22"/>
          </w:rPr>
          <w:t>Greenwich Council for Race Equality</w:t>
        </w:r>
      </w:hyperlink>
    </w:p>
    <w:p w:rsidR="00C115EF" w:rsidRDefault="00A3111D" w:rsidP="00A3111D">
      <w:pPr>
        <w:pStyle w:val="Standard"/>
        <w:spacing w:after="0" w:line="240" w:lineRule="auto"/>
        <w:rPr>
          <w:rFonts w:ascii="Arial" w:hAnsi="Arial" w:cs="Arial"/>
          <w:kern w:val="0"/>
          <w:sz w:val="22"/>
          <w:szCs w:val="22"/>
        </w:rPr>
      </w:pPr>
      <w:r w:rsidRPr="00A3111D">
        <w:rPr>
          <w:rFonts w:ascii="Arial" w:hAnsi="Arial" w:cs="Arial"/>
          <w:kern w:val="0"/>
          <w:sz w:val="22"/>
          <w:szCs w:val="22"/>
        </w:rPr>
        <w:t xml:space="preserve">Greenwich Council for Race Equality has been forced to close after 43 years because two members </w:t>
      </w:r>
      <w:r w:rsidR="00F72329">
        <w:rPr>
          <w:rFonts w:ascii="Arial" w:hAnsi="Arial" w:cs="Arial"/>
          <w:kern w:val="0"/>
          <w:sz w:val="22"/>
          <w:szCs w:val="22"/>
        </w:rPr>
        <w:t>o</w:t>
      </w:r>
      <w:r w:rsidRPr="00A3111D">
        <w:rPr>
          <w:rFonts w:ascii="Arial" w:hAnsi="Arial" w:cs="Arial"/>
          <w:kern w:val="0"/>
          <w:sz w:val="22"/>
          <w:szCs w:val="22"/>
        </w:rPr>
        <w:t xml:space="preserve">f staff fraudulently stole £47,000 from its funds. </w:t>
      </w:r>
      <w:bookmarkStart w:id="67" w:name="_Toc332311428"/>
      <w:bookmarkStart w:id="68" w:name="__RefHeading__3453_362769426"/>
    </w:p>
    <w:p w:rsidR="00A3111D" w:rsidRPr="00A3111D" w:rsidRDefault="00A3111D" w:rsidP="00A3111D">
      <w:pPr>
        <w:pStyle w:val="Standard"/>
        <w:spacing w:after="0" w:line="240" w:lineRule="auto"/>
        <w:rPr>
          <w:rFonts w:ascii="Arial" w:hAnsi="Arial" w:cs="Arial"/>
          <w:kern w:val="0"/>
          <w:sz w:val="22"/>
          <w:szCs w:val="22"/>
        </w:rPr>
      </w:pPr>
    </w:p>
    <w:p w:rsidR="00EF4A09" w:rsidRPr="00F72329" w:rsidRDefault="00AB70A8">
      <w:pPr>
        <w:pStyle w:val="Heading2"/>
        <w:rPr>
          <w:rFonts w:cs="Arial"/>
          <w:sz w:val="24"/>
          <w:szCs w:val="24"/>
        </w:rPr>
      </w:pPr>
      <w:bookmarkStart w:id="69" w:name="_Toc367068908"/>
      <w:r w:rsidRPr="00F72329">
        <w:rPr>
          <w:rFonts w:cs="Arial"/>
          <w:sz w:val="24"/>
          <w:szCs w:val="24"/>
        </w:rPr>
        <w:t>Hackney</w:t>
      </w:r>
      <w:bookmarkEnd w:id="67"/>
      <w:bookmarkEnd w:id="68"/>
      <w:bookmarkEnd w:id="69"/>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7803AC">
        <w:rPr>
          <w:rFonts w:ascii="Arial" w:hAnsi="Arial" w:cs="Arial"/>
          <w:b/>
          <w:i/>
          <w:sz w:val="22"/>
          <w:szCs w:val="22"/>
        </w:rPr>
        <w:t xml:space="preserve">statutory </w:t>
      </w:r>
      <w:r w:rsidRPr="00AB70A8">
        <w:rPr>
          <w:rFonts w:ascii="Arial" w:hAnsi="Arial" w:cs="Arial"/>
          <w:b/>
          <w:i/>
          <w:sz w:val="22"/>
          <w:szCs w:val="22"/>
        </w:rPr>
        <w:t>funding</w:t>
      </w:r>
    </w:p>
    <w:p w:rsidR="00EF4A09" w:rsidRDefault="00886D27">
      <w:pPr>
        <w:pStyle w:val="NormalWeb"/>
        <w:rPr>
          <w:rFonts w:ascii="Arial" w:hAnsi="Arial" w:cs="Arial"/>
          <w:sz w:val="22"/>
          <w:szCs w:val="22"/>
        </w:rPr>
      </w:pPr>
      <w:r w:rsidRPr="00886D27">
        <w:rPr>
          <w:rFonts w:ascii="Arial" w:hAnsi="Arial" w:cs="Arial"/>
          <w:sz w:val="22"/>
          <w:szCs w:val="22"/>
        </w:rPr>
        <w:t xml:space="preserve">Hackney has had to make cuts of £82million in the four years from 2011-12 to 2014-15. </w:t>
      </w:r>
      <w:hyperlink r:id="rId202" w:history="1">
        <w:r w:rsidRPr="00886D27">
          <w:rPr>
            <w:rStyle w:val="Hyperlink"/>
            <w:rFonts w:ascii="Arial" w:hAnsi="Arial" w:cs="Arial"/>
            <w:sz w:val="22"/>
            <w:szCs w:val="22"/>
          </w:rPr>
          <w:t>It cut £14.6million (1.4%) from its budget in 2013-14</w:t>
        </w:r>
      </w:hyperlink>
      <w:r>
        <w:rPr>
          <w:rFonts w:ascii="Arial" w:hAnsi="Arial" w:cs="Arial"/>
          <w:sz w:val="22"/>
          <w:szCs w:val="22"/>
        </w:rPr>
        <w:t>. However, this means it must make additional savings of at least £17,4million in 2014-15.</w:t>
      </w:r>
    </w:p>
    <w:p w:rsidR="00886D27" w:rsidRPr="00886D27" w:rsidRDefault="00886D27">
      <w:pPr>
        <w:pStyle w:val="NormalWeb"/>
        <w:rPr>
          <w:rFonts w:ascii="Arial" w:hAnsi="Arial" w:cs="Arial"/>
          <w:sz w:val="22"/>
          <w:szCs w:val="22"/>
        </w:rPr>
      </w:pPr>
    </w:p>
    <w:p w:rsidR="00EF4A09" w:rsidRPr="00AB70A8" w:rsidRDefault="00AB70A8">
      <w:pPr>
        <w:pStyle w:val="NormalWeb"/>
        <w:rPr>
          <w:rFonts w:ascii="Arial" w:hAnsi="Arial" w:cs="Arial"/>
          <w:b/>
          <w:i/>
          <w:sz w:val="22"/>
          <w:szCs w:val="22"/>
        </w:rPr>
      </w:pPr>
      <w:r w:rsidRPr="00AB70A8">
        <w:rPr>
          <w:rFonts w:ascii="Arial" w:hAnsi="Arial" w:cs="Arial"/>
          <w:b/>
          <w:i/>
          <w:sz w:val="22"/>
          <w:szCs w:val="22"/>
        </w:rPr>
        <w:t>Hackney Council for Voluntary Service (CVS)</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In 2011-12 </w:t>
      </w:r>
      <w:hyperlink r:id="rId203" w:history="1">
        <w:r w:rsidRPr="00AB70A8">
          <w:rPr>
            <w:rFonts w:ascii="Arial" w:hAnsi="Arial" w:cs="Arial"/>
            <w:sz w:val="22"/>
            <w:szCs w:val="22"/>
          </w:rPr>
          <w:t>Hackney CVS</w:t>
        </w:r>
      </w:hyperlink>
      <w:r w:rsidRPr="00AB70A8">
        <w:rPr>
          <w:rFonts w:ascii="Arial" w:hAnsi="Arial" w:cs="Arial"/>
          <w:sz w:val="22"/>
          <w:szCs w:val="22"/>
        </w:rPr>
        <w:t xml:space="preserve"> lost 42% of its funding from LB Hackney and also lost its Team Hackney community grants</w:t>
      </w:r>
      <w:hyperlink r:id="rId204" w:history="1">
        <w:r w:rsidRPr="001A17D2">
          <w:rPr>
            <w:rStyle w:val="Hyperlink"/>
            <w:rFonts w:ascii="Arial" w:hAnsi="Arial" w:cs="Arial"/>
            <w:sz w:val="22"/>
            <w:szCs w:val="22"/>
          </w:rPr>
          <w:t>.</w:t>
        </w:r>
        <w:r w:rsidR="001A17D2" w:rsidRPr="001A17D2">
          <w:rPr>
            <w:rStyle w:val="Hyperlink"/>
            <w:rFonts w:ascii="Arial" w:hAnsi="Arial" w:cs="Arial"/>
            <w:sz w:val="22"/>
            <w:szCs w:val="22"/>
          </w:rPr>
          <w:t xml:space="preserve"> In 2012-13 it was awarded £125,</w:t>
        </w:r>
      </w:hyperlink>
      <w:r w:rsidR="001A17D2">
        <w:rPr>
          <w:rFonts w:ascii="Arial" w:hAnsi="Arial" w:cs="Arial"/>
          <w:sz w:val="22"/>
          <w:szCs w:val="22"/>
        </w:rPr>
        <w:t xml:space="preserve">000 from the Hackney voluntary sector grants programme and it has just been </w:t>
      </w:r>
      <w:hyperlink r:id="rId205" w:history="1">
        <w:r w:rsidR="001A17D2" w:rsidRPr="001A17D2">
          <w:rPr>
            <w:rStyle w:val="Hyperlink"/>
            <w:rFonts w:ascii="Arial" w:hAnsi="Arial" w:cs="Arial"/>
            <w:sz w:val="22"/>
            <w:szCs w:val="22"/>
          </w:rPr>
          <w:t>awarded £125,000 for 2013-14</w:t>
        </w:r>
      </w:hyperlink>
      <w:r w:rsidR="001A17D2">
        <w:rPr>
          <w:rFonts w:ascii="Arial" w:hAnsi="Arial" w:cs="Arial"/>
          <w:sz w:val="22"/>
          <w:szCs w:val="22"/>
        </w:rPr>
        <w:t>. Although this is not a cut it does not take into account price rises due to inflation between 2012-13 and 2013-14.</w:t>
      </w:r>
    </w:p>
    <w:p w:rsidR="001A17D2" w:rsidRDefault="001A17D2">
      <w:pPr>
        <w:pStyle w:val="Standard"/>
        <w:spacing w:after="0" w:line="240" w:lineRule="auto"/>
        <w:rPr>
          <w:rFonts w:ascii="Arial" w:hAnsi="Arial" w:cs="Arial"/>
          <w:sz w:val="22"/>
          <w:szCs w:val="22"/>
        </w:rPr>
      </w:pPr>
    </w:p>
    <w:p w:rsidR="00EF4A09" w:rsidRDefault="001A17D2">
      <w:pPr>
        <w:pStyle w:val="Standard"/>
        <w:spacing w:after="0" w:line="240" w:lineRule="auto"/>
        <w:rPr>
          <w:rFonts w:ascii="Arial" w:hAnsi="Arial" w:cs="Arial"/>
          <w:sz w:val="22"/>
          <w:szCs w:val="22"/>
        </w:rPr>
      </w:pPr>
      <w:r>
        <w:rPr>
          <w:rFonts w:ascii="Arial" w:hAnsi="Arial" w:cs="Arial"/>
          <w:sz w:val="22"/>
          <w:szCs w:val="22"/>
        </w:rPr>
        <w:t>Currently no information can be found on how much Hackney CVs has been awarded in the form of contracts from the council, NHS or other local statutory sector funder, nor what has happened to the funding  saved from Hackney’s contribution to the London Borough Grants Scheme since 2011-12.</w:t>
      </w:r>
    </w:p>
    <w:p w:rsidR="001A17D2" w:rsidRPr="001A17D2" w:rsidRDefault="001A17D2">
      <w:pPr>
        <w:pStyle w:val="Standard"/>
        <w:spacing w:after="0" w:line="240" w:lineRule="auto"/>
        <w:rPr>
          <w:rFonts w:ascii="Arial" w:hAnsi="Arial" w:cs="Arial"/>
          <w:sz w:val="22"/>
          <w:szCs w:val="22"/>
        </w:rPr>
      </w:pPr>
    </w:p>
    <w:p w:rsidR="00EF4A09" w:rsidRDefault="00AB70A8">
      <w:pPr>
        <w:pStyle w:val="Standard"/>
        <w:spacing w:after="0" w:line="240" w:lineRule="auto"/>
        <w:rPr>
          <w:rFonts w:ascii="Arial" w:hAnsi="Arial" w:cs="Arial"/>
          <w:b/>
          <w:i/>
          <w:sz w:val="22"/>
          <w:szCs w:val="22"/>
        </w:rPr>
      </w:pPr>
      <w:r w:rsidRPr="00AB70A8">
        <w:rPr>
          <w:rFonts w:ascii="Arial" w:hAnsi="Arial" w:cs="Arial"/>
          <w:b/>
          <w:i/>
          <w:sz w:val="22"/>
          <w:szCs w:val="22"/>
        </w:rPr>
        <w:t>Hackney VCS</w:t>
      </w:r>
    </w:p>
    <w:p w:rsidR="001A17D2" w:rsidRPr="001A17D2" w:rsidRDefault="00066A49">
      <w:pPr>
        <w:pStyle w:val="Standard"/>
        <w:spacing w:after="0" w:line="240" w:lineRule="auto"/>
        <w:rPr>
          <w:rFonts w:ascii="Arial" w:hAnsi="Arial" w:cs="Arial"/>
          <w:sz w:val="22"/>
          <w:szCs w:val="22"/>
        </w:rPr>
      </w:pPr>
      <w:r>
        <w:rPr>
          <w:rFonts w:ascii="Arial" w:hAnsi="Arial" w:cs="Arial"/>
          <w:sz w:val="22"/>
          <w:szCs w:val="22"/>
        </w:rPr>
        <w:t>The Volunta</w:t>
      </w:r>
      <w:r w:rsidR="00C94077">
        <w:rPr>
          <w:rFonts w:ascii="Arial" w:hAnsi="Arial" w:cs="Arial"/>
          <w:sz w:val="22"/>
          <w:szCs w:val="22"/>
        </w:rPr>
        <w:t xml:space="preserve">ry Sector Grants Scheme in Hackney was worth £2,544,718 in 2012-13 and </w:t>
      </w:r>
      <w:hyperlink r:id="rId206" w:history="1">
        <w:r w:rsidR="00C94077" w:rsidRPr="00066A49">
          <w:rPr>
            <w:rStyle w:val="Hyperlink"/>
            <w:rFonts w:ascii="Arial" w:hAnsi="Arial" w:cs="Arial"/>
            <w:sz w:val="22"/>
            <w:szCs w:val="22"/>
          </w:rPr>
          <w:t>£2,468,</w:t>
        </w:r>
        <w:r w:rsidRPr="00066A49">
          <w:rPr>
            <w:rStyle w:val="Hyperlink"/>
            <w:rFonts w:ascii="Arial" w:hAnsi="Arial" w:cs="Arial"/>
            <w:sz w:val="22"/>
            <w:szCs w:val="22"/>
          </w:rPr>
          <w:t>251</w:t>
        </w:r>
        <w:r w:rsidR="00C94077" w:rsidRPr="00066A49">
          <w:rPr>
            <w:rStyle w:val="Hyperlink"/>
            <w:rFonts w:ascii="Arial" w:hAnsi="Arial" w:cs="Arial"/>
            <w:sz w:val="22"/>
            <w:szCs w:val="22"/>
          </w:rPr>
          <w:t xml:space="preserve"> was recommended for awar</w:t>
        </w:r>
        <w:r w:rsidRPr="00066A49">
          <w:rPr>
            <w:rStyle w:val="Hyperlink"/>
            <w:rFonts w:ascii="Arial" w:hAnsi="Arial" w:cs="Arial"/>
            <w:sz w:val="22"/>
            <w:szCs w:val="22"/>
          </w:rPr>
          <w:t>ds through the scheme in 2013-14</w:t>
        </w:r>
      </w:hyperlink>
      <w:r>
        <w:rPr>
          <w:rFonts w:ascii="Arial" w:hAnsi="Arial" w:cs="Arial"/>
          <w:sz w:val="22"/>
          <w:szCs w:val="22"/>
        </w:rPr>
        <w:t xml:space="preserve"> (a reduction of 3%). According to the </w:t>
      </w:r>
      <w:hyperlink r:id="rId207" w:history="1">
        <w:r w:rsidRPr="00066A49">
          <w:rPr>
            <w:rStyle w:val="Hyperlink"/>
            <w:rFonts w:ascii="Arial" w:hAnsi="Arial" w:cs="Arial"/>
            <w:sz w:val="22"/>
            <w:szCs w:val="22"/>
          </w:rPr>
          <w:t>Council’s budget book</w:t>
        </w:r>
      </w:hyperlink>
      <w:r>
        <w:rPr>
          <w:rFonts w:ascii="Arial" w:hAnsi="Arial" w:cs="Arial"/>
          <w:sz w:val="22"/>
          <w:szCs w:val="22"/>
        </w:rPr>
        <w:t xml:space="preserve"> £10,216,710 was awarded in Hackney council contracts to the VCS in 2012-13 and £10, 417,740 in 2013-14 (an increase of 2%).</w:t>
      </w:r>
    </w:p>
    <w:p w:rsidR="001A17D2" w:rsidRDefault="001A17D2">
      <w:pPr>
        <w:pStyle w:val="Standard"/>
        <w:spacing w:after="0" w:line="240" w:lineRule="auto"/>
        <w:rPr>
          <w:rFonts w:ascii="Arial" w:hAnsi="Arial" w:cs="Arial"/>
          <w:b/>
          <w:i/>
          <w:sz w:val="22"/>
          <w:szCs w:val="22"/>
        </w:rPr>
      </w:pPr>
    </w:p>
    <w:p w:rsidR="006630FC" w:rsidRDefault="006630FC">
      <w:pPr>
        <w:pStyle w:val="Standard"/>
        <w:spacing w:after="0" w:line="240" w:lineRule="auto"/>
        <w:rPr>
          <w:rFonts w:ascii="Arial" w:hAnsi="Arial" w:cs="Arial"/>
          <w:b/>
          <w:i/>
          <w:sz w:val="22"/>
          <w:szCs w:val="22"/>
        </w:rPr>
      </w:pPr>
    </w:p>
    <w:p w:rsidR="006630FC" w:rsidRDefault="006630FC">
      <w:pPr>
        <w:pStyle w:val="Standard"/>
        <w:spacing w:after="0" w:line="240" w:lineRule="auto"/>
        <w:rPr>
          <w:rFonts w:ascii="Arial" w:hAnsi="Arial" w:cs="Arial"/>
          <w:b/>
          <w:i/>
          <w:sz w:val="22"/>
          <w:szCs w:val="22"/>
        </w:rPr>
      </w:pPr>
    </w:p>
    <w:p w:rsidR="00886D27" w:rsidRDefault="00066A49">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Hackney</w:t>
      </w:r>
    </w:p>
    <w:p w:rsidR="00886D27" w:rsidRDefault="00E14F41">
      <w:pPr>
        <w:pStyle w:val="Standard"/>
        <w:spacing w:after="0" w:line="240" w:lineRule="auto"/>
        <w:rPr>
          <w:rFonts w:ascii="Arial" w:hAnsi="Arial" w:cs="Arial"/>
          <w:b/>
          <w:i/>
          <w:sz w:val="22"/>
          <w:szCs w:val="22"/>
        </w:rPr>
      </w:pPr>
      <w:hyperlink r:id="rId208" w:history="1">
        <w:r w:rsidR="00164EF5" w:rsidRPr="00164EF5">
          <w:rPr>
            <w:rStyle w:val="Hyperlink"/>
            <w:rFonts w:ascii="Arial" w:hAnsi="Arial" w:cs="Arial"/>
            <w:b/>
            <w:i/>
            <w:sz w:val="22"/>
            <w:szCs w:val="22"/>
          </w:rPr>
          <w:t>Hackney Pirates</w:t>
        </w:r>
      </w:hyperlink>
    </w:p>
    <w:p w:rsidR="00164EF5" w:rsidRPr="00164EF5" w:rsidRDefault="00164EF5">
      <w:pPr>
        <w:pStyle w:val="Standard"/>
        <w:spacing w:after="0" w:line="240" w:lineRule="auto"/>
        <w:rPr>
          <w:rFonts w:ascii="Arial" w:hAnsi="Arial" w:cs="Arial"/>
          <w:b/>
          <w:i/>
          <w:sz w:val="22"/>
          <w:szCs w:val="22"/>
        </w:rPr>
      </w:pPr>
      <w:r w:rsidRPr="00164EF5">
        <w:rPr>
          <w:rStyle w:val="yellow"/>
          <w:rFonts w:ascii="Arial" w:hAnsi="Arial" w:cs="Arial"/>
          <w:sz w:val="22"/>
          <w:szCs w:val="22"/>
        </w:rPr>
        <w:t>The charity, Hackney Pirates</w:t>
      </w:r>
      <w:r w:rsidRPr="00164EF5">
        <w:rPr>
          <w:rFonts w:ascii="Arial" w:hAnsi="Arial" w:cs="Arial"/>
          <w:sz w:val="22"/>
          <w:szCs w:val="22"/>
        </w:rPr>
        <w:t xml:space="preserve"> develop literacy and creativity amongst young people by giving them one-to-one attention provided by volunteers, working on an plethora of projects including </w:t>
      </w:r>
      <w:r w:rsidRPr="00164EF5">
        <w:rPr>
          <w:rStyle w:val="yellow"/>
          <w:rFonts w:ascii="Arial" w:hAnsi="Arial" w:cs="Arial"/>
          <w:sz w:val="22"/>
          <w:szCs w:val="22"/>
        </w:rPr>
        <w:t>developing music videos</w:t>
      </w:r>
      <w:r w:rsidRPr="00164EF5">
        <w:rPr>
          <w:rFonts w:ascii="Arial" w:hAnsi="Arial" w:cs="Arial"/>
          <w:sz w:val="22"/>
          <w:szCs w:val="22"/>
        </w:rPr>
        <w:t xml:space="preserve"> and </w:t>
      </w:r>
      <w:r w:rsidRPr="00164EF5">
        <w:rPr>
          <w:rStyle w:val="yellow"/>
          <w:rFonts w:ascii="Arial" w:hAnsi="Arial" w:cs="Arial"/>
          <w:sz w:val="22"/>
          <w:szCs w:val="22"/>
        </w:rPr>
        <w:t>theatre productions</w:t>
      </w:r>
      <w:r w:rsidRPr="00164EF5">
        <w:rPr>
          <w:rFonts w:ascii="Arial" w:hAnsi="Arial" w:cs="Arial"/>
          <w:sz w:val="22"/>
          <w:szCs w:val="22"/>
        </w:rPr>
        <w:t xml:space="preserve">, as well as creating </w:t>
      </w:r>
      <w:r w:rsidRPr="00164EF5">
        <w:rPr>
          <w:rStyle w:val="yellow"/>
          <w:rFonts w:ascii="Arial" w:hAnsi="Arial" w:cs="Arial"/>
          <w:sz w:val="22"/>
          <w:szCs w:val="22"/>
        </w:rPr>
        <w:t>T-shirts</w:t>
      </w:r>
      <w:r w:rsidRPr="00164EF5">
        <w:rPr>
          <w:rFonts w:ascii="Arial" w:hAnsi="Arial" w:cs="Arial"/>
          <w:sz w:val="22"/>
          <w:szCs w:val="22"/>
        </w:rPr>
        <w:t xml:space="preserve">, </w:t>
      </w:r>
      <w:r w:rsidRPr="00164EF5">
        <w:rPr>
          <w:rStyle w:val="yellow"/>
          <w:rFonts w:ascii="Arial" w:hAnsi="Arial" w:cs="Arial"/>
          <w:sz w:val="22"/>
          <w:szCs w:val="22"/>
        </w:rPr>
        <w:t>CDs</w:t>
      </w:r>
      <w:r w:rsidRPr="00164EF5">
        <w:rPr>
          <w:rFonts w:ascii="Arial" w:hAnsi="Arial" w:cs="Arial"/>
          <w:sz w:val="22"/>
          <w:szCs w:val="22"/>
        </w:rPr>
        <w:t xml:space="preserve"> and </w:t>
      </w:r>
      <w:r w:rsidRPr="00164EF5">
        <w:rPr>
          <w:rStyle w:val="yellow"/>
          <w:rFonts w:ascii="Arial" w:hAnsi="Arial" w:cs="Arial"/>
          <w:sz w:val="22"/>
          <w:szCs w:val="22"/>
        </w:rPr>
        <w:t>Hackney post cards</w:t>
      </w:r>
      <w:r w:rsidRPr="00164EF5">
        <w:rPr>
          <w:rFonts w:ascii="Arial" w:hAnsi="Arial" w:cs="Arial"/>
          <w:sz w:val="22"/>
          <w:szCs w:val="22"/>
        </w:rPr>
        <w:t xml:space="preserve">. They have worked with 150 young people, 500 volunteers and given over 12,000 hours of time. To cater for the growth of the organisation, they are </w:t>
      </w:r>
      <w:r w:rsidRPr="00164EF5">
        <w:rPr>
          <w:rStyle w:val="yellow"/>
          <w:rFonts w:ascii="Arial" w:hAnsi="Arial" w:cs="Arial"/>
          <w:sz w:val="22"/>
          <w:szCs w:val="22"/>
        </w:rPr>
        <w:t>launching a crowd-funded campaign to raise £20,000</w:t>
      </w:r>
      <w:r w:rsidRPr="00164EF5">
        <w:rPr>
          <w:rFonts w:ascii="Arial" w:hAnsi="Arial" w:cs="Arial"/>
          <w:sz w:val="22"/>
          <w:szCs w:val="22"/>
        </w:rPr>
        <w:t xml:space="preserve"> in order to move into a brand new building.Not merely an ideal location for their literacy workshops, the ‘</w:t>
      </w:r>
      <w:r w:rsidRPr="00164EF5">
        <w:rPr>
          <w:rStyle w:val="yellow"/>
          <w:rFonts w:ascii="Arial" w:hAnsi="Arial" w:cs="Arial"/>
          <w:sz w:val="22"/>
          <w:szCs w:val="22"/>
        </w:rPr>
        <w:t>Ship of Adventures</w:t>
      </w:r>
      <w:r w:rsidRPr="00164EF5">
        <w:rPr>
          <w:rFonts w:ascii="Arial" w:hAnsi="Arial" w:cs="Arial"/>
          <w:sz w:val="22"/>
          <w:szCs w:val="22"/>
        </w:rPr>
        <w:t xml:space="preserve">’ will be a hub of creativity, with a retail area and events space incorporated into the venue, which will moor up on </w:t>
      </w:r>
      <w:r w:rsidRPr="00164EF5">
        <w:rPr>
          <w:rStyle w:val="yellow"/>
          <w:rFonts w:ascii="Arial" w:hAnsi="Arial" w:cs="Arial"/>
          <w:sz w:val="22"/>
          <w:szCs w:val="22"/>
        </w:rPr>
        <w:t>Kingsland High Street</w:t>
      </w:r>
      <w:r w:rsidRPr="00164EF5">
        <w:rPr>
          <w:rFonts w:ascii="Arial" w:hAnsi="Arial" w:cs="Arial"/>
          <w:sz w:val="22"/>
          <w:szCs w:val="22"/>
        </w:rPr>
        <w:t xml:space="preserve"> in the heart of </w:t>
      </w:r>
      <w:r w:rsidRPr="00164EF5">
        <w:rPr>
          <w:rStyle w:val="yellow"/>
          <w:rFonts w:ascii="Arial" w:hAnsi="Arial" w:cs="Arial"/>
          <w:sz w:val="22"/>
          <w:szCs w:val="22"/>
        </w:rPr>
        <w:t>Hackney</w:t>
      </w:r>
      <w:r w:rsidRPr="00164EF5">
        <w:rPr>
          <w:rFonts w:ascii="Arial" w:hAnsi="Arial" w:cs="Arial"/>
          <w:sz w:val="22"/>
          <w:szCs w:val="22"/>
        </w:rPr>
        <w:t xml:space="preserve">. It will act as a public front to the organisation, not only providing a new space for the community but also raising awareness for the </w:t>
      </w:r>
      <w:r w:rsidRPr="00164EF5">
        <w:rPr>
          <w:rStyle w:val="yellow"/>
          <w:rFonts w:ascii="Arial" w:hAnsi="Arial" w:cs="Arial"/>
          <w:sz w:val="22"/>
          <w:szCs w:val="22"/>
        </w:rPr>
        <w:t>Hackney Pirates</w:t>
      </w:r>
      <w:r w:rsidRPr="00164EF5">
        <w:rPr>
          <w:rFonts w:ascii="Arial" w:hAnsi="Arial" w:cs="Arial"/>
          <w:sz w:val="22"/>
          <w:szCs w:val="22"/>
        </w:rPr>
        <w:t xml:space="preserve">. In return for supporting the cause, there are a number of rewards available in return for certain levels of contribution – ranging from £5 - £1000. A </w:t>
      </w:r>
      <w:r w:rsidRPr="00164EF5">
        <w:rPr>
          <w:rStyle w:val="yellow"/>
          <w:rFonts w:ascii="Arial" w:hAnsi="Arial" w:cs="Arial"/>
          <w:sz w:val="22"/>
          <w:szCs w:val="22"/>
        </w:rPr>
        <w:t>Seadog</w:t>
      </w:r>
      <w:r w:rsidRPr="00164EF5">
        <w:rPr>
          <w:rFonts w:ascii="Arial" w:hAnsi="Arial" w:cs="Arial"/>
          <w:sz w:val="22"/>
          <w:szCs w:val="22"/>
        </w:rPr>
        <w:t xml:space="preserve"> will receive the young pirates guide book to </w:t>
      </w:r>
      <w:r w:rsidRPr="00164EF5">
        <w:rPr>
          <w:rStyle w:val="yellow"/>
          <w:rFonts w:ascii="Arial" w:hAnsi="Arial" w:cs="Arial"/>
          <w:sz w:val="22"/>
          <w:szCs w:val="22"/>
        </w:rPr>
        <w:t>Hackney</w:t>
      </w:r>
      <w:r w:rsidRPr="00164EF5">
        <w:rPr>
          <w:rFonts w:ascii="Arial" w:hAnsi="Arial" w:cs="Arial"/>
          <w:sz w:val="22"/>
          <w:szCs w:val="22"/>
        </w:rPr>
        <w:t xml:space="preserve">, a </w:t>
      </w:r>
      <w:r w:rsidRPr="00164EF5">
        <w:rPr>
          <w:rStyle w:val="yellow"/>
          <w:rFonts w:ascii="Arial" w:hAnsi="Arial" w:cs="Arial"/>
          <w:sz w:val="22"/>
          <w:szCs w:val="22"/>
        </w:rPr>
        <w:t>Jolly Roger</w:t>
      </w:r>
      <w:r w:rsidRPr="00164EF5">
        <w:rPr>
          <w:rFonts w:ascii="Arial" w:hAnsi="Arial" w:cs="Arial"/>
          <w:sz w:val="22"/>
          <w:szCs w:val="22"/>
        </w:rPr>
        <w:t xml:space="preserve"> will receive a guided tour of the area, from tourist spots to some of the lesser known treasures on offer. A </w:t>
      </w:r>
      <w:r w:rsidRPr="00164EF5">
        <w:rPr>
          <w:rStyle w:val="yellow"/>
          <w:rFonts w:ascii="Arial" w:hAnsi="Arial" w:cs="Arial"/>
          <w:sz w:val="22"/>
          <w:szCs w:val="22"/>
        </w:rPr>
        <w:t>Quartermaster</w:t>
      </w:r>
      <w:r w:rsidRPr="00164EF5">
        <w:rPr>
          <w:rFonts w:ascii="Arial" w:hAnsi="Arial" w:cs="Arial"/>
          <w:sz w:val="22"/>
          <w:szCs w:val="22"/>
        </w:rPr>
        <w:t xml:space="preserve"> will get an invite to the VIP launch of the ship and the use of the space for their own private event, and a </w:t>
      </w:r>
      <w:r w:rsidRPr="00164EF5">
        <w:rPr>
          <w:rStyle w:val="yellow"/>
          <w:rFonts w:ascii="Arial" w:hAnsi="Arial" w:cs="Arial"/>
          <w:sz w:val="22"/>
          <w:szCs w:val="22"/>
        </w:rPr>
        <w:t>Buccaneer</w:t>
      </w:r>
      <w:r w:rsidRPr="00164EF5">
        <w:rPr>
          <w:rFonts w:ascii="Arial" w:hAnsi="Arial" w:cs="Arial"/>
          <w:sz w:val="22"/>
          <w:szCs w:val="22"/>
        </w:rPr>
        <w:t xml:space="preserve"> will enjoy a candle lit boat dinner amidst an evening of exciting conversation and educational innovation in a beautiful setting.</w:t>
      </w:r>
    </w:p>
    <w:p w:rsidR="00EF4A09" w:rsidRPr="00AB70A8" w:rsidRDefault="00EF4A09">
      <w:pPr>
        <w:pStyle w:val="Standard"/>
        <w:spacing w:after="0" w:line="240" w:lineRule="auto"/>
        <w:rPr>
          <w:rFonts w:ascii="Arial" w:hAnsi="Arial" w:cs="Arial"/>
          <w:sz w:val="22"/>
          <w:szCs w:val="22"/>
        </w:rPr>
      </w:pPr>
    </w:p>
    <w:p w:rsidR="00EF4A09" w:rsidRPr="00F72329" w:rsidRDefault="00AB70A8">
      <w:pPr>
        <w:pStyle w:val="Heading2"/>
        <w:rPr>
          <w:rFonts w:cs="Arial"/>
          <w:sz w:val="24"/>
          <w:szCs w:val="24"/>
        </w:rPr>
      </w:pPr>
      <w:bookmarkStart w:id="70" w:name="_Toc332311430"/>
      <w:bookmarkStart w:id="71" w:name="__RefHeading__3457_362769426"/>
      <w:bookmarkStart w:id="72" w:name="_Toc367068909"/>
      <w:r w:rsidRPr="00F72329">
        <w:rPr>
          <w:rFonts w:cs="Arial"/>
          <w:sz w:val="24"/>
          <w:szCs w:val="24"/>
        </w:rPr>
        <w:t>Hammersmith &amp; Fulham</w:t>
      </w:r>
      <w:bookmarkEnd w:id="70"/>
      <w:bookmarkEnd w:id="71"/>
      <w:bookmarkEnd w:id="72"/>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7F3336">
        <w:rPr>
          <w:rFonts w:ascii="Arial" w:hAnsi="Arial" w:cs="Arial"/>
          <w:b/>
          <w:i/>
          <w:sz w:val="22"/>
          <w:szCs w:val="22"/>
        </w:rPr>
        <w:t xml:space="preserve">statutory </w:t>
      </w:r>
      <w:r w:rsidRPr="00AB70A8">
        <w:rPr>
          <w:rFonts w:ascii="Arial" w:hAnsi="Arial" w:cs="Arial"/>
          <w:b/>
          <w:i/>
          <w:sz w:val="22"/>
          <w:szCs w:val="22"/>
        </w:rPr>
        <w:t>funding</w:t>
      </w:r>
    </w:p>
    <w:p w:rsidR="00EF4A09" w:rsidRPr="007F3336" w:rsidRDefault="00AB70A8">
      <w:pPr>
        <w:pStyle w:val="Standard"/>
        <w:spacing w:after="0" w:line="240" w:lineRule="auto"/>
        <w:rPr>
          <w:rFonts w:ascii="Arial" w:hAnsi="Arial" w:cs="Arial"/>
          <w:sz w:val="22"/>
          <w:szCs w:val="22"/>
        </w:rPr>
      </w:pPr>
      <w:r w:rsidRPr="007F3336">
        <w:rPr>
          <w:rFonts w:ascii="Arial" w:hAnsi="Arial" w:cs="Arial"/>
          <w:sz w:val="22"/>
          <w:szCs w:val="22"/>
        </w:rPr>
        <w:t>Overall Hammersmith &amp; Fulham council saw a cut in spendi</w:t>
      </w:r>
      <w:r w:rsidR="00DE2EC8" w:rsidRPr="007F3336">
        <w:rPr>
          <w:rFonts w:ascii="Arial" w:hAnsi="Arial" w:cs="Arial"/>
          <w:sz w:val="22"/>
          <w:szCs w:val="22"/>
        </w:rPr>
        <w:t>ng power of 6.6% in 2011-12, 4.4% in 2012-13 and 0.9% in 2013-14.</w:t>
      </w:r>
      <w:r w:rsidR="00DB27A0" w:rsidRPr="007F3336">
        <w:rPr>
          <w:rFonts w:ascii="Arial" w:hAnsi="Arial" w:cs="Arial"/>
          <w:sz w:val="22"/>
          <w:szCs w:val="22"/>
        </w:rPr>
        <w:t xml:space="preserve"> </w:t>
      </w:r>
      <w:hyperlink r:id="rId209" w:history="1">
        <w:r w:rsidR="007F3336" w:rsidRPr="007F3336">
          <w:rPr>
            <w:rStyle w:val="Hyperlink"/>
            <w:rFonts w:ascii="Arial" w:hAnsi="Arial" w:cs="Arial"/>
            <w:sz w:val="22"/>
            <w:szCs w:val="22"/>
          </w:rPr>
          <w:t>There was to</w:t>
        </w:r>
        <w:r w:rsidR="00DB27A0" w:rsidRPr="007F3336">
          <w:rPr>
            <w:rStyle w:val="Hyperlink"/>
            <w:rFonts w:ascii="Arial" w:hAnsi="Arial" w:cs="Arial"/>
            <w:sz w:val="22"/>
            <w:szCs w:val="22"/>
          </w:rPr>
          <w:t xml:space="preserve"> be a £6m</w:t>
        </w:r>
        <w:r w:rsidR="007F3336" w:rsidRPr="007F3336">
          <w:rPr>
            <w:rStyle w:val="Hyperlink"/>
            <w:rFonts w:ascii="Arial" w:hAnsi="Arial" w:cs="Arial"/>
            <w:sz w:val="22"/>
            <w:szCs w:val="22"/>
          </w:rPr>
          <w:t>illion</w:t>
        </w:r>
        <w:r w:rsidR="00DB27A0" w:rsidRPr="007F3336">
          <w:rPr>
            <w:rStyle w:val="Hyperlink"/>
            <w:rFonts w:ascii="Arial" w:hAnsi="Arial" w:cs="Arial"/>
            <w:sz w:val="22"/>
            <w:szCs w:val="22"/>
          </w:rPr>
          <w:t xml:space="preserve"> (8.9%) reduction in </w:t>
        </w:r>
        <w:r w:rsidR="007F3336" w:rsidRPr="007F3336">
          <w:rPr>
            <w:rStyle w:val="Hyperlink"/>
            <w:rFonts w:ascii="Arial" w:hAnsi="Arial" w:cs="Arial"/>
            <w:sz w:val="22"/>
            <w:szCs w:val="22"/>
          </w:rPr>
          <w:t>funding from Government in 2013-</w:t>
        </w:r>
        <w:r w:rsidR="00DB27A0" w:rsidRPr="007F3336">
          <w:rPr>
            <w:rStyle w:val="Hyperlink"/>
            <w:rFonts w:ascii="Arial" w:hAnsi="Arial" w:cs="Arial"/>
            <w:sz w:val="22"/>
            <w:szCs w:val="22"/>
          </w:rPr>
          <w:t>14 with a further £13m</w:t>
        </w:r>
        <w:r w:rsidR="007F3336" w:rsidRPr="007F3336">
          <w:rPr>
            <w:rStyle w:val="Hyperlink"/>
            <w:rFonts w:ascii="Arial" w:hAnsi="Arial" w:cs="Arial"/>
            <w:sz w:val="22"/>
            <w:szCs w:val="22"/>
          </w:rPr>
          <w:t>illion reduction forecast for 2014-</w:t>
        </w:r>
        <w:r w:rsidR="00DB27A0" w:rsidRPr="007F3336">
          <w:rPr>
            <w:rStyle w:val="Hyperlink"/>
            <w:rFonts w:ascii="Arial" w:hAnsi="Arial" w:cs="Arial"/>
            <w:sz w:val="22"/>
            <w:szCs w:val="22"/>
          </w:rPr>
          <w:t>15</w:t>
        </w:r>
      </w:hyperlink>
      <w:r w:rsidR="00DB27A0" w:rsidRPr="007F3336">
        <w:rPr>
          <w:rFonts w:ascii="Arial" w:hAnsi="Arial" w:cs="Arial"/>
          <w:sz w:val="22"/>
          <w:szCs w:val="22"/>
        </w:rPr>
        <w:t>. Ov</w:t>
      </w:r>
      <w:r w:rsidR="007F3336" w:rsidRPr="007F3336">
        <w:rPr>
          <w:rFonts w:ascii="Arial" w:hAnsi="Arial" w:cs="Arial"/>
          <w:sz w:val="22"/>
          <w:szCs w:val="22"/>
        </w:rPr>
        <w:t>er a four year period from 2011-</w:t>
      </w:r>
      <w:r w:rsidR="00DB27A0" w:rsidRPr="007F3336">
        <w:rPr>
          <w:rFonts w:ascii="Arial" w:hAnsi="Arial" w:cs="Arial"/>
          <w:sz w:val="22"/>
          <w:szCs w:val="22"/>
        </w:rPr>
        <w:t>12 total cash grant from the Government would have been reduced by £48m</w:t>
      </w:r>
      <w:r w:rsidR="007F3336" w:rsidRPr="007F3336">
        <w:rPr>
          <w:rFonts w:ascii="Arial" w:hAnsi="Arial" w:cs="Arial"/>
          <w:sz w:val="22"/>
          <w:szCs w:val="22"/>
        </w:rPr>
        <w:t>illion</w:t>
      </w:r>
      <w:r w:rsidR="00DB27A0" w:rsidRPr="007F3336">
        <w:rPr>
          <w:rFonts w:ascii="Arial" w:hAnsi="Arial" w:cs="Arial"/>
          <w:sz w:val="22"/>
          <w:szCs w:val="22"/>
        </w:rPr>
        <w:t>. £3.1m</w:t>
      </w:r>
      <w:r w:rsidR="007F3336" w:rsidRPr="007F3336">
        <w:rPr>
          <w:rFonts w:ascii="Arial" w:hAnsi="Arial" w:cs="Arial"/>
          <w:sz w:val="22"/>
          <w:szCs w:val="22"/>
        </w:rPr>
        <w:t>illion</w:t>
      </w:r>
      <w:r w:rsidR="00DB27A0" w:rsidRPr="007F3336">
        <w:rPr>
          <w:rFonts w:ascii="Arial" w:hAnsi="Arial" w:cs="Arial"/>
          <w:sz w:val="22"/>
          <w:szCs w:val="22"/>
        </w:rPr>
        <w:t xml:space="preserve"> of growth and £22m</w:t>
      </w:r>
      <w:r w:rsidR="007F3336" w:rsidRPr="007F3336">
        <w:rPr>
          <w:rFonts w:ascii="Arial" w:hAnsi="Arial" w:cs="Arial"/>
          <w:sz w:val="22"/>
          <w:szCs w:val="22"/>
        </w:rPr>
        <w:t>illion</w:t>
      </w:r>
      <w:r w:rsidR="00DB27A0" w:rsidRPr="007F3336">
        <w:rPr>
          <w:rFonts w:ascii="Arial" w:hAnsi="Arial" w:cs="Arial"/>
          <w:sz w:val="22"/>
          <w:szCs w:val="22"/>
        </w:rPr>
        <w:t xml:space="preserve"> of savi</w:t>
      </w:r>
      <w:r w:rsidR="007F3336" w:rsidRPr="007F3336">
        <w:rPr>
          <w:rFonts w:ascii="Arial" w:hAnsi="Arial" w:cs="Arial"/>
          <w:sz w:val="22"/>
          <w:szCs w:val="22"/>
        </w:rPr>
        <w:t>ngs had been identified in 2013-</w:t>
      </w:r>
      <w:r w:rsidR="00DB27A0" w:rsidRPr="007F3336">
        <w:rPr>
          <w:rFonts w:ascii="Arial" w:hAnsi="Arial" w:cs="Arial"/>
          <w:sz w:val="22"/>
          <w:szCs w:val="22"/>
        </w:rPr>
        <w:t>14 and the budget for the year was balanced, although there currently remained projected funding gaps of £6m</w:t>
      </w:r>
      <w:r w:rsidR="007F3336" w:rsidRPr="007F3336">
        <w:rPr>
          <w:rFonts w:ascii="Arial" w:hAnsi="Arial" w:cs="Arial"/>
          <w:sz w:val="22"/>
          <w:szCs w:val="22"/>
        </w:rPr>
        <w:t>illion in 2014-</w:t>
      </w:r>
      <w:r w:rsidR="00DB27A0" w:rsidRPr="007F3336">
        <w:rPr>
          <w:rFonts w:ascii="Arial" w:hAnsi="Arial" w:cs="Arial"/>
          <w:sz w:val="22"/>
          <w:szCs w:val="22"/>
        </w:rPr>
        <w:t>15 and £14m</w:t>
      </w:r>
      <w:r w:rsidR="007F3336" w:rsidRPr="007F3336">
        <w:rPr>
          <w:rFonts w:ascii="Arial" w:hAnsi="Arial" w:cs="Arial"/>
          <w:sz w:val="22"/>
          <w:szCs w:val="22"/>
        </w:rPr>
        <w:t>illion in 2015-</w:t>
      </w:r>
      <w:r w:rsidR="00DB27A0" w:rsidRPr="007F3336">
        <w:rPr>
          <w:rFonts w:ascii="Arial" w:hAnsi="Arial" w:cs="Arial"/>
          <w:sz w:val="22"/>
          <w:szCs w:val="22"/>
        </w:rPr>
        <w:t>16</w:t>
      </w:r>
    </w:p>
    <w:p w:rsidR="00DE2EC8" w:rsidRPr="007F3336" w:rsidRDefault="007F3336" w:rsidP="00DE2EC8">
      <w:pPr>
        <w:pStyle w:val="BodyText"/>
        <w:spacing w:after="0"/>
        <w:rPr>
          <w:rFonts w:ascii="Arial" w:hAnsi="Arial" w:cs="Arial"/>
          <w:color w:val="333333"/>
        </w:rPr>
      </w:pPr>
      <w:r w:rsidRPr="007F3336">
        <w:rPr>
          <w:rFonts w:ascii="Arial" w:hAnsi="Arial" w:cs="Arial"/>
          <w:color w:val="333333"/>
        </w:rPr>
        <w:t>In 2013/14 the council wa</w:t>
      </w:r>
      <w:r w:rsidR="00DE2EC8" w:rsidRPr="007F3336">
        <w:rPr>
          <w:rFonts w:ascii="Arial" w:hAnsi="Arial" w:cs="Arial"/>
          <w:color w:val="333333"/>
        </w:rPr>
        <w:t xml:space="preserve">s </w:t>
      </w:r>
      <w:hyperlink r:id="rId210" w:history="1">
        <w:r w:rsidR="00DE2EC8" w:rsidRPr="007F3336">
          <w:rPr>
            <w:rStyle w:val="Hyperlink"/>
            <w:rFonts w:ascii="Arial" w:hAnsi="Arial" w:cs="Arial"/>
          </w:rPr>
          <w:t>planning to save £22million in total</w:t>
        </w:r>
      </w:hyperlink>
      <w:r w:rsidRPr="007F3336">
        <w:rPr>
          <w:rFonts w:ascii="Arial" w:hAnsi="Arial" w:cs="Arial"/>
          <w:color w:val="333333"/>
        </w:rPr>
        <w:t>, of which just over £5million wa</w:t>
      </w:r>
      <w:r w:rsidR="00DE2EC8" w:rsidRPr="007F3336">
        <w:rPr>
          <w:rFonts w:ascii="Arial" w:hAnsi="Arial" w:cs="Arial"/>
          <w:color w:val="333333"/>
        </w:rPr>
        <w:t>s a result of sharing services with Westminster City Council (WCC) and the Royal Borough of Kensington and Chels</w:t>
      </w:r>
      <w:r w:rsidRPr="007F3336">
        <w:rPr>
          <w:rFonts w:ascii="Arial" w:hAnsi="Arial" w:cs="Arial"/>
          <w:color w:val="333333"/>
        </w:rPr>
        <w:t>ea (RBKC). Just over £2million wa</w:t>
      </w:r>
      <w:r w:rsidR="00DE2EC8" w:rsidRPr="007F3336">
        <w:rPr>
          <w:rFonts w:ascii="Arial" w:hAnsi="Arial" w:cs="Arial"/>
          <w:color w:val="333333"/>
        </w:rPr>
        <w:t xml:space="preserve">s </w:t>
      </w:r>
      <w:r w:rsidRPr="007F3336">
        <w:rPr>
          <w:rFonts w:ascii="Arial" w:hAnsi="Arial" w:cs="Arial"/>
          <w:color w:val="333333"/>
        </w:rPr>
        <w:t>being saved in debt repayments.</w:t>
      </w:r>
      <w:r>
        <w:rPr>
          <w:rFonts w:ascii="Arial" w:hAnsi="Arial" w:cs="Arial"/>
          <w:color w:val="333333"/>
        </w:rPr>
        <w:t xml:space="preserve"> </w:t>
      </w:r>
      <w:r w:rsidR="00DE2EC8" w:rsidRPr="007F3336">
        <w:rPr>
          <w:rFonts w:ascii="Arial" w:hAnsi="Arial" w:cs="Arial"/>
          <w:color w:val="333333"/>
        </w:rPr>
        <w:t>Around</w:t>
      </w:r>
      <w:r w:rsidRPr="007F3336">
        <w:rPr>
          <w:rFonts w:ascii="Arial" w:hAnsi="Arial" w:cs="Arial"/>
          <w:color w:val="333333"/>
        </w:rPr>
        <w:t xml:space="preserve"> 175 senior management jobs had</w:t>
      </w:r>
      <w:r w:rsidR="00DE2EC8" w:rsidRPr="007F3336">
        <w:rPr>
          <w:rFonts w:ascii="Arial" w:hAnsi="Arial" w:cs="Arial"/>
          <w:color w:val="333333"/>
        </w:rPr>
        <w:t xml:space="preserve"> gone as a result of sharing children’s, adults and library services with WCC and RBKC. H&amp;F and RBKC also share environmental services and a chief executive. The three councils are on course to</w:t>
      </w:r>
      <w:r w:rsidRPr="007F3336">
        <w:rPr>
          <w:rFonts w:ascii="Arial" w:hAnsi="Arial" w:cs="Arial"/>
          <w:color w:val="333333"/>
        </w:rPr>
        <w:t xml:space="preserve"> save £40million a year by 2015-</w:t>
      </w:r>
      <w:r w:rsidR="00DE2EC8" w:rsidRPr="007F3336">
        <w:rPr>
          <w:rFonts w:ascii="Arial" w:hAnsi="Arial" w:cs="Arial"/>
          <w:color w:val="333333"/>
        </w:rPr>
        <w:t>16.</w:t>
      </w:r>
    </w:p>
    <w:p w:rsidR="00EF4A09" w:rsidRPr="00AB70A8" w:rsidRDefault="00EF4A09">
      <w:pPr>
        <w:pStyle w:val="Standard"/>
        <w:spacing w:after="0" w:line="240" w:lineRule="auto"/>
        <w:rPr>
          <w:rFonts w:ascii="Arial" w:hAnsi="Arial" w:cs="Arial"/>
          <w:b/>
          <w:sz w:val="22"/>
          <w:szCs w:val="22"/>
        </w:rPr>
      </w:pPr>
    </w:p>
    <w:p w:rsidR="00EF4A09" w:rsidRPr="00F72329" w:rsidRDefault="00AB70A8">
      <w:pPr>
        <w:pStyle w:val="Standard"/>
        <w:spacing w:after="0" w:line="240" w:lineRule="auto"/>
        <w:rPr>
          <w:rFonts w:ascii="Arial" w:hAnsi="Arial" w:cs="Arial"/>
          <w:b/>
          <w:i/>
          <w:sz w:val="22"/>
          <w:szCs w:val="22"/>
        </w:rPr>
      </w:pPr>
      <w:r w:rsidRPr="00F72329">
        <w:rPr>
          <w:rFonts w:ascii="Arial" w:hAnsi="Arial" w:cs="Arial"/>
          <w:b/>
          <w:i/>
          <w:sz w:val="22"/>
          <w:szCs w:val="22"/>
        </w:rPr>
        <w:t>Community and Voluntary Sector Association Hammersmith &amp; Fulham (CaVSA)</w:t>
      </w:r>
    </w:p>
    <w:p w:rsidR="00DB27A0" w:rsidRDefault="00AB70A8">
      <w:pPr>
        <w:pStyle w:val="Standard"/>
        <w:spacing w:after="0" w:line="240" w:lineRule="auto"/>
        <w:rPr>
          <w:rFonts w:ascii="Arial" w:hAnsi="Arial" w:cs="Arial"/>
          <w:sz w:val="22"/>
          <w:szCs w:val="22"/>
        </w:rPr>
      </w:pPr>
      <w:r w:rsidRPr="00AB70A8">
        <w:rPr>
          <w:rFonts w:ascii="Arial" w:hAnsi="Arial" w:cs="Arial"/>
          <w:sz w:val="22"/>
          <w:szCs w:val="22"/>
        </w:rPr>
        <w:t>CaVSA has not had its main council grant cut, but had a cut of around 10% of local authority funding in 2011-12</w:t>
      </w:r>
      <w:r w:rsidR="00DE2EC8">
        <w:rPr>
          <w:rFonts w:ascii="Arial" w:hAnsi="Arial" w:cs="Arial"/>
          <w:sz w:val="22"/>
          <w:szCs w:val="22"/>
        </w:rPr>
        <w:t>, although its core funding from the council was agreed for four years until to 2014-15.</w:t>
      </w:r>
      <w:hyperlink r:id="rId211" w:history="1">
        <w:r w:rsidRPr="00DE2EC8">
          <w:rPr>
            <w:rStyle w:val="Hyperlink"/>
            <w:rFonts w:ascii="Arial" w:hAnsi="Arial" w:cs="Arial"/>
            <w:sz w:val="22"/>
            <w:szCs w:val="22"/>
          </w:rPr>
          <w:t xml:space="preserve">. </w:t>
        </w:r>
        <w:r w:rsidR="00DE2EC8" w:rsidRPr="00DE2EC8">
          <w:rPr>
            <w:rStyle w:val="Hyperlink"/>
            <w:rFonts w:ascii="Arial" w:hAnsi="Arial" w:cs="Arial"/>
            <w:sz w:val="22"/>
            <w:szCs w:val="22"/>
          </w:rPr>
          <w:t>It currently receives two sets of funding from the Third Sector Investment Fund to support capacity building and fundraising work</w:t>
        </w:r>
      </w:hyperlink>
      <w:r w:rsidR="00DB27A0">
        <w:rPr>
          <w:rFonts w:ascii="Arial" w:hAnsi="Arial" w:cs="Arial"/>
          <w:sz w:val="22"/>
          <w:szCs w:val="22"/>
        </w:rPr>
        <w:t>.</w:t>
      </w:r>
    </w:p>
    <w:p w:rsidR="00DB27A0" w:rsidRDefault="00DB27A0">
      <w:pPr>
        <w:pStyle w:val="Standard"/>
        <w:spacing w:after="0" w:line="240" w:lineRule="auto"/>
        <w:rPr>
          <w:rFonts w:ascii="Arial" w:hAnsi="Arial" w:cs="Arial"/>
          <w:sz w:val="22"/>
          <w:szCs w:val="22"/>
        </w:rPr>
      </w:pPr>
    </w:p>
    <w:p w:rsidR="00EF4A09" w:rsidRDefault="00E14F41">
      <w:pPr>
        <w:pStyle w:val="Standard"/>
        <w:spacing w:after="0" w:line="240" w:lineRule="auto"/>
        <w:rPr>
          <w:rFonts w:ascii="Arial" w:hAnsi="Arial" w:cs="Arial"/>
          <w:sz w:val="22"/>
          <w:szCs w:val="22"/>
        </w:rPr>
      </w:pPr>
      <w:hyperlink r:id="rId212" w:history="1">
        <w:r w:rsidR="00AB70A8" w:rsidRPr="00AB70A8">
          <w:rPr>
            <w:rFonts w:ascii="Arial" w:hAnsi="Arial" w:cs="Arial"/>
            <w:sz w:val="22"/>
            <w:szCs w:val="22"/>
          </w:rPr>
          <w:t>CaVSA is currently supporting four VCS consortia to bid for funding tenders across eight boroughs in West London</w:t>
        </w:r>
      </w:hyperlink>
      <w:r w:rsidR="00AB70A8" w:rsidRPr="00AB70A8">
        <w:rPr>
          <w:rFonts w:ascii="Arial" w:hAnsi="Arial" w:cs="Arial"/>
          <w:sz w:val="22"/>
          <w:szCs w:val="22"/>
        </w:rPr>
        <w:t>. One, Desta has won the Expert Patient Programme commission tender across Hammersmith &amp; Fulham, Kensington &amp; Chelsea and Westminster. The f</w:t>
      </w:r>
      <w:r w:rsidR="00DB27A0">
        <w:rPr>
          <w:rFonts w:ascii="Arial" w:hAnsi="Arial" w:cs="Arial"/>
          <w:sz w:val="22"/>
          <w:szCs w:val="22"/>
        </w:rPr>
        <w:t>unding to provide this support wa</w:t>
      </w:r>
      <w:r w:rsidR="00AB70A8" w:rsidRPr="00AB70A8">
        <w:rPr>
          <w:rFonts w:ascii="Arial" w:hAnsi="Arial" w:cs="Arial"/>
          <w:sz w:val="22"/>
          <w:szCs w:val="22"/>
        </w:rPr>
        <w:t>s from a Big Lottery Fund grant</w:t>
      </w:r>
      <w:r w:rsidR="0086449D">
        <w:rPr>
          <w:rFonts w:ascii="Arial" w:hAnsi="Arial" w:cs="Arial"/>
          <w:sz w:val="22"/>
          <w:szCs w:val="22"/>
        </w:rPr>
        <w:t xml:space="preserve"> for £500,000 the ended on 31</w:t>
      </w:r>
      <w:r w:rsidR="0086449D" w:rsidRPr="0086449D">
        <w:rPr>
          <w:rFonts w:ascii="Arial" w:hAnsi="Arial" w:cs="Arial"/>
          <w:sz w:val="22"/>
          <w:szCs w:val="22"/>
          <w:vertAlign w:val="superscript"/>
        </w:rPr>
        <w:t>st</w:t>
      </w:r>
      <w:r w:rsidR="0086449D">
        <w:rPr>
          <w:rFonts w:ascii="Arial" w:hAnsi="Arial" w:cs="Arial"/>
          <w:sz w:val="22"/>
          <w:szCs w:val="22"/>
        </w:rPr>
        <w:t xml:space="preserve"> March 2013</w:t>
      </w:r>
      <w:r w:rsidR="00DB27A0">
        <w:rPr>
          <w:rFonts w:ascii="Arial" w:hAnsi="Arial" w:cs="Arial"/>
          <w:sz w:val="22"/>
          <w:szCs w:val="22"/>
        </w:rPr>
        <w:t>.</w:t>
      </w:r>
    </w:p>
    <w:p w:rsidR="00DB27A0" w:rsidRDefault="00DB27A0">
      <w:pPr>
        <w:pStyle w:val="Standard"/>
        <w:spacing w:after="0" w:line="240" w:lineRule="auto"/>
        <w:rPr>
          <w:rFonts w:ascii="Arial" w:hAnsi="Arial" w:cs="Arial"/>
          <w:sz w:val="22"/>
          <w:szCs w:val="22"/>
        </w:rPr>
      </w:pPr>
    </w:p>
    <w:p w:rsidR="00DB27A0" w:rsidRDefault="00DB27A0">
      <w:pPr>
        <w:pStyle w:val="Standard"/>
        <w:spacing w:after="0" w:line="240" w:lineRule="auto"/>
        <w:rPr>
          <w:rFonts w:ascii="Arial" w:hAnsi="Arial" w:cs="Arial"/>
          <w:sz w:val="22"/>
          <w:szCs w:val="22"/>
        </w:rPr>
      </w:pPr>
      <w:r>
        <w:rPr>
          <w:rFonts w:ascii="Arial" w:hAnsi="Arial" w:cs="Arial"/>
          <w:sz w:val="22"/>
          <w:szCs w:val="22"/>
        </w:rPr>
        <w:t xml:space="preserve">CaVSA was also successful in receiving  </w:t>
      </w:r>
      <w:hyperlink r:id="rId213" w:history="1">
        <w:r w:rsidRPr="00DB27A0">
          <w:rPr>
            <w:rStyle w:val="Hyperlink"/>
            <w:rFonts w:ascii="Arial" w:hAnsi="Arial" w:cs="Arial"/>
            <w:sz w:val="22"/>
            <w:szCs w:val="22"/>
          </w:rPr>
          <w:t>£360,000 Transforming Local Infrastructure Funds</w:t>
        </w:r>
      </w:hyperlink>
      <w:r>
        <w:rPr>
          <w:rFonts w:ascii="Arial" w:hAnsi="Arial" w:cs="Arial"/>
          <w:sz w:val="22"/>
          <w:szCs w:val="22"/>
        </w:rPr>
        <w:t xml:space="preserve"> available between April 2012 and September 2013 to deliver:</w:t>
      </w:r>
    </w:p>
    <w:p w:rsidR="00DB27A0" w:rsidRDefault="00DB27A0" w:rsidP="006C7159">
      <w:pPr>
        <w:numPr>
          <w:ilvl w:val="0"/>
          <w:numId w:val="48"/>
        </w:numPr>
        <w:rPr>
          <w:rFonts w:ascii="Arial" w:eastAsia="Calibri" w:hAnsi="Arial" w:cs="Arial"/>
        </w:rPr>
      </w:pPr>
      <w:r>
        <w:rPr>
          <w:rFonts w:ascii="Arial" w:eastAsia="Calibri" w:hAnsi="Arial" w:cs="Arial"/>
        </w:rPr>
        <w:t xml:space="preserve">a social investment strategy for Hammersmith &amp; Fulham Voluntary Sector Groups </w:t>
      </w:r>
    </w:p>
    <w:p w:rsidR="00DB27A0" w:rsidRDefault="00DB27A0" w:rsidP="006C7159">
      <w:pPr>
        <w:numPr>
          <w:ilvl w:val="0"/>
          <w:numId w:val="48"/>
        </w:numPr>
        <w:rPr>
          <w:rFonts w:ascii="Arial" w:eastAsia="Calibri" w:hAnsi="Arial" w:cs="Arial"/>
        </w:rPr>
      </w:pPr>
      <w:r>
        <w:rPr>
          <w:rFonts w:ascii="Arial" w:eastAsia="Calibri" w:hAnsi="Arial" w:cs="Arial"/>
        </w:rPr>
        <w:t xml:space="preserve">a Masterclass series to prepare organisations for survival in a new financial and </w:t>
      </w:r>
    </w:p>
    <w:p w:rsidR="00DB27A0" w:rsidRDefault="00DB27A0" w:rsidP="006C7159">
      <w:pPr>
        <w:numPr>
          <w:ilvl w:val="0"/>
          <w:numId w:val="48"/>
        </w:numPr>
        <w:rPr>
          <w:rFonts w:ascii="Arial" w:eastAsia="Calibri" w:hAnsi="Arial" w:cs="Arial"/>
        </w:rPr>
      </w:pPr>
      <w:r>
        <w:rPr>
          <w:rFonts w:ascii="Arial" w:eastAsia="Calibri" w:hAnsi="Arial" w:cs="Arial"/>
        </w:rPr>
        <w:t>networked environment</w:t>
      </w:r>
    </w:p>
    <w:p w:rsidR="00DB27A0" w:rsidRDefault="00DB27A0" w:rsidP="006C7159">
      <w:pPr>
        <w:numPr>
          <w:ilvl w:val="0"/>
          <w:numId w:val="48"/>
        </w:numPr>
        <w:rPr>
          <w:rFonts w:ascii="Arial" w:eastAsia="Calibri" w:hAnsi="Arial" w:cs="Arial"/>
        </w:rPr>
      </w:pPr>
      <w:r>
        <w:rPr>
          <w:rFonts w:ascii="Arial" w:eastAsia="Calibri" w:hAnsi="Arial" w:cs="Arial"/>
        </w:rPr>
        <w:t xml:space="preserve">investment readiness group and one to one mentoring support for four organisations </w:t>
      </w:r>
    </w:p>
    <w:p w:rsidR="00DB27A0" w:rsidRDefault="00DB27A0" w:rsidP="006C7159">
      <w:pPr>
        <w:numPr>
          <w:ilvl w:val="0"/>
          <w:numId w:val="48"/>
        </w:numPr>
        <w:rPr>
          <w:rFonts w:ascii="Arial" w:eastAsia="Calibri" w:hAnsi="Arial" w:cs="Arial"/>
        </w:rPr>
      </w:pPr>
      <w:r>
        <w:rPr>
          <w:rFonts w:ascii="Arial" w:eastAsia="Calibri" w:hAnsi="Arial" w:cs="Arial"/>
        </w:rPr>
        <w:t>an HR training and compliance support package</w:t>
      </w:r>
    </w:p>
    <w:p w:rsidR="00773FBE" w:rsidRDefault="00773FBE" w:rsidP="00773FBE">
      <w:pPr>
        <w:rPr>
          <w:rFonts w:ascii="Arial" w:eastAsia="Calibri" w:hAnsi="Arial" w:cs="Arial"/>
        </w:rPr>
      </w:pPr>
    </w:p>
    <w:p w:rsidR="00DB27A0" w:rsidRPr="0086449D" w:rsidRDefault="00E14F41" w:rsidP="0086449D">
      <w:pPr>
        <w:pStyle w:val="BodyText"/>
        <w:shd w:val="clear" w:color="auto" w:fill="FFFFFF"/>
        <w:spacing w:after="0"/>
        <w:rPr>
          <w:rFonts w:ascii="Arial" w:hAnsi="Arial"/>
          <w:color w:val="272525"/>
        </w:rPr>
      </w:pPr>
      <w:hyperlink r:id="rId214" w:history="1">
        <w:r w:rsidR="00773FBE" w:rsidRPr="0086449D">
          <w:rPr>
            <w:rStyle w:val="Hyperlink"/>
            <w:rFonts w:ascii="Arial" w:hAnsi="Arial"/>
          </w:rPr>
          <w:t>Voluntary Action Westminster,</w:t>
        </w:r>
        <w:r w:rsidR="0086449D">
          <w:rPr>
            <w:rStyle w:val="Hyperlink"/>
            <w:rFonts w:ascii="Arial" w:hAnsi="Arial"/>
          </w:rPr>
          <w:t xml:space="preserve"> </w:t>
        </w:r>
        <w:r w:rsidR="00773FBE" w:rsidRPr="0086449D">
          <w:rPr>
            <w:rStyle w:val="Hyperlink"/>
            <w:rFonts w:ascii="Arial" w:hAnsi="Arial"/>
          </w:rPr>
          <w:t>Kensington and Chelsea Social Council and Community and Voluntary Sector Association Hammersmith and Fulham are considering forming a single organisation, which would also cover the City of London</w:t>
        </w:r>
      </w:hyperlink>
      <w:r w:rsidR="00773FBE">
        <w:rPr>
          <w:rFonts w:ascii="Arial" w:hAnsi="Arial"/>
          <w:color w:val="272525"/>
        </w:rPr>
        <w:t>.</w:t>
      </w:r>
      <w:r w:rsidR="0086449D">
        <w:rPr>
          <w:rFonts w:ascii="Arial" w:hAnsi="Arial"/>
          <w:color w:val="272525"/>
        </w:rPr>
        <w:t xml:space="preserve"> </w:t>
      </w:r>
      <w:r w:rsidR="00773FBE">
        <w:rPr>
          <w:rFonts w:ascii="Arial" w:hAnsi="Arial"/>
          <w:color w:val="272525"/>
        </w:rPr>
        <w:t>They have set up a working group to explore the possibilities and promise to involve members and other stakeholders before taking a final decision.</w:t>
      </w:r>
      <w:r w:rsidR="0086449D">
        <w:rPr>
          <w:rFonts w:ascii="Arial" w:hAnsi="Arial"/>
          <w:color w:val="272525"/>
        </w:rPr>
        <w:t xml:space="preserve"> </w:t>
      </w:r>
      <w:r w:rsidR="00773FBE">
        <w:rPr>
          <w:rFonts w:ascii="Arial" w:hAnsi="Arial"/>
          <w:color w:val="272525"/>
        </w:rPr>
        <w:t>The infrastructure groups had a combined income of £2.1million in 2011-12, down from £3.1million in 2010-11. The income of Community and Voluntary Sector Association Hammersmith and Fulham, which has nine staff, fell by almost half last year, from £725,600 in 2010-11 to £376,</w:t>
      </w:r>
      <w:r w:rsidR="0086449D">
        <w:rPr>
          <w:rFonts w:ascii="Arial" w:hAnsi="Arial"/>
          <w:color w:val="272525"/>
        </w:rPr>
        <w:t>800 in 2011-12.</w:t>
      </w:r>
    </w:p>
    <w:p w:rsidR="00EF4A09" w:rsidRPr="00AB70A8" w:rsidRDefault="00EF4A09">
      <w:pPr>
        <w:pStyle w:val="Standard"/>
        <w:spacing w:after="0" w:line="240" w:lineRule="auto"/>
        <w:rPr>
          <w:rFonts w:ascii="Arial" w:hAnsi="Arial" w:cs="Arial"/>
          <w:sz w:val="22"/>
          <w:szCs w:val="22"/>
        </w:rPr>
      </w:pPr>
    </w:p>
    <w:p w:rsidR="00EF4A09" w:rsidRPr="00F72329" w:rsidRDefault="00AB70A8">
      <w:pPr>
        <w:pStyle w:val="Standard"/>
        <w:spacing w:after="0" w:line="240" w:lineRule="auto"/>
        <w:rPr>
          <w:rFonts w:ascii="Arial" w:hAnsi="Arial" w:cs="Arial"/>
          <w:b/>
          <w:i/>
          <w:sz w:val="22"/>
          <w:szCs w:val="22"/>
        </w:rPr>
      </w:pPr>
      <w:r w:rsidRPr="00F72329">
        <w:rPr>
          <w:rFonts w:ascii="Arial" w:hAnsi="Arial" w:cs="Arial"/>
          <w:b/>
          <w:i/>
          <w:sz w:val="22"/>
          <w:szCs w:val="22"/>
        </w:rPr>
        <w:t>Hammersmith &amp; Fulham VCS</w:t>
      </w:r>
    </w:p>
    <w:p w:rsidR="007F3336" w:rsidRDefault="00AB70A8" w:rsidP="00773FBE">
      <w:pPr>
        <w:pStyle w:val="BodyText"/>
        <w:spacing w:after="270"/>
        <w:rPr>
          <w:rFonts w:ascii="Arial" w:hAnsi="Arial" w:cs="Arial"/>
        </w:rPr>
      </w:pPr>
      <w:r w:rsidRPr="00773FBE">
        <w:rPr>
          <w:rFonts w:ascii="Arial" w:hAnsi="Arial" w:cs="Arial"/>
        </w:rPr>
        <w:t>CaVSA has a list of 510 VCS organisations in Hamme</w:t>
      </w:r>
      <w:r w:rsidR="00DE2EC8" w:rsidRPr="00773FBE">
        <w:rPr>
          <w:rFonts w:ascii="Arial" w:hAnsi="Arial" w:cs="Arial"/>
        </w:rPr>
        <w:t>rsmith &amp; Fulham. The council</w:t>
      </w:r>
      <w:r w:rsidRPr="00773FBE">
        <w:rPr>
          <w:rFonts w:ascii="Arial" w:hAnsi="Arial" w:cs="Arial"/>
        </w:rPr>
        <w:t xml:space="preserve"> decided to cut VCS funding by 16</w:t>
      </w:r>
      <w:r w:rsidR="00773FBE" w:rsidRPr="00773FBE">
        <w:rPr>
          <w:rFonts w:ascii="Arial" w:hAnsi="Arial" w:cs="Arial"/>
        </w:rPr>
        <w:t>% over the three years 2011-14 with savings targets of £158,738 for 2010 to 2011, £284,772 for 2011 to 2012 and £257, 481 for 2010 to 2013, with a total savings target of £700,791 by 2014.</w:t>
      </w:r>
    </w:p>
    <w:p w:rsidR="00DB27A0" w:rsidRPr="007F3336" w:rsidRDefault="007F3336" w:rsidP="007F3336">
      <w:pPr>
        <w:rPr>
          <w:rFonts w:ascii="Arial" w:hAnsi="Arial" w:cs="Arial"/>
          <w:kern w:val="0"/>
          <w:lang w:val="en-GB" w:eastAsia="en-GB"/>
        </w:rPr>
      </w:pPr>
      <w:r>
        <w:rPr>
          <w:rFonts w:ascii="Arial" w:hAnsi="Arial" w:cs="Arial"/>
        </w:rPr>
        <w:t>There was to</w:t>
      </w:r>
      <w:r w:rsidR="00DE2EC8" w:rsidRPr="007F3336">
        <w:rPr>
          <w:rFonts w:ascii="Arial" w:hAnsi="Arial" w:cs="Arial"/>
        </w:rPr>
        <w:t xml:space="preserve"> be  </w:t>
      </w:r>
      <w:hyperlink r:id="rId215" w:history="1">
        <w:r w:rsidR="00DE2EC8" w:rsidRPr="007F3336">
          <w:rPr>
            <w:rStyle w:val="Hyperlink"/>
            <w:rFonts w:ascii="Arial" w:hAnsi="Arial" w:cs="Arial"/>
          </w:rPr>
          <w:t>a 10% reduction across third sector grants in 2013-14</w:t>
        </w:r>
      </w:hyperlink>
      <w:r w:rsidR="00DE2EC8" w:rsidRPr="007F3336">
        <w:rPr>
          <w:rFonts w:ascii="Arial" w:hAnsi="Arial" w:cs="Arial"/>
        </w:rPr>
        <w:t>, achieved by commissioning across the three boroughs, and the level of support would remain as one of the highest across London Boroughs</w:t>
      </w:r>
      <w:r>
        <w:rPr>
          <w:rFonts w:ascii="Arial" w:hAnsi="Arial" w:cs="Arial"/>
        </w:rPr>
        <w:t>.</w:t>
      </w:r>
      <w:r w:rsidR="00DB27A0" w:rsidRPr="007F3336">
        <w:rPr>
          <w:rFonts w:ascii="Arial" w:hAnsi="Arial" w:cs="Arial"/>
        </w:rPr>
        <w:t xml:space="preserve"> </w:t>
      </w:r>
      <w:r>
        <w:rPr>
          <w:rFonts w:ascii="Arial" w:hAnsi="Arial" w:cs="Arial"/>
          <w:kern w:val="0"/>
          <w:lang w:val="en-GB" w:eastAsia="en-GB"/>
        </w:rPr>
        <w:t>T</w:t>
      </w:r>
      <w:r w:rsidR="00DB27A0" w:rsidRPr="007F3336">
        <w:rPr>
          <w:rFonts w:ascii="Arial" w:hAnsi="Arial" w:cs="Arial"/>
          <w:kern w:val="0"/>
          <w:lang w:val="en-GB" w:eastAsia="en-GB"/>
        </w:rPr>
        <w:t>he Council</w:t>
      </w:r>
      <w:r>
        <w:rPr>
          <w:rFonts w:ascii="Arial" w:hAnsi="Arial" w:cs="Arial"/>
          <w:kern w:val="0"/>
          <w:lang w:val="en-GB" w:eastAsia="en-GB"/>
        </w:rPr>
        <w:t>’s Third sector contra</w:t>
      </w:r>
      <w:r w:rsidR="00DB27A0" w:rsidRPr="007F3336">
        <w:rPr>
          <w:rFonts w:ascii="Arial" w:hAnsi="Arial" w:cs="Arial"/>
          <w:kern w:val="0"/>
          <w:lang w:val="en-GB" w:eastAsia="en-GB"/>
        </w:rPr>
        <w:t xml:space="preserve">cts </w:t>
      </w:r>
      <w:r>
        <w:rPr>
          <w:rFonts w:ascii="Arial" w:hAnsi="Arial" w:cs="Arial"/>
          <w:kern w:val="0"/>
          <w:lang w:val="en-GB" w:eastAsia="en-GB"/>
        </w:rPr>
        <w:t xml:space="preserve">would be reviewed </w:t>
      </w:r>
      <w:r w:rsidR="00DB27A0" w:rsidRPr="007F3336">
        <w:rPr>
          <w:rFonts w:ascii="Arial" w:hAnsi="Arial" w:cs="Arial"/>
          <w:kern w:val="0"/>
          <w:lang w:val="en-GB" w:eastAsia="en-GB"/>
        </w:rPr>
        <w:t xml:space="preserve">and the </w:t>
      </w:r>
      <w:r>
        <w:rPr>
          <w:rFonts w:ascii="Arial" w:hAnsi="Arial" w:cs="Arial"/>
          <w:kern w:val="0"/>
          <w:lang w:val="en-GB" w:eastAsia="en-GB"/>
        </w:rPr>
        <w:t>Third Sector Investment Fund’s and Fast T</w:t>
      </w:r>
      <w:r w:rsidR="00DB27A0" w:rsidRPr="007F3336">
        <w:rPr>
          <w:rFonts w:ascii="Arial" w:hAnsi="Arial" w:cs="Arial"/>
          <w:kern w:val="0"/>
          <w:lang w:val="en-GB" w:eastAsia="en-GB"/>
        </w:rPr>
        <w:t>rack</w:t>
      </w:r>
      <w:r>
        <w:rPr>
          <w:rFonts w:ascii="Arial" w:hAnsi="Arial" w:cs="Arial"/>
          <w:kern w:val="0"/>
          <w:lang w:val="en-GB" w:eastAsia="en-GB"/>
        </w:rPr>
        <w:t xml:space="preserve"> Grants Sheme’s</w:t>
      </w:r>
      <w:r w:rsidR="00DB27A0" w:rsidRPr="007F3336">
        <w:rPr>
          <w:rFonts w:ascii="Arial" w:hAnsi="Arial" w:cs="Arial"/>
          <w:kern w:val="0"/>
          <w:lang w:val="en-GB" w:eastAsia="en-GB"/>
        </w:rPr>
        <w:t xml:space="preserve"> budget</w:t>
      </w:r>
      <w:r>
        <w:rPr>
          <w:rFonts w:ascii="Arial" w:hAnsi="Arial" w:cs="Arial"/>
          <w:kern w:val="0"/>
          <w:lang w:val="en-GB" w:eastAsia="en-GB"/>
        </w:rPr>
        <w:t>s were to be re-prioritised to make</w:t>
      </w:r>
      <w:r w:rsidR="00DB27A0" w:rsidRPr="007F3336">
        <w:rPr>
          <w:rFonts w:ascii="Arial" w:hAnsi="Arial" w:cs="Arial"/>
          <w:kern w:val="0"/>
          <w:lang w:val="en-GB" w:eastAsia="en-GB"/>
        </w:rPr>
        <w:t xml:space="preserve"> </w:t>
      </w:r>
      <w:hyperlink r:id="rId216" w:history="1">
        <w:r w:rsidR="00DB27A0" w:rsidRPr="007F3336">
          <w:rPr>
            <w:rStyle w:val="Hyperlink"/>
            <w:rFonts w:ascii="Arial" w:hAnsi="Arial" w:cs="Arial"/>
            <w:kern w:val="0"/>
            <w:lang w:val="en-GB" w:eastAsia="en-GB"/>
          </w:rPr>
          <w:t>a proposed saving of £444,000</w:t>
        </w:r>
      </w:hyperlink>
      <w:r>
        <w:rPr>
          <w:rFonts w:ascii="Arial" w:hAnsi="Arial" w:cs="Arial"/>
          <w:kern w:val="0"/>
          <w:lang w:val="en-GB" w:eastAsia="en-GB"/>
        </w:rPr>
        <w:t xml:space="preserve"> in the year.</w:t>
      </w:r>
    </w:p>
    <w:p w:rsidR="00EF4A09" w:rsidRPr="007F3336" w:rsidRDefault="00EF4A09" w:rsidP="007F3336">
      <w:pPr>
        <w:pStyle w:val="Standard"/>
        <w:spacing w:after="0" w:line="240" w:lineRule="auto"/>
        <w:rPr>
          <w:rFonts w:ascii="Arial" w:hAnsi="Arial" w:cs="Arial"/>
          <w:sz w:val="22"/>
          <w:szCs w:val="22"/>
        </w:rPr>
      </w:pPr>
    </w:p>
    <w:p w:rsidR="008A3304" w:rsidRDefault="00AB70A8" w:rsidP="008F0F27">
      <w:pPr>
        <w:pStyle w:val="Standard"/>
        <w:spacing w:line="240" w:lineRule="auto"/>
        <w:rPr>
          <w:rFonts w:ascii="Arial" w:hAnsi="Arial"/>
          <w:color w:val="auto"/>
          <w:sz w:val="22"/>
          <w:szCs w:val="22"/>
        </w:rPr>
      </w:pPr>
      <w:r w:rsidRPr="007F3336">
        <w:rPr>
          <w:rFonts w:ascii="Arial" w:hAnsi="Arial" w:cs="Arial"/>
          <w:sz w:val="22"/>
          <w:szCs w:val="22"/>
        </w:rPr>
        <w:t>The council have a long established Community investment team, whose role it is to support the VCS in Hammersmith &amp; Fulham, i</w:t>
      </w:r>
      <w:r w:rsidR="00DE2EC8" w:rsidRPr="007F3336">
        <w:rPr>
          <w:rFonts w:ascii="Arial" w:hAnsi="Arial" w:cs="Arial"/>
          <w:sz w:val="22"/>
          <w:szCs w:val="22"/>
        </w:rPr>
        <w:t>ncluding administering the Third Sector</w:t>
      </w:r>
      <w:r w:rsidRPr="007F3336">
        <w:rPr>
          <w:rFonts w:ascii="Arial" w:hAnsi="Arial" w:cs="Arial"/>
          <w:sz w:val="22"/>
          <w:szCs w:val="22"/>
        </w:rPr>
        <w:t xml:space="preserve"> Investment Fund and Fast Track Small Grants</w:t>
      </w:r>
      <w:r w:rsidR="00DE2EC8" w:rsidRPr="007F3336">
        <w:rPr>
          <w:rFonts w:ascii="Arial" w:hAnsi="Arial" w:cs="Arial"/>
          <w:sz w:val="22"/>
          <w:szCs w:val="22"/>
        </w:rPr>
        <w:t xml:space="preserve"> Scheme</w:t>
      </w:r>
      <w:r w:rsidRPr="007F3336">
        <w:rPr>
          <w:rFonts w:ascii="Arial" w:hAnsi="Arial" w:cs="Arial"/>
          <w:sz w:val="22"/>
          <w:szCs w:val="22"/>
        </w:rPr>
        <w:t xml:space="preserve">, assistance with premises and providing support to infrastructure organisations to ensure that all local VCS sector organisations have the support and assistance they need to flourish. </w:t>
      </w:r>
      <w:hyperlink r:id="rId217" w:history="1">
        <w:r w:rsidR="00DE2EC8" w:rsidRPr="0086449D">
          <w:rPr>
            <w:rStyle w:val="Hyperlink"/>
            <w:rFonts w:ascii="Arial" w:hAnsi="Arial" w:cs="Arial"/>
            <w:color w:val="auto"/>
            <w:sz w:val="22"/>
            <w:szCs w:val="22"/>
          </w:rPr>
          <w:t>The Community Investment Team will be launching the next round of the Third Sector Investment Fund in October 2013 (for funding to start in late 2014)</w:t>
        </w:r>
      </w:hyperlink>
      <w:r w:rsidR="00DE2EC8" w:rsidRPr="0086449D">
        <w:rPr>
          <w:rFonts w:ascii="Arial" w:hAnsi="Arial" w:cs="Arial"/>
          <w:color w:val="auto"/>
          <w:sz w:val="22"/>
          <w:szCs w:val="22"/>
        </w:rPr>
        <w:t xml:space="preserve">. </w:t>
      </w:r>
      <w:r w:rsidR="00DE2EC8" w:rsidRPr="0086449D">
        <w:rPr>
          <w:rFonts w:ascii="Arial" w:hAnsi="Arial"/>
          <w:color w:val="auto"/>
          <w:sz w:val="22"/>
          <w:szCs w:val="22"/>
        </w:rPr>
        <w:t>From April 2013, the council’s Fast Track Small Grant Scheme was turned into a rolling programme, whereby applications could be made throughout the year. Grants were to be awarded roughly every two to three months, with the longer gaps occurring over the Christmas period and at the end of the financial year. They expected to allocate approximately £20,000 every other month, aiming to make decisions and payments in May, S</w:t>
      </w:r>
      <w:r w:rsidR="008A3304" w:rsidRPr="0086449D">
        <w:rPr>
          <w:rFonts w:ascii="Arial" w:hAnsi="Arial"/>
          <w:color w:val="auto"/>
          <w:sz w:val="22"/>
          <w:szCs w:val="22"/>
        </w:rPr>
        <w:t>eptember, November and February.</w:t>
      </w:r>
    </w:p>
    <w:p w:rsidR="007D508A" w:rsidRDefault="00E14F41" w:rsidP="007D508A">
      <w:pPr>
        <w:rPr>
          <w:rFonts w:ascii="Arial" w:eastAsia="Calibri" w:hAnsi="Arial" w:cs="Arial"/>
        </w:rPr>
      </w:pPr>
      <w:hyperlink r:id="rId218" w:history="1">
        <w:r w:rsidR="0086449D" w:rsidRPr="0086449D">
          <w:rPr>
            <w:rStyle w:val="Hyperlink"/>
            <w:rFonts w:ascii="Arial" w:hAnsi="Arial"/>
          </w:rPr>
          <w:t>As a result of Hammersmith &amp; Fulham being part of the tripartite borough approach with Kensington &amp; Chlesea and Westminster, there is expected to be little impact on the VCS</w:t>
        </w:r>
      </w:hyperlink>
      <w:r w:rsidR="0086449D" w:rsidRPr="0086449D">
        <w:rPr>
          <w:rFonts w:ascii="Arial" w:hAnsi="Arial"/>
        </w:rPr>
        <w:t xml:space="preserve"> as </w:t>
      </w:r>
      <w:r w:rsidR="0086449D">
        <w:rPr>
          <w:rFonts w:ascii="Arial" w:eastAsia="Calibri" w:hAnsi="Arial" w:cs="Arial"/>
        </w:rPr>
        <w:t>s</w:t>
      </w:r>
      <w:r w:rsidR="0086449D" w:rsidRPr="0086449D">
        <w:rPr>
          <w:rFonts w:ascii="Arial" w:eastAsia="Calibri" w:hAnsi="Arial" w:cs="Arial"/>
        </w:rPr>
        <w:t>ervice</w:t>
      </w:r>
      <w:r w:rsidR="0086449D">
        <w:rPr>
          <w:rFonts w:ascii="Arial" w:eastAsia="Calibri" w:hAnsi="Arial" w:cs="Arial"/>
        </w:rPr>
        <w:t>s supported by grant aid were</w:t>
      </w:r>
      <w:r w:rsidR="0086449D" w:rsidRPr="0086449D">
        <w:rPr>
          <w:rFonts w:ascii="Arial" w:eastAsia="Calibri" w:hAnsi="Arial" w:cs="Arial"/>
        </w:rPr>
        <w:t xml:space="preserve"> largely unaffected, although the opportunity may be taken to see whether successful voluntary sector organisations can be encouraged to widen their reach across the three borough territory</w:t>
      </w:r>
      <w:r w:rsidR="0086449D" w:rsidRPr="0086449D">
        <w:rPr>
          <w:rFonts w:ascii="Arial" w:hAnsi="Arial"/>
        </w:rPr>
        <w:t xml:space="preserve">. </w:t>
      </w:r>
      <w:r w:rsidR="0086449D" w:rsidRPr="0086449D">
        <w:rPr>
          <w:rFonts w:ascii="Arial" w:eastAsia="Calibri" w:hAnsi="Arial" w:cs="Arial"/>
        </w:rPr>
        <w:t>A variety of smaller budgets including support to the voluntary sector have been retained by each Council and are now managed in the light of community needs, within localised arrangements particular to each Council. Each Council will continue to support voluntary sector delivery. However, all children’s services have been combined under integrated management. Youth services are being provided entirely by the voluntary sector, together with most of the children’s centres and play services.</w:t>
      </w:r>
      <w:r w:rsidR="0086449D">
        <w:rPr>
          <w:rFonts w:ascii="Arial" w:eastAsia="Calibri" w:hAnsi="Arial" w:cs="Arial"/>
        </w:rPr>
        <w:t xml:space="preserve"> </w:t>
      </w:r>
      <w:r w:rsidR="0086449D" w:rsidRPr="0086449D">
        <w:rPr>
          <w:rFonts w:ascii="Arial" w:eastAsia="Calibri" w:hAnsi="Arial" w:cs="Arial"/>
        </w:rPr>
        <w:t xml:space="preserve">Most provision of care is now offered by either the voluntary or private sectors. </w:t>
      </w:r>
    </w:p>
    <w:p w:rsidR="007D508A" w:rsidRDefault="007D508A" w:rsidP="007D508A">
      <w:pPr>
        <w:rPr>
          <w:rFonts w:ascii="Arial" w:hAnsi="Arial" w:cs="Arial"/>
          <w:b/>
          <w:i/>
        </w:rPr>
      </w:pPr>
    </w:p>
    <w:p w:rsidR="006630FC" w:rsidRDefault="006630FC" w:rsidP="007D508A">
      <w:pPr>
        <w:rPr>
          <w:rFonts w:ascii="Arial" w:hAnsi="Arial" w:cs="Arial"/>
          <w:b/>
          <w:i/>
        </w:rPr>
      </w:pPr>
    </w:p>
    <w:p w:rsidR="006630FC" w:rsidRDefault="006630FC" w:rsidP="007D508A">
      <w:pPr>
        <w:rPr>
          <w:rFonts w:ascii="Arial" w:hAnsi="Arial" w:cs="Arial"/>
          <w:b/>
          <w:i/>
        </w:rPr>
      </w:pPr>
    </w:p>
    <w:p w:rsidR="006630FC" w:rsidRDefault="006630FC" w:rsidP="007D508A">
      <w:pPr>
        <w:rPr>
          <w:rFonts w:ascii="Arial" w:hAnsi="Arial" w:cs="Arial"/>
          <w:b/>
          <w:i/>
        </w:rPr>
      </w:pPr>
    </w:p>
    <w:p w:rsidR="006630FC" w:rsidRDefault="006630FC" w:rsidP="007D508A">
      <w:pPr>
        <w:rPr>
          <w:rFonts w:ascii="Arial" w:hAnsi="Arial" w:cs="Arial"/>
          <w:b/>
          <w:i/>
        </w:rPr>
      </w:pPr>
    </w:p>
    <w:p w:rsidR="007D508A" w:rsidRDefault="00DB27A0" w:rsidP="007D508A">
      <w:pPr>
        <w:rPr>
          <w:rFonts w:ascii="Arial" w:hAnsi="Arial" w:cs="Arial"/>
          <w:b/>
          <w:i/>
        </w:rPr>
      </w:pPr>
      <w:r>
        <w:rPr>
          <w:rFonts w:ascii="Arial" w:hAnsi="Arial" w:cs="Arial"/>
          <w:b/>
          <w:i/>
        </w:rPr>
        <w:t>Impact on individual VCS organisations in Hammersmith &amp; Fulham</w:t>
      </w:r>
    </w:p>
    <w:p w:rsidR="002D1A30" w:rsidRPr="007D508A" w:rsidRDefault="00E14F41" w:rsidP="007D508A">
      <w:pPr>
        <w:rPr>
          <w:rFonts w:ascii="Arial" w:hAnsi="Arial"/>
        </w:rPr>
      </w:pPr>
      <w:hyperlink r:id="rId219" w:history="1">
        <w:r w:rsidR="002D1A30" w:rsidRPr="002D1A30">
          <w:rPr>
            <w:rStyle w:val="Hyperlink"/>
            <w:rFonts w:ascii="Arial" w:hAnsi="Arial" w:cs="Arial"/>
            <w:b/>
            <w:i/>
          </w:rPr>
          <w:t>Hammersmith &amp; Fulham Law Centre</w:t>
        </w:r>
      </w:hyperlink>
    </w:p>
    <w:p w:rsidR="002D1A30" w:rsidRPr="007F3336" w:rsidRDefault="002D1A30" w:rsidP="007D508A">
      <w:pPr>
        <w:pStyle w:val="NormalWeb"/>
        <w:spacing w:after="0"/>
        <w:rPr>
          <w:rFonts w:ascii="Arial" w:hAnsi="Arial" w:cs="Arial"/>
          <w:sz w:val="22"/>
          <w:szCs w:val="22"/>
        </w:rPr>
      </w:pPr>
      <w:r w:rsidRPr="007F3336">
        <w:rPr>
          <w:rFonts w:ascii="Arial" w:hAnsi="Arial" w:cs="Arial"/>
          <w:sz w:val="22"/>
          <w:szCs w:val="22"/>
        </w:rPr>
        <w:t xml:space="preserve">The need for legal help for the poorest and most vulnerable people in the Borough is growing rapidly as the recession is creating greater poverty while the rights of the poorest are under great threat from changing legislation. At the same time the </w:t>
      </w:r>
      <w:r w:rsidR="007F3336">
        <w:rPr>
          <w:rFonts w:ascii="Arial" w:hAnsi="Arial" w:cs="Arial"/>
          <w:sz w:val="22"/>
          <w:szCs w:val="22"/>
        </w:rPr>
        <w:t>government is imposing large</w:t>
      </w:r>
      <w:r w:rsidRPr="007F3336">
        <w:rPr>
          <w:rFonts w:ascii="Arial" w:hAnsi="Arial" w:cs="Arial"/>
          <w:sz w:val="22"/>
          <w:szCs w:val="22"/>
        </w:rPr>
        <w:t xml:space="preserve"> cuts to the funding of legal advice agencies. Hammersmith &amp; Fulham Law Centre</w:t>
      </w:r>
      <w:r w:rsidRPr="007F3336">
        <w:rPr>
          <w:rStyle w:val="u68"/>
          <w:rFonts w:ascii="Arial" w:hAnsi="Arial" w:cs="Arial"/>
          <w:sz w:val="22"/>
          <w:szCs w:val="22"/>
        </w:rPr>
        <w:t xml:space="preserve"> now faces closure after the council decided to stop its funding.</w:t>
      </w:r>
    </w:p>
    <w:p w:rsidR="008F0F27" w:rsidRDefault="002D1A30" w:rsidP="002D1A30">
      <w:pPr>
        <w:pStyle w:val="NormalWeb"/>
        <w:rPr>
          <w:rStyle w:val="u68"/>
          <w:rFonts w:ascii="Arial" w:hAnsi="Arial" w:cs="Arial"/>
          <w:sz w:val="22"/>
          <w:szCs w:val="22"/>
        </w:rPr>
      </w:pPr>
      <w:r w:rsidRPr="007F3336">
        <w:rPr>
          <w:rStyle w:val="u68"/>
          <w:rFonts w:ascii="Arial" w:hAnsi="Arial" w:cs="Arial"/>
          <w:sz w:val="22"/>
          <w:szCs w:val="22"/>
        </w:rPr>
        <w:t>The centre, based in Fulham Road, which opened in 1973 gives free advice to people who face losing their homes, possessions or jobs, and is the only service in west London to offer its expertise in the evenings.</w:t>
      </w:r>
      <w:r w:rsidR="007F3336">
        <w:rPr>
          <w:rStyle w:val="u68"/>
          <w:rFonts w:ascii="Arial" w:hAnsi="Arial" w:cs="Arial"/>
          <w:sz w:val="22"/>
          <w:szCs w:val="22"/>
        </w:rPr>
        <w:t xml:space="preserve"> </w:t>
      </w:r>
      <w:r w:rsidRPr="007F3336">
        <w:rPr>
          <w:rStyle w:val="u68"/>
          <w:rFonts w:ascii="Arial" w:hAnsi="Arial" w:cs="Arial"/>
          <w:sz w:val="22"/>
          <w:szCs w:val="22"/>
        </w:rPr>
        <w:t>But Hammersmith and Fulham Council, which owns the building, will not be renewing its £53,000 a year grant, which runs out later in 2013</w:t>
      </w:r>
      <w:r w:rsidRPr="007F3336">
        <w:rPr>
          <w:rFonts w:ascii="Arial" w:hAnsi="Arial" w:cs="Arial"/>
          <w:sz w:val="22"/>
          <w:szCs w:val="22"/>
        </w:rPr>
        <w:t xml:space="preserve">. </w:t>
      </w:r>
      <w:r w:rsidRPr="007F3336">
        <w:rPr>
          <w:rStyle w:val="u68"/>
          <w:rFonts w:ascii="Arial" w:hAnsi="Arial" w:cs="Arial"/>
          <w:sz w:val="22"/>
          <w:szCs w:val="22"/>
        </w:rPr>
        <w:t>The centre now faces closure unless it can raise funds from elsewhere and their three employees will lose their jobs.</w:t>
      </w:r>
      <w:r w:rsidRPr="007F3336">
        <w:rPr>
          <w:rFonts w:ascii="Arial" w:hAnsi="Arial" w:cs="Arial"/>
          <w:sz w:val="22"/>
          <w:szCs w:val="22"/>
        </w:rPr>
        <w:t xml:space="preserve"> </w:t>
      </w:r>
      <w:r w:rsidRPr="007F3336">
        <w:rPr>
          <w:rStyle w:val="u68"/>
          <w:rFonts w:ascii="Arial" w:hAnsi="Arial" w:cs="Arial"/>
          <w:sz w:val="22"/>
          <w:szCs w:val="22"/>
        </w:rPr>
        <w:t>All the volunteers who give up their free time to help feel devastated at the imminent demise of such an important organisation in the borough. Highly qualified barristers and solicitors have given a combined total of over 200 years of free evenings of advice helping thousands of people.</w:t>
      </w:r>
      <w:r w:rsidR="007F3336" w:rsidRPr="007F3336">
        <w:rPr>
          <w:rStyle w:val="u68"/>
          <w:rFonts w:ascii="Arial" w:hAnsi="Arial" w:cs="Arial"/>
          <w:sz w:val="22"/>
          <w:szCs w:val="22"/>
        </w:rPr>
        <w:t xml:space="preserve"> </w:t>
      </w:r>
      <w:r w:rsidRPr="007F3336">
        <w:rPr>
          <w:rStyle w:val="u68"/>
          <w:rFonts w:ascii="Arial" w:hAnsi="Arial" w:cs="Arial"/>
          <w:sz w:val="22"/>
          <w:szCs w:val="22"/>
        </w:rPr>
        <w:t>The council said legal advice could be sort at the C</w:t>
      </w:r>
      <w:r w:rsidR="007F3336" w:rsidRPr="007F3336">
        <w:rPr>
          <w:rStyle w:val="u68"/>
          <w:rFonts w:ascii="Arial" w:hAnsi="Arial" w:cs="Arial"/>
          <w:sz w:val="22"/>
          <w:szCs w:val="22"/>
        </w:rPr>
        <w:t xml:space="preserve">itizens </w:t>
      </w:r>
      <w:r w:rsidRPr="007F3336">
        <w:rPr>
          <w:rStyle w:val="u68"/>
          <w:rFonts w:ascii="Arial" w:hAnsi="Arial" w:cs="Arial"/>
          <w:sz w:val="22"/>
          <w:szCs w:val="22"/>
        </w:rPr>
        <w:t>A</w:t>
      </w:r>
      <w:r w:rsidR="007F3336" w:rsidRPr="007F3336">
        <w:rPr>
          <w:rStyle w:val="u68"/>
          <w:rFonts w:ascii="Arial" w:hAnsi="Arial" w:cs="Arial"/>
          <w:sz w:val="22"/>
          <w:szCs w:val="22"/>
        </w:rPr>
        <w:t>dvice Bureau stating they had</w:t>
      </w:r>
      <w:r w:rsidRPr="007F3336">
        <w:rPr>
          <w:rStyle w:val="u68"/>
          <w:rFonts w:ascii="Arial" w:hAnsi="Arial" w:cs="Arial"/>
          <w:sz w:val="22"/>
          <w:szCs w:val="22"/>
        </w:rPr>
        <w:t xml:space="preserve"> withdrawn funding to the Fulham Legal Advice Centre - their two year c</w:t>
      </w:r>
      <w:r w:rsidR="007F3336" w:rsidRPr="007F3336">
        <w:rPr>
          <w:rStyle w:val="u68"/>
          <w:rFonts w:ascii="Arial" w:hAnsi="Arial" w:cs="Arial"/>
          <w:sz w:val="22"/>
          <w:szCs w:val="22"/>
        </w:rPr>
        <w:t>ontract</w:t>
      </w:r>
      <w:r w:rsidRPr="007F3336">
        <w:rPr>
          <w:rStyle w:val="u68"/>
          <w:rFonts w:ascii="Arial" w:hAnsi="Arial" w:cs="Arial"/>
          <w:sz w:val="22"/>
          <w:szCs w:val="22"/>
        </w:rPr>
        <w:t xml:space="preserve"> simply came to an end.</w:t>
      </w:r>
      <w:r w:rsidR="007F3336" w:rsidRPr="007F3336">
        <w:rPr>
          <w:rStyle w:val="u68"/>
          <w:rFonts w:ascii="Arial" w:hAnsi="Arial" w:cs="Arial"/>
          <w:sz w:val="22"/>
          <w:szCs w:val="22"/>
        </w:rPr>
        <w:t xml:space="preserve"> </w:t>
      </w:r>
      <w:r w:rsidR="007F3336" w:rsidRPr="007F3336">
        <w:rPr>
          <w:rFonts w:ascii="Arial" w:hAnsi="Arial" w:cs="Arial"/>
          <w:sz w:val="22"/>
          <w:szCs w:val="22"/>
        </w:rPr>
        <w:t>The council</w:t>
      </w:r>
      <w:r w:rsidR="007F3336" w:rsidRPr="007F3336">
        <w:rPr>
          <w:rStyle w:val="u68"/>
          <w:rFonts w:ascii="Arial" w:hAnsi="Arial" w:cs="Arial"/>
          <w:sz w:val="22"/>
          <w:szCs w:val="22"/>
        </w:rPr>
        <w:t xml:space="preserve"> had changed its grants system and </w:t>
      </w:r>
      <w:r w:rsidRPr="007F3336">
        <w:rPr>
          <w:rStyle w:val="u68"/>
          <w:rFonts w:ascii="Arial" w:hAnsi="Arial" w:cs="Arial"/>
          <w:sz w:val="22"/>
          <w:szCs w:val="22"/>
        </w:rPr>
        <w:t>negotiated for the European Social Fund (ESF) to match £1m</w:t>
      </w:r>
      <w:r w:rsidR="007F3336" w:rsidRPr="007F3336">
        <w:rPr>
          <w:rStyle w:val="u68"/>
          <w:rFonts w:ascii="Arial" w:hAnsi="Arial" w:cs="Arial"/>
          <w:sz w:val="22"/>
          <w:szCs w:val="22"/>
        </w:rPr>
        <w:t>illion</w:t>
      </w:r>
      <w:r w:rsidRPr="007F3336">
        <w:rPr>
          <w:rStyle w:val="u68"/>
          <w:rFonts w:ascii="Arial" w:hAnsi="Arial" w:cs="Arial"/>
          <w:sz w:val="22"/>
          <w:szCs w:val="22"/>
        </w:rPr>
        <w:t xml:space="preserve"> of the council's own money.</w:t>
      </w:r>
      <w:r w:rsidR="007F3336" w:rsidRPr="007F3336">
        <w:rPr>
          <w:rStyle w:val="u68"/>
          <w:rFonts w:ascii="Arial" w:hAnsi="Arial" w:cs="Arial"/>
          <w:sz w:val="22"/>
          <w:szCs w:val="22"/>
        </w:rPr>
        <w:t xml:space="preserve"> This meant that, according to the council.</w:t>
      </w:r>
      <w:r w:rsidR="007F3336">
        <w:rPr>
          <w:rStyle w:val="u68"/>
          <w:rFonts w:ascii="Arial" w:hAnsi="Arial" w:cs="Arial"/>
          <w:sz w:val="22"/>
          <w:szCs w:val="22"/>
        </w:rPr>
        <w:t xml:space="preserve"> </w:t>
      </w:r>
      <w:r w:rsidR="007F3336" w:rsidRPr="007F3336">
        <w:rPr>
          <w:rStyle w:val="u68"/>
          <w:rFonts w:ascii="Arial" w:hAnsi="Arial" w:cs="Arial"/>
          <w:sz w:val="22"/>
          <w:szCs w:val="22"/>
        </w:rPr>
        <w:t>residents we</w:t>
      </w:r>
      <w:r w:rsidRPr="007F3336">
        <w:rPr>
          <w:rStyle w:val="u68"/>
          <w:rFonts w:ascii="Arial" w:hAnsi="Arial" w:cs="Arial"/>
          <w:sz w:val="22"/>
          <w:szCs w:val="22"/>
        </w:rPr>
        <w:t>re now able to access a wider and improved range of advice services at the same cost to the taxpayer through a n</w:t>
      </w:r>
      <w:r w:rsidR="007F3336" w:rsidRPr="007F3336">
        <w:rPr>
          <w:rStyle w:val="u68"/>
          <w:rFonts w:ascii="Arial" w:hAnsi="Arial" w:cs="Arial"/>
          <w:sz w:val="22"/>
          <w:szCs w:val="22"/>
        </w:rPr>
        <w:t>ew scheme. Free legal advice could</w:t>
      </w:r>
      <w:r w:rsidRPr="007F3336">
        <w:rPr>
          <w:rStyle w:val="u68"/>
          <w:rFonts w:ascii="Arial" w:hAnsi="Arial" w:cs="Arial"/>
          <w:sz w:val="22"/>
          <w:szCs w:val="22"/>
        </w:rPr>
        <w:t xml:space="preserve"> also be obtained fro</w:t>
      </w:r>
      <w:r w:rsidR="007F3336" w:rsidRPr="007F3336">
        <w:rPr>
          <w:rStyle w:val="u68"/>
          <w:rFonts w:ascii="Arial" w:hAnsi="Arial" w:cs="Arial"/>
          <w:sz w:val="22"/>
          <w:szCs w:val="22"/>
        </w:rPr>
        <w:t>m the Citizens Advice Bureau which</w:t>
      </w:r>
      <w:r w:rsidR="007F3336">
        <w:rPr>
          <w:rStyle w:val="u68"/>
          <w:rFonts w:ascii="Arial" w:hAnsi="Arial" w:cs="Arial"/>
          <w:sz w:val="22"/>
          <w:szCs w:val="22"/>
        </w:rPr>
        <w:t xml:space="preserve"> received</w:t>
      </w:r>
      <w:r w:rsidRPr="007F3336">
        <w:rPr>
          <w:rStyle w:val="u68"/>
          <w:rFonts w:ascii="Arial" w:hAnsi="Arial" w:cs="Arial"/>
          <w:sz w:val="22"/>
          <w:szCs w:val="22"/>
        </w:rPr>
        <w:t xml:space="preserve"> more than £300,00</w:t>
      </w:r>
      <w:r w:rsidR="007F3336" w:rsidRPr="007F3336">
        <w:rPr>
          <w:rStyle w:val="u68"/>
          <w:rFonts w:ascii="Arial" w:hAnsi="Arial" w:cs="Arial"/>
          <w:sz w:val="22"/>
          <w:szCs w:val="22"/>
        </w:rPr>
        <w:t>0 of council funding each year.</w:t>
      </w:r>
    </w:p>
    <w:p w:rsidR="003A6EE3" w:rsidRDefault="003A6EE3" w:rsidP="008F0F27">
      <w:pPr>
        <w:pStyle w:val="Standard"/>
        <w:spacing w:after="0" w:line="240" w:lineRule="auto"/>
      </w:pPr>
    </w:p>
    <w:p w:rsidR="008F0F27" w:rsidRDefault="00E14F41" w:rsidP="008F0F27">
      <w:pPr>
        <w:pStyle w:val="Standard"/>
        <w:spacing w:after="0" w:line="240" w:lineRule="auto"/>
        <w:rPr>
          <w:rFonts w:ascii="Arial" w:hAnsi="Arial"/>
          <w:b/>
          <w:i/>
          <w:color w:val="333333"/>
          <w:sz w:val="22"/>
          <w:szCs w:val="22"/>
        </w:rPr>
      </w:pPr>
      <w:hyperlink r:id="rId220" w:history="1">
        <w:r w:rsidR="008F0F27" w:rsidRPr="008F0F27">
          <w:rPr>
            <w:rStyle w:val="Hyperlink"/>
            <w:rFonts w:ascii="Arial" w:hAnsi="Arial"/>
            <w:b/>
            <w:i/>
            <w:sz w:val="22"/>
            <w:szCs w:val="22"/>
          </w:rPr>
          <w:t>Hammersmith&amp; Fulham Citizens Advice Bureau</w:t>
        </w:r>
      </w:hyperlink>
    </w:p>
    <w:p w:rsidR="008F0F27" w:rsidRPr="008A3304" w:rsidRDefault="008F0F27" w:rsidP="008F0F27">
      <w:pPr>
        <w:pStyle w:val="BodyText"/>
        <w:spacing w:after="0" w:line="270" w:lineRule="atLeast"/>
        <w:rPr>
          <w:rFonts w:ascii="Avenir LT W01 45 Book" w:hAnsi="Avenir LT W01 45 Book"/>
        </w:rPr>
      </w:pPr>
      <w:r>
        <w:rPr>
          <w:rFonts w:ascii="Arial" w:eastAsia="Calibri" w:hAnsi="Arial" w:cs="Arial"/>
        </w:rPr>
        <w:t xml:space="preserve">Hammersmith &amp; Fulham Citizens Advice Bureau is working with a national charity to provide a service across England &amp; Wales. </w:t>
      </w:r>
      <w:r w:rsidRPr="008A3304">
        <w:rPr>
          <w:rFonts w:ascii="Arial" w:eastAsia="Calibri" w:hAnsi="Arial" w:cs="Arial"/>
        </w:rPr>
        <w:t>CLIC Sargent, the UK’s leading cancer charity for children and young people and their families, has launched a welfare advice line and email service in partnership with the Hamm</w:t>
      </w:r>
      <w:r>
        <w:rPr>
          <w:rFonts w:ascii="Arial" w:eastAsia="Calibri" w:hAnsi="Arial" w:cs="Arial"/>
        </w:rPr>
        <w:t>ersmith and Fulham branch</w:t>
      </w:r>
      <w:r w:rsidRPr="008A3304">
        <w:rPr>
          <w:rFonts w:ascii="Arial" w:eastAsia="Calibri" w:hAnsi="Arial" w:cs="Arial"/>
        </w:rPr>
        <w:t>.</w:t>
      </w:r>
    </w:p>
    <w:p w:rsidR="008F0F27" w:rsidRPr="008F0F27" w:rsidRDefault="008F0F27" w:rsidP="008F0F27">
      <w:pPr>
        <w:pStyle w:val="BodyText"/>
        <w:spacing w:after="0"/>
        <w:rPr>
          <w:rFonts w:ascii="Arial" w:hAnsi="Arial" w:cs="Arial"/>
        </w:rPr>
      </w:pPr>
      <w:r w:rsidRPr="008F0F27">
        <w:rPr>
          <w:rFonts w:ascii="Arial" w:hAnsi="Arial" w:cs="Arial"/>
        </w:rPr>
        <w:t>The service, which started on July 1 2013, can be accessed via email or as a telephone advice line and provides:</w:t>
      </w:r>
    </w:p>
    <w:p w:rsidR="008F0F27" w:rsidRPr="008F0F27" w:rsidRDefault="008F0F27" w:rsidP="008F0F27">
      <w:pPr>
        <w:pStyle w:val="BodyText"/>
        <w:spacing w:after="0"/>
        <w:rPr>
          <w:rFonts w:ascii="Arial" w:hAnsi="Arial" w:cs="Arial"/>
        </w:rPr>
      </w:pPr>
      <w:r w:rsidRPr="008F0F27">
        <w:rPr>
          <w:rFonts w:ascii="Arial" w:hAnsi="Arial" w:cs="Arial"/>
        </w:rPr>
        <w:t>• Help for those on low incomes </w:t>
      </w:r>
      <w:r w:rsidRPr="008F0F27">
        <w:rPr>
          <w:rFonts w:ascii="Arial" w:hAnsi="Arial" w:cs="Arial"/>
        </w:rPr>
        <w:br/>
        <w:t>• Council tax and housing benefit information</w:t>
      </w:r>
      <w:r w:rsidRPr="008F0F27">
        <w:rPr>
          <w:rFonts w:ascii="Arial" w:hAnsi="Arial" w:cs="Arial"/>
        </w:rPr>
        <w:br/>
        <w:t>• Advice about benefits for young people</w:t>
      </w:r>
      <w:r w:rsidRPr="008F0F27">
        <w:rPr>
          <w:rFonts w:ascii="Arial" w:hAnsi="Arial" w:cs="Arial"/>
        </w:rPr>
        <w:br/>
        <w:t>• Help with bereavement.</w:t>
      </w:r>
    </w:p>
    <w:p w:rsidR="008F0F27" w:rsidRPr="008F0F27" w:rsidRDefault="008F0F27" w:rsidP="008F0F27">
      <w:pPr>
        <w:pStyle w:val="BodyText"/>
        <w:spacing w:after="0"/>
        <w:rPr>
          <w:rFonts w:ascii="Arial" w:hAnsi="Arial" w:cs="Arial"/>
        </w:rPr>
      </w:pPr>
      <w:r w:rsidRPr="008F0F27">
        <w:rPr>
          <w:rFonts w:ascii="Arial" w:hAnsi="Arial" w:cs="Arial"/>
        </w:rPr>
        <w:t>It also covers tenancy agreements and rent arrears, rights at work, help with debt, banking information, consumer advice, and relationships, including domestic abuse, and any other issues relating to children and young people. Advice about civil and human rights, taking legal action and disability discrimination will also be available. This enables the Bureau to provide CAB expertise to CLIC Sargent staff, and the families and young people they assist at a very difficult time, in an innovative new service delivery model.</w:t>
      </w:r>
      <w:r>
        <w:rPr>
          <w:rFonts w:ascii="Arial" w:hAnsi="Arial" w:cs="Arial"/>
        </w:rPr>
        <w:t xml:space="preserve"> It also compensates in some way for the cut in Legal Services Commission funding of £79,111 per year.</w:t>
      </w:r>
    </w:p>
    <w:p w:rsidR="008F0F27" w:rsidRPr="007F3336" w:rsidRDefault="008F0F27" w:rsidP="002D1A30">
      <w:pPr>
        <w:pStyle w:val="NormalWeb"/>
        <w:rPr>
          <w:rFonts w:ascii="Arial" w:hAnsi="Arial" w:cs="Arial"/>
          <w:sz w:val="22"/>
          <w:szCs w:val="22"/>
        </w:rPr>
      </w:pPr>
    </w:p>
    <w:p w:rsidR="008F0F27" w:rsidRDefault="00E14F41" w:rsidP="002D1A30">
      <w:pPr>
        <w:shd w:val="clear" w:color="auto" w:fill="FFFFFF"/>
        <w:rPr>
          <w:rFonts w:ascii="Arial" w:hAnsi="Arial" w:cs="Arial"/>
          <w:color w:val="000000"/>
        </w:rPr>
      </w:pPr>
      <w:hyperlink r:id="rId221" w:history="1">
        <w:r w:rsidR="008F0F27" w:rsidRPr="00773FBE">
          <w:rPr>
            <w:rStyle w:val="Hyperlink"/>
            <w:rFonts w:ascii="Arial" w:hAnsi="Arial" w:cs="Arial"/>
            <w:b/>
            <w:i/>
          </w:rPr>
          <w:t>Shepherd’s Bush Families Project</w:t>
        </w:r>
      </w:hyperlink>
    </w:p>
    <w:p w:rsidR="00C17DA2" w:rsidRPr="00C17DA2" w:rsidRDefault="008F0F27" w:rsidP="00C17DA2">
      <w:pPr>
        <w:rPr>
          <w:rFonts w:ascii="Arial" w:hAnsi="Arial" w:cs="Arial"/>
          <w:kern w:val="0"/>
          <w:lang w:val="en-GB" w:eastAsia="en-GB"/>
        </w:rPr>
      </w:pPr>
      <w:r w:rsidRPr="00C17DA2">
        <w:rPr>
          <w:rFonts w:ascii="Arial" w:hAnsi="Arial" w:cs="Arial"/>
        </w:rPr>
        <w:t>S</w:t>
      </w:r>
      <w:r w:rsidR="00C17DA2" w:rsidRPr="00C17DA2">
        <w:rPr>
          <w:rFonts w:ascii="Arial" w:hAnsi="Arial" w:cs="Arial"/>
        </w:rPr>
        <w:t>hepherd’s Bush Families Project and Children’s Centre was established in</w:t>
      </w:r>
      <w:r w:rsidRPr="00C17DA2">
        <w:rPr>
          <w:rFonts w:ascii="Arial" w:hAnsi="Arial" w:cs="Arial"/>
        </w:rPr>
        <w:t>1988 to help families who are homeless or have other unmet housing needs and suffer social and economic hardship in Shepherds Bush and the B</w:t>
      </w:r>
      <w:r w:rsidR="00C17DA2" w:rsidRPr="00C17DA2">
        <w:rPr>
          <w:rFonts w:ascii="Arial" w:hAnsi="Arial" w:cs="Arial"/>
        </w:rPr>
        <w:t>orough of Hammersmith &amp; Fulham. They work</w:t>
      </w:r>
      <w:r w:rsidRPr="00C17DA2">
        <w:rPr>
          <w:rFonts w:ascii="Arial" w:hAnsi="Arial" w:cs="Arial"/>
        </w:rPr>
        <w:t xml:space="preserve"> with families to promote the emotional, physical, social and intellectual development of infants, c</w:t>
      </w:r>
      <w:r w:rsidR="00C17DA2" w:rsidRPr="00C17DA2">
        <w:rPr>
          <w:rFonts w:ascii="Arial" w:hAnsi="Arial" w:cs="Arial"/>
        </w:rPr>
        <w:t>hildren and young people by</w:t>
      </w:r>
      <w:r w:rsidRPr="00C17DA2">
        <w:rPr>
          <w:rFonts w:ascii="Arial" w:hAnsi="Arial" w:cs="Arial"/>
        </w:rPr>
        <w:t xml:space="preserve"> providing of a range of high quality, stimulating educational and recreational daytime services and activities which will enable them to flourish and develop both</w:t>
      </w:r>
      <w:r w:rsidR="00C17DA2" w:rsidRPr="00C17DA2">
        <w:rPr>
          <w:rFonts w:ascii="Arial" w:hAnsi="Arial" w:cs="Arial"/>
        </w:rPr>
        <w:t xml:space="preserve"> at home and school or college. They</w:t>
      </w:r>
      <w:r w:rsidR="00C17DA2">
        <w:rPr>
          <w:rFonts w:ascii="Arial" w:hAnsi="Arial" w:cs="Arial"/>
        </w:rPr>
        <w:t xml:space="preserve"> now</w:t>
      </w:r>
      <w:r w:rsidRPr="00C17DA2">
        <w:rPr>
          <w:rStyle w:val="Strong"/>
          <w:rFonts w:ascii="Arial" w:hAnsi="Arial" w:cs="Arial"/>
        </w:rPr>
        <w:t xml:space="preserve"> </w:t>
      </w:r>
      <w:r w:rsidRPr="00C17DA2">
        <w:rPr>
          <w:rStyle w:val="Strong"/>
          <w:rFonts w:ascii="Arial" w:hAnsi="Arial" w:cs="Arial"/>
          <w:b w:val="0"/>
        </w:rPr>
        <w:t>r</w:t>
      </w:r>
      <w:r w:rsidR="00C17DA2" w:rsidRPr="00C17DA2">
        <w:rPr>
          <w:rStyle w:val="Strong"/>
          <w:rFonts w:ascii="Arial" w:hAnsi="Arial" w:cs="Arial"/>
          <w:b w:val="0"/>
        </w:rPr>
        <w:t>ely on g</w:t>
      </w:r>
      <w:r w:rsidR="00C17DA2">
        <w:rPr>
          <w:rStyle w:val="Strong"/>
          <w:rFonts w:ascii="Arial" w:hAnsi="Arial" w:cs="Arial"/>
          <w:b w:val="0"/>
        </w:rPr>
        <w:t>rant a</w:t>
      </w:r>
      <w:r w:rsidR="00C17DA2" w:rsidRPr="00C17DA2">
        <w:rPr>
          <w:rStyle w:val="Strong"/>
          <w:rFonts w:ascii="Arial" w:hAnsi="Arial" w:cs="Arial"/>
          <w:b w:val="0"/>
        </w:rPr>
        <w:t xml:space="preserve">id &amp; donations and </w:t>
      </w:r>
      <w:r w:rsidRPr="00C17DA2">
        <w:rPr>
          <w:rStyle w:val="Strong"/>
          <w:rFonts w:ascii="Arial" w:hAnsi="Arial" w:cs="Arial"/>
          <w:b w:val="0"/>
        </w:rPr>
        <w:t>need to raise</w:t>
      </w:r>
      <w:r w:rsidR="00C17DA2" w:rsidRPr="00C17DA2">
        <w:rPr>
          <w:rStyle w:val="Strong"/>
          <w:rFonts w:ascii="Arial" w:hAnsi="Arial" w:cs="Arial"/>
          <w:b w:val="0"/>
        </w:rPr>
        <w:t xml:space="preserve"> £250,000 a year to continue their</w:t>
      </w:r>
      <w:r w:rsidRPr="00C17DA2">
        <w:rPr>
          <w:rStyle w:val="Strong"/>
          <w:rFonts w:ascii="Arial" w:hAnsi="Arial" w:cs="Arial"/>
          <w:b w:val="0"/>
        </w:rPr>
        <w:t xml:space="preserve"> work</w:t>
      </w:r>
      <w:r w:rsidRPr="00C17DA2">
        <w:rPr>
          <w:rStyle w:val="Strong"/>
          <w:rFonts w:ascii="Arial" w:hAnsi="Arial" w:cs="Arial"/>
        </w:rPr>
        <w:t xml:space="preserve"> </w:t>
      </w:r>
      <w:r w:rsidR="00C17DA2" w:rsidRPr="00C17DA2">
        <w:rPr>
          <w:rFonts w:ascii="Arial" w:hAnsi="Arial" w:cs="Arial"/>
          <w:kern w:val="0"/>
          <w:lang w:val="en-GB" w:eastAsia="en-GB"/>
        </w:rPr>
        <w:t>due to the loss of considerable funds (95% of previously allocated funds) through the Local Authorities reconfiguration of children’s centre with very litt</w:t>
      </w:r>
      <w:r w:rsidR="00773FBE">
        <w:rPr>
          <w:rFonts w:ascii="Arial" w:hAnsi="Arial" w:cs="Arial"/>
          <w:kern w:val="0"/>
          <w:lang w:val="en-GB" w:eastAsia="en-GB"/>
        </w:rPr>
        <w:t>l</w:t>
      </w:r>
      <w:r w:rsidR="00C17DA2" w:rsidRPr="00C17DA2">
        <w:rPr>
          <w:rFonts w:ascii="Arial" w:hAnsi="Arial" w:cs="Arial"/>
          <w:kern w:val="0"/>
          <w:lang w:val="en-GB" w:eastAsia="en-GB"/>
        </w:rPr>
        <w:t>e prior notice, and the ending of their £100,000 per year Tudor Trust grant in 2012.</w:t>
      </w:r>
    </w:p>
    <w:p w:rsidR="00EF4A09" w:rsidRPr="00773FBE" w:rsidRDefault="00EF4A09" w:rsidP="00773FBE">
      <w:pPr>
        <w:shd w:val="clear" w:color="auto" w:fill="FFFFFF"/>
        <w:rPr>
          <w:rFonts w:ascii="Arial" w:hAnsi="Arial" w:cs="Arial"/>
          <w:color w:val="000000"/>
        </w:rPr>
      </w:pPr>
    </w:p>
    <w:p w:rsidR="00EF4A09" w:rsidRPr="00F72329" w:rsidRDefault="00AB70A8">
      <w:pPr>
        <w:pStyle w:val="Heading2"/>
        <w:rPr>
          <w:rFonts w:cs="Arial"/>
          <w:sz w:val="24"/>
          <w:szCs w:val="24"/>
        </w:rPr>
      </w:pPr>
      <w:bookmarkStart w:id="73" w:name="_Toc332311431"/>
      <w:bookmarkStart w:id="74" w:name="__RefHeading__3459_362769426"/>
      <w:bookmarkStart w:id="75" w:name="_Toc367068910"/>
      <w:r w:rsidRPr="00F72329">
        <w:rPr>
          <w:rFonts w:cs="Arial"/>
          <w:sz w:val="24"/>
          <w:szCs w:val="24"/>
        </w:rPr>
        <w:t>Haringey</w:t>
      </w:r>
      <w:bookmarkEnd w:id="73"/>
      <w:bookmarkEnd w:id="74"/>
      <w:bookmarkEnd w:id="75"/>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762470">
        <w:rPr>
          <w:rFonts w:ascii="Arial" w:hAnsi="Arial" w:cs="Arial"/>
          <w:b/>
          <w:i/>
          <w:sz w:val="22"/>
          <w:szCs w:val="22"/>
        </w:rPr>
        <w:t>statutory</w:t>
      </w:r>
      <w:r w:rsidR="00DC4665">
        <w:rPr>
          <w:rFonts w:ascii="Arial" w:hAnsi="Arial" w:cs="Arial"/>
          <w:b/>
          <w:i/>
          <w:sz w:val="22"/>
          <w:szCs w:val="22"/>
        </w:rPr>
        <w:t xml:space="preserve"> </w:t>
      </w:r>
      <w:r w:rsidRPr="00AB70A8">
        <w:rPr>
          <w:rFonts w:ascii="Arial" w:hAnsi="Arial" w:cs="Arial"/>
          <w:b/>
          <w:i/>
          <w:sz w:val="22"/>
          <w:szCs w:val="22"/>
        </w:rPr>
        <w:t>funding</w:t>
      </w:r>
    </w:p>
    <w:p w:rsidR="00DC4665" w:rsidRDefault="00AB70A8">
      <w:pPr>
        <w:pStyle w:val="Standard"/>
        <w:spacing w:after="0" w:line="240" w:lineRule="auto"/>
        <w:rPr>
          <w:rFonts w:ascii="Arial" w:hAnsi="Arial" w:cs="Arial"/>
          <w:sz w:val="22"/>
          <w:szCs w:val="22"/>
        </w:rPr>
      </w:pPr>
      <w:r w:rsidRPr="00AB70A8">
        <w:rPr>
          <w:rFonts w:ascii="Arial" w:hAnsi="Arial" w:cs="Arial"/>
          <w:sz w:val="22"/>
          <w:szCs w:val="22"/>
        </w:rPr>
        <w:t>This year’s budget for Haringey council services other than schools was £7.7million less than 2011/12.</w:t>
      </w:r>
      <w:r w:rsidR="008178C3">
        <w:rPr>
          <w:rFonts w:ascii="Arial" w:hAnsi="Arial" w:cs="Arial"/>
          <w:sz w:val="22"/>
          <w:szCs w:val="22"/>
        </w:rPr>
        <w:t xml:space="preserve"> Up until 2013-14 the council had cut £84million from a base budget of £285million</w:t>
      </w:r>
      <w:r w:rsidR="00DC4665">
        <w:rPr>
          <w:rFonts w:ascii="Arial" w:hAnsi="Arial" w:cs="Arial"/>
          <w:sz w:val="22"/>
          <w:szCs w:val="22"/>
        </w:rPr>
        <w:t>.</w:t>
      </w:r>
      <w:hyperlink r:id="rId222" w:history="1">
        <w:r w:rsidR="00DC4665">
          <w:rPr>
            <w:rStyle w:val="Hyperlink"/>
            <w:rFonts w:ascii="Arial" w:hAnsi="Arial" w:cs="Arial"/>
            <w:sz w:val="22"/>
            <w:szCs w:val="22"/>
          </w:rPr>
          <w:t>The council</w:t>
        </w:r>
        <w:r w:rsidR="00DC4665" w:rsidRPr="00DC4665">
          <w:rPr>
            <w:rStyle w:val="Hyperlink"/>
            <w:rFonts w:ascii="Arial" w:hAnsi="Arial" w:cs="Arial"/>
            <w:sz w:val="22"/>
            <w:szCs w:val="22"/>
          </w:rPr>
          <w:t xml:space="preserve"> is proposing to make savings of £7.083million in 2013-14.</w:t>
        </w:r>
      </w:hyperlink>
      <w:r w:rsidR="00DA150D">
        <w:rPr>
          <w:rFonts w:ascii="Arial" w:hAnsi="Arial" w:cs="Arial"/>
          <w:sz w:val="22"/>
          <w:szCs w:val="22"/>
        </w:rPr>
        <w:t xml:space="preserve"> Spending power wil</w:t>
      </w:r>
      <w:r w:rsidR="002622D5">
        <w:rPr>
          <w:rFonts w:ascii="Arial" w:hAnsi="Arial" w:cs="Arial"/>
          <w:sz w:val="22"/>
          <w:szCs w:val="22"/>
        </w:rPr>
        <w:t>l be reduced by 0.6% in 2013-14.</w:t>
      </w:r>
    </w:p>
    <w:p w:rsidR="002622D5" w:rsidRDefault="002622D5">
      <w:pPr>
        <w:pStyle w:val="Standard"/>
        <w:spacing w:after="0" w:line="240" w:lineRule="auto"/>
        <w:rPr>
          <w:rFonts w:ascii="Arial" w:hAnsi="Arial" w:cs="Arial"/>
          <w:sz w:val="22"/>
          <w:szCs w:val="22"/>
        </w:rPr>
      </w:pPr>
    </w:p>
    <w:p w:rsidR="003A6EE3" w:rsidRPr="007D508A" w:rsidRDefault="00E14F41" w:rsidP="007D508A">
      <w:pPr>
        <w:widowControl/>
        <w:suppressAutoHyphens w:val="0"/>
        <w:autoSpaceDN/>
        <w:textAlignment w:val="auto"/>
        <w:rPr>
          <w:rFonts w:ascii="Arial" w:hAnsi="Arial" w:cs="Arial"/>
          <w:kern w:val="0"/>
          <w:lang w:val="en-GB" w:eastAsia="en-GB"/>
        </w:rPr>
      </w:pPr>
      <w:hyperlink r:id="rId223" w:history="1">
        <w:r w:rsidR="002622D5" w:rsidRPr="002622D5">
          <w:rPr>
            <w:rStyle w:val="Hyperlink"/>
            <w:rFonts w:ascii="Arial" w:hAnsi="Arial" w:cs="Arial"/>
            <w:kern w:val="0"/>
            <w:lang w:val="en-GB" w:eastAsia="en-GB"/>
          </w:rPr>
          <w:t>In Haringey, the council has made a 75% reduction in the Youth Services budget, affecting the number of youth centres open. Adult and social care services have also been affected. Two day centres have now closed: the Woodside day centre, which supported elderly people to stay in their communities, and the Six8Four Centre, which provided a social environment for people with severe and enduring mental health issues. In addition, six lunch clubs and drop-in centres have been closed, affecting more than 700 elderly and disabled people in the borough. The Alexandra Road Crisis Unit was decommissioned in the summer of 2012. This had provided unique short-term support for people with severe mental or emotional di</w:t>
        </w:r>
        <w:r w:rsidR="002622D5" w:rsidRPr="002622D5">
          <w:rPr>
            <w:rStyle w:val="Hyperlink"/>
            <w:rFonts w:ascii="Arial" w:hAnsi="Arial" w:cs="Arial"/>
            <w:kern w:val="0"/>
            <w:lang w:val="en-GB" w:eastAsia="en-GB"/>
          </w:rPr>
          <w:t>s</w:t>
        </w:r>
        <w:r w:rsidR="002622D5" w:rsidRPr="002622D5">
          <w:rPr>
            <w:rStyle w:val="Hyperlink"/>
            <w:rFonts w:ascii="Arial" w:hAnsi="Arial" w:cs="Arial"/>
            <w:kern w:val="0"/>
            <w:lang w:val="en-GB" w:eastAsia="en-GB"/>
          </w:rPr>
          <w:t>tress. It was able to look after eight people at a time and was used as an alternative to hosp</w:t>
        </w:r>
        <w:r w:rsidR="002622D5" w:rsidRPr="002622D5">
          <w:rPr>
            <w:rStyle w:val="Hyperlink"/>
            <w:rFonts w:ascii="Arial" w:hAnsi="Arial" w:cs="Arial"/>
            <w:kern w:val="0"/>
            <w:lang w:val="en-GB" w:eastAsia="en-GB"/>
          </w:rPr>
          <w:t>i</w:t>
        </w:r>
        <w:r w:rsidR="002622D5" w:rsidRPr="002622D5">
          <w:rPr>
            <w:rStyle w:val="Hyperlink"/>
            <w:rFonts w:ascii="Arial" w:hAnsi="Arial" w:cs="Arial"/>
            <w:kern w:val="0"/>
            <w:lang w:val="en-GB" w:eastAsia="en-GB"/>
          </w:rPr>
          <w:t xml:space="preserve">tal admission. </w:t>
        </w:r>
        <w:bookmarkStart w:id="76" w:name="21"/>
        <w:bookmarkEnd w:id="76"/>
        <w:r w:rsidR="002622D5" w:rsidRPr="002622D5">
          <w:rPr>
            <w:rStyle w:val="Hyperlink"/>
            <w:rFonts w:ascii="Arial" w:hAnsi="Arial" w:cs="Arial"/>
            <w:kern w:val="0"/>
            <w:lang w:val="en-GB" w:eastAsia="en-GB"/>
          </w:rPr>
          <w:t>Other services affected in similar ways include parks, allotments, libraries, neighbourhood management, customer walk-in centres, and leisure centres.</w:t>
        </w:r>
      </w:hyperlink>
    </w:p>
    <w:p w:rsidR="003A6EE3" w:rsidRDefault="003A6EE3">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Haringey Association for Voluntary and Community Organisations (HAVCO)</w:t>
      </w:r>
    </w:p>
    <w:p w:rsidR="00EF4A09" w:rsidRPr="00500D55" w:rsidRDefault="00DA150D">
      <w:pPr>
        <w:pStyle w:val="Standard"/>
        <w:spacing w:after="0" w:line="240" w:lineRule="auto"/>
        <w:rPr>
          <w:rFonts w:ascii="Arial" w:hAnsi="Arial" w:cs="Arial"/>
          <w:sz w:val="22"/>
          <w:szCs w:val="22"/>
        </w:rPr>
      </w:pPr>
      <w:r w:rsidRPr="00500D55">
        <w:rPr>
          <w:rFonts w:ascii="Arial" w:hAnsi="Arial" w:cs="Arial"/>
          <w:sz w:val="22"/>
          <w:szCs w:val="22"/>
        </w:rPr>
        <w:t>HAVCO is mainly funded by LB Haringey although it was also successful in gaining funding from the Transforming Local Infrastr</w:t>
      </w:r>
      <w:r w:rsidR="00500D55">
        <w:rPr>
          <w:rFonts w:ascii="Arial" w:hAnsi="Arial" w:cs="Arial"/>
          <w:sz w:val="22"/>
          <w:szCs w:val="22"/>
        </w:rPr>
        <w:t>ucture fund and is looking to di</w:t>
      </w:r>
      <w:r w:rsidRPr="00500D55">
        <w:rPr>
          <w:rFonts w:ascii="Arial" w:hAnsi="Arial" w:cs="Arial"/>
          <w:sz w:val="22"/>
          <w:szCs w:val="22"/>
        </w:rPr>
        <w:t>versify its income streams.</w:t>
      </w:r>
      <w:r w:rsidR="00500D55">
        <w:rPr>
          <w:rFonts w:ascii="Arial" w:hAnsi="Arial" w:cs="Arial"/>
          <w:sz w:val="22"/>
          <w:szCs w:val="22"/>
        </w:rPr>
        <w:t xml:space="preserve"> </w:t>
      </w:r>
      <w:hyperlink r:id="rId224" w:history="1">
        <w:r w:rsidR="00C958FD" w:rsidRPr="00C958FD">
          <w:rPr>
            <w:rStyle w:val="Hyperlink"/>
            <w:rFonts w:ascii="Arial" w:hAnsi="Arial" w:cs="Arial"/>
            <w:sz w:val="22"/>
            <w:szCs w:val="22"/>
          </w:rPr>
          <w:t>HAVCO’s core grant funding from LB Haringey’s Adult &amp; community Services department was extended for one year for 2013-14</w:t>
        </w:r>
      </w:hyperlink>
      <w:r w:rsidR="00C958FD">
        <w:rPr>
          <w:rFonts w:ascii="Arial" w:hAnsi="Arial" w:cs="Arial"/>
          <w:sz w:val="22"/>
          <w:szCs w:val="22"/>
        </w:rPr>
        <w:t>.</w:t>
      </w:r>
    </w:p>
    <w:p w:rsidR="00500D55" w:rsidRDefault="00500D55">
      <w:pPr>
        <w:pStyle w:val="Standard"/>
        <w:spacing w:after="0" w:line="240" w:lineRule="auto"/>
        <w:rPr>
          <w:rFonts w:ascii="Arial" w:hAnsi="Arial" w:cs="Arial"/>
          <w:b/>
          <w:i/>
          <w:sz w:val="22"/>
          <w:szCs w:val="22"/>
        </w:rPr>
      </w:pPr>
    </w:p>
    <w:p w:rsidR="00EF4A09" w:rsidRDefault="00AB70A8">
      <w:pPr>
        <w:pStyle w:val="Standard"/>
        <w:spacing w:after="0" w:line="240" w:lineRule="auto"/>
        <w:rPr>
          <w:rFonts w:ascii="Arial" w:hAnsi="Arial" w:cs="Arial"/>
          <w:b/>
          <w:i/>
          <w:sz w:val="22"/>
          <w:szCs w:val="22"/>
        </w:rPr>
      </w:pPr>
      <w:r w:rsidRPr="00AB70A8">
        <w:rPr>
          <w:rFonts w:ascii="Arial" w:hAnsi="Arial" w:cs="Arial"/>
          <w:b/>
          <w:i/>
          <w:sz w:val="22"/>
          <w:szCs w:val="22"/>
        </w:rPr>
        <w:t>Haringey’s VCS</w:t>
      </w:r>
    </w:p>
    <w:p w:rsidR="00922039" w:rsidRPr="00C958FD" w:rsidRDefault="00500D55">
      <w:pPr>
        <w:pStyle w:val="Standard"/>
        <w:spacing w:after="0" w:line="240" w:lineRule="auto"/>
        <w:rPr>
          <w:rStyle w:val="Hyperlink"/>
          <w:rFonts w:ascii="Arial" w:hAnsi="Arial" w:cs="Arial"/>
          <w:color w:val="000000"/>
          <w:sz w:val="22"/>
          <w:szCs w:val="22"/>
          <w:u w:val="none"/>
        </w:rPr>
      </w:pPr>
      <w:r w:rsidRPr="00C958FD">
        <w:rPr>
          <w:rFonts w:ascii="Arial" w:hAnsi="Arial" w:cs="Arial"/>
          <w:sz w:val="22"/>
          <w:szCs w:val="22"/>
        </w:rPr>
        <w:t xml:space="preserve">Haringey’s </w:t>
      </w:r>
      <w:r w:rsidR="00922039" w:rsidRPr="00C958FD">
        <w:rPr>
          <w:rFonts w:ascii="Arial" w:hAnsi="Arial" w:cs="Arial"/>
          <w:sz w:val="22"/>
          <w:szCs w:val="22"/>
        </w:rPr>
        <w:t>Voluntary Sector Strategy</w:t>
      </w:r>
      <w:r w:rsidRPr="00C958FD">
        <w:rPr>
          <w:rFonts w:ascii="Arial" w:hAnsi="Arial" w:cs="Arial"/>
          <w:sz w:val="22"/>
          <w:szCs w:val="22"/>
        </w:rPr>
        <w:t xml:space="preserve"> covers  2011 to 2016 and a Voluntary Sector strategy </w:t>
      </w:r>
      <w:r w:rsidR="00922039" w:rsidRPr="00C958FD">
        <w:rPr>
          <w:rFonts w:ascii="Arial" w:hAnsi="Arial" w:cs="Arial"/>
          <w:sz w:val="22"/>
          <w:szCs w:val="22"/>
        </w:rPr>
        <w:t>Review</w:t>
      </w:r>
      <w:r w:rsidRPr="00C958FD">
        <w:rPr>
          <w:rFonts w:ascii="Arial" w:hAnsi="Arial" w:cs="Arial"/>
          <w:sz w:val="22"/>
          <w:szCs w:val="22"/>
        </w:rPr>
        <w:t xml:space="preserve"> Board was</w:t>
      </w:r>
      <w:r w:rsidR="00922039" w:rsidRPr="00C958FD">
        <w:rPr>
          <w:rFonts w:ascii="Arial" w:hAnsi="Arial" w:cs="Arial"/>
          <w:sz w:val="22"/>
          <w:szCs w:val="22"/>
        </w:rPr>
        <w:t xml:space="preserve"> established in 2013.</w:t>
      </w:r>
      <w:r w:rsidRPr="00C958FD">
        <w:rPr>
          <w:rFonts w:ascii="Arial" w:hAnsi="Arial" w:cs="Arial"/>
          <w:kern w:val="0"/>
          <w:sz w:val="22"/>
          <w:szCs w:val="22"/>
        </w:rPr>
        <w:t>T</w:t>
      </w:r>
      <w:r w:rsidR="00922039" w:rsidRPr="00C958FD">
        <w:rPr>
          <w:rFonts w:ascii="Arial" w:hAnsi="Arial" w:cs="Arial"/>
          <w:kern w:val="0"/>
          <w:sz w:val="22"/>
          <w:szCs w:val="22"/>
        </w:rPr>
        <w:t>he funding of Haringey’s voluntary</w:t>
      </w:r>
      <w:r w:rsidRPr="00C958FD">
        <w:rPr>
          <w:rFonts w:ascii="Arial" w:hAnsi="Arial" w:cs="Arial"/>
          <w:kern w:val="0"/>
          <w:sz w:val="22"/>
          <w:szCs w:val="22"/>
        </w:rPr>
        <w:t xml:space="preserve"> and sector is aligned to its</w:t>
      </w:r>
      <w:r w:rsidR="00922039" w:rsidRPr="00C958FD">
        <w:rPr>
          <w:rFonts w:ascii="Arial" w:hAnsi="Arial" w:cs="Arial"/>
          <w:kern w:val="0"/>
          <w:sz w:val="22"/>
          <w:szCs w:val="22"/>
        </w:rPr>
        <w:t xml:space="preserve"> commissioning and fund</w:t>
      </w:r>
      <w:r w:rsidRPr="00C958FD">
        <w:rPr>
          <w:rFonts w:ascii="Arial" w:hAnsi="Arial" w:cs="Arial"/>
          <w:kern w:val="0"/>
          <w:sz w:val="22"/>
          <w:szCs w:val="22"/>
        </w:rPr>
        <w:t>ing framework, which is</w:t>
      </w:r>
      <w:r w:rsidR="00922039" w:rsidRPr="00C958FD">
        <w:rPr>
          <w:rFonts w:ascii="Arial" w:hAnsi="Arial" w:cs="Arial"/>
          <w:kern w:val="0"/>
          <w:sz w:val="22"/>
          <w:szCs w:val="22"/>
        </w:rPr>
        <w:t xml:space="preserve"> the vehicle to drive vision of the Voluntary Sector Strategy forward.</w:t>
      </w:r>
      <w:hyperlink r:id="rId225" w:history="1">
        <w:r w:rsidR="00AB70A8" w:rsidRPr="00C958FD">
          <w:rPr>
            <w:rStyle w:val="Hyperlink"/>
            <w:rFonts w:ascii="Arial" w:hAnsi="Arial" w:cs="Arial"/>
            <w:sz w:val="22"/>
            <w:szCs w:val="22"/>
          </w:rPr>
          <w:t>In 2010/11 the council invested over £15 million in the VCS through a combination of grants and commissioned projects to improve the health and wellbeing of residents</w:t>
        </w:r>
      </w:hyperlink>
      <w:r w:rsidR="00AB70A8" w:rsidRPr="00C958FD">
        <w:rPr>
          <w:rFonts w:ascii="Arial" w:hAnsi="Arial" w:cs="Arial"/>
          <w:sz w:val="22"/>
          <w:szCs w:val="22"/>
        </w:rPr>
        <w:t xml:space="preserve">. </w:t>
      </w:r>
      <w:hyperlink r:id="rId226" w:history="1">
        <w:r w:rsidR="00922039" w:rsidRPr="00C958FD">
          <w:rPr>
            <w:rStyle w:val="Hyperlink"/>
            <w:rFonts w:ascii="Arial" w:hAnsi="Arial" w:cs="Arial"/>
            <w:sz w:val="22"/>
            <w:szCs w:val="22"/>
          </w:rPr>
          <w:t>In 2012-13 this had reduced to £9.6miilion.</w:t>
        </w:r>
      </w:hyperlink>
      <w:r w:rsidRPr="00C958FD">
        <w:rPr>
          <w:rFonts w:ascii="Arial" w:hAnsi="Arial" w:cs="Arial"/>
          <w:sz w:val="22"/>
          <w:szCs w:val="22"/>
        </w:rPr>
        <w:t xml:space="preserve">It </w:t>
      </w:r>
      <w:r w:rsidR="00E14F41" w:rsidRPr="00C958FD">
        <w:rPr>
          <w:rFonts w:ascii="Arial" w:hAnsi="Arial" w:cs="Arial"/>
          <w:sz w:val="22"/>
          <w:szCs w:val="22"/>
        </w:rPr>
        <w:fldChar w:fldCharType="begin"/>
      </w:r>
      <w:r w:rsidR="00922039" w:rsidRPr="00C958FD">
        <w:rPr>
          <w:rFonts w:ascii="Arial" w:hAnsi="Arial" w:cs="Arial"/>
          <w:sz w:val="22"/>
          <w:szCs w:val="22"/>
        </w:rPr>
        <w:instrText xml:space="preserve"> HYPERLINK "http://www.minutes.haringey.gov.uk/Published/C00000128/M00006168/AI00032117/VoluntarySectorReport.pdf" </w:instrText>
      </w:r>
      <w:r w:rsidR="00E14F41" w:rsidRPr="00C958FD">
        <w:rPr>
          <w:rFonts w:ascii="Arial" w:hAnsi="Arial" w:cs="Arial"/>
          <w:sz w:val="22"/>
          <w:szCs w:val="22"/>
        </w:rPr>
        <w:fldChar w:fldCharType="separate"/>
      </w:r>
      <w:r w:rsidRPr="00C958FD">
        <w:rPr>
          <w:rStyle w:val="Hyperlink"/>
          <w:rFonts w:ascii="Arial" w:hAnsi="Arial" w:cs="Arial"/>
          <w:sz w:val="22"/>
          <w:szCs w:val="22"/>
        </w:rPr>
        <w:t>c</w:t>
      </w:r>
      <w:r w:rsidR="00922039" w:rsidRPr="00C958FD">
        <w:rPr>
          <w:rStyle w:val="Hyperlink"/>
          <w:rFonts w:ascii="Arial" w:hAnsi="Arial" w:cs="Arial"/>
          <w:sz w:val="22"/>
          <w:szCs w:val="22"/>
        </w:rPr>
        <w:t xml:space="preserve">eased </w:t>
      </w:r>
      <w:r w:rsidRPr="00C958FD">
        <w:rPr>
          <w:rStyle w:val="Hyperlink"/>
          <w:rFonts w:ascii="Arial" w:hAnsi="Arial" w:cs="Arial"/>
          <w:sz w:val="22"/>
          <w:szCs w:val="22"/>
        </w:rPr>
        <w:t xml:space="preserve">its </w:t>
      </w:r>
      <w:r w:rsidR="00922039" w:rsidRPr="00C958FD">
        <w:rPr>
          <w:rStyle w:val="Hyperlink"/>
          <w:rFonts w:ascii="Arial" w:hAnsi="Arial" w:cs="Arial"/>
          <w:sz w:val="22"/>
          <w:szCs w:val="22"/>
        </w:rPr>
        <w:t>core grants programme in 2012</w:t>
      </w:r>
      <w:r w:rsidRPr="00C958FD">
        <w:rPr>
          <w:rStyle w:val="Hyperlink"/>
          <w:rFonts w:ascii="Arial" w:hAnsi="Arial" w:cs="Arial"/>
          <w:sz w:val="22"/>
          <w:szCs w:val="22"/>
        </w:rPr>
        <w:t xml:space="preserve"> and funding of the VCs is now through contracts and the following grants:</w:t>
      </w:r>
    </w:p>
    <w:p w:rsidR="00922039" w:rsidRPr="00C958FD" w:rsidRDefault="00922039">
      <w:pPr>
        <w:pStyle w:val="Standard"/>
        <w:spacing w:after="0" w:line="240" w:lineRule="auto"/>
        <w:rPr>
          <w:rStyle w:val="Hyperlink"/>
          <w:rFonts w:ascii="Arial" w:hAnsi="Arial" w:cs="Arial"/>
          <w:sz w:val="22"/>
          <w:szCs w:val="22"/>
        </w:rPr>
      </w:pPr>
      <w:r w:rsidRPr="00C958FD">
        <w:rPr>
          <w:rStyle w:val="Hyperlink"/>
          <w:rFonts w:ascii="Arial" w:hAnsi="Arial" w:cs="Arial"/>
          <w:sz w:val="22"/>
          <w:szCs w:val="22"/>
        </w:rPr>
        <w:t>One Borough One Future Fund = £1.5 million per year</w:t>
      </w:r>
    </w:p>
    <w:p w:rsidR="00922039" w:rsidRPr="00C958FD" w:rsidRDefault="00922039">
      <w:pPr>
        <w:pStyle w:val="Standard"/>
        <w:spacing w:after="0" w:line="240" w:lineRule="auto"/>
        <w:rPr>
          <w:rStyle w:val="Hyperlink"/>
          <w:rFonts w:ascii="Arial" w:hAnsi="Arial" w:cs="Arial"/>
          <w:sz w:val="22"/>
          <w:szCs w:val="22"/>
        </w:rPr>
      </w:pPr>
      <w:r w:rsidRPr="00C958FD">
        <w:rPr>
          <w:rStyle w:val="Hyperlink"/>
          <w:rFonts w:ascii="Arial" w:hAnsi="Arial" w:cs="Arial"/>
          <w:sz w:val="22"/>
          <w:szCs w:val="22"/>
        </w:rPr>
        <w:t>Voluntary Sector Investment Fund = £820,000 per year for three years</w:t>
      </w:r>
    </w:p>
    <w:p w:rsidR="00922039" w:rsidRPr="00C958FD" w:rsidRDefault="00922039">
      <w:pPr>
        <w:pStyle w:val="Standard"/>
        <w:spacing w:after="0" w:line="240" w:lineRule="auto"/>
        <w:rPr>
          <w:rFonts w:ascii="Arial" w:hAnsi="Arial" w:cs="Arial"/>
          <w:sz w:val="22"/>
          <w:szCs w:val="22"/>
        </w:rPr>
      </w:pPr>
      <w:r w:rsidRPr="00C958FD">
        <w:rPr>
          <w:rStyle w:val="Hyperlink"/>
          <w:rFonts w:ascii="Arial" w:hAnsi="Arial" w:cs="Arial"/>
          <w:sz w:val="22"/>
          <w:szCs w:val="22"/>
        </w:rPr>
        <w:t>Legal information and advice  = £2million per year. To be amalgamated in 2013-14 to produce new 3 year contract in 2014-15</w:t>
      </w:r>
      <w:r w:rsidR="00E14F41" w:rsidRPr="00C958FD">
        <w:rPr>
          <w:rFonts w:ascii="Arial" w:hAnsi="Arial" w:cs="Arial"/>
          <w:sz w:val="22"/>
          <w:szCs w:val="22"/>
        </w:rPr>
        <w:fldChar w:fldCharType="end"/>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As part of the changes the n</w:t>
      </w:r>
      <w:r w:rsidR="00F72329">
        <w:rPr>
          <w:rFonts w:ascii="Arial" w:hAnsi="Arial" w:cs="Arial"/>
          <w:sz w:val="22"/>
          <w:szCs w:val="22"/>
        </w:rPr>
        <w:t>ew Voluntary Sector Investment F</w:t>
      </w:r>
      <w:r w:rsidRPr="00AB70A8">
        <w:rPr>
          <w:rFonts w:ascii="Arial" w:hAnsi="Arial" w:cs="Arial"/>
          <w:sz w:val="22"/>
          <w:szCs w:val="22"/>
        </w:rPr>
        <w:t>und was launched by the council in 2012. The Fund, worth £2.4 million over three years, provided the opportunity for voluntary and community organisations to bid for awards of up to £150,000 for three years.  Funds were awarded through a competitive online tendering process</w:t>
      </w:r>
      <w:r w:rsidRPr="00AB70A8">
        <w:rPr>
          <w:rFonts w:ascii="Arial" w:hAnsi="Arial" w:cs="Arial"/>
          <w:b/>
          <w:bCs/>
          <w:sz w:val="22"/>
          <w:szCs w:val="22"/>
        </w:rPr>
        <w:t>.</w:t>
      </w:r>
      <w:r w:rsidRPr="00AB70A8">
        <w:rPr>
          <w:rFonts w:ascii="Arial" w:hAnsi="Arial" w:cs="Arial"/>
          <w:sz w:val="22"/>
          <w:szCs w:val="22"/>
        </w:rPr>
        <w:t xml:space="preserve">  HAVCO have referred to the Fund as a </w:t>
      </w:r>
      <w:hyperlink r:id="rId227" w:history="1">
        <w:r w:rsidRPr="00AB70A8">
          <w:rPr>
            <w:rFonts w:ascii="Arial" w:hAnsi="Arial" w:cs="Arial"/>
            <w:sz w:val="22"/>
            <w:szCs w:val="22"/>
          </w:rPr>
          <w:t>“100% cut”</w:t>
        </w:r>
      </w:hyperlink>
      <w:r w:rsidRPr="00AB70A8">
        <w:rPr>
          <w:rFonts w:ascii="Arial" w:hAnsi="Arial" w:cs="Arial"/>
          <w:sz w:val="22"/>
          <w:szCs w:val="22"/>
        </w:rPr>
        <w:t xml:space="preserve"> to Haringey’s VCS and have raised concerns about the lack of ‘core funding’ for VCS organisations in the borough from the council. </w:t>
      </w:r>
    </w:p>
    <w:p w:rsidR="00EF4A09" w:rsidRPr="00AB70A8" w:rsidRDefault="00EF4A09">
      <w:pPr>
        <w:pStyle w:val="Standard"/>
        <w:spacing w:after="0" w:line="240" w:lineRule="auto"/>
        <w:rPr>
          <w:rFonts w:ascii="Arial" w:hAnsi="Arial" w:cs="Arial"/>
          <w:sz w:val="22"/>
          <w:szCs w:val="22"/>
        </w:rPr>
      </w:pPr>
    </w:p>
    <w:p w:rsidR="00EF4A09" w:rsidRPr="00AB70A8" w:rsidRDefault="00500D55">
      <w:pPr>
        <w:pStyle w:val="Standard"/>
        <w:spacing w:after="0" w:line="240" w:lineRule="auto"/>
        <w:rPr>
          <w:rFonts w:ascii="Arial" w:hAnsi="Arial" w:cs="Arial"/>
          <w:sz w:val="22"/>
          <w:szCs w:val="22"/>
        </w:rPr>
      </w:pPr>
      <w:r>
        <w:rPr>
          <w:rFonts w:ascii="Arial" w:hAnsi="Arial" w:cs="Arial"/>
          <w:sz w:val="22"/>
          <w:szCs w:val="22"/>
        </w:rPr>
        <w:t>The following table sets out savings in council bud</w:t>
      </w:r>
      <w:r w:rsidR="00C958FD">
        <w:rPr>
          <w:rFonts w:ascii="Arial" w:hAnsi="Arial" w:cs="Arial"/>
          <w:sz w:val="22"/>
          <w:szCs w:val="22"/>
        </w:rPr>
        <w:t>gets that include funding to VCS</w:t>
      </w:r>
      <w:r>
        <w:rPr>
          <w:rFonts w:ascii="Arial" w:hAnsi="Arial" w:cs="Arial"/>
          <w:sz w:val="22"/>
          <w:szCs w:val="22"/>
        </w:rPr>
        <w:t xml:space="preserve"> organisations between 2011-12 and 2013-14</w:t>
      </w:r>
    </w:p>
    <w:tbl>
      <w:tblPr>
        <w:tblW w:w="9242" w:type="dxa"/>
        <w:tblInd w:w="-108" w:type="dxa"/>
        <w:tblLayout w:type="fixed"/>
        <w:tblCellMar>
          <w:left w:w="10" w:type="dxa"/>
          <w:right w:w="10" w:type="dxa"/>
        </w:tblCellMar>
        <w:tblLook w:val="0000" w:firstRow="0" w:lastRow="0" w:firstColumn="0" w:lastColumn="0" w:noHBand="0" w:noVBand="0"/>
      </w:tblPr>
      <w:tblGrid>
        <w:gridCol w:w="4967"/>
        <w:gridCol w:w="1440"/>
        <w:gridCol w:w="1440"/>
        <w:gridCol w:w="1395"/>
      </w:tblGrid>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b/>
                <w:sz w:val="22"/>
                <w:szCs w:val="22"/>
              </w:rPr>
            </w:pPr>
            <w:r w:rsidRPr="00AB70A8">
              <w:rPr>
                <w:rFonts w:ascii="Arial" w:hAnsi="Arial" w:cs="Arial"/>
                <w:b/>
                <w:sz w:val="22"/>
                <w:szCs w:val="22"/>
              </w:rPr>
              <w:t>Saving description</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Savings</w:t>
            </w:r>
          </w:p>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2011/12</w:t>
            </w:r>
          </w:p>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£000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Savings</w:t>
            </w:r>
          </w:p>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2012/13</w:t>
            </w:r>
          </w:p>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£000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Savings</w:t>
            </w:r>
          </w:p>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2013/14</w:t>
            </w:r>
          </w:p>
          <w:p w:rsidR="00EF4A09" w:rsidRPr="00AB70A8" w:rsidRDefault="00AB70A8">
            <w:pPr>
              <w:pStyle w:val="Standard"/>
              <w:spacing w:after="0" w:line="240" w:lineRule="auto"/>
              <w:jc w:val="center"/>
              <w:rPr>
                <w:rFonts w:ascii="Arial" w:hAnsi="Arial" w:cs="Arial"/>
                <w:b/>
                <w:sz w:val="22"/>
                <w:szCs w:val="22"/>
              </w:rPr>
            </w:pPr>
            <w:r w:rsidRPr="00AB70A8">
              <w:rPr>
                <w:rFonts w:ascii="Arial" w:hAnsi="Arial" w:cs="Arial"/>
                <w:b/>
                <w:sz w:val="22"/>
                <w:szCs w:val="22"/>
              </w:rPr>
              <w:t>£000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Policy &amp; Performance plan to cease funding for</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equalities events  Either no events are held or it may mean that voluntary organisations (possibly more national than local) feel they need to take up the slack</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47</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Saving on activity within the</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HSP/LAA &amp; Equalities teams (formally ABG funded).  </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159</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Reduction in Building Maintenance  </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150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125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125</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Redistribution of the Parkforce budget will mean reduced support for the British Trust for Conservation Volunteers but will continue to fund core activity and to support</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Neighbourhood Watch and “Friends” volunteering.</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100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38</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The proposal to change the way our Sports and Leisure services are provided include an offer to redirect funding to the voluntary sector in order to provide funding for a specific programme of sport and physical activities to attract external</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match funding, and prioritise vulnerable young people, the disabled, and areas of greatest deprivation. Activities would be commissioned through an enhanced Sports Approved</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Suppliers Framework and the borough’s Club Accreditation Scheme.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(100)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600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Voluntary sector grants, ABG reductions and</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Supporting People– as with in house services, all service provided by external parties are being reviewed for appropriateness and necessity and those funded by the former Area Based Grant and through Voluntary Sector grants will also be reviewed. The outcome is not yet known although there will inevitably be some impact</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5,396</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370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Day centre and drop in closures – in reproviding services for current service users a range of options will be available. This may include accessing services provided in the private</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and voluntary sector (if people chose to use their Personal Budgets in this way).</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265</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484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Residential home closures and introduction of extra care – In closing our in house residential homes a number of placements will require reprovision, indeed at the point at which admissions are ceased service user placements will be purchased from the independent sector and will be with both private and voluntary providers. The introduction of Extra Care housing will reduce the requirement for external residential placements (both private and voluntary) but it is likely that the care provision in these settings could be provided by either private or voluntary organisations</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268</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527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2,002</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Reduction in funding for Haringey Guarantee</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programme – This reduction in funding will impact on a range of third sector organisations that currently provide worklessness interventions and business support activities in Haringey. Decisions on cessation or reduction of funding</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for these organisations are being made on the basis of scoring against agreed criteria.</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700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r w:rsidR="00EF4A09" w:rsidRPr="00AB70A8">
        <w:trPr>
          <w:cantSplit/>
          <w:trHeight w:val="835"/>
        </w:trPr>
        <w:tc>
          <w:tcPr>
            <w:tcW w:w="4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Safer, Stronger Communities (Cessation of funding for extra Haringey Police Provision to tackle high priority targets and Problem Solving activities to tackle locally identified crime reduction projects, Cessation of funding for anti</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burglary support project (co-ordinator role and handy person), Cessation of funding for Independent Domestic Violence Advocate roles (1.5 FTE), Cessation of funding for Victim Support service for young people) – previously ABG monies were used to fund a number of third sector organisations across the Safer Communities thematic area.</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420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A09" w:rsidRPr="00AB70A8" w:rsidRDefault="00AB70A8">
            <w:pPr>
              <w:pStyle w:val="Standard"/>
              <w:spacing w:after="0" w:line="240" w:lineRule="auto"/>
              <w:jc w:val="center"/>
              <w:rPr>
                <w:rFonts w:ascii="Arial" w:hAnsi="Arial" w:cs="Arial"/>
                <w:sz w:val="22"/>
                <w:szCs w:val="22"/>
              </w:rPr>
            </w:pPr>
            <w:r w:rsidRPr="00AB70A8">
              <w:rPr>
                <w:rFonts w:ascii="Arial" w:hAnsi="Arial" w:cs="Arial"/>
                <w:sz w:val="22"/>
                <w:szCs w:val="22"/>
              </w:rPr>
              <w:t>0</w:t>
            </w:r>
          </w:p>
        </w:tc>
      </w:tr>
    </w:tbl>
    <w:p w:rsidR="00EF4A09" w:rsidRDefault="00EF4A09">
      <w:pPr>
        <w:pStyle w:val="Standard"/>
        <w:spacing w:after="0" w:line="240" w:lineRule="auto"/>
        <w:rPr>
          <w:rFonts w:ascii="Arial" w:hAnsi="Arial" w:cs="Arial"/>
          <w:sz w:val="22"/>
          <w:szCs w:val="22"/>
        </w:rPr>
      </w:pPr>
    </w:p>
    <w:p w:rsidR="00C958FD" w:rsidRDefault="00E14F41">
      <w:pPr>
        <w:pStyle w:val="Standard"/>
        <w:spacing w:after="0" w:line="240" w:lineRule="auto"/>
        <w:rPr>
          <w:rFonts w:ascii="Arial" w:hAnsi="Arial" w:cs="Arial"/>
          <w:sz w:val="22"/>
          <w:szCs w:val="22"/>
        </w:rPr>
      </w:pPr>
      <w:hyperlink r:id="rId228" w:history="1">
        <w:r w:rsidR="00C958FD" w:rsidRPr="00C958FD">
          <w:rPr>
            <w:rStyle w:val="Hyperlink"/>
            <w:rFonts w:ascii="Arial" w:hAnsi="Arial" w:cs="Arial"/>
            <w:sz w:val="22"/>
            <w:szCs w:val="22"/>
          </w:rPr>
          <w:t>The council has agreed to make a total of £350,000 from the procurement of VCS services by the Adult &amp; Community Services department</w:t>
        </w:r>
      </w:hyperlink>
      <w:r w:rsidR="00C958FD">
        <w:rPr>
          <w:rFonts w:ascii="Arial" w:hAnsi="Arial" w:cs="Arial"/>
          <w:sz w:val="22"/>
          <w:szCs w:val="22"/>
        </w:rPr>
        <w:t xml:space="preserve"> with £50,000 of these in 2012-23, £200,000 in 2013-14 and £100,000 in 2014-15. It also agreed to extend contracts for Haringey CAB, Haringey Law Centre, Disability First Consoritum and HAVCO in 2013 – 14 with funding increasing from £1,095,900 to £1,125,900 (2.7%). However, all these organsiations’ funding is due to be reviewed in 2014-15.</w:t>
      </w:r>
    </w:p>
    <w:p w:rsidR="00C958FD" w:rsidRPr="00AB70A8" w:rsidRDefault="00C958FD">
      <w:pPr>
        <w:pStyle w:val="Standard"/>
        <w:spacing w:after="0" w:line="240" w:lineRule="auto"/>
        <w:rPr>
          <w:rFonts w:ascii="Arial" w:hAnsi="Arial" w:cs="Arial"/>
          <w:sz w:val="22"/>
          <w:szCs w:val="22"/>
        </w:rPr>
      </w:pPr>
    </w:p>
    <w:p w:rsidR="00EF4A09" w:rsidRDefault="00500D55">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Haringey</w:t>
      </w:r>
    </w:p>
    <w:p w:rsidR="00DF2B0A" w:rsidRPr="00C17BB8" w:rsidRDefault="00E14F41">
      <w:pPr>
        <w:pStyle w:val="Standard"/>
        <w:spacing w:after="0" w:line="240" w:lineRule="auto"/>
        <w:rPr>
          <w:rFonts w:ascii="Arial" w:hAnsi="Arial" w:cs="Arial"/>
          <w:b/>
          <w:i/>
          <w:sz w:val="22"/>
          <w:szCs w:val="22"/>
        </w:rPr>
      </w:pPr>
      <w:hyperlink r:id="rId229" w:history="1">
        <w:r w:rsidR="00DF2B0A" w:rsidRPr="00C17BB8">
          <w:rPr>
            <w:rStyle w:val="Hyperlink"/>
            <w:rFonts w:ascii="Arial" w:hAnsi="Arial" w:cs="Arial"/>
            <w:b/>
            <w:i/>
            <w:sz w:val="22"/>
            <w:szCs w:val="22"/>
          </w:rPr>
          <w:t>Haringey Irish Cultural and Community Centre</w:t>
        </w:r>
      </w:hyperlink>
    </w:p>
    <w:p w:rsidR="00DF2B0A" w:rsidRDefault="00DF2B0A" w:rsidP="00DF2B0A">
      <w:pPr>
        <w:rPr>
          <w:rFonts w:ascii="Arial" w:hAnsi="Arial" w:cs="Arial"/>
        </w:rPr>
      </w:pPr>
      <w:r>
        <w:rPr>
          <w:rFonts w:ascii="Arial" w:eastAsia="Calibri" w:hAnsi="Arial" w:cs="Arial"/>
          <w:color w:val="000000"/>
        </w:rPr>
        <w:t xml:space="preserve">The Centre was set up in 1987 and provides </w:t>
      </w:r>
      <w:r>
        <w:rPr>
          <w:rFonts w:ascii="Arial" w:hAnsi="Arial" w:cs="Arial"/>
        </w:rPr>
        <w:t xml:space="preserve">an Advice and Support Service, a social club and a community resource for a wide variety of Irish groups. </w:t>
      </w:r>
      <w:r>
        <w:rPr>
          <w:rFonts w:ascii="Arial" w:eastAsia="Calibri" w:hAnsi="Arial" w:cs="Arial"/>
          <w:color w:val="000000"/>
        </w:rPr>
        <w:t xml:space="preserve">In the space of a year the Centre has </w:t>
      </w:r>
      <w:r w:rsidRPr="00DF2B0A">
        <w:rPr>
          <w:rFonts w:ascii="Arial" w:eastAsia="Calibri" w:hAnsi="Arial" w:cs="Arial"/>
          <w:color w:val="000000"/>
        </w:rPr>
        <w:t xml:space="preserve">gone from a healthy surplus of £30,000 to deficit.  The deficit is set </w:t>
      </w:r>
      <w:r>
        <w:rPr>
          <w:rFonts w:ascii="Arial" w:eastAsia="Calibri" w:hAnsi="Arial" w:cs="Arial"/>
          <w:color w:val="000000"/>
        </w:rPr>
        <w:t xml:space="preserve">to get worse in 2013-14 as their </w:t>
      </w:r>
      <w:r w:rsidRPr="00DF2B0A">
        <w:rPr>
          <w:rFonts w:ascii="Arial" w:eastAsia="Calibri" w:hAnsi="Arial" w:cs="Arial"/>
          <w:color w:val="000000"/>
        </w:rPr>
        <w:t>main funder Haringey Council changed the system of voluntary sector funding from core grants to commissioning. The change had to do with a move away from supporting posts to support for activities and services. The amount of funding was also cut from £55,000 to £40,000. There was a cut in funding from the Irish Government's Emigrant Support Project</w:t>
      </w:r>
      <w:r>
        <w:rPr>
          <w:rFonts w:ascii="Arial" w:eastAsia="Calibri" w:hAnsi="Arial" w:cs="Arial"/>
          <w:color w:val="000000"/>
        </w:rPr>
        <w:t xml:space="preserve"> (ESP) that supported</w:t>
      </w:r>
      <w:r w:rsidRPr="00DF2B0A">
        <w:rPr>
          <w:rFonts w:ascii="Arial" w:eastAsia="Calibri" w:hAnsi="Arial" w:cs="Arial"/>
          <w:color w:val="000000"/>
        </w:rPr>
        <w:t xml:space="preserve"> both the Advice &amp; Support Service and the Day Care &amp; Lunch Club. Whil</w:t>
      </w:r>
      <w:r>
        <w:rPr>
          <w:rFonts w:ascii="Arial" w:eastAsia="Calibri" w:hAnsi="Arial" w:cs="Arial"/>
          <w:color w:val="000000"/>
        </w:rPr>
        <w:t>e some of the Haringey grant had</w:t>
      </w:r>
      <w:r w:rsidRPr="00DF2B0A">
        <w:rPr>
          <w:rFonts w:ascii="Arial" w:eastAsia="Calibri" w:hAnsi="Arial" w:cs="Arial"/>
          <w:color w:val="000000"/>
        </w:rPr>
        <w:t xml:space="preserve"> gone to fund both the Advice &amp; Support Service and th</w:t>
      </w:r>
      <w:r>
        <w:rPr>
          <w:rFonts w:ascii="Arial" w:eastAsia="Calibri" w:hAnsi="Arial" w:cs="Arial"/>
          <w:color w:val="000000"/>
        </w:rPr>
        <w:t>e Day Care &amp; Lunch Club it had</w:t>
      </w:r>
      <w:r w:rsidRPr="00DF2B0A">
        <w:rPr>
          <w:rFonts w:ascii="Arial" w:eastAsia="Calibri" w:hAnsi="Arial" w:cs="Arial"/>
          <w:color w:val="000000"/>
        </w:rPr>
        <w:t xml:space="preserve"> not been enough to replace the amount of ESP </w:t>
      </w:r>
      <w:r>
        <w:rPr>
          <w:rFonts w:ascii="Arial" w:eastAsia="Calibri" w:hAnsi="Arial" w:cs="Arial"/>
          <w:color w:val="000000"/>
        </w:rPr>
        <w:t xml:space="preserve">grant that was lost. </w:t>
      </w:r>
      <w:r w:rsidRPr="00DF2B0A">
        <w:rPr>
          <w:rFonts w:ascii="Arial" w:eastAsia="Calibri" w:hAnsi="Arial" w:cs="Arial"/>
          <w:color w:val="000000"/>
        </w:rPr>
        <w:br/>
      </w:r>
      <w:r>
        <w:rPr>
          <w:rFonts w:ascii="Arial" w:eastAsia="Calibri" w:hAnsi="Arial" w:cs="Arial"/>
          <w:color w:val="000000"/>
        </w:rPr>
        <w:t>All i</w:t>
      </w:r>
      <w:r w:rsidRPr="00DF2B0A">
        <w:rPr>
          <w:rFonts w:ascii="Arial" w:eastAsia="Calibri" w:hAnsi="Arial" w:cs="Arial"/>
          <w:color w:val="000000"/>
        </w:rPr>
        <w:t>ncome stream</w:t>
      </w:r>
      <w:r>
        <w:rPr>
          <w:rFonts w:ascii="Arial" w:eastAsia="Calibri" w:hAnsi="Arial" w:cs="Arial"/>
          <w:color w:val="000000"/>
        </w:rPr>
        <w:t>s, however, we</w:t>
      </w:r>
      <w:r w:rsidRPr="00DF2B0A">
        <w:rPr>
          <w:rFonts w:ascii="Arial" w:eastAsia="Calibri" w:hAnsi="Arial" w:cs="Arial"/>
          <w:color w:val="000000"/>
        </w:rPr>
        <w:t>re down on the previous year</w:t>
      </w:r>
      <w:r>
        <w:rPr>
          <w:rFonts w:ascii="Arial" w:eastAsia="Calibri" w:hAnsi="Arial" w:cs="Arial"/>
          <w:color w:val="000000"/>
        </w:rPr>
        <w:t xml:space="preserve"> in 2012-13</w:t>
      </w:r>
      <w:r w:rsidRPr="00DF2B0A">
        <w:rPr>
          <w:rFonts w:ascii="Arial" w:eastAsia="Calibri" w:hAnsi="Arial" w:cs="Arial"/>
          <w:color w:val="000000"/>
        </w:rPr>
        <w:t>.  U</w:t>
      </w:r>
      <w:r>
        <w:rPr>
          <w:rFonts w:ascii="Arial" w:eastAsia="Calibri" w:hAnsi="Arial" w:cs="Arial"/>
          <w:color w:val="000000"/>
        </w:rPr>
        <w:t>se of facilities wa</w:t>
      </w:r>
      <w:r w:rsidRPr="00DF2B0A">
        <w:rPr>
          <w:rFonts w:ascii="Arial" w:eastAsia="Calibri" w:hAnsi="Arial" w:cs="Arial"/>
          <w:color w:val="000000"/>
        </w:rPr>
        <w:t>s down from £131,196 to £110,183, a re</w:t>
      </w:r>
      <w:r>
        <w:rPr>
          <w:rFonts w:ascii="Arial" w:eastAsia="Calibri" w:hAnsi="Arial" w:cs="Arial"/>
          <w:color w:val="000000"/>
        </w:rPr>
        <w:t>duction of £21,013. Bar income wa</w:t>
      </w:r>
      <w:r w:rsidRPr="00DF2B0A">
        <w:rPr>
          <w:rFonts w:ascii="Arial" w:eastAsia="Calibri" w:hAnsi="Arial" w:cs="Arial"/>
          <w:color w:val="000000"/>
        </w:rPr>
        <w:t>s down from £273,894 to £258358 a fall of £15,</w:t>
      </w:r>
      <w:r>
        <w:rPr>
          <w:rFonts w:ascii="Arial" w:eastAsia="Calibri" w:hAnsi="Arial" w:cs="Arial"/>
          <w:color w:val="000000"/>
        </w:rPr>
        <w:t>356. Income from the Car Park wa</w:t>
      </w:r>
      <w:r w:rsidRPr="00DF2B0A">
        <w:rPr>
          <w:rFonts w:ascii="Arial" w:eastAsia="Calibri" w:hAnsi="Arial" w:cs="Arial"/>
          <w:color w:val="000000"/>
        </w:rPr>
        <w:t>s down from £34,172 to £32,617 a reduction of £1,555. The 50/50 draw made £4,653 compared to £8,522 the previous year</w:t>
      </w:r>
      <w:r>
        <w:rPr>
          <w:rFonts w:ascii="Arial" w:eastAsia="Calibri" w:hAnsi="Arial" w:cs="Arial"/>
          <w:color w:val="000000"/>
        </w:rPr>
        <w:t>.</w:t>
      </w:r>
      <w:r w:rsidRPr="00DF2B0A">
        <w:rPr>
          <w:rFonts w:ascii="Arial" w:eastAsia="Calibri" w:hAnsi="Arial" w:cs="Arial"/>
          <w:color w:val="000000"/>
        </w:rPr>
        <w:t xml:space="preserve"> Haringey Council’s decision on circular funding/peppercorn rents is critical</w:t>
      </w:r>
      <w:r>
        <w:rPr>
          <w:rFonts w:ascii="Arial" w:eastAsia="Calibri" w:hAnsi="Arial" w:cs="Arial"/>
          <w:color w:val="000000"/>
        </w:rPr>
        <w:t xml:space="preserve"> to the future of the organisation</w:t>
      </w:r>
      <w:r w:rsidRPr="00DF2B0A">
        <w:rPr>
          <w:rFonts w:ascii="Arial" w:eastAsia="Calibri" w:hAnsi="Arial" w:cs="Arial"/>
          <w:color w:val="000000"/>
        </w:rPr>
        <w:t xml:space="preserve">. </w:t>
      </w:r>
      <w:r>
        <w:rPr>
          <w:rFonts w:ascii="Arial" w:eastAsia="Calibri" w:hAnsi="Arial" w:cs="Arial"/>
          <w:color w:val="000000"/>
        </w:rPr>
        <w:t xml:space="preserve">They are proposing </w:t>
      </w:r>
      <w:r w:rsidRPr="00DF2B0A">
        <w:rPr>
          <w:rFonts w:ascii="Arial" w:hAnsi="Arial" w:cs="Arial"/>
        </w:rPr>
        <w:t xml:space="preserve">to better market the Centre and keep a close eye on costs with </w:t>
      </w:r>
      <w:r>
        <w:rPr>
          <w:rFonts w:ascii="Arial" w:hAnsi="Arial" w:cs="Arial"/>
        </w:rPr>
        <w:t xml:space="preserve">an </w:t>
      </w:r>
      <w:r w:rsidRPr="00DF2B0A">
        <w:rPr>
          <w:rFonts w:ascii="Arial" w:hAnsi="Arial" w:cs="Arial"/>
        </w:rPr>
        <w:t>emp</w:t>
      </w:r>
      <w:r>
        <w:rPr>
          <w:rFonts w:ascii="Arial" w:hAnsi="Arial" w:cs="Arial"/>
        </w:rPr>
        <w:t>hasis on reductions in wastages for the future.</w:t>
      </w:r>
    </w:p>
    <w:p w:rsidR="007B6652" w:rsidRDefault="007B6652" w:rsidP="00DF2B0A">
      <w:pPr>
        <w:rPr>
          <w:rFonts w:ascii="Arial" w:hAnsi="Arial" w:cs="Arial"/>
        </w:rPr>
      </w:pPr>
    </w:p>
    <w:p w:rsidR="007B6652" w:rsidRPr="006630FC" w:rsidRDefault="00E14F41" w:rsidP="00DF2B0A">
      <w:pPr>
        <w:rPr>
          <w:rFonts w:ascii="Arial" w:hAnsi="Arial" w:cs="Arial"/>
          <w:b/>
          <w:i/>
        </w:rPr>
      </w:pPr>
      <w:hyperlink r:id="rId230" w:history="1">
        <w:r w:rsidR="007B6652" w:rsidRPr="006630FC">
          <w:rPr>
            <w:rStyle w:val="Hyperlink"/>
            <w:rFonts w:ascii="Arial" w:hAnsi="Arial" w:cs="Arial"/>
            <w:b/>
            <w:i/>
          </w:rPr>
          <w:t>Haringey Young People Empowered</w:t>
        </w:r>
      </w:hyperlink>
    </w:p>
    <w:p w:rsidR="007B6652" w:rsidRPr="007B6652" w:rsidRDefault="007B6652" w:rsidP="007B6652">
      <w:pPr>
        <w:pStyle w:val="NormalWeb"/>
        <w:rPr>
          <w:rFonts w:ascii="Arial" w:hAnsi="Arial" w:cs="Arial"/>
          <w:sz w:val="22"/>
          <w:szCs w:val="22"/>
        </w:rPr>
      </w:pPr>
      <w:r w:rsidRPr="007B6652">
        <w:rPr>
          <w:rFonts w:ascii="Arial" w:hAnsi="Arial" w:cs="Arial"/>
          <w:sz w:val="22"/>
          <w:szCs w:val="22"/>
        </w:rPr>
        <w:t>Hype (</w:t>
      </w:r>
      <w:hyperlink r:id="rId231" w:history="1">
        <w:r w:rsidRPr="007B6652">
          <w:rPr>
            <w:rStyle w:val="Hyperlink"/>
            <w:rFonts w:ascii="Arial" w:hAnsi="Arial" w:cs="Arial"/>
            <w:sz w:val="22"/>
            <w:szCs w:val="22"/>
          </w:rPr>
          <w:t>Haringey Young People Empowered</w:t>
        </w:r>
      </w:hyperlink>
      <w:r w:rsidRPr="007B6652">
        <w:rPr>
          <w:rFonts w:ascii="Arial" w:hAnsi="Arial" w:cs="Arial"/>
          <w:sz w:val="22"/>
          <w:szCs w:val="22"/>
        </w:rPr>
        <w:t>), a youth-led group that tackles gang and postcode violence through activities such as football tournaments held in neutral areas, said its future is uncertain.</w:t>
      </w:r>
      <w:r>
        <w:rPr>
          <w:rFonts w:ascii="Arial" w:hAnsi="Arial" w:cs="Arial"/>
          <w:sz w:val="22"/>
          <w:szCs w:val="22"/>
        </w:rPr>
        <w:t xml:space="preserve"> </w:t>
      </w:r>
      <w:r w:rsidRPr="007B6652">
        <w:rPr>
          <w:rFonts w:ascii="Arial" w:hAnsi="Arial" w:cs="Arial"/>
          <w:sz w:val="22"/>
          <w:szCs w:val="22"/>
        </w:rPr>
        <w:t xml:space="preserve">The council is charging the organisation to use rooms that used to be free and future funding is unlikely. The young people involved are starting to drift away. </w:t>
      </w:r>
      <w:hyperlink r:id="rId232" w:history="1">
        <w:r w:rsidRPr="007B6652">
          <w:rPr>
            <w:rStyle w:val="Hyperlink"/>
            <w:rFonts w:ascii="Arial" w:hAnsi="Arial" w:cs="Arial"/>
            <w:sz w:val="22"/>
            <w:szCs w:val="22"/>
          </w:rPr>
          <w:t>Godwin Lawson</w:t>
        </w:r>
      </w:hyperlink>
      <w:r w:rsidRPr="007B6652">
        <w:rPr>
          <w:rFonts w:ascii="Arial" w:hAnsi="Arial" w:cs="Arial"/>
          <w:sz w:val="22"/>
          <w:szCs w:val="22"/>
        </w:rPr>
        <w:t xml:space="preserve"> was a Hype member and a footballer who played for Oxford United. In March last year the 17-year-old was back in London to see friends and family when he was attacked by a gang. He had one stab wound straight in his heart and he died straight away </w:t>
      </w:r>
    </w:p>
    <w:p w:rsidR="00111153" w:rsidRPr="00500D55" w:rsidRDefault="00111153">
      <w:pPr>
        <w:pStyle w:val="Standard"/>
        <w:spacing w:after="0" w:line="240" w:lineRule="auto"/>
        <w:rPr>
          <w:rFonts w:ascii="Arial" w:hAnsi="Arial" w:cs="Arial"/>
          <w:b/>
          <w:i/>
          <w:sz w:val="22"/>
          <w:szCs w:val="22"/>
        </w:rPr>
      </w:pPr>
    </w:p>
    <w:p w:rsidR="00EF4A09" w:rsidRPr="00F72329" w:rsidRDefault="00AB70A8">
      <w:pPr>
        <w:pStyle w:val="Heading2"/>
        <w:rPr>
          <w:rFonts w:cs="Arial"/>
          <w:sz w:val="24"/>
          <w:szCs w:val="24"/>
        </w:rPr>
      </w:pPr>
      <w:bookmarkStart w:id="77" w:name="_Toc332311432"/>
      <w:bookmarkStart w:id="78" w:name="__RefHeading__3461_362769426"/>
      <w:bookmarkStart w:id="79" w:name="_Toc367068911"/>
      <w:r w:rsidRPr="00F72329">
        <w:rPr>
          <w:rFonts w:cs="Arial"/>
          <w:sz w:val="24"/>
          <w:szCs w:val="24"/>
        </w:rPr>
        <w:t>Harrow</w:t>
      </w:r>
      <w:bookmarkEnd w:id="77"/>
      <w:bookmarkEnd w:id="78"/>
      <w:bookmarkEnd w:id="79"/>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097887">
        <w:rPr>
          <w:rFonts w:ascii="Arial" w:hAnsi="Arial" w:cs="Arial"/>
          <w:b/>
          <w:i/>
          <w:sz w:val="22"/>
          <w:szCs w:val="22"/>
        </w:rPr>
        <w:t xml:space="preserve">statutory </w:t>
      </w:r>
      <w:r w:rsidRPr="00AB70A8">
        <w:rPr>
          <w:rFonts w:ascii="Arial" w:hAnsi="Arial" w:cs="Arial"/>
          <w:b/>
          <w:i/>
          <w:sz w:val="22"/>
          <w:szCs w:val="22"/>
        </w:rPr>
        <w:t>funding</w:t>
      </w:r>
    </w:p>
    <w:p w:rsidR="00097887" w:rsidRPr="00653BF2" w:rsidRDefault="00AB70A8" w:rsidP="00653BF2">
      <w:pPr>
        <w:rPr>
          <w:rFonts w:ascii="Arial" w:hAnsi="Arial" w:cs="Arial"/>
        </w:rPr>
      </w:pPr>
      <w:r w:rsidRPr="00653BF2">
        <w:rPr>
          <w:rFonts w:ascii="Arial" w:hAnsi="Arial" w:cs="Arial"/>
        </w:rPr>
        <w:t>Harrow council saw cuts to its spending power of 1.9% i</w:t>
      </w:r>
      <w:r w:rsidR="00097887" w:rsidRPr="00653BF2">
        <w:rPr>
          <w:rFonts w:ascii="Arial" w:hAnsi="Arial" w:cs="Arial"/>
        </w:rPr>
        <w:t xml:space="preserve">n 2011-12, </w:t>
      </w:r>
      <w:r w:rsidRPr="00653BF2">
        <w:rPr>
          <w:rFonts w:ascii="Arial" w:hAnsi="Arial" w:cs="Arial"/>
        </w:rPr>
        <w:t>2.4% in 2012-13</w:t>
      </w:r>
      <w:r w:rsidR="00097887" w:rsidRPr="00653BF2">
        <w:rPr>
          <w:rFonts w:ascii="Arial" w:hAnsi="Arial" w:cs="Arial"/>
        </w:rPr>
        <w:t xml:space="preserve"> and 1.2% in 2013-14</w:t>
      </w:r>
      <w:r w:rsidRPr="00653BF2">
        <w:rPr>
          <w:rFonts w:ascii="Arial" w:hAnsi="Arial" w:cs="Arial"/>
        </w:rPr>
        <w:t>.</w:t>
      </w:r>
      <w:r w:rsidR="00097887" w:rsidRPr="00653BF2">
        <w:rPr>
          <w:rFonts w:ascii="Arial" w:hAnsi="Arial" w:cs="Arial"/>
        </w:rPr>
        <w:t xml:space="preserve"> It is attempting to make </w:t>
      </w:r>
      <w:hyperlink r:id="rId233" w:history="1">
        <w:r w:rsidR="00097887" w:rsidRPr="00653BF2">
          <w:rPr>
            <w:rStyle w:val="Hyperlink"/>
            <w:rFonts w:ascii="Arial" w:hAnsi="Arial" w:cs="Arial"/>
          </w:rPr>
          <w:t>further cuts of £24miilion</w:t>
        </w:r>
      </w:hyperlink>
      <w:r w:rsidR="00097887" w:rsidRPr="00653BF2">
        <w:rPr>
          <w:rFonts w:ascii="Arial" w:hAnsi="Arial" w:cs="Arial"/>
        </w:rPr>
        <w:t xml:space="preserve"> over 2013-15, after already having</w:t>
      </w:r>
      <w:r w:rsidR="00097887" w:rsidRPr="00653BF2">
        <w:rPr>
          <w:rFonts w:ascii="Arial" w:hAnsi="Arial" w:cs="Arial"/>
          <w:kern w:val="0"/>
          <w:lang w:val="en-GB" w:eastAsia="en-GB"/>
        </w:rPr>
        <w:t xml:space="preserve"> been required to make a 28% cut in its controllable budget over the four  years from 2011-12 to 2015-16.</w:t>
      </w:r>
      <w:r w:rsidR="00097887" w:rsidRPr="00653BF2">
        <w:rPr>
          <w:rFonts w:ascii="Arial" w:hAnsi="Arial" w:cs="Arial"/>
        </w:rPr>
        <w:t xml:space="preserve"> </w:t>
      </w:r>
      <w:hyperlink r:id="rId234" w:history="1">
        <w:r w:rsidR="00097887" w:rsidRPr="00653BF2">
          <w:rPr>
            <w:rStyle w:val="Hyperlink"/>
            <w:rFonts w:ascii="Arial" w:hAnsi="Arial" w:cs="Arial"/>
            <w:kern w:val="0"/>
            <w:lang w:val="en-GB" w:eastAsia="en-GB"/>
          </w:rPr>
          <w:t>As it currently stood, the Council had a funding gap of £5.2 million for 2013-14 and £3.3 million for 2014-15.  However for the following two years after this, the funding gap increased significantly. The draft Budget requirement for 2013-14 was approximately £181million</w:t>
        </w:r>
      </w:hyperlink>
      <w:r w:rsidR="00097887" w:rsidRPr="00653BF2">
        <w:rPr>
          <w:rFonts w:ascii="Arial" w:hAnsi="Arial" w:cs="Arial"/>
          <w:kern w:val="0"/>
          <w:lang w:val="en-GB" w:eastAsia="en-GB"/>
        </w:rPr>
        <w:t>.  This figure took into account budget pressures, technical changes and an increase in Council Tax. Some of the budget reductions included a reduction in Adults Contract Management by £1.3million and a reduction as part of the PRISM</w:t>
      </w:r>
      <w:r w:rsidR="00653BF2" w:rsidRPr="00653BF2">
        <w:rPr>
          <w:rFonts w:ascii="Arial" w:hAnsi="Arial" w:cs="Arial"/>
          <w:kern w:val="0"/>
          <w:lang w:val="en-GB" w:eastAsia="en-GB"/>
        </w:rPr>
        <w:t xml:space="preserve"> (Public Realm Integrated Service Model) project by £1.5 million.</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Voluntary Action Harrow</w:t>
      </w:r>
    </w:p>
    <w:p w:rsidR="00653BF2" w:rsidRPr="00653BF2" w:rsidRDefault="00AB70A8" w:rsidP="00653BF2">
      <w:pPr>
        <w:pStyle w:val="NormalWeb"/>
        <w:rPr>
          <w:rFonts w:ascii="Arial" w:hAnsi="Arial" w:cs="Arial"/>
          <w:color w:val="auto"/>
          <w:kern w:val="0"/>
          <w:sz w:val="22"/>
          <w:szCs w:val="22"/>
        </w:rPr>
      </w:pPr>
      <w:r w:rsidRPr="00653BF2">
        <w:rPr>
          <w:rFonts w:ascii="Arial" w:hAnsi="Arial" w:cs="Arial"/>
          <w:sz w:val="22"/>
          <w:szCs w:val="22"/>
        </w:rPr>
        <w:t xml:space="preserve">Three London Councils for Voluntary Services in neighbouring boroughs (Hillingdon, Ealing and Hammersmith &amp; Fulham) </w:t>
      </w:r>
      <w:hyperlink r:id="rId235" w:history="1">
        <w:r w:rsidRPr="00410D87">
          <w:rPr>
            <w:rStyle w:val="Hyperlink"/>
            <w:rFonts w:ascii="Arial" w:hAnsi="Arial" w:cs="Arial"/>
            <w:sz w:val="22"/>
            <w:szCs w:val="22"/>
          </w:rPr>
          <w:t>kept support services going for VCS organisations in Harrow following the closure of Harrow CVS amid allegations of mismanagement and financial irregularities. The two-day-a-week interim service ran until the end of March 2012 and was being funded by Harrow Council.</w:t>
        </w:r>
        <w:r w:rsidR="00653BF2" w:rsidRPr="00410D87">
          <w:rPr>
            <w:rStyle w:val="Hyperlink"/>
            <w:rFonts w:ascii="Arial" w:hAnsi="Arial" w:cs="Arial"/>
            <w:kern w:val="0"/>
            <w:sz w:val="22"/>
            <w:szCs w:val="22"/>
          </w:rPr>
          <w:t xml:space="preserve"> A conti</w:t>
        </w:r>
      </w:hyperlink>
      <w:r w:rsidR="00653BF2">
        <w:rPr>
          <w:rFonts w:ascii="Arial" w:hAnsi="Arial" w:cs="Arial"/>
          <w:color w:val="auto"/>
          <w:kern w:val="0"/>
          <w:sz w:val="22"/>
          <w:szCs w:val="22"/>
        </w:rPr>
        <w:t>nuation</w:t>
      </w:r>
      <w:r w:rsidR="00653BF2" w:rsidRPr="00653BF2">
        <w:rPr>
          <w:rFonts w:ascii="Arial" w:hAnsi="Arial" w:cs="Arial"/>
          <w:color w:val="auto"/>
          <w:kern w:val="0"/>
          <w:sz w:val="22"/>
          <w:szCs w:val="22"/>
        </w:rPr>
        <w:t xml:space="preserve"> of these services was currently being provided by Hillingdon and Hammersmith and Fulham CVS until September 2013.</w:t>
      </w:r>
      <w:r w:rsidRPr="00653BF2">
        <w:rPr>
          <w:rFonts w:ascii="Arial" w:hAnsi="Arial" w:cs="Arial"/>
          <w:sz w:val="22"/>
          <w:szCs w:val="22"/>
        </w:rPr>
        <w:t xml:space="preserve"> </w:t>
      </w:r>
      <w:r w:rsidR="00653BF2" w:rsidRPr="00653BF2">
        <w:rPr>
          <w:rFonts w:ascii="Arial" w:hAnsi="Arial" w:cs="Arial"/>
          <w:color w:val="auto"/>
          <w:kern w:val="0"/>
          <w:sz w:val="22"/>
          <w:szCs w:val="22"/>
        </w:rPr>
        <w:t xml:space="preserve">Harrow Council has set aside funding to support the delivery of voluntary sector support services such as fundraising advice, developing organisational policies and support for partnership working and </w:t>
      </w:r>
      <w:hyperlink r:id="rId236" w:history="1">
        <w:r w:rsidR="00653BF2" w:rsidRPr="00653BF2">
          <w:rPr>
            <w:rStyle w:val="Hyperlink"/>
            <w:rFonts w:ascii="Arial" w:hAnsi="Arial" w:cs="Arial"/>
            <w:kern w:val="0"/>
            <w:sz w:val="22"/>
            <w:szCs w:val="22"/>
          </w:rPr>
          <w:t>is inviting expressions of interests</w:t>
        </w:r>
        <w:r w:rsidR="00DD5D60">
          <w:rPr>
            <w:rStyle w:val="Hyperlink"/>
            <w:rFonts w:ascii="Arial" w:hAnsi="Arial" w:cs="Arial"/>
            <w:kern w:val="0"/>
            <w:sz w:val="22"/>
            <w:szCs w:val="22"/>
          </w:rPr>
          <w:t xml:space="preserve"> for £75,000 funding</w:t>
        </w:r>
        <w:r w:rsidR="00653BF2" w:rsidRPr="00653BF2">
          <w:rPr>
            <w:rStyle w:val="Hyperlink"/>
            <w:rFonts w:ascii="Arial" w:hAnsi="Arial" w:cs="Arial"/>
            <w:kern w:val="0"/>
            <w:sz w:val="22"/>
            <w:szCs w:val="22"/>
          </w:rPr>
          <w:t xml:space="preserve"> from local consortiums interested in delivering Third Sector support services when the current contract expires</w:t>
        </w:r>
      </w:hyperlink>
      <w:r w:rsidR="00653BF2" w:rsidRPr="00653BF2">
        <w:rPr>
          <w:rFonts w:ascii="Arial" w:hAnsi="Arial" w:cs="Arial"/>
          <w:kern w:val="0"/>
          <w:sz w:val="22"/>
          <w:szCs w:val="22"/>
        </w:rPr>
        <w:t>.</w:t>
      </w:r>
    </w:p>
    <w:p w:rsidR="00EF4A09" w:rsidRPr="00AB70A8" w:rsidRDefault="00EF4A09">
      <w:pPr>
        <w:pStyle w:val="Standard"/>
        <w:spacing w:after="0" w:line="240" w:lineRule="auto"/>
        <w:rPr>
          <w:rFonts w:ascii="Arial" w:hAnsi="Arial" w:cs="Arial"/>
          <w:sz w:val="22"/>
          <w:szCs w:val="22"/>
        </w:rPr>
      </w:pPr>
    </w:p>
    <w:p w:rsidR="00EF4A09" w:rsidRPr="00AB70A8" w:rsidRDefault="00653BF2">
      <w:pPr>
        <w:pStyle w:val="Standard"/>
        <w:spacing w:after="0" w:line="240" w:lineRule="auto"/>
        <w:rPr>
          <w:rFonts w:ascii="Arial" w:hAnsi="Arial" w:cs="Arial"/>
          <w:sz w:val="22"/>
          <w:szCs w:val="22"/>
        </w:rPr>
      </w:pPr>
      <w:r w:rsidRPr="00653BF2">
        <w:rPr>
          <w:rFonts w:ascii="Arial" w:hAnsi="Arial" w:cs="Arial"/>
          <w:sz w:val="22"/>
          <w:szCs w:val="22"/>
        </w:rPr>
        <w:t xml:space="preserve">A new CVS for Harrow, </w:t>
      </w:r>
      <w:hyperlink r:id="rId237" w:history="1">
        <w:r w:rsidRPr="00653BF2">
          <w:rPr>
            <w:rFonts w:ascii="Arial" w:hAnsi="Arial" w:cs="Arial"/>
            <w:color w:val="00000A"/>
            <w:sz w:val="22"/>
            <w:szCs w:val="22"/>
          </w:rPr>
          <w:t>Voluntary Action Harrow,</w:t>
        </w:r>
      </w:hyperlink>
      <w:r w:rsidRPr="00653BF2">
        <w:rPr>
          <w:rFonts w:ascii="Arial" w:hAnsi="Arial" w:cs="Arial"/>
          <w:sz w:val="22"/>
          <w:szCs w:val="22"/>
        </w:rPr>
        <w:t xml:space="preserve"> a workers’ co-operative social enterprise, has now been fun</w:t>
      </w:r>
      <w:r w:rsidR="00C555D5">
        <w:rPr>
          <w:rFonts w:ascii="Arial" w:hAnsi="Arial" w:cs="Arial"/>
          <w:sz w:val="22"/>
          <w:szCs w:val="22"/>
        </w:rPr>
        <w:t>ded by</w:t>
      </w:r>
      <w:r w:rsidR="00DD5D60">
        <w:rPr>
          <w:rFonts w:ascii="Arial" w:hAnsi="Arial" w:cs="Arial"/>
          <w:sz w:val="22"/>
          <w:szCs w:val="22"/>
        </w:rPr>
        <w:t xml:space="preserve"> </w:t>
      </w:r>
      <w:hyperlink r:id="rId238" w:history="1">
        <w:r w:rsidR="00DD5D60" w:rsidRPr="00DD5D60">
          <w:rPr>
            <w:rStyle w:val="Hyperlink"/>
            <w:rFonts w:ascii="Arial" w:hAnsi="Arial" w:cs="Arial"/>
            <w:sz w:val="22"/>
            <w:szCs w:val="22"/>
          </w:rPr>
          <w:t xml:space="preserve"> the Big Lottery to support the Boards of voluntary and community sector organisations in Harrow</w:t>
        </w:r>
      </w:hyperlink>
      <w:r w:rsidR="00DD5D60">
        <w:rPr>
          <w:rFonts w:ascii="Arial" w:hAnsi="Arial" w:cs="Arial"/>
          <w:sz w:val="22"/>
          <w:szCs w:val="22"/>
        </w:rPr>
        <w:t>.</w:t>
      </w:r>
    </w:p>
    <w:p w:rsidR="00EF4A09" w:rsidRPr="00AB70A8" w:rsidRDefault="00EF4A09">
      <w:pPr>
        <w:pStyle w:val="Standard"/>
        <w:spacing w:after="0" w:line="240" w:lineRule="auto"/>
        <w:rPr>
          <w:rFonts w:ascii="Arial" w:hAnsi="Arial" w:cs="Arial"/>
          <w:b/>
          <w:sz w:val="22"/>
          <w:szCs w:val="22"/>
        </w:rPr>
      </w:pPr>
    </w:p>
    <w:p w:rsidR="00DD5D60" w:rsidRDefault="00AB70A8" w:rsidP="00DD5D60">
      <w:pPr>
        <w:pStyle w:val="Standard"/>
        <w:spacing w:after="0" w:line="240" w:lineRule="auto"/>
        <w:rPr>
          <w:rFonts w:ascii="Arial" w:hAnsi="Arial" w:cs="Arial"/>
          <w:b/>
          <w:i/>
          <w:sz w:val="22"/>
          <w:szCs w:val="22"/>
        </w:rPr>
      </w:pPr>
      <w:r w:rsidRPr="00AB70A8">
        <w:rPr>
          <w:rFonts w:ascii="Arial" w:hAnsi="Arial" w:cs="Arial"/>
          <w:b/>
          <w:i/>
          <w:sz w:val="22"/>
          <w:szCs w:val="22"/>
        </w:rPr>
        <w:t>Harrow VCS</w:t>
      </w:r>
    </w:p>
    <w:p w:rsidR="00410D87" w:rsidRPr="00C555D5" w:rsidRDefault="00C555D5" w:rsidP="00DD5D60">
      <w:pPr>
        <w:pStyle w:val="Standard"/>
        <w:spacing w:after="0" w:line="240" w:lineRule="auto"/>
        <w:rPr>
          <w:rFonts w:ascii="Arial" w:hAnsi="Arial" w:cs="Arial"/>
          <w:sz w:val="22"/>
          <w:szCs w:val="22"/>
        </w:rPr>
      </w:pPr>
      <w:r w:rsidRPr="00C555D5">
        <w:rPr>
          <w:rFonts w:ascii="Arial" w:hAnsi="Arial" w:cs="Arial"/>
          <w:sz w:val="22"/>
          <w:szCs w:val="22"/>
        </w:rPr>
        <w:t xml:space="preserve">LB Harrow has produced a new </w:t>
      </w:r>
      <w:hyperlink r:id="rId239" w:history="1">
        <w:r w:rsidRPr="00C555D5">
          <w:rPr>
            <w:rStyle w:val="Hyperlink"/>
            <w:rFonts w:ascii="Arial" w:hAnsi="Arial" w:cs="Arial"/>
            <w:sz w:val="22"/>
            <w:szCs w:val="22"/>
          </w:rPr>
          <w:t>Voluntary Sector Strategy 2013-16</w:t>
        </w:r>
      </w:hyperlink>
      <w:r w:rsidRPr="00C555D5">
        <w:rPr>
          <w:rFonts w:ascii="Arial" w:hAnsi="Arial" w:cs="Arial"/>
          <w:sz w:val="22"/>
          <w:szCs w:val="22"/>
        </w:rPr>
        <w:t>.</w:t>
      </w:r>
      <w:r>
        <w:rPr>
          <w:rFonts w:ascii="Arial" w:hAnsi="Arial" w:cs="Arial"/>
          <w:sz w:val="22"/>
          <w:szCs w:val="22"/>
        </w:rPr>
        <w:t xml:space="preserve"> </w:t>
      </w:r>
      <w:hyperlink r:id="rId240" w:history="1">
        <w:r w:rsidR="00DD5D60" w:rsidRPr="00DD5D60">
          <w:rPr>
            <w:rStyle w:val="Hyperlink"/>
            <w:rFonts w:ascii="Arial" w:hAnsi="Arial" w:cs="Arial"/>
            <w:kern w:val="0"/>
            <w:sz w:val="22"/>
            <w:szCs w:val="22"/>
          </w:rPr>
          <w:t>In February 2013 Harrow council's grant committee recommended how the council should distribute its discretionary £600,000 fund for the voluntary and community sector in 2013-16</w:t>
        </w:r>
      </w:hyperlink>
      <w:r w:rsidR="00DD5D60" w:rsidRPr="00DD5D60">
        <w:rPr>
          <w:rFonts w:ascii="Arial" w:hAnsi="Arial" w:cs="Arial"/>
          <w:kern w:val="0"/>
          <w:sz w:val="22"/>
          <w:szCs w:val="22"/>
        </w:rPr>
        <w:t xml:space="preserve">. </w:t>
      </w:r>
      <w:r w:rsidR="00410D87" w:rsidRPr="00410D87">
        <w:rPr>
          <w:rFonts w:ascii="Arial" w:hAnsi="Arial" w:cs="Arial"/>
          <w:sz w:val="22"/>
          <w:szCs w:val="22"/>
        </w:rPr>
        <w:t>The council did not consult with the voluntary sector when it reduced to £500,000 the size of the grants budget after all the applications had been submitted. Eventually, however, £100,000 was reinstated but the pot was still smaller than when organisations were invited to bid</w:t>
      </w:r>
      <w:r w:rsidR="00410D87">
        <w:t>.</w:t>
      </w:r>
    </w:p>
    <w:p w:rsidR="00410D87" w:rsidRDefault="00410D87" w:rsidP="00DD5D60">
      <w:pPr>
        <w:pStyle w:val="Standard"/>
        <w:spacing w:after="0" w:line="240" w:lineRule="auto"/>
      </w:pPr>
    </w:p>
    <w:p w:rsidR="00410D87" w:rsidRDefault="00DD5D60" w:rsidP="00DD5D60">
      <w:pPr>
        <w:pStyle w:val="Standard"/>
        <w:spacing w:after="0" w:line="240" w:lineRule="auto"/>
        <w:rPr>
          <w:rFonts w:ascii="Arial" w:hAnsi="Arial" w:cs="Arial"/>
          <w:kern w:val="0"/>
          <w:sz w:val="22"/>
          <w:szCs w:val="22"/>
        </w:rPr>
      </w:pPr>
      <w:r w:rsidRPr="00DD5D60">
        <w:rPr>
          <w:rFonts w:ascii="Arial" w:hAnsi="Arial" w:cs="Arial"/>
          <w:kern w:val="0"/>
          <w:sz w:val="22"/>
          <w:szCs w:val="22"/>
        </w:rPr>
        <w:t>The committee decided to ring-fence £75,000 to set up a new replacement </w:t>
      </w:r>
      <w:r w:rsidRPr="00DD5D60">
        <w:rPr>
          <w:rFonts w:ascii="Arial" w:hAnsi="Arial" w:cs="Arial"/>
          <w:color w:val="222222"/>
          <w:kern w:val="0"/>
          <w:sz w:val="22"/>
          <w:szCs w:val="22"/>
          <w:shd w:val="clear" w:color="auto" w:fill="FFFFFF"/>
        </w:rPr>
        <w:t>Council for Voluntary Service organisation that provides infrastructure support for charities and not-for-profit bodies by organising training, helping with accounts and the legal hurdles, and assisting with funding applications.</w:t>
      </w:r>
      <w:r w:rsidR="00C555D5">
        <w:rPr>
          <w:rFonts w:ascii="Arial" w:hAnsi="Arial" w:cs="Arial"/>
          <w:color w:val="222222"/>
          <w:kern w:val="0"/>
          <w:sz w:val="22"/>
          <w:szCs w:val="22"/>
          <w:shd w:val="clear" w:color="auto" w:fill="FFFFFF"/>
        </w:rPr>
        <w:t xml:space="preserve"> </w:t>
      </w:r>
      <w:r w:rsidRPr="00DD5D60">
        <w:rPr>
          <w:rFonts w:ascii="Arial" w:hAnsi="Arial" w:cs="Arial"/>
          <w:color w:val="222222"/>
          <w:kern w:val="0"/>
          <w:sz w:val="22"/>
          <w:szCs w:val="22"/>
          <w:shd w:val="clear" w:color="auto" w:fill="FFFFFF"/>
        </w:rPr>
        <w:t>Councillors opted to give all outcome-based grants applicants that scored above 88% in its evaluation, 70% of the sum sought for the first year of their three-year projects. Applications scoring between 8</w:t>
      </w:r>
      <w:r w:rsidR="00C555D5">
        <w:rPr>
          <w:rFonts w:ascii="Arial" w:hAnsi="Arial" w:cs="Arial"/>
          <w:color w:val="222222"/>
          <w:kern w:val="0"/>
          <w:sz w:val="22"/>
          <w:szCs w:val="22"/>
          <w:shd w:val="clear" w:color="auto" w:fill="FFFFFF"/>
        </w:rPr>
        <w:t xml:space="preserve">0% and 87% were recommended to </w:t>
      </w:r>
      <w:r w:rsidRPr="00DD5D60">
        <w:rPr>
          <w:rFonts w:ascii="Arial" w:hAnsi="Arial" w:cs="Arial"/>
          <w:color w:val="222222"/>
          <w:kern w:val="0"/>
          <w:sz w:val="22"/>
          <w:szCs w:val="22"/>
          <w:shd w:val="clear" w:color="auto" w:fill="FFFFFF"/>
        </w:rPr>
        <w:t xml:space="preserve">get 44% of their bid amount. This meant that organisations that had threatened to miss out on cash </w:t>
      </w:r>
      <w:r w:rsidRPr="00DD5D60">
        <w:rPr>
          <w:rFonts w:ascii="Arial" w:hAnsi="Arial" w:cs="Arial"/>
          <w:kern w:val="0"/>
          <w:sz w:val="22"/>
          <w:szCs w:val="22"/>
        </w:rPr>
        <w:t xml:space="preserve">were awarded at least some money, but no organisation </w:t>
      </w:r>
      <w:r w:rsidR="00410D87">
        <w:rPr>
          <w:rFonts w:ascii="Arial" w:hAnsi="Arial" w:cs="Arial"/>
          <w:kern w:val="0"/>
          <w:sz w:val="22"/>
          <w:szCs w:val="22"/>
        </w:rPr>
        <w:t>received all it had applied for.</w:t>
      </w:r>
    </w:p>
    <w:p w:rsidR="003A6EE3" w:rsidRPr="007D508A" w:rsidRDefault="00410D87" w:rsidP="007D508A">
      <w:pPr>
        <w:widowControl/>
        <w:suppressAutoHyphens w:val="0"/>
        <w:autoSpaceDN/>
        <w:spacing w:before="100" w:beforeAutospacing="1" w:after="100" w:afterAutospacing="1"/>
        <w:textAlignment w:val="auto"/>
        <w:rPr>
          <w:rFonts w:ascii="Arial" w:hAnsi="Arial" w:cs="Arial"/>
          <w:kern w:val="0"/>
          <w:lang w:val="en-GB" w:eastAsia="en-GB"/>
        </w:rPr>
      </w:pPr>
      <w:r w:rsidRPr="00410D87">
        <w:rPr>
          <w:rFonts w:ascii="Arial" w:hAnsi="Arial" w:cs="Arial"/>
          <w:kern w:val="0"/>
          <w:lang w:val="en-GB" w:eastAsia="en-GB"/>
        </w:rPr>
        <w:t>In addition, the grants committee decided to reward 26 bidders with small grants worth a maximum of £5,000. Those with evaluation scores of 80% or higher were recommended to get 75% of the sum requested and those between 55% and 79% would receive 52% of the amount applied for.</w:t>
      </w:r>
    </w:p>
    <w:p w:rsidR="00C555D5" w:rsidRDefault="00C555D5" w:rsidP="00C555D5">
      <w:pPr>
        <w:widowControl/>
        <w:suppressAutoHyphens w:val="0"/>
        <w:autoSpaceDN/>
        <w:textAlignment w:val="auto"/>
        <w:rPr>
          <w:rFonts w:ascii="Arial" w:hAnsi="Arial" w:cs="Arial"/>
          <w:b/>
          <w:i/>
          <w:kern w:val="0"/>
          <w:lang w:val="en-GB" w:eastAsia="en-GB"/>
        </w:rPr>
      </w:pPr>
      <w:r>
        <w:rPr>
          <w:rFonts w:ascii="Arial" w:hAnsi="Arial" w:cs="Arial"/>
          <w:b/>
          <w:i/>
          <w:kern w:val="0"/>
          <w:lang w:val="en-GB" w:eastAsia="en-GB"/>
        </w:rPr>
        <w:t>Impacts on individual VCS organisations in Harrow</w:t>
      </w:r>
    </w:p>
    <w:p w:rsidR="00C555D5" w:rsidRDefault="00E14F41" w:rsidP="00C555D5">
      <w:pPr>
        <w:widowControl/>
        <w:suppressAutoHyphens w:val="0"/>
        <w:autoSpaceDN/>
        <w:textAlignment w:val="auto"/>
        <w:rPr>
          <w:rFonts w:ascii="Arial" w:hAnsi="Arial" w:cs="Arial"/>
          <w:b/>
          <w:i/>
          <w:kern w:val="0"/>
          <w:lang w:val="en-GB" w:eastAsia="en-GB"/>
        </w:rPr>
      </w:pPr>
      <w:hyperlink r:id="rId241" w:history="1">
        <w:r w:rsidR="00C555D5" w:rsidRPr="00C555D5">
          <w:rPr>
            <w:rStyle w:val="Hyperlink"/>
            <w:rFonts w:ascii="Arial" w:hAnsi="Arial" w:cs="Arial"/>
            <w:b/>
            <w:i/>
            <w:kern w:val="0"/>
            <w:lang w:val="en-GB" w:eastAsia="en-GB"/>
          </w:rPr>
          <w:t>Harrow Citizens Advice Bureau</w:t>
        </w:r>
      </w:hyperlink>
    </w:p>
    <w:p w:rsidR="00C555D5" w:rsidRPr="008533D3" w:rsidRDefault="00C555D5" w:rsidP="00C555D5">
      <w:pPr>
        <w:pStyle w:val="NormalWeb"/>
        <w:rPr>
          <w:rFonts w:ascii="Arial" w:hAnsi="Arial" w:cs="Arial"/>
          <w:sz w:val="22"/>
          <w:szCs w:val="22"/>
        </w:rPr>
      </w:pPr>
      <w:r w:rsidRPr="008533D3">
        <w:rPr>
          <w:rFonts w:ascii="Arial" w:hAnsi="Arial" w:cs="Arial"/>
          <w:sz w:val="22"/>
          <w:szCs w:val="22"/>
        </w:rPr>
        <w:t>A drop-in debt advice service that has been operated by the Citizens Advice Bureau in Harrow, London, since the war is to be axed which could affect thousands of families seeking help with debt problems. The CAB has announced that the service is being cut as a result of budget cuts, and that from March 20th 2013</w:t>
      </w:r>
      <w:r>
        <w:rPr>
          <w:rFonts w:ascii="Arial" w:hAnsi="Arial" w:cs="Arial"/>
          <w:sz w:val="22"/>
          <w:szCs w:val="22"/>
        </w:rPr>
        <w:t xml:space="preserve"> appointments would</w:t>
      </w:r>
      <w:r w:rsidRPr="008533D3">
        <w:rPr>
          <w:rFonts w:ascii="Arial" w:hAnsi="Arial" w:cs="Arial"/>
          <w:sz w:val="22"/>
          <w:szCs w:val="22"/>
        </w:rPr>
        <w:t xml:space="preserve"> only be made available for the most complex of debt management problems.</w:t>
      </w:r>
      <w:r>
        <w:rPr>
          <w:rFonts w:ascii="Arial" w:hAnsi="Arial" w:cs="Arial"/>
          <w:sz w:val="22"/>
          <w:szCs w:val="22"/>
        </w:rPr>
        <w:t>The closure of the</w:t>
      </w:r>
      <w:r w:rsidRPr="008533D3">
        <w:rPr>
          <w:rFonts w:ascii="Arial" w:hAnsi="Arial" w:cs="Arial"/>
          <w:sz w:val="22"/>
          <w:szCs w:val="22"/>
        </w:rPr>
        <w:t xml:space="preserve"> walk-in debt a</w:t>
      </w:r>
      <w:r>
        <w:rPr>
          <w:rFonts w:ascii="Arial" w:hAnsi="Arial" w:cs="Arial"/>
          <w:sz w:val="22"/>
          <w:szCs w:val="22"/>
        </w:rPr>
        <w:t>dvice service as a result of</w:t>
      </w:r>
      <w:r w:rsidRPr="008533D3">
        <w:rPr>
          <w:rFonts w:ascii="Arial" w:hAnsi="Arial" w:cs="Arial"/>
          <w:sz w:val="22"/>
          <w:szCs w:val="22"/>
        </w:rPr>
        <w:t xml:space="preserve"> cuts</w:t>
      </w:r>
      <w:r>
        <w:rPr>
          <w:rFonts w:ascii="Arial" w:hAnsi="Arial" w:cs="Arial"/>
          <w:sz w:val="22"/>
          <w:szCs w:val="22"/>
        </w:rPr>
        <w:t xml:space="preserve"> to their funding from LB Harrow</w:t>
      </w:r>
      <w:r w:rsidRPr="008533D3">
        <w:rPr>
          <w:rFonts w:ascii="Arial" w:hAnsi="Arial" w:cs="Arial"/>
          <w:sz w:val="22"/>
          <w:szCs w:val="22"/>
        </w:rPr>
        <w:t>.</w:t>
      </w:r>
    </w:p>
    <w:p w:rsidR="00C555D5" w:rsidRDefault="00C555D5" w:rsidP="00C555D5">
      <w:pPr>
        <w:pStyle w:val="NormalWeb"/>
        <w:rPr>
          <w:rFonts w:ascii="Arial" w:hAnsi="Arial" w:cs="Arial"/>
          <w:sz w:val="22"/>
          <w:szCs w:val="22"/>
        </w:rPr>
      </w:pPr>
      <w:r>
        <w:rPr>
          <w:rFonts w:ascii="Arial" w:hAnsi="Arial" w:cs="Arial"/>
          <w:sz w:val="22"/>
          <w:szCs w:val="22"/>
        </w:rPr>
        <w:t>The Harrow CAB had</w:t>
      </w:r>
      <w:r w:rsidRPr="008533D3">
        <w:rPr>
          <w:rFonts w:ascii="Arial" w:hAnsi="Arial" w:cs="Arial"/>
          <w:sz w:val="22"/>
          <w:szCs w:val="22"/>
        </w:rPr>
        <w:t xml:space="preserve"> reportedly been receiving as many as 100 walk-in clients a day asking for help and advice with debt problems and the de</w:t>
      </w:r>
      <w:r>
        <w:rPr>
          <w:rFonts w:ascii="Arial" w:hAnsi="Arial" w:cs="Arial"/>
          <w:sz w:val="22"/>
          <w:szCs w:val="22"/>
        </w:rPr>
        <w:t>mand had</w:t>
      </w:r>
      <w:r w:rsidRPr="008533D3">
        <w:rPr>
          <w:rFonts w:ascii="Arial" w:hAnsi="Arial" w:cs="Arial"/>
          <w:sz w:val="22"/>
          <w:szCs w:val="22"/>
        </w:rPr>
        <w:t xml:space="preserve"> grown considerably over the last few years. However in a double blow to the bureau, the council's need to cut their budgets has coincided with the natural ending of fundin</w:t>
      </w:r>
      <w:r>
        <w:rPr>
          <w:rFonts w:ascii="Arial" w:hAnsi="Arial" w:cs="Arial"/>
          <w:sz w:val="22"/>
          <w:szCs w:val="22"/>
        </w:rPr>
        <w:t>g agreements in place, which had</w:t>
      </w:r>
      <w:r w:rsidRPr="008533D3">
        <w:rPr>
          <w:rFonts w:ascii="Arial" w:hAnsi="Arial" w:cs="Arial"/>
          <w:sz w:val="22"/>
          <w:szCs w:val="22"/>
        </w:rPr>
        <w:t xml:space="preserve"> made their ability to keep the service going twice as difficult.</w:t>
      </w:r>
      <w:r>
        <w:rPr>
          <w:rFonts w:ascii="Arial" w:hAnsi="Arial" w:cs="Arial"/>
          <w:sz w:val="22"/>
          <w:szCs w:val="22"/>
        </w:rPr>
        <w:t xml:space="preserve"> </w:t>
      </w:r>
      <w:r w:rsidRPr="008533D3">
        <w:rPr>
          <w:rFonts w:ascii="Arial" w:hAnsi="Arial" w:cs="Arial"/>
          <w:sz w:val="22"/>
          <w:szCs w:val="22"/>
        </w:rPr>
        <w:t>In total, Harrow CAB dealt with a massive 13,500 cases in regards to problems such as housing, benefits, employment and debts and it is estimated that more than half of those clients had walk-in appointments. The Harrow bureau helped resolve more than £3 million worth of debt problems and helped clients claim more than a million pounds worth of benefits.</w:t>
      </w:r>
    </w:p>
    <w:p w:rsidR="00BE6B61" w:rsidRDefault="00BE6B61" w:rsidP="00C555D5">
      <w:pPr>
        <w:pStyle w:val="NormalWeb"/>
        <w:rPr>
          <w:rFonts w:ascii="Arial" w:hAnsi="Arial" w:cs="Arial"/>
          <w:sz w:val="22"/>
          <w:szCs w:val="22"/>
        </w:rPr>
      </w:pPr>
    </w:p>
    <w:p w:rsidR="00BE6B61" w:rsidRDefault="00C555D5" w:rsidP="00BE6B61">
      <w:pPr>
        <w:pStyle w:val="NormalWeb"/>
        <w:rPr>
          <w:rFonts w:ascii="Arial" w:hAnsi="Arial" w:cs="Arial"/>
          <w:kern w:val="0"/>
          <w:sz w:val="22"/>
          <w:szCs w:val="22"/>
        </w:rPr>
      </w:pPr>
      <w:r w:rsidRPr="00BE6B61">
        <w:rPr>
          <w:rFonts w:ascii="Arial" w:hAnsi="Arial" w:cs="Arial"/>
          <w:sz w:val="22"/>
          <w:szCs w:val="22"/>
        </w:rPr>
        <w:t xml:space="preserve">As a result </w:t>
      </w:r>
      <w:r w:rsidR="00BE6B61">
        <w:rPr>
          <w:rFonts w:ascii="Arial" w:hAnsi="Arial" w:cs="Arial"/>
          <w:sz w:val="22"/>
          <w:szCs w:val="22"/>
        </w:rPr>
        <w:t xml:space="preserve">of the difficult funding environment, </w:t>
      </w:r>
      <w:r w:rsidRPr="00BE6B61">
        <w:rPr>
          <w:rFonts w:ascii="Arial" w:hAnsi="Arial" w:cs="Arial"/>
          <w:sz w:val="22"/>
          <w:szCs w:val="22"/>
        </w:rPr>
        <w:t>Harrow CAB began developing more partnership work and</w:t>
      </w:r>
      <w:r w:rsidR="00BE6B61" w:rsidRPr="00BE6B61">
        <w:rPr>
          <w:rFonts w:ascii="Arial" w:hAnsi="Arial" w:cs="Arial"/>
          <w:sz w:val="22"/>
          <w:szCs w:val="22"/>
        </w:rPr>
        <w:t xml:space="preserve"> in June 2013 it was announced that </w:t>
      </w:r>
      <w:hyperlink r:id="rId242" w:history="1">
        <w:r w:rsidR="00BE6B61" w:rsidRPr="00BE6B61">
          <w:rPr>
            <w:rStyle w:val="Hyperlink"/>
            <w:rFonts w:ascii="Arial" w:hAnsi="Arial" w:cs="Arial"/>
            <w:sz w:val="22"/>
            <w:szCs w:val="22"/>
          </w:rPr>
          <w:t>t</w:t>
        </w:r>
        <w:r w:rsidRPr="00BE6B61">
          <w:rPr>
            <w:rStyle w:val="Hyperlink"/>
            <w:rFonts w:ascii="Arial" w:hAnsi="Arial" w:cs="Arial"/>
            <w:sz w:val="22"/>
            <w:szCs w:val="22"/>
          </w:rPr>
          <w:t>welve local voluntary sector organisations, led by Harrow Citizens Advice Bureau (CAB) and s</w:t>
        </w:r>
        <w:r w:rsidR="00BE6B61" w:rsidRPr="00BE6B61">
          <w:rPr>
            <w:rStyle w:val="Hyperlink"/>
            <w:rFonts w:ascii="Arial" w:hAnsi="Arial" w:cs="Arial"/>
            <w:sz w:val="22"/>
            <w:szCs w:val="22"/>
          </w:rPr>
          <w:t>upported by Harrow Council, had</w:t>
        </w:r>
        <w:r w:rsidRPr="00BE6B61">
          <w:rPr>
            <w:rStyle w:val="Hyperlink"/>
            <w:rFonts w:ascii="Arial" w:hAnsi="Arial" w:cs="Arial"/>
            <w:sz w:val="22"/>
            <w:szCs w:val="22"/>
          </w:rPr>
          <w:t xml:space="preserve"> won funding of £313,817 over two years from the</w:t>
        </w:r>
        <w:r w:rsidR="00BE6B61" w:rsidRPr="00BE6B61">
          <w:rPr>
            <w:rStyle w:val="Hyperlink"/>
            <w:rFonts w:ascii="Arial" w:hAnsi="Arial" w:cs="Arial"/>
            <w:sz w:val="22"/>
            <w:szCs w:val="22"/>
          </w:rPr>
          <w:t xml:space="preserve"> Big Lottery Fund to pay for a</w:t>
        </w:r>
        <w:r w:rsidRPr="00BE6B61">
          <w:rPr>
            <w:rStyle w:val="Hyperlink"/>
            <w:rFonts w:ascii="Arial" w:hAnsi="Arial" w:cs="Arial"/>
            <w:sz w:val="22"/>
            <w:szCs w:val="22"/>
          </w:rPr>
          <w:t xml:space="preserve"> new service called the Harrow Advice Network</w:t>
        </w:r>
      </w:hyperlink>
      <w:r w:rsidR="00BE6B61" w:rsidRPr="00BE6B61">
        <w:rPr>
          <w:rFonts w:ascii="Arial" w:hAnsi="Arial" w:cs="Arial"/>
          <w:sz w:val="22"/>
          <w:szCs w:val="22"/>
        </w:rPr>
        <w:t xml:space="preserve"> The voluntary sector organisations who make up Harrow Advice Network besides Harrow CAB are: Carremea; Harrow Law Centre; Age UK Harrow; Harrow Association of Disabled People; Mind In Harrow; Harrow Mencap; Harrow Carers; HASVO (Harrow Association of Somali Voluntary Organisations); Harrow Refugee Forum; Harrow Equalities Centre; Afghan Association Paiwand, and Harrow Women’s Centre</w:t>
      </w:r>
      <w:r w:rsidRPr="00BE6B61">
        <w:rPr>
          <w:rFonts w:ascii="Arial" w:hAnsi="Arial" w:cs="Arial"/>
          <w:sz w:val="22"/>
          <w:szCs w:val="22"/>
        </w:rPr>
        <w:t>.</w:t>
      </w:r>
      <w:r w:rsidR="00BE6B61" w:rsidRPr="00BE6B61">
        <w:rPr>
          <w:rFonts w:ascii="Arial" w:hAnsi="Arial" w:cs="Arial"/>
          <w:sz w:val="22"/>
          <w:szCs w:val="22"/>
        </w:rPr>
        <w:t xml:space="preserve"> </w:t>
      </w:r>
      <w:r w:rsidR="00BE6B61" w:rsidRPr="00BE6B61">
        <w:rPr>
          <w:rFonts w:ascii="Arial" w:hAnsi="Arial" w:cs="Arial"/>
          <w:color w:val="auto"/>
          <w:kern w:val="0"/>
          <w:sz w:val="22"/>
          <w:szCs w:val="22"/>
        </w:rPr>
        <w:t xml:space="preserve">The Network will have its own website, which will provide not only written advice but an interactive chat window with advisers. The funding will also allow the appointment of one training officer post each at Harrow CAB and at Carramea and a part-time post for a specialist welfare rights advisor at Harrow Law Centre. </w:t>
      </w:r>
      <w:r w:rsidR="00BE6B61" w:rsidRPr="00BE6B61">
        <w:rPr>
          <w:rFonts w:ascii="Arial" w:hAnsi="Arial" w:cs="Arial"/>
          <w:kern w:val="0"/>
          <w:sz w:val="22"/>
          <w:szCs w:val="22"/>
        </w:rPr>
        <w:t>Each of the 12 partner organisations will get a small development fund to pay for things like training courses for their own staff and the network’s members will start meeting once a month to share cases and expertise.</w:t>
      </w:r>
    </w:p>
    <w:p w:rsidR="00BE6B61" w:rsidRDefault="00BE6B61" w:rsidP="00BE6B61">
      <w:pPr>
        <w:pStyle w:val="NormalWeb"/>
        <w:rPr>
          <w:rFonts w:ascii="Arial" w:hAnsi="Arial" w:cs="Arial"/>
          <w:kern w:val="0"/>
          <w:sz w:val="22"/>
          <w:szCs w:val="22"/>
        </w:rPr>
      </w:pPr>
    </w:p>
    <w:p w:rsidR="00BE6B61" w:rsidRPr="008533D3" w:rsidRDefault="00BE6B61" w:rsidP="00BE6B61">
      <w:pPr>
        <w:rPr>
          <w:rFonts w:ascii="Arial" w:hAnsi="Arial" w:cs="Arial"/>
        </w:rPr>
      </w:pPr>
      <w:r w:rsidRPr="008533D3">
        <w:rPr>
          <w:rFonts w:ascii="Arial" w:hAnsi="Arial" w:cs="Arial"/>
        </w:rPr>
        <w:t xml:space="preserve">After </w:t>
      </w:r>
      <w:r>
        <w:rPr>
          <w:rFonts w:ascii="Arial" w:hAnsi="Arial" w:cs="Arial"/>
        </w:rPr>
        <w:t xml:space="preserve">the </w:t>
      </w:r>
      <w:r w:rsidRPr="008533D3">
        <w:rPr>
          <w:rFonts w:ascii="Arial" w:hAnsi="Arial" w:cs="Arial"/>
        </w:rPr>
        <w:t>council cuts in March 2013</w:t>
      </w:r>
      <w:r>
        <w:rPr>
          <w:rFonts w:ascii="Arial" w:hAnsi="Arial" w:cs="Arial"/>
        </w:rPr>
        <w:t xml:space="preserve">, </w:t>
      </w:r>
      <w:hyperlink r:id="rId243" w:history="1">
        <w:r w:rsidRPr="00BE6B61">
          <w:rPr>
            <w:rStyle w:val="Hyperlink"/>
            <w:rFonts w:ascii="Arial" w:hAnsi="Arial" w:cs="Arial"/>
          </w:rPr>
          <w:t>Harrow Council has recently stepped up its support for the CAB service by funding the drop in sessions at Civic 5 in Station Road which will start from Tuesday 10 September</w:t>
        </w:r>
      </w:hyperlink>
      <w:r>
        <w:rPr>
          <w:rFonts w:ascii="Arial" w:hAnsi="Arial" w:cs="Arial"/>
        </w:rPr>
        <w:t>. These would be</w:t>
      </w:r>
      <w:r w:rsidRPr="008533D3">
        <w:rPr>
          <w:rFonts w:ascii="Arial" w:hAnsi="Arial" w:cs="Arial"/>
        </w:rPr>
        <w:t xml:space="preserve"> in addition to the existing telephone and email service offered by H</w:t>
      </w:r>
      <w:r>
        <w:rPr>
          <w:rFonts w:ascii="Arial" w:hAnsi="Arial" w:cs="Arial"/>
        </w:rPr>
        <w:t xml:space="preserve">arrow </w:t>
      </w:r>
      <w:r w:rsidRPr="008533D3">
        <w:rPr>
          <w:rFonts w:ascii="Arial" w:hAnsi="Arial" w:cs="Arial"/>
        </w:rPr>
        <w:t xml:space="preserve">CAB. The Council has acted in response to a wave of uncertainly about the impact on household incomes by a range of </w:t>
      </w:r>
      <w:r>
        <w:rPr>
          <w:rFonts w:ascii="Arial" w:hAnsi="Arial" w:cs="Arial"/>
        </w:rPr>
        <w:t xml:space="preserve">welfare reform </w:t>
      </w:r>
      <w:r w:rsidRPr="008533D3">
        <w:rPr>
          <w:rFonts w:ascii="Arial" w:hAnsi="Arial" w:cs="Arial"/>
        </w:rPr>
        <w:t>measures being introduced by the Government.</w:t>
      </w:r>
    </w:p>
    <w:p w:rsidR="00BE6B61" w:rsidRDefault="00BE6B61" w:rsidP="00BE6B61">
      <w:pPr>
        <w:pStyle w:val="NormalWeb"/>
        <w:rPr>
          <w:rFonts w:ascii="Arial" w:hAnsi="Arial" w:cs="Arial"/>
          <w:kern w:val="0"/>
          <w:sz w:val="22"/>
          <w:szCs w:val="22"/>
        </w:rPr>
      </w:pPr>
    </w:p>
    <w:p w:rsidR="00BE6B61" w:rsidRPr="008533D3" w:rsidRDefault="00E14F41" w:rsidP="00BE6B61">
      <w:pPr>
        <w:rPr>
          <w:rFonts w:ascii="Arial" w:hAnsi="Arial" w:cs="Arial"/>
          <w:b/>
          <w:i/>
        </w:rPr>
      </w:pPr>
      <w:hyperlink r:id="rId244" w:history="1">
        <w:r w:rsidR="00BE6B61" w:rsidRPr="008533D3">
          <w:rPr>
            <w:rStyle w:val="Hyperlink"/>
            <w:rFonts w:ascii="Arial" w:hAnsi="Arial" w:cs="Arial"/>
            <w:b/>
            <w:i/>
          </w:rPr>
          <w:t>Borough of Harrow Swim Club</w:t>
        </w:r>
      </w:hyperlink>
    </w:p>
    <w:p w:rsidR="003A6EE3" w:rsidRPr="007D508A" w:rsidRDefault="00BE6B61" w:rsidP="00BE6B61">
      <w:pPr>
        <w:rPr>
          <w:rFonts w:ascii="Arial" w:hAnsi="Arial" w:cs="Arial"/>
          <w:b/>
          <w:i/>
        </w:rPr>
      </w:pPr>
      <w:r w:rsidRPr="008533D3">
        <w:rPr>
          <w:rFonts w:ascii="Arial" w:hAnsi="Arial" w:cs="Arial"/>
        </w:rPr>
        <w:t>The Harrow swimming club is under threat of closure following the announcement it will no longer be allowed to train at a school pool. Members of the Borough of Harrow Swim Club fear it may shut down due to the closure of the John Lyon Sports Centre to non-school users from June2013. In response to the announcement from the sports centre, on the site of John Lyon School in Middle Road, Harrow, the swimming club has launched a petition calling for the planned closure not to go ahead</w:t>
      </w:r>
    </w:p>
    <w:p w:rsidR="003A6EE3" w:rsidRDefault="003A6EE3" w:rsidP="00BE6B61"/>
    <w:p w:rsidR="00BE6B61" w:rsidRPr="00BE6B61" w:rsidRDefault="00E14F41" w:rsidP="00BE6B61">
      <w:pPr>
        <w:rPr>
          <w:rFonts w:ascii="Arial" w:hAnsi="Arial" w:cs="Arial"/>
          <w:b/>
          <w:i/>
        </w:rPr>
      </w:pPr>
      <w:hyperlink r:id="rId245" w:history="1">
        <w:r w:rsidR="00BE6B61" w:rsidRPr="00BE6B61">
          <w:rPr>
            <w:rStyle w:val="Hyperlink"/>
            <w:rFonts w:ascii="Arial" w:hAnsi="Arial" w:cs="Arial"/>
            <w:b/>
            <w:i/>
          </w:rPr>
          <w:t>St Luke’s Hospice</w:t>
        </w:r>
      </w:hyperlink>
    </w:p>
    <w:p w:rsidR="00BE6B61" w:rsidRPr="008533D3" w:rsidRDefault="00BE6B61" w:rsidP="00BE6B61">
      <w:pPr>
        <w:pStyle w:val="NormalWeb"/>
        <w:rPr>
          <w:rFonts w:ascii="Arial" w:hAnsi="Arial" w:cs="Arial"/>
          <w:sz w:val="22"/>
          <w:szCs w:val="22"/>
        </w:rPr>
      </w:pPr>
      <w:r w:rsidRPr="008533D3">
        <w:rPr>
          <w:rFonts w:ascii="Arial" w:hAnsi="Arial" w:cs="Arial"/>
          <w:sz w:val="22"/>
          <w:szCs w:val="22"/>
        </w:rPr>
        <w:t xml:space="preserve">A Kenton hospice says terminally ill people will suffer because a change in council policy means it has to pay an extra £15,000 in tax. </w:t>
      </w:r>
      <w:r>
        <w:rPr>
          <w:rFonts w:ascii="Arial" w:hAnsi="Arial" w:cs="Arial"/>
          <w:sz w:val="22"/>
          <w:szCs w:val="22"/>
        </w:rPr>
        <w:t xml:space="preserve"> </w:t>
      </w:r>
      <w:r w:rsidRPr="008533D3">
        <w:rPr>
          <w:rFonts w:ascii="Arial" w:hAnsi="Arial" w:cs="Arial"/>
          <w:sz w:val="22"/>
          <w:szCs w:val="22"/>
        </w:rPr>
        <w:t xml:space="preserve">St Luke’s Hospice in Kenton will now have to pay full business rates on its 13 charity shops across the borough after Harrow Borough Council abolished the rebate it receives. The charity says the money it has lost could have paid for 250 home visits. </w:t>
      </w:r>
    </w:p>
    <w:p w:rsidR="00EF4A09" w:rsidRPr="00AB70A8" w:rsidRDefault="00EF4A09">
      <w:pPr>
        <w:pStyle w:val="Standard"/>
        <w:spacing w:after="0" w:line="240" w:lineRule="auto"/>
        <w:rPr>
          <w:rFonts w:ascii="Arial" w:hAnsi="Arial" w:cs="Arial"/>
          <w:sz w:val="22"/>
          <w:szCs w:val="22"/>
        </w:rPr>
      </w:pPr>
    </w:p>
    <w:p w:rsidR="00EF4A09" w:rsidRPr="00F72329" w:rsidRDefault="00AB70A8">
      <w:pPr>
        <w:pStyle w:val="Heading2"/>
        <w:rPr>
          <w:rFonts w:cs="Arial"/>
          <w:sz w:val="24"/>
          <w:szCs w:val="24"/>
        </w:rPr>
      </w:pPr>
      <w:bookmarkStart w:id="80" w:name="_Toc332311433"/>
      <w:bookmarkStart w:id="81" w:name="__RefHeading__3463_362769426"/>
      <w:bookmarkStart w:id="82" w:name="_Toc367068912"/>
      <w:r w:rsidRPr="00F72329">
        <w:rPr>
          <w:rFonts w:cs="Arial"/>
          <w:sz w:val="24"/>
          <w:szCs w:val="24"/>
        </w:rPr>
        <w:t>Havering</w:t>
      </w:r>
      <w:bookmarkEnd w:id="80"/>
      <w:bookmarkEnd w:id="81"/>
      <w:bookmarkEnd w:id="82"/>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BE6B61">
        <w:rPr>
          <w:rFonts w:ascii="Arial" w:hAnsi="Arial" w:cs="Arial"/>
          <w:b/>
          <w:i/>
          <w:sz w:val="22"/>
          <w:szCs w:val="22"/>
        </w:rPr>
        <w:t xml:space="preserve"> statutory</w:t>
      </w:r>
      <w:r w:rsidRPr="00AB70A8">
        <w:rPr>
          <w:rFonts w:ascii="Arial" w:hAnsi="Arial" w:cs="Arial"/>
          <w:b/>
          <w:i/>
          <w:sz w:val="22"/>
          <w:szCs w:val="22"/>
        </w:rPr>
        <w:t xml:space="preserve"> funding</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Havering council saw cuts to its spend</w:t>
      </w:r>
      <w:r w:rsidR="001441C3">
        <w:rPr>
          <w:rFonts w:ascii="Arial" w:hAnsi="Arial" w:cs="Arial"/>
          <w:sz w:val="22"/>
          <w:szCs w:val="22"/>
        </w:rPr>
        <w:t>ing power of 1.7% in 2011-12,</w:t>
      </w:r>
      <w:r w:rsidRPr="00AB70A8">
        <w:rPr>
          <w:rFonts w:ascii="Arial" w:hAnsi="Arial" w:cs="Arial"/>
          <w:sz w:val="22"/>
          <w:szCs w:val="22"/>
        </w:rPr>
        <w:t xml:space="preserve"> 2.2% in 2012-13</w:t>
      </w:r>
      <w:r w:rsidR="001441C3">
        <w:rPr>
          <w:rFonts w:ascii="Arial" w:hAnsi="Arial" w:cs="Arial"/>
          <w:sz w:val="22"/>
          <w:szCs w:val="22"/>
        </w:rPr>
        <w:t xml:space="preserve"> and 1.1% in 2013-14.</w:t>
      </w:r>
      <w:r w:rsidR="00C03346">
        <w:rPr>
          <w:rFonts w:ascii="Arial" w:hAnsi="Arial" w:cs="Arial"/>
          <w:sz w:val="22"/>
          <w:szCs w:val="22"/>
        </w:rPr>
        <w:t xml:space="preserve"> </w:t>
      </w:r>
      <w:hyperlink r:id="rId246" w:history="1">
        <w:r w:rsidR="00C03346" w:rsidRPr="00C03346">
          <w:rPr>
            <w:rStyle w:val="Hyperlink"/>
            <w:rFonts w:ascii="Arial" w:hAnsi="Arial" w:cs="Arial"/>
            <w:sz w:val="22"/>
            <w:szCs w:val="22"/>
          </w:rPr>
          <w:t>The council aims to make budget savings of £12.728million in 2013-14</w:t>
        </w:r>
      </w:hyperlink>
      <w:r w:rsidR="00C03346">
        <w:rPr>
          <w:rFonts w:ascii="Arial" w:hAnsi="Arial" w:cs="Arial"/>
          <w:sz w:val="22"/>
          <w:szCs w:val="22"/>
        </w:rPr>
        <w:t>.</w:t>
      </w:r>
    </w:p>
    <w:p w:rsidR="00C03346" w:rsidRDefault="00C03346">
      <w:pPr>
        <w:pStyle w:val="Standard"/>
        <w:spacing w:after="0" w:line="240" w:lineRule="auto"/>
        <w:rPr>
          <w:rFonts w:ascii="Arial" w:hAnsi="Arial" w:cs="Arial"/>
          <w:sz w:val="22"/>
          <w:szCs w:val="22"/>
        </w:rPr>
      </w:pPr>
    </w:p>
    <w:p w:rsidR="00C03346" w:rsidRPr="00AB70A8" w:rsidRDefault="00E14F41" w:rsidP="00C03346">
      <w:pPr>
        <w:pStyle w:val="NormalWeb"/>
        <w:rPr>
          <w:rFonts w:ascii="Arial" w:hAnsi="Arial" w:cs="Arial"/>
          <w:sz w:val="22"/>
          <w:szCs w:val="22"/>
        </w:rPr>
      </w:pPr>
      <w:hyperlink r:id="rId247" w:history="1">
        <w:r w:rsidR="00C03346" w:rsidRPr="00C03346">
          <w:rPr>
            <w:rStyle w:val="Hyperlink"/>
            <w:rFonts w:ascii="Arial" w:hAnsi="Arial" w:cs="Arial"/>
            <w:sz w:val="22"/>
            <w:szCs w:val="22"/>
          </w:rPr>
          <w:t>The London boroughs of Newham and Havering have become the latest local authorities in the capital to pursue a shared service for legal and governance</w:t>
        </w:r>
      </w:hyperlink>
      <w:r w:rsidR="00C03346">
        <w:rPr>
          <w:rFonts w:ascii="Arial" w:hAnsi="Arial" w:cs="Arial"/>
          <w:sz w:val="22"/>
          <w:szCs w:val="22"/>
        </w:rPr>
        <w:t xml:space="preserve">. </w:t>
      </w:r>
      <w:r w:rsidR="00C03346" w:rsidRPr="008533D3">
        <w:rPr>
          <w:rFonts w:ascii="Arial" w:hAnsi="Arial" w:cs="Arial"/>
          <w:sz w:val="22"/>
          <w:szCs w:val="22"/>
        </w:rPr>
        <w:t>Newham is in the process of recruiting a Director of Legal and Governance, a role which will comm</w:t>
      </w:r>
      <w:r w:rsidR="00C03346">
        <w:rPr>
          <w:rFonts w:ascii="Arial" w:hAnsi="Arial" w:cs="Arial"/>
          <w:sz w:val="22"/>
          <w:szCs w:val="22"/>
        </w:rPr>
        <w:t>and a salary of up to £120,000.</w:t>
      </w:r>
      <w:r w:rsidR="00C03346" w:rsidRPr="008533D3">
        <w:rPr>
          <w:rFonts w:ascii="Arial" w:hAnsi="Arial" w:cs="Arial"/>
          <w:sz w:val="22"/>
          <w:szCs w:val="22"/>
        </w:rPr>
        <w:t>The successful candidate will initially lead the division at Newham, with a view to becoming director for both boroughs in 2014. They will have monitoring offi</w:t>
      </w:r>
      <w:r w:rsidR="00C03346">
        <w:rPr>
          <w:rFonts w:ascii="Arial" w:hAnsi="Arial" w:cs="Arial"/>
          <w:sz w:val="22"/>
          <w:szCs w:val="22"/>
        </w:rPr>
        <w:t xml:space="preserve">cer responsibilities at Newham. </w:t>
      </w:r>
      <w:r w:rsidR="00C03346" w:rsidRPr="008533D3">
        <w:rPr>
          <w:rFonts w:ascii="Arial" w:hAnsi="Arial" w:cs="Arial"/>
          <w:sz w:val="22"/>
          <w:szCs w:val="22"/>
        </w:rPr>
        <w:t>Havering is meanwhile recruiting a Head of Legal and Democratic Services who will be involved in the management and delivery of the joint services through the design, structure and effective transition stages. Also acting as monitoring officer for the council, the role attra</w:t>
      </w:r>
      <w:r w:rsidR="00C03346">
        <w:rPr>
          <w:rFonts w:ascii="Arial" w:hAnsi="Arial" w:cs="Arial"/>
          <w:sz w:val="22"/>
          <w:szCs w:val="22"/>
        </w:rPr>
        <w:t xml:space="preserve">cts a salary of up to £100,000. </w:t>
      </w:r>
      <w:r w:rsidR="00C03346" w:rsidRPr="008533D3">
        <w:rPr>
          <w:rFonts w:ascii="Arial" w:hAnsi="Arial" w:cs="Arial"/>
          <w:sz w:val="22"/>
          <w:szCs w:val="22"/>
        </w:rPr>
        <w:t>Newham and Havering</w:t>
      </w:r>
      <w:r w:rsidR="00C03346">
        <w:rPr>
          <w:rFonts w:ascii="Arial" w:hAnsi="Arial" w:cs="Arial"/>
          <w:sz w:val="22"/>
          <w:szCs w:val="22"/>
        </w:rPr>
        <w:t xml:space="preserve"> had already demonstrated a </w:t>
      </w:r>
      <w:r w:rsidR="00C03346" w:rsidRPr="008533D3">
        <w:rPr>
          <w:rFonts w:ascii="Arial" w:hAnsi="Arial" w:cs="Arial"/>
          <w:sz w:val="22"/>
          <w:szCs w:val="22"/>
        </w:rPr>
        <w:t>track record in partnership working</w:t>
      </w:r>
      <w:r w:rsidR="00C03346">
        <w:rPr>
          <w:rFonts w:ascii="Arial" w:hAnsi="Arial" w:cs="Arial"/>
          <w:sz w:val="22"/>
          <w:szCs w:val="22"/>
        </w:rPr>
        <w:t xml:space="preserve">, particularly in ICT, that had </w:t>
      </w:r>
      <w:r w:rsidR="00C03346" w:rsidRPr="008533D3">
        <w:rPr>
          <w:rFonts w:ascii="Arial" w:hAnsi="Arial" w:cs="Arial"/>
          <w:sz w:val="22"/>
          <w:szCs w:val="22"/>
        </w:rPr>
        <w:t xml:space="preserve">improved services and saved money for both organisations. </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Havering Association of Voluntary and Community Organisations (HAVCO)</w:t>
      </w:r>
    </w:p>
    <w:p w:rsidR="00CB7669" w:rsidRPr="00CB7669" w:rsidRDefault="00AB70A8" w:rsidP="00CB7669">
      <w:pPr>
        <w:pStyle w:val="Standard"/>
        <w:spacing w:after="0" w:line="240" w:lineRule="auto"/>
        <w:rPr>
          <w:rFonts w:ascii="Arial" w:hAnsi="Arial" w:cs="Arial"/>
          <w:sz w:val="22"/>
          <w:szCs w:val="22"/>
        </w:rPr>
      </w:pPr>
      <w:r w:rsidRPr="00AB70A8">
        <w:rPr>
          <w:rFonts w:ascii="Arial" w:hAnsi="Arial" w:cs="Arial"/>
          <w:sz w:val="22"/>
          <w:szCs w:val="22"/>
        </w:rPr>
        <w:t>Overall HAVCO report that their local authority funding has remained unchanged in 2012 -13. Their core grant has been maintained with various aspects of funding rolled into one grant with con</w:t>
      </w:r>
      <w:r w:rsidR="00CB7669">
        <w:rPr>
          <w:rFonts w:ascii="Arial" w:hAnsi="Arial" w:cs="Arial"/>
          <w:sz w:val="22"/>
          <w:szCs w:val="22"/>
        </w:rPr>
        <w:t>ditions and specific targets for</w:t>
      </w:r>
      <w:r w:rsidRPr="00AB70A8">
        <w:rPr>
          <w:rFonts w:ascii="Arial" w:hAnsi="Arial" w:cs="Arial"/>
          <w:sz w:val="22"/>
          <w:szCs w:val="22"/>
        </w:rPr>
        <w:t xml:space="preserve"> the first time. Some funding had been cut from specific strands whose delivery had been stopped. A Primary Care Trust-funded project run by HAVCO had a</w:t>
      </w:r>
      <w:r w:rsidR="00CB7669">
        <w:rPr>
          <w:rFonts w:ascii="Arial" w:hAnsi="Arial" w:cs="Arial"/>
          <w:sz w:val="22"/>
          <w:szCs w:val="22"/>
        </w:rPr>
        <w:t xml:space="preserve"> 100% cut to its funding and had</w:t>
      </w:r>
      <w:r w:rsidRPr="00AB70A8">
        <w:rPr>
          <w:rFonts w:ascii="Arial" w:hAnsi="Arial" w:cs="Arial"/>
          <w:sz w:val="22"/>
          <w:szCs w:val="22"/>
        </w:rPr>
        <w:t>, therefore, closed.</w:t>
      </w:r>
      <w:r w:rsidR="00CB7669">
        <w:rPr>
          <w:rFonts w:ascii="Arial" w:hAnsi="Arial" w:cs="Arial"/>
          <w:sz w:val="22"/>
          <w:szCs w:val="22"/>
        </w:rPr>
        <w:t xml:space="preserve"> </w:t>
      </w:r>
      <w:hyperlink r:id="rId248" w:history="1">
        <w:r w:rsidR="00CB7669" w:rsidRPr="00CB7669">
          <w:rPr>
            <w:rStyle w:val="Hyperlink"/>
            <w:rFonts w:ascii="Arial" w:hAnsi="Arial" w:cs="Arial"/>
            <w:sz w:val="22"/>
            <w:szCs w:val="22"/>
          </w:rPr>
          <w:t>Because of its dependence on funding from LB Havering and the NHS, HAVCO expected its funding to decrease over the next three years and is planning to restructure and generate more of its own income.</w:t>
        </w:r>
      </w:hyperlink>
    </w:p>
    <w:p w:rsidR="00EF4A09" w:rsidRPr="00AB70A8" w:rsidRDefault="00EF4A09">
      <w:pPr>
        <w:pStyle w:val="Standard"/>
        <w:spacing w:after="0" w:line="240" w:lineRule="auto"/>
        <w:rPr>
          <w:rFonts w:ascii="Arial" w:hAnsi="Arial" w:cs="Arial"/>
          <w:b/>
          <w:i/>
          <w:sz w:val="22"/>
          <w:szCs w:val="22"/>
        </w:rPr>
      </w:pPr>
    </w:p>
    <w:p w:rsidR="00EF4A09" w:rsidRDefault="00AB70A8">
      <w:pPr>
        <w:pStyle w:val="Standard"/>
        <w:spacing w:after="0" w:line="240" w:lineRule="auto"/>
        <w:rPr>
          <w:rFonts w:ascii="Arial" w:hAnsi="Arial" w:cs="Arial"/>
          <w:b/>
          <w:i/>
          <w:sz w:val="22"/>
          <w:szCs w:val="22"/>
        </w:rPr>
      </w:pPr>
      <w:r w:rsidRPr="00AB70A8">
        <w:rPr>
          <w:rFonts w:ascii="Arial" w:hAnsi="Arial" w:cs="Arial"/>
          <w:b/>
          <w:i/>
          <w:sz w:val="22"/>
          <w:szCs w:val="22"/>
        </w:rPr>
        <w:t>Havering VCS</w:t>
      </w:r>
    </w:p>
    <w:p w:rsidR="00CB7669" w:rsidRDefault="00E14F41" w:rsidP="00CB7669">
      <w:pPr>
        <w:widowControl/>
        <w:suppressAutoHyphens w:val="0"/>
        <w:autoSpaceDN/>
        <w:textAlignment w:val="auto"/>
        <w:rPr>
          <w:rFonts w:ascii="Arial" w:hAnsi="Arial" w:cs="Arial"/>
          <w:kern w:val="0"/>
          <w:lang w:val="en-GB" w:eastAsia="en-GB"/>
        </w:rPr>
      </w:pPr>
      <w:hyperlink r:id="rId249" w:history="1">
        <w:r w:rsidR="00A95DE4" w:rsidRPr="00A95DE4">
          <w:rPr>
            <w:rStyle w:val="Hyperlink"/>
            <w:rFonts w:ascii="Arial" w:hAnsi="Arial" w:cs="Arial"/>
            <w:kern w:val="0"/>
            <w:lang w:val="en-GB" w:eastAsia="en-GB"/>
          </w:rPr>
          <w:t>In 2011-12 over £7million of LB Havering’s expenditure was on buying services from and supporting the VCS across the whole council. By 2013-14 this is expected to rise to around £8million.</w:t>
        </w:r>
      </w:hyperlink>
    </w:p>
    <w:p w:rsidR="00CB7669" w:rsidRDefault="00CB7669" w:rsidP="00CB7669">
      <w:pPr>
        <w:widowControl/>
        <w:suppressAutoHyphens w:val="0"/>
        <w:autoSpaceDN/>
        <w:textAlignment w:val="auto"/>
        <w:rPr>
          <w:rFonts w:ascii="Arial" w:hAnsi="Arial" w:cs="Arial"/>
          <w:kern w:val="0"/>
          <w:lang w:val="en-GB" w:eastAsia="en-GB"/>
        </w:rPr>
      </w:pPr>
    </w:p>
    <w:p w:rsidR="001441C3" w:rsidRPr="00CB7669" w:rsidRDefault="001441C3" w:rsidP="00CB7669">
      <w:pPr>
        <w:widowControl/>
        <w:suppressAutoHyphens w:val="0"/>
        <w:autoSpaceDN/>
        <w:textAlignment w:val="auto"/>
        <w:rPr>
          <w:rFonts w:ascii="Arial" w:hAnsi="Arial" w:cs="Arial"/>
          <w:kern w:val="0"/>
          <w:lang w:val="en-GB" w:eastAsia="en-GB"/>
        </w:rPr>
      </w:pPr>
      <w:r w:rsidRPr="008533D3">
        <w:rPr>
          <w:rFonts w:ascii="Arial" w:hAnsi="Arial" w:cs="Arial"/>
        </w:rPr>
        <w:t>Havering’s voluntary and community organisations are losing cash, employing fewer staff and relying more heavily on volunteers - even though more people need their services.</w:t>
      </w:r>
      <w:r>
        <w:rPr>
          <w:rFonts w:ascii="Arial" w:hAnsi="Arial" w:cs="Arial"/>
        </w:rPr>
        <w:t xml:space="preserve"> </w:t>
      </w:r>
      <w:hyperlink r:id="rId250" w:history="1">
        <w:r w:rsidRPr="001441C3">
          <w:rPr>
            <w:rStyle w:val="Hyperlink"/>
            <w:rFonts w:ascii="Arial" w:hAnsi="Arial" w:cs="Arial"/>
          </w:rPr>
          <w:t>A report from the Havering Association of Voluntary and Community Organisations (HAVCO), based on a survey to gauge the result of funding cuts</w:t>
        </w:r>
      </w:hyperlink>
      <w:r w:rsidRPr="008533D3">
        <w:rPr>
          <w:rFonts w:ascii="Arial" w:hAnsi="Arial" w:cs="Arial"/>
        </w:rPr>
        <w:t xml:space="preserve">, </w:t>
      </w:r>
      <w:r>
        <w:rPr>
          <w:rFonts w:ascii="Arial" w:hAnsi="Arial" w:cs="Arial"/>
        </w:rPr>
        <w:t xml:space="preserve">reported </w:t>
      </w:r>
      <w:r w:rsidRPr="008533D3">
        <w:rPr>
          <w:rFonts w:ascii="Arial" w:hAnsi="Arial" w:cs="Arial"/>
        </w:rPr>
        <w:t>a reduction in the availability of grant funding, and changes to co</w:t>
      </w:r>
      <w:r>
        <w:rPr>
          <w:rFonts w:ascii="Arial" w:hAnsi="Arial" w:cs="Arial"/>
        </w:rPr>
        <w:t xml:space="preserve">mmissioning across the borough. </w:t>
      </w:r>
      <w:r w:rsidRPr="008533D3">
        <w:rPr>
          <w:rFonts w:ascii="Arial" w:hAnsi="Arial" w:cs="Arial"/>
        </w:rPr>
        <w:t>Fifty-two organisations responded</w:t>
      </w:r>
      <w:r>
        <w:rPr>
          <w:rFonts w:ascii="Arial" w:hAnsi="Arial" w:cs="Arial"/>
        </w:rPr>
        <w:t xml:space="preserve"> to the survey</w:t>
      </w:r>
      <w:r w:rsidRPr="008533D3">
        <w:rPr>
          <w:rFonts w:ascii="Arial" w:hAnsi="Arial" w:cs="Arial"/>
        </w:rPr>
        <w:t>. Between them, the groups employ 1,</w:t>
      </w:r>
      <w:r>
        <w:rPr>
          <w:rFonts w:ascii="Arial" w:hAnsi="Arial" w:cs="Arial"/>
        </w:rPr>
        <w:t>220 staff and 2,980 volunteers .</w:t>
      </w:r>
      <w:r w:rsidRPr="008533D3">
        <w:rPr>
          <w:rFonts w:ascii="Arial" w:hAnsi="Arial" w:cs="Arial"/>
        </w:rPr>
        <w:t>The results</w:t>
      </w:r>
      <w:r>
        <w:rPr>
          <w:rFonts w:ascii="Arial" w:hAnsi="Arial" w:cs="Arial"/>
        </w:rPr>
        <w:t xml:space="preserve"> </w:t>
      </w:r>
      <w:r w:rsidRPr="008533D3">
        <w:rPr>
          <w:rFonts w:ascii="Arial" w:hAnsi="Arial" w:cs="Arial"/>
        </w:rPr>
        <w:t>showed a third of the groups had los</w:t>
      </w:r>
      <w:r>
        <w:rPr>
          <w:rFonts w:ascii="Arial" w:hAnsi="Arial" w:cs="Arial"/>
        </w:rPr>
        <w:t>t income, with just 13% seeing an increase</w:t>
      </w:r>
      <w:r w:rsidRPr="008533D3">
        <w:rPr>
          <w:rFonts w:ascii="Arial" w:hAnsi="Arial" w:cs="Arial"/>
        </w:rPr>
        <w:t>. Similarly, more than a quarter of the groups had cut paid staff over the last year. Ju</w:t>
      </w:r>
      <w:r>
        <w:rPr>
          <w:rFonts w:ascii="Arial" w:hAnsi="Arial" w:cs="Arial"/>
        </w:rPr>
        <w:t>st 5%</w:t>
      </w:r>
      <w:r w:rsidRPr="008533D3">
        <w:rPr>
          <w:rFonts w:ascii="Arial" w:hAnsi="Arial" w:cs="Arial"/>
        </w:rPr>
        <w:t xml:space="preserve"> had taken on more employees.</w:t>
      </w:r>
      <w:r w:rsidRPr="001441C3">
        <w:rPr>
          <w:rFonts w:ascii="Arial" w:hAnsi="Arial" w:cs="Arial"/>
        </w:rPr>
        <w:t xml:space="preserve"> </w:t>
      </w:r>
      <w:r w:rsidRPr="008533D3">
        <w:rPr>
          <w:rFonts w:ascii="Arial" w:hAnsi="Arial" w:cs="Arial"/>
        </w:rPr>
        <w:t>The HAVCO survey also showed that,</w:t>
      </w:r>
      <w:r>
        <w:rPr>
          <w:rFonts w:ascii="Arial" w:hAnsi="Arial" w:cs="Arial"/>
        </w:rPr>
        <w:t xml:space="preserve"> over the next year, 67%</w:t>
      </w:r>
      <w:r w:rsidRPr="008533D3">
        <w:rPr>
          <w:rFonts w:ascii="Arial" w:hAnsi="Arial" w:cs="Arial"/>
        </w:rPr>
        <w:t xml:space="preserve"> of groups said they expected to recruit more volunteers within the next 12 months,</w:t>
      </w:r>
      <w:r>
        <w:rPr>
          <w:rFonts w:ascii="Arial" w:hAnsi="Arial" w:cs="Arial"/>
        </w:rPr>
        <w:t xml:space="preserve"> compared with just 18% </w:t>
      </w:r>
      <w:r w:rsidRPr="008533D3">
        <w:rPr>
          <w:rFonts w:ascii="Arial" w:hAnsi="Arial" w:cs="Arial"/>
        </w:rPr>
        <w:t>who said they would employ extra staff. It wasn’t possible to say whether the groups would be replac</w:t>
      </w:r>
      <w:r>
        <w:rPr>
          <w:rFonts w:ascii="Arial" w:hAnsi="Arial" w:cs="Arial"/>
        </w:rPr>
        <w:t xml:space="preserve">ing paid staff with volunteers. </w:t>
      </w:r>
      <w:r w:rsidRPr="008533D3">
        <w:rPr>
          <w:rFonts w:ascii="Arial" w:hAnsi="Arial" w:cs="Arial"/>
        </w:rPr>
        <w:t>But despite the losses in cash and sta</w:t>
      </w:r>
      <w:r>
        <w:rPr>
          <w:rFonts w:ascii="Arial" w:hAnsi="Arial" w:cs="Arial"/>
        </w:rPr>
        <w:t>ffing, most groups – 57%</w:t>
      </w:r>
      <w:r w:rsidRPr="008533D3">
        <w:rPr>
          <w:rFonts w:ascii="Arial" w:hAnsi="Arial" w:cs="Arial"/>
        </w:rPr>
        <w:t xml:space="preserve"> – said demand for their</w:t>
      </w:r>
      <w:r>
        <w:rPr>
          <w:rFonts w:ascii="Arial" w:hAnsi="Arial" w:cs="Arial"/>
        </w:rPr>
        <w:t xml:space="preserve"> services had actually gone up. </w:t>
      </w:r>
      <w:r w:rsidRPr="008533D3">
        <w:rPr>
          <w:rFonts w:ascii="Arial" w:hAnsi="Arial" w:cs="Arial"/>
        </w:rPr>
        <w:t>HAVCO CEO</w:t>
      </w:r>
      <w:r>
        <w:rPr>
          <w:rFonts w:ascii="Arial" w:hAnsi="Arial" w:cs="Arial"/>
        </w:rPr>
        <w:t>,</w:t>
      </w:r>
      <w:r w:rsidRPr="008533D3">
        <w:rPr>
          <w:rFonts w:ascii="Arial" w:hAnsi="Arial" w:cs="Arial"/>
        </w:rPr>
        <w:t xml:space="preserve"> Kim Guest</w:t>
      </w:r>
      <w:r>
        <w:rPr>
          <w:rFonts w:ascii="Arial" w:hAnsi="Arial" w:cs="Arial"/>
        </w:rPr>
        <w:t>,</w:t>
      </w:r>
      <w:r w:rsidRPr="008533D3">
        <w:rPr>
          <w:rFonts w:ascii="Arial" w:hAnsi="Arial" w:cs="Arial"/>
        </w:rPr>
        <w:t xml:space="preserve"> said a lot of the funding cuts were indirect. “The council has been really good, and is holding contracts in the voluntary sector, but people are losing health contracts and phi</w:t>
      </w:r>
      <w:r>
        <w:rPr>
          <w:rFonts w:ascii="Arial" w:hAnsi="Arial" w:cs="Arial"/>
        </w:rPr>
        <w:t xml:space="preserve">lanthropy isn’t as forthcoming. </w:t>
      </w:r>
      <w:r w:rsidRPr="008533D3">
        <w:rPr>
          <w:rFonts w:ascii="Arial" w:hAnsi="Arial" w:cs="Arial"/>
        </w:rPr>
        <w:t>People give to national charities – what we want is for local charities to be flagged up as places to help because you can see the need on your doorstep.”</w:t>
      </w:r>
    </w:p>
    <w:p w:rsidR="001441C3" w:rsidRDefault="001441C3" w:rsidP="001441C3">
      <w:pPr>
        <w:pStyle w:val="NormalWeb"/>
        <w:rPr>
          <w:rFonts w:ascii="Arial" w:hAnsi="Arial" w:cs="Arial"/>
          <w:sz w:val="22"/>
          <w:szCs w:val="22"/>
        </w:rPr>
      </w:pPr>
    </w:p>
    <w:p w:rsidR="001441C3" w:rsidRPr="001441C3" w:rsidRDefault="00C03346" w:rsidP="001441C3">
      <w:pPr>
        <w:pStyle w:val="NormalWeb"/>
        <w:rPr>
          <w:rFonts w:ascii="Arial" w:hAnsi="Arial" w:cs="Arial"/>
          <w:b/>
          <w:i/>
          <w:sz w:val="22"/>
          <w:szCs w:val="22"/>
        </w:rPr>
      </w:pPr>
      <w:r>
        <w:rPr>
          <w:rFonts w:ascii="Arial" w:hAnsi="Arial" w:cs="Arial"/>
          <w:b/>
          <w:i/>
          <w:sz w:val="22"/>
          <w:szCs w:val="22"/>
        </w:rPr>
        <w:t>Impact on individual VCS</w:t>
      </w:r>
      <w:r w:rsidR="001441C3">
        <w:rPr>
          <w:rFonts w:ascii="Arial" w:hAnsi="Arial" w:cs="Arial"/>
          <w:b/>
          <w:i/>
          <w:sz w:val="22"/>
          <w:szCs w:val="22"/>
        </w:rPr>
        <w:t xml:space="preserve"> organisations in Havering</w:t>
      </w:r>
    </w:p>
    <w:p w:rsidR="001441C3" w:rsidRPr="001441C3" w:rsidRDefault="00E14F41" w:rsidP="001441C3">
      <w:pPr>
        <w:pStyle w:val="NormalWeb"/>
        <w:rPr>
          <w:rFonts w:ascii="Arial" w:hAnsi="Arial" w:cs="Arial"/>
          <w:b/>
          <w:i/>
          <w:sz w:val="22"/>
          <w:szCs w:val="22"/>
        </w:rPr>
      </w:pPr>
      <w:hyperlink r:id="rId251" w:history="1">
        <w:r w:rsidR="001441C3" w:rsidRPr="001441C3">
          <w:rPr>
            <w:rStyle w:val="Hyperlink"/>
            <w:rFonts w:ascii="Arial" w:hAnsi="Arial" w:cs="Arial"/>
            <w:b/>
            <w:i/>
            <w:sz w:val="22"/>
            <w:szCs w:val="22"/>
          </w:rPr>
          <w:t>Add+Up</w:t>
        </w:r>
      </w:hyperlink>
    </w:p>
    <w:p w:rsidR="001441C3" w:rsidRDefault="001441C3" w:rsidP="001441C3">
      <w:pPr>
        <w:pStyle w:val="NormalWeb"/>
        <w:rPr>
          <w:rFonts w:ascii="Arial" w:hAnsi="Arial" w:cs="Arial"/>
          <w:sz w:val="22"/>
          <w:szCs w:val="22"/>
        </w:rPr>
      </w:pPr>
      <w:r w:rsidRPr="008533D3">
        <w:rPr>
          <w:rFonts w:ascii="Arial" w:hAnsi="Arial" w:cs="Arial"/>
          <w:sz w:val="22"/>
          <w:szCs w:val="22"/>
        </w:rPr>
        <w:t>Sheila Keeling, development manager at Hornchurch ADHD charity Add+Up, said competition for grants had increased. Some staff at Add+Up have even started working on a voluntary ba</w:t>
      </w:r>
      <w:r>
        <w:rPr>
          <w:rFonts w:ascii="Arial" w:hAnsi="Arial" w:cs="Arial"/>
          <w:sz w:val="22"/>
          <w:szCs w:val="22"/>
        </w:rPr>
        <w:t>sis because the organisation could no longer afford to pay them.</w:t>
      </w:r>
      <w:r w:rsidRPr="008533D3">
        <w:rPr>
          <w:rFonts w:ascii="Arial" w:hAnsi="Arial" w:cs="Arial"/>
          <w:sz w:val="22"/>
          <w:szCs w:val="22"/>
        </w:rPr>
        <w:t>“So many groups are going for external funding – we’re in so much com</w:t>
      </w:r>
      <w:r>
        <w:rPr>
          <w:rFonts w:ascii="Arial" w:hAnsi="Arial" w:cs="Arial"/>
          <w:sz w:val="22"/>
          <w:szCs w:val="22"/>
        </w:rPr>
        <w:t xml:space="preserve">petition now,” said Ms Keeling. </w:t>
      </w:r>
      <w:r w:rsidRPr="008533D3">
        <w:rPr>
          <w:rFonts w:ascii="Arial" w:hAnsi="Arial" w:cs="Arial"/>
          <w:sz w:val="22"/>
          <w:szCs w:val="22"/>
        </w:rPr>
        <w:t>“We get the same level of funding from the counci</w:t>
      </w:r>
      <w:r>
        <w:rPr>
          <w:rFonts w:ascii="Arial" w:hAnsi="Arial" w:cs="Arial"/>
          <w:sz w:val="22"/>
          <w:szCs w:val="22"/>
        </w:rPr>
        <w:t xml:space="preserve">l but our costs have increased. </w:t>
      </w:r>
      <w:r w:rsidRPr="008533D3">
        <w:rPr>
          <w:rFonts w:ascii="Arial" w:hAnsi="Arial" w:cs="Arial"/>
          <w:sz w:val="22"/>
          <w:szCs w:val="22"/>
        </w:rPr>
        <w:t>We’re the only ADHD charity in the south-east. If we aren’t here, nobody is going to pick up our children – and young people with ADHD are at high risk of becoming involved with anti-social activities.”</w:t>
      </w:r>
    </w:p>
    <w:p w:rsidR="00C03346" w:rsidRDefault="00C03346" w:rsidP="001441C3">
      <w:pPr>
        <w:pStyle w:val="NormalWeb"/>
        <w:rPr>
          <w:rFonts w:ascii="Arial" w:hAnsi="Arial" w:cs="Arial"/>
          <w:sz w:val="22"/>
          <w:szCs w:val="22"/>
        </w:rPr>
      </w:pPr>
    </w:p>
    <w:p w:rsidR="00C03346" w:rsidRPr="00C03346" w:rsidRDefault="00E14F41" w:rsidP="001441C3">
      <w:pPr>
        <w:pStyle w:val="NormalWeb"/>
        <w:rPr>
          <w:rFonts w:ascii="Arial" w:hAnsi="Arial" w:cs="Arial"/>
          <w:b/>
          <w:i/>
          <w:sz w:val="22"/>
          <w:szCs w:val="22"/>
        </w:rPr>
      </w:pPr>
      <w:hyperlink r:id="rId252" w:history="1">
        <w:r w:rsidR="00C03346" w:rsidRPr="00C03346">
          <w:rPr>
            <w:rStyle w:val="Hyperlink"/>
            <w:rFonts w:ascii="Arial" w:hAnsi="Arial" w:cs="Arial"/>
            <w:b/>
            <w:i/>
            <w:sz w:val="22"/>
            <w:szCs w:val="22"/>
          </w:rPr>
          <w:t>Girl guiding in Havering</w:t>
        </w:r>
      </w:hyperlink>
    </w:p>
    <w:p w:rsidR="00C03346" w:rsidRPr="008533D3" w:rsidRDefault="00C03346" w:rsidP="00C03346">
      <w:pPr>
        <w:pStyle w:val="NormalWeb"/>
        <w:rPr>
          <w:rFonts w:ascii="Arial" w:hAnsi="Arial" w:cs="Arial"/>
          <w:sz w:val="22"/>
          <w:szCs w:val="22"/>
        </w:rPr>
      </w:pPr>
      <w:r w:rsidRPr="008533D3">
        <w:rPr>
          <w:rFonts w:ascii="Arial" w:hAnsi="Arial" w:cs="Arial"/>
          <w:sz w:val="22"/>
          <w:szCs w:val="22"/>
        </w:rPr>
        <w:t>A Havering Council funding review could “close Girlguiding down in the borough”, a guide leader has warned.</w:t>
      </w:r>
      <w:r>
        <w:rPr>
          <w:rFonts w:ascii="Arial" w:hAnsi="Arial" w:cs="Arial"/>
          <w:sz w:val="22"/>
          <w:szCs w:val="22"/>
        </w:rPr>
        <w:t xml:space="preserve"> </w:t>
      </w:r>
      <w:r w:rsidRPr="008533D3">
        <w:rPr>
          <w:rFonts w:ascii="Arial" w:hAnsi="Arial" w:cs="Arial"/>
          <w:sz w:val="22"/>
          <w:szCs w:val="22"/>
        </w:rPr>
        <w:t>Carol Nunn, district commissioner for Girlguiding in Sout</w:t>
      </w:r>
      <w:r>
        <w:rPr>
          <w:rFonts w:ascii="Arial" w:hAnsi="Arial" w:cs="Arial"/>
          <w:sz w:val="22"/>
          <w:szCs w:val="22"/>
        </w:rPr>
        <w:t>h Hornchurch, wrote to parents</w:t>
      </w:r>
      <w:r w:rsidRPr="008533D3">
        <w:rPr>
          <w:rFonts w:ascii="Arial" w:hAnsi="Arial" w:cs="Arial"/>
          <w:sz w:val="22"/>
          <w:szCs w:val="22"/>
        </w:rPr>
        <w:t xml:space="preserve"> saying the council intended to withdraw funding for the use of school halls by uniformed groups from September</w:t>
      </w:r>
      <w:r>
        <w:rPr>
          <w:rFonts w:ascii="Arial" w:hAnsi="Arial" w:cs="Arial"/>
          <w:sz w:val="22"/>
          <w:szCs w:val="22"/>
        </w:rPr>
        <w:t xml:space="preserve"> 2013. </w:t>
      </w:r>
      <w:r w:rsidRPr="008533D3">
        <w:rPr>
          <w:rFonts w:ascii="Arial" w:hAnsi="Arial" w:cs="Arial"/>
          <w:sz w:val="22"/>
          <w:szCs w:val="22"/>
        </w:rPr>
        <w:t>But the council said no final decisions had been made, and added it would help uniformed groups find alterna</w:t>
      </w:r>
      <w:r>
        <w:rPr>
          <w:rFonts w:ascii="Arial" w:hAnsi="Arial" w:cs="Arial"/>
          <w:sz w:val="22"/>
          <w:szCs w:val="22"/>
        </w:rPr>
        <w:t>tive affordable accommodation. W</w:t>
      </w:r>
      <w:r w:rsidRPr="008533D3">
        <w:rPr>
          <w:rFonts w:ascii="Arial" w:hAnsi="Arial" w:cs="Arial"/>
          <w:sz w:val="22"/>
          <w:szCs w:val="22"/>
        </w:rPr>
        <w:t>ithout counci</w:t>
      </w:r>
      <w:r>
        <w:rPr>
          <w:rFonts w:ascii="Arial" w:hAnsi="Arial" w:cs="Arial"/>
          <w:sz w:val="22"/>
          <w:szCs w:val="22"/>
        </w:rPr>
        <w:t>l funding the cost of hiring the South Hornchurch</w:t>
      </w:r>
      <w:r w:rsidRPr="008533D3">
        <w:rPr>
          <w:rFonts w:ascii="Arial" w:hAnsi="Arial" w:cs="Arial"/>
          <w:sz w:val="22"/>
          <w:szCs w:val="22"/>
        </w:rPr>
        <w:t xml:space="preserve"> school hall would rise from £6.33 to £85 per meeting.</w:t>
      </w:r>
    </w:p>
    <w:p w:rsidR="00EF4A09" w:rsidRPr="00AB70A8" w:rsidRDefault="00EF4A09">
      <w:pPr>
        <w:pStyle w:val="Standard"/>
        <w:spacing w:after="0" w:line="240" w:lineRule="auto"/>
        <w:rPr>
          <w:rFonts w:ascii="Arial" w:hAnsi="Arial" w:cs="Arial"/>
          <w:sz w:val="22"/>
          <w:szCs w:val="22"/>
        </w:rPr>
      </w:pPr>
    </w:p>
    <w:p w:rsidR="00EF4A09" w:rsidRPr="00F72329" w:rsidRDefault="00AB70A8">
      <w:pPr>
        <w:pStyle w:val="Heading2"/>
        <w:rPr>
          <w:rFonts w:cs="Arial"/>
          <w:sz w:val="24"/>
          <w:szCs w:val="24"/>
        </w:rPr>
      </w:pPr>
      <w:bookmarkStart w:id="83" w:name="_Toc332311434"/>
      <w:bookmarkStart w:id="84" w:name="__RefHeading__3465_362769426"/>
      <w:bookmarkStart w:id="85" w:name="_Toc367068913"/>
      <w:r w:rsidRPr="00F72329">
        <w:rPr>
          <w:rFonts w:cs="Arial"/>
          <w:sz w:val="24"/>
          <w:szCs w:val="24"/>
        </w:rPr>
        <w:t>Hillingdon</w:t>
      </w:r>
      <w:bookmarkEnd w:id="83"/>
      <w:bookmarkEnd w:id="84"/>
      <w:bookmarkEnd w:id="85"/>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CB7669">
        <w:rPr>
          <w:rFonts w:ascii="Arial" w:hAnsi="Arial" w:cs="Arial"/>
          <w:b/>
          <w:i/>
          <w:sz w:val="22"/>
          <w:szCs w:val="22"/>
        </w:rPr>
        <w:t xml:space="preserve">statutory </w:t>
      </w:r>
      <w:r w:rsidRPr="00AB70A8">
        <w:rPr>
          <w:rFonts w:ascii="Arial" w:hAnsi="Arial" w:cs="Arial"/>
          <w:b/>
          <w:i/>
          <w:sz w:val="22"/>
          <w:szCs w:val="22"/>
        </w:rPr>
        <w:t>funding</w:t>
      </w:r>
    </w:p>
    <w:p w:rsidR="00C4358B" w:rsidRPr="00C4358B" w:rsidRDefault="00AB70A8" w:rsidP="00C4358B">
      <w:pPr>
        <w:rPr>
          <w:kern w:val="0"/>
          <w:sz w:val="24"/>
          <w:szCs w:val="24"/>
          <w:lang w:val="en-GB" w:eastAsia="en-GB"/>
        </w:rPr>
      </w:pPr>
      <w:r w:rsidRPr="00AB70A8">
        <w:rPr>
          <w:rFonts w:ascii="Arial" w:hAnsi="Arial" w:cs="Arial"/>
        </w:rPr>
        <w:t>Hillingdon council saw cuts to its spendi</w:t>
      </w:r>
      <w:r w:rsidR="00C4358B">
        <w:rPr>
          <w:rFonts w:ascii="Arial" w:hAnsi="Arial" w:cs="Arial"/>
        </w:rPr>
        <w:t xml:space="preserve">ng power of 3.1% in 2011-12, </w:t>
      </w:r>
      <w:r w:rsidRPr="00AB70A8">
        <w:rPr>
          <w:rFonts w:ascii="Arial" w:hAnsi="Arial" w:cs="Arial"/>
        </w:rPr>
        <w:t>3.1% in 2012-13</w:t>
      </w:r>
      <w:r w:rsidR="00C4358B">
        <w:rPr>
          <w:rFonts w:ascii="Arial" w:hAnsi="Arial" w:cs="Arial"/>
        </w:rPr>
        <w:t xml:space="preserve"> and 0.75 in 2013-14. </w:t>
      </w:r>
      <w:hyperlink r:id="rId253" w:history="1">
        <w:r w:rsidR="00C4358B" w:rsidRPr="00C4358B">
          <w:rPr>
            <w:rStyle w:val="Hyperlink"/>
            <w:rFonts w:ascii="Arial" w:hAnsi="Arial" w:cs="Arial"/>
          </w:rPr>
          <w:t>S</w:t>
        </w:r>
        <w:r w:rsidR="00C4358B" w:rsidRPr="00C4358B">
          <w:rPr>
            <w:rStyle w:val="Hyperlink"/>
            <w:rFonts w:ascii="Arial" w:hAnsi="Arial" w:cs="Arial"/>
            <w:kern w:val="0"/>
            <w:lang w:val="en-GB" w:eastAsia="en-GB"/>
          </w:rPr>
          <w:t>avings of £15.6million in 2010-11 and £26.2million in 2011-12 had been fully delivered and the £17.7million savings in 2012-13 had been on track for delivery. For the final year of the original strategy (2013-14), proposals for further savings of £12.8million had been developed</w:t>
        </w:r>
      </w:hyperlink>
    </w:p>
    <w:p w:rsidR="00EF4A09" w:rsidRPr="001634EE" w:rsidRDefault="001634EE" w:rsidP="001634EE">
      <w:pPr>
        <w:widowControl/>
        <w:suppressAutoHyphens w:val="0"/>
        <w:autoSpaceDN/>
        <w:textAlignment w:val="auto"/>
        <w:rPr>
          <w:kern w:val="0"/>
          <w:sz w:val="24"/>
          <w:szCs w:val="24"/>
          <w:lang w:val="en-GB" w:eastAsia="en-GB"/>
        </w:rPr>
      </w:pPr>
      <w:r>
        <w:rPr>
          <w:kern w:val="0"/>
          <w:sz w:val="24"/>
          <w:szCs w:val="24"/>
          <w:lang w:val="en-GB" w:eastAsia="en-GB"/>
        </w:rPr>
        <w:t xml:space="preserve">. </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Hillingdon Association of Voluntary Services</w:t>
      </w:r>
    </w:p>
    <w:p w:rsidR="00EF4A09" w:rsidRPr="001278BE" w:rsidRDefault="00AB70A8" w:rsidP="001278BE">
      <w:pPr>
        <w:rPr>
          <w:rFonts w:ascii="Arial" w:hAnsi="Arial" w:cs="Arial"/>
          <w:kern w:val="0"/>
          <w:lang w:val="en-GB" w:eastAsia="en-GB"/>
        </w:rPr>
      </w:pPr>
      <w:r w:rsidRPr="001278BE">
        <w:rPr>
          <w:rFonts w:ascii="Arial" w:hAnsi="Arial" w:cs="Arial"/>
        </w:rPr>
        <w:t>Hillingdon Association of Voluntary Services has had its funding from the local authority cut by approximately 50% in 2012-13 compared to 2011-12.</w:t>
      </w:r>
      <w:r w:rsidR="001278BE" w:rsidRPr="001278BE">
        <w:rPr>
          <w:rFonts w:ascii="Arial" w:hAnsi="Arial" w:cs="Arial"/>
        </w:rPr>
        <w:t xml:space="preserve"> </w:t>
      </w:r>
      <w:hyperlink r:id="rId254" w:history="1">
        <w:r w:rsidR="001278BE" w:rsidRPr="001278BE">
          <w:rPr>
            <w:rStyle w:val="Hyperlink"/>
            <w:rFonts w:ascii="Arial" w:hAnsi="Arial" w:cs="Arial"/>
          </w:rPr>
          <w:t xml:space="preserve">In June 2013 it was announced that </w:t>
        </w:r>
        <w:r w:rsidR="001278BE" w:rsidRPr="001278BE">
          <w:rPr>
            <w:rStyle w:val="Hyperlink"/>
            <w:rFonts w:ascii="Arial" w:hAnsi="Arial" w:cs="Arial"/>
            <w:kern w:val="0"/>
            <w:lang w:val="en-GB" w:eastAsia="en-GB"/>
          </w:rPr>
          <w:t>HAVS had been awarded around £300,000 over two years from the Big Lottery Fund and Cabinet Office.</w:t>
        </w:r>
      </w:hyperlink>
      <w:r w:rsidR="001278BE" w:rsidRPr="001278BE">
        <w:rPr>
          <w:rFonts w:ascii="Arial" w:hAnsi="Arial" w:cs="Arial"/>
          <w:kern w:val="0"/>
          <w:lang w:val="en-GB" w:eastAsia="en-GB"/>
        </w:rPr>
        <w:t xml:space="preserve"> A local voluntary sector partnership had successfully bid for transitional funding to meet two outcomes – to improve service outcomes for residents through effective collaboration, and to ensure local advice services were resilient and well-equipped to meet future needs, with more modern and enterprising business models and more diverse sources of funding. Partners including Jobcentre Plus, Uxbridge College, Brunel, Age UK and London Borough of Hillingdon</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Hillingdon VCS</w:t>
      </w:r>
    </w:p>
    <w:p w:rsidR="007D508A" w:rsidRDefault="00AB70A8" w:rsidP="00F72329">
      <w:pPr>
        <w:pStyle w:val="Standard"/>
        <w:spacing w:after="0" w:line="240" w:lineRule="auto"/>
        <w:rPr>
          <w:rFonts w:ascii="Arial" w:hAnsi="Arial" w:cs="Arial"/>
          <w:sz w:val="22"/>
          <w:szCs w:val="22"/>
        </w:rPr>
      </w:pPr>
      <w:r w:rsidRPr="00AB70A8">
        <w:rPr>
          <w:rFonts w:ascii="Arial" w:hAnsi="Arial" w:cs="Arial"/>
          <w:sz w:val="22"/>
          <w:szCs w:val="22"/>
        </w:rPr>
        <w:t>In 2011-12, the LB Hillingdon cut the total grants budget for the voluntary and community sector from £1.7million to £1.4million and then increased it in 2012-13 from £1.4million to £1.8million, an overall increase of £100,000 from 2010-11.</w:t>
      </w:r>
    </w:p>
    <w:p w:rsidR="006630FC" w:rsidRDefault="006630FC" w:rsidP="00F72329">
      <w:pPr>
        <w:pStyle w:val="Standard"/>
        <w:spacing w:after="0" w:line="240" w:lineRule="auto"/>
        <w:rPr>
          <w:rFonts w:ascii="Arial" w:hAnsi="Arial" w:cs="Arial"/>
          <w:b/>
          <w:i/>
          <w:sz w:val="22"/>
          <w:szCs w:val="22"/>
        </w:rPr>
      </w:pPr>
    </w:p>
    <w:p w:rsidR="00EF4A09" w:rsidRPr="007D508A" w:rsidRDefault="00287D87" w:rsidP="00F72329">
      <w:pPr>
        <w:pStyle w:val="Standard"/>
        <w:spacing w:after="0" w:line="240" w:lineRule="auto"/>
        <w:rPr>
          <w:rFonts w:ascii="Arial" w:hAnsi="Arial" w:cs="Arial"/>
          <w:sz w:val="22"/>
          <w:szCs w:val="22"/>
        </w:rPr>
      </w:pPr>
      <w:r w:rsidRPr="00F72329">
        <w:rPr>
          <w:rFonts w:ascii="Arial" w:hAnsi="Arial" w:cs="Arial"/>
          <w:b/>
          <w:i/>
          <w:sz w:val="22"/>
          <w:szCs w:val="22"/>
        </w:rPr>
        <w:t>Impact on individual VCS organisations in Hillingdon</w:t>
      </w:r>
    </w:p>
    <w:p w:rsidR="00287D87" w:rsidRDefault="00E14F41" w:rsidP="00287D87">
      <w:pPr>
        <w:pStyle w:val="Textbody"/>
        <w:spacing w:after="0" w:line="240" w:lineRule="auto"/>
        <w:rPr>
          <w:rFonts w:ascii="Arial" w:hAnsi="Arial" w:cs="Arial"/>
          <w:b/>
          <w:i/>
          <w:sz w:val="22"/>
          <w:szCs w:val="22"/>
        </w:rPr>
      </w:pPr>
      <w:hyperlink r:id="rId255" w:history="1">
        <w:r w:rsidR="00287D87" w:rsidRPr="00287D87">
          <w:rPr>
            <w:rStyle w:val="Hyperlink"/>
            <w:rFonts w:ascii="Arial" w:hAnsi="Arial" w:cs="Arial"/>
            <w:b/>
            <w:i/>
            <w:sz w:val="22"/>
            <w:szCs w:val="22"/>
          </w:rPr>
          <w:t>Hillingdon Law Centre</w:t>
        </w:r>
      </w:hyperlink>
    </w:p>
    <w:p w:rsidR="00287D87" w:rsidRPr="00287D87" w:rsidRDefault="00287D87" w:rsidP="00287D87">
      <w:pPr>
        <w:pStyle w:val="NormalWeb"/>
        <w:rPr>
          <w:rFonts w:ascii="Arial" w:hAnsi="Arial" w:cs="Arial"/>
          <w:sz w:val="22"/>
          <w:szCs w:val="22"/>
        </w:rPr>
      </w:pPr>
      <w:r>
        <w:rPr>
          <w:rFonts w:ascii="Arial" w:hAnsi="Arial" w:cs="Arial"/>
          <w:sz w:val="22"/>
          <w:szCs w:val="22"/>
        </w:rPr>
        <w:t xml:space="preserve">On </w:t>
      </w:r>
      <w:r w:rsidRPr="008533D3">
        <w:rPr>
          <w:rFonts w:ascii="Arial" w:hAnsi="Arial" w:cs="Arial"/>
          <w:sz w:val="22"/>
          <w:szCs w:val="22"/>
        </w:rPr>
        <w:t>1</w:t>
      </w:r>
      <w:r>
        <w:rPr>
          <w:rFonts w:ascii="Arial" w:hAnsi="Arial" w:cs="Arial"/>
          <w:sz w:val="22"/>
          <w:szCs w:val="22"/>
        </w:rPr>
        <w:t>st April 2013</w:t>
      </w:r>
      <w:r w:rsidRPr="008533D3">
        <w:rPr>
          <w:rFonts w:ascii="Arial" w:hAnsi="Arial" w:cs="Arial"/>
          <w:sz w:val="22"/>
          <w:szCs w:val="22"/>
        </w:rPr>
        <w:t xml:space="preserve"> the cuts imposed by the</w:t>
      </w:r>
      <w:r w:rsidRPr="008533D3">
        <w:rPr>
          <w:rStyle w:val="Strong"/>
          <w:rFonts w:ascii="Arial" w:hAnsi="Arial" w:cs="Arial"/>
          <w:sz w:val="22"/>
          <w:szCs w:val="22"/>
        </w:rPr>
        <w:t xml:space="preserve"> </w:t>
      </w:r>
      <w:r w:rsidRPr="00287D87">
        <w:rPr>
          <w:rStyle w:val="Strong"/>
          <w:rFonts w:ascii="Arial" w:hAnsi="Arial" w:cs="Arial"/>
          <w:b w:val="0"/>
          <w:sz w:val="22"/>
          <w:szCs w:val="22"/>
        </w:rPr>
        <w:t xml:space="preserve">Legal Aid, Sentencing and Punishment of Offenders (LASPO) Act 2012 </w:t>
      </w:r>
      <w:r>
        <w:rPr>
          <w:rFonts w:ascii="Arial" w:hAnsi="Arial" w:cs="Arial"/>
          <w:sz w:val="22"/>
          <w:szCs w:val="22"/>
        </w:rPr>
        <w:t xml:space="preserve">took effect and </w:t>
      </w:r>
      <w:r w:rsidRPr="008533D3">
        <w:rPr>
          <w:rFonts w:ascii="Arial" w:hAnsi="Arial" w:cs="Arial"/>
          <w:sz w:val="22"/>
          <w:szCs w:val="22"/>
        </w:rPr>
        <w:t>affect</w:t>
      </w:r>
      <w:r>
        <w:rPr>
          <w:rFonts w:ascii="Arial" w:hAnsi="Arial" w:cs="Arial"/>
          <w:sz w:val="22"/>
          <w:szCs w:val="22"/>
        </w:rPr>
        <w:t>ed</w:t>
      </w:r>
      <w:r w:rsidRPr="008533D3">
        <w:rPr>
          <w:rFonts w:ascii="Arial" w:hAnsi="Arial" w:cs="Arial"/>
          <w:sz w:val="22"/>
          <w:szCs w:val="22"/>
        </w:rPr>
        <w:t xml:space="preserve"> some of</w:t>
      </w:r>
      <w:r>
        <w:rPr>
          <w:rFonts w:ascii="Arial" w:hAnsi="Arial" w:cs="Arial"/>
          <w:sz w:val="22"/>
          <w:szCs w:val="22"/>
        </w:rPr>
        <w:t xml:space="preserve"> the services the Law Centre could</w:t>
      </w:r>
      <w:r w:rsidRPr="008533D3">
        <w:rPr>
          <w:rFonts w:ascii="Arial" w:hAnsi="Arial" w:cs="Arial"/>
          <w:sz w:val="22"/>
          <w:szCs w:val="22"/>
        </w:rPr>
        <w:t xml:space="preserve"> offer.</w:t>
      </w:r>
      <w:r>
        <w:rPr>
          <w:rFonts w:ascii="Arial" w:hAnsi="Arial" w:cs="Arial"/>
          <w:sz w:val="22"/>
          <w:szCs w:val="22"/>
        </w:rPr>
        <w:t xml:space="preserve"> Legal aid was no longer available for employment and welfare benefit cases.The Centre would still help around</w:t>
      </w:r>
      <w:r w:rsidRPr="008533D3">
        <w:rPr>
          <w:rFonts w:ascii="Arial" w:hAnsi="Arial" w:cs="Arial"/>
          <w:sz w:val="22"/>
          <w:szCs w:val="22"/>
        </w:rPr>
        <w:t xml:space="preserve"> homeless</w:t>
      </w:r>
      <w:r>
        <w:rPr>
          <w:rFonts w:ascii="Arial" w:hAnsi="Arial" w:cs="Arial"/>
          <w:sz w:val="22"/>
          <w:szCs w:val="22"/>
        </w:rPr>
        <w:t>ness or</w:t>
      </w:r>
      <w:r w:rsidRPr="008533D3">
        <w:rPr>
          <w:rFonts w:ascii="Arial" w:hAnsi="Arial" w:cs="Arial"/>
          <w:sz w:val="22"/>
          <w:szCs w:val="22"/>
        </w:rPr>
        <w:t xml:space="preserve"> immediate risk of homelessness, when possession proceedings have been issued, </w:t>
      </w:r>
      <w:r>
        <w:rPr>
          <w:rFonts w:ascii="Arial" w:hAnsi="Arial" w:cs="Arial"/>
          <w:sz w:val="22"/>
          <w:szCs w:val="22"/>
        </w:rPr>
        <w:t>illegal evictions,</w:t>
      </w:r>
      <w:r w:rsidRPr="008533D3">
        <w:rPr>
          <w:rFonts w:ascii="Arial" w:hAnsi="Arial" w:cs="Arial"/>
          <w:sz w:val="22"/>
          <w:szCs w:val="22"/>
        </w:rPr>
        <w:t xml:space="preserve"> disrepairs that are so bad that they are causing serious health problems or if there</w:t>
      </w:r>
      <w:r>
        <w:rPr>
          <w:rFonts w:ascii="Arial" w:hAnsi="Arial" w:cs="Arial"/>
          <w:sz w:val="22"/>
          <w:szCs w:val="22"/>
        </w:rPr>
        <w:t xml:space="preserve"> were</w:t>
      </w:r>
      <w:r w:rsidRPr="008533D3">
        <w:rPr>
          <w:rFonts w:ascii="Arial" w:hAnsi="Arial" w:cs="Arial"/>
          <w:sz w:val="22"/>
          <w:szCs w:val="22"/>
        </w:rPr>
        <w:t xml:space="preserve"> i</w:t>
      </w:r>
      <w:r>
        <w:rPr>
          <w:rFonts w:ascii="Arial" w:hAnsi="Arial" w:cs="Arial"/>
          <w:sz w:val="22"/>
          <w:szCs w:val="22"/>
        </w:rPr>
        <w:t>ssues of antisocial behaviour. They</w:t>
      </w:r>
      <w:r w:rsidRPr="008533D3">
        <w:rPr>
          <w:rFonts w:ascii="Arial" w:hAnsi="Arial" w:cs="Arial"/>
          <w:sz w:val="22"/>
          <w:szCs w:val="22"/>
        </w:rPr>
        <w:t xml:space="preserve"> have a contract to run the county court desk schem</w:t>
      </w:r>
      <w:r>
        <w:rPr>
          <w:rFonts w:ascii="Arial" w:hAnsi="Arial" w:cs="Arial"/>
          <w:sz w:val="22"/>
          <w:szCs w:val="22"/>
        </w:rPr>
        <w:t>e at Uxbridge County Court so may be able to advise at the court on the day of</w:t>
      </w:r>
      <w:r w:rsidRPr="008533D3">
        <w:rPr>
          <w:rFonts w:ascii="Arial" w:hAnsi="Arial" w:cs="Arial"/>
          <w:sz w:val="22"/>
          <w:szCs w:val="22"/>
        </w:rPr>
        <w:t xml:space="preserve"> possession hearing</w:t>
      </w:r>
      <w:r>
        <w:rPr>
          <w:rFonts w:ascii="Arial" w:hAnsi="Arial" w:cs="Arial"/>
          <w:sz w:val="22"/>
          <w:szCs w:val="22"/>
        </w:rPr>
        <w:t>s. The Centre also has</w:t>
      </w:r>
      <w:r w:rsidRPr="008533D3">
        <w:rPr>
          <w:rFonts w:ascii="Arial" w:hAnsi="Arial" w:cs="Arial"/>
          <w:sz w:val="22"/>
          <w:szCs w:val="22"/>
        </w:rPr>
        <w:t xml:space="preserve"> a new contract to deliver family law advice, casework and representation from 1st April 2013.  Under the new family legal aid rules, legal aid will only be available if </w:t>
      </w:r>
      <w:r>
        <w:rPr>
          <w:rFonts w:ascii="Arial" w:hAnsi="Arial" w:cs="Arial"/>
          <w:sz w:val="22"/>
          <w:szCs w:val="22"/>
        </w:rPr>
        <w:t xml:space="preserve">there is </w:t>
      </w:r>
      <w:r w:rsidRPr="008533D3">
        <w:rPr>
          <w:rFonts w:ascii="Arial" w:hAnsi="Arial" w:cs="Arial"/>
          <w:sz w:val="22"/>
          <w:szCs w:val="22"/>
        </w:rPr>
        <w:t>evidence to show domestic violence</w:t>
      </w:r>
      <w:r>
        <w:rPr>
          <w:rFonts w:ascii="Arial" w:hAnsi="Arial" w:cs="Arial"/>
          <w:sz w:val="22"/>
          <w:szCs w:val="22"/>
        </w:rPr>
        <w:t xml:space="preserve">. The </w:t>
      </w:r>
      <w:r w:rsidRPr="008533D3">
        <w:rPr>
          <w:rFonts w:ascii="Arial" w:hAnsi="Arial" w:cs="Arial"/>
          <w:sz w:val="22"/>
          <w:szCs w:val="22"/>
        </w:rPr>
        <w:t>organisation now owns its own building and employs eight staff - six full-time caseworkers, one part-time caseworker, one part-time administrator and a full time legal assistant. The Centre has successfully obtained contracts from the Legal Services Commiss</w:t>
      </w:r>
      <w:r>
        <w:rPr>
          <w:rFonts w:ascii="Arial" w:hAnsi="Arial" w:cs="Arial"/>
          <w:sz w:val="22"/>
          <w:szCs w:val="22"/>
        </w:rPr>
        <w:t>ion in Housing and Family and also has</w:t>
      </w:r>
      <w:r w:rsidRPr="008533D3">
        <w:rPr>
          <w:rFonts w:ascii="Arial" w:hAnsi="Arial" w:cs="Arial"/>
          <w:sz w:val="22"/>
          <w:szCs w:val="22"/>
        </w:rPr>
        <w:t xml:space="preserve"> the contract to run the housing law advice desk scheme at Uxbridge County Court on days there are possession hearin</w:t>
      </w:r>
      <w:r>
        <w:rPr>
          <w:rFonts w:ascii="Arial" w:hAnsi="Arial" w:cs="Arial"/>
          <w:sz w:val="22"/>
          <w:szCs w:val="22"/>
        </w:rPr>
        <w:t xml:space="preserve">gs. </w:t>
      </w:r>
      <w:r w:rsidRPr="00287D87">
        <w:rPr>
          <w:rFonts w:ascii="Arial" w:hAnsi="Arial" w:cs="Arial"/>
          <w:sz w:val="22"/>
          <w:szCs w:val="22"/>
        </w:rPr>
        <w:t>The Centre is now funded by grants from Lloyds TSB, Hillingdon Community Trust and London Legal Support Trust</w:t>
      </w:r>
      <w:r>
        <w:rPr>
          <w:rFonts w:ascii="Arial" w:hAnsi="Arial" w:cs="Arial"/>
          <w:sz w:val="22"/>
          <w:szCs w:val="22"/>
        </w:rPr>
        <w:t>, a big increase in grant funding compared with public sector funding compared with the past.</w:t>
      </w:r>
      <w:r w:rsidRPr="00287D87">
        <w:rPr>
          <w:rFonts w:ascii="Arial" w:hAnsi="Arial" w:cs="Arial"/>
          <w:sz w:val="22"/>
          <w:szCs w:val="22"/>
        </w:rPr>
        <w:t>.</w:t>
      </w:r>
      <w:r w:rsidRPr="008533D3">
        <w:rPr>
          <w:rFonts w:ascii="Arial" w:hAnsi="Arial" w:cs="Arial"/>
        </w:rPr>
        <w:t> </w:t>
      </w:r>
    </w:p>
    <w:p w:rsidR="00287D87" w:rsidRPr="00287D87" w:rsidRDefault="00287D87" w:rsidP="00287D87">
      <w:pPr>
        <w:pStyle w:val="Textbody"/>
        <w:spacing w:after="0" w:line="240" w:lineRule="auto"/>
        <w:rPr>
          <w:rFonts w:ascii="Arial" w:hAnsi="Arial" w:cs="Arial"/>
          <w:b/>
          <w:i/>
          <w:sz w:val="22"/>
          <w:szCs w:val="22"/>
        </w:rPr>
      </w:pPr>
    </w:p>
    <w:p w:rsidR="00EF4A09" w:rsidRPr="00F72329" w:rsidRDefault="00AB70A8">
      <w:pPr>
        <w:pStyle w:val="Heading2"/>
        <w:rPr>
          <w:rFonts w:cs="Arial"/>
          <w:sz w:val="24"/>
          <w:szCs w:val="24"/>
        </w:rPr>
      </w:pPr>
      <w:bookmarkStart w:id="86" w:name="_Toc332311435"/>
      <w:bookmarkStart w:id="87" w:name="__RefHeading__3467_362769426"/>
      <w:bookmarkStart w:id="88" w:name="_Toc367068914"/>
      <w:r w:rsidRPr="00F72329">
        <w:rPr>
          <w:rFonts w:cs="Arial"/>
          <w:sz w:val="24"/>
          <w:szCs w:val="24"/>
        </w:rPr>
        <w:t>Hounslow</w:t>
      </w:r>
      <w:bookmarkEnd w:id="86"/>
      <w:bookmarkEnd w:id="87"/>
      <w:bookmarkEnd w:id="88"/>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287D87">
        <w:rPr>
          <w:rFonts w:ascii="Arial" w:hAnsi="Arial" w:cs="Arial"/>
          <w:b/>
          <w:i/>
          <w:sz w:val="22"/>
          <w:szCs w:val="22"/>
        </w:rPr>
        <w:t xml:space="preserve">statutory </w:t>
      </w:r>
      <w:r w:rsidRPr="00AB70A8">
        <w:rPr>
          <w:rFonts w:ascii="Arial" w:hAnsi="Arial" w:cs="Arial"/>
          <w:b/>
          <w:i/>
          <w:sz w:val="22"/>
          <w:szCs w:val="22"/>
        </w:rPr>
        <w:t>funding</w:t>
      </w:r>
    </w:p>
    <w:p w:rsidR="00EF4A09" w:rsidRPr="00F13B1C" w:rsidRDefault="00AB70A8" w:rsidP="00F13B1C">
      <w:pPr>
        <w:rPr>
          <w:rFonts w:ascii="Arial" w:hAnsi="Arial" w:cs="Arial"/>
          <w:kern w:val="0"/>
          <w:lang w:val="en-GB" w:eastAsia="en-GB"/>
        </w:rPr>
      </w:pPr>
      <w:r w:rsidRPr="00AB70A8">
        <w:rPr>
          <w:rFonts w:ascii="Arial" w:hAnsi="Arial" w:cs="Arial"/>
        </w:rPr>
        <w:t>Hounslow council saw cuts to its spending power of 4.7%</w:t>
      </w:r>
      <w:r w:rsidR="00287D87">
        <w:rPr>
          <w:rFonts w:ascii="Arial" w:hAnsi="Arial" w:cs="Arial"/>
        </w:rPr>
        <w:t xml:space="preserve"> in 2011-12, </w:t>
      </w:r>
      <w:r w:rsidRPr="00AB70A8">
        <w:rPr>
          <w:rFonts w:ascii="Arial" w:hAnsi="Arial" w:cs="Arial"/>
        </w:rPr>
        <w:t>3.7% in 2012-13</w:t>
      </w:r>
      <w:r w:rsidR="00287D87">
        <w:rPr>
          <w:rFonts w:ascii="Arial" w:hAnsi="Arial" w:cs="Arial"/>
        </w:rPr>
        <w:t xml:space="preserve"> and 1.0% in 2013-14. </w:t>
      </w:r>
      <w:hyperlink r:id="rId256" w:anchor="firsthighlight" w:history="1">
        <w:r w:rsidR="00287D87" w:rsidRPr="008D5FED">
          <w:rPr>
            <w:rStyle w:val="Hyperlink"/>
            <w:rFonts w:ascii="Arial" w:hAnsi="Arial" w:cs="Arial"/>
          </w:rPr>
          <w:t xml:space="preserve">They are committed to </w:t>
        </w:r>
        <w:r w:rsidR="00287D87" w:rsidRPr="008D5FED">
          <w:rPr>
            <w:rStyle w:val="Hyperlink"/>
            <w:rFonts w:ascii="Arial" w:hAnsi="Arial" w:cs="Arial"/>
            <w:kern w:val="0"/>
            <w:lang w:val="en-GB" w:eastAsia="en-GB"/>
          </w:rPr>
          <w:t>save £12.5 million in 2013-14</w:t>
        </w:r>
      </w:hyperlink>
      <w:r w:rsidR="00287D87">
        <w:rPr>
          <w:rFonts w:ascii="Arial" w:hAnsi="Arial" w:cs="Arial"/>
          <w:kern w:val="0"/>
          <w:lang w:val="en-GB" w:eastAsia="en-GB"/>
        </w:rPr>
        <w:t xml:space="preserve"> </w:t>
      </w:r>
      <w:r w:rsidR="00287D87" w:rsidRPr="00287D87">
        <w:rPr>
          <w:rFonts w:ascii="Arial" w:hAnsi="Arial" w:cs="Arial"/>
          <w:kern w:val="0"/>
          <w:lang w:val="en-GB" w:eastAsia="en-GB"/>
        </w:rPr>
        <w:t>by working more efficiently through new contracts, partnership working and a continued war on waste.</w:t>
      </w:r>
      <w:r w:rsidR="008D5FED" w:rsidRPr="008D5FED">
        <w:rPr>
          <w:rFonts w:ascii="Arial" w:hAnsi="Arial" w:cs="Arial"/>
        </w:rPr>
        <w:t xml:space="preserve"> </w:t>
      </w:r>
      <w:r w:rsidR="008D5FED">
        <w:rPr>
          <w:rFonts w:ascii="Arial" w:hAnsi="Arial" w:cs="Arial"/>
          <w:kern w:val="0"/>
          <w:lang w:val="en-GB" w:eastAsia="en-GB"/>
        </w:rPr>
        <w:t xml:space="preserve">The council </w:t>
      </w:r>
      <w:r w:rsidR="008D5FED" w:rsidRPr="008D5FED">
        <w:rPr>
          <w:rFonts w:ascii="Arial" w:hAnsi="Arial" w:cs="Arial"/>
          <w:kern w:val="0"/>
          <w:lang w:val="en-GB" w:eastAsia="en-GB"/>
        </w:rPr>
        <w:t xml:space="preserve">over-delivered on its </w:t>
      </w:r>
      <w:r w:rsidR="008D5FED">
        <w:rPr>
          <w:rFonts w:ascii="Arial" w:hAnsi="Arial" w:cs="Arial"/>
          <w:kern w:val="0"/>
          <w:lang w:val="en-GB" w:eastAsia="en-GB"/>
        </w:rPr>
        <w:t xml:space="preserve">previous </w:t>
      </w:r>
      <w:r w:rsidR="008D5FED" w:rsidRPr="008D5FED">
        <w:rPr>
          <w:rFonts w:ascii="Arial" w:hAnsi="Arial" w:cs="Arial"/>
          <w:kern w:val="0"/>
          <w:lang w:val="en-GB" w:eastAsia="en-GB"/>
        </w:rPr>
        <w:t>savings target</w:t>
      </w:r>
      <w:r w:rsidR="008D5FED">
        <w:rPr>
          <w:rFonts w:ascii="Arial" w:hAnsi="Arial" w:cs="Arial"/>
          <w:kern w:val="0"/>
          <w:lang w:val="en-GB" w:eastAsia="en-GB"/>
        </w:rPr>
        <w:t>s by £500,000, which enabled a</w:t>
      </w:r>
      <w:r w:rsidR="008D5FED" w:rsidRPr="008D5FED">
        <w:rPr>
          <w:rFonts w:ascii="Arial" w:hAnsi="Arial" w:cs="Arial"/>
          <w:kern w:val="0"/>
          <w:lang w:val="en-GB" w:eastAsia="en-GB"/>
        </w:rPr>
        <w:t xml:space="preserve"> half a per cent reduction in council tax bills</w:t>
      </w:r>
      <w:r w:rsidR="008D5FED">
        <w:rPr>
          <w:rFonts w:ascii="Arial" w:hAnsi="Arial" w:cs="Arial"/>
          <w:kern w:val="0"/>
          <w:lang w:val="en-GB" w:eastAsia="en-GB"/>
        </w:rPr>
        <w:t xml:space="preserve"> in </w:t>
      </w:r>
      <w:r w:rsidR="000C599C">
        <w:rPr>
          <w:rFonts w:ascii="Arial" w:hAnsi="Arial" w:cs="Arial"/>
          <w:kern w:val="0"/>
          <w:lang w:val="en-GB" w:eastAsia="en-GB"/>
        </w:rPr>
        <w:t>2013-14.</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Hounslow CVS</w:t>
      </w:r>
    </w:p>
    <w:p w:rsidR="000C599C" w:rsidRPr="000C599C" w:rsidRDefault="00AB70A8" w:rsidP="00DF4E6C">
      <w:pPr>
        <w:widowControl/>
        <w:suppressAutoHyphens w:val="0"/>
        <w:autoSpaceDN/>
        <w:textAlignment w:val="auto"/>
        <w:rPr>
          <w:rFonts w:ascii="Arial" w:hAnsi="Arial" w:cs="Arial"/>
          <w:kern w:val="0"/>
          <w:lang w:val="en-GB" w:eastAsia="en-GB"/>
        </w:rPr>
      </w:pPr>
      <w:r w:rsidRPr="000C599C">
        <w:rPr>
          <w:rFonts w:ascii="Arial" w:hAnsi="Arial" w:cs="Arial"/>
        </w:rPr>
        <w:t>Hounslow CVS had its contract for providing capacity building services from LB Hounslow terminated following its award following a competitive tendering exercise to the private sector company, GLE. This resulted in Hounslow CVS’s closure.</w:t>
      </w:r>
      <w:r w:rsidRPr="000C599C">
        <w:rPr>
          <w:rFonts w:ascii="Arial" w:hAnsi="Arial" w:cs="Arial"/>
          <w:b/>
          <w:i/>
        </w:rPr>
        <w:t xml:space="preserve"> </w:t>
      </w:r>
      <w:r w:rsidRPr="000C599C">
        <w:rPr>
          <w:rFonts w:ascii="Arial" w:hAnsi="Arial" w:cs="Arial"/>
        </w:rPr>
        <w:t>GLE then lost this contract, follo</w:t>
      </w:r>
      <w:r w:rsidRPr="000C599C">
        <w:rPr>
          <w:rFonts w:ascii="Arial" w:hAnsi="Arial" w:cs="Arial"/>
        </w:rPr>
        <w:t>w</w:t>
      </w:r>
      <w:r w:rsidRPr="000C599C">
        <w:rPr>
          <w:rFonts w:ascii="Arial" w:hAnsi="Arial" w:cs="Arial"/>
        </w:rPr>
        <w:t>ing poor delivery and capacity building support services in the borough are now being pr</w:t>
      </w:r>
      <w:r w:rsidRPr="000C599C">
        <w:rPr>
          <w:rFonts w:ascii="Arial" w:hAnsi="Arial" w:cs="Arial"/>
        </w:rPr>
        <w:t>o</w:t>
      </w:r>
      <w:r w:rsidRPr="000C599C">
        <w:rPr>
          <w:rFonts w:ascii="Arial" w:hAnsi="Arial" w:cs="Arial"/>
        </w:rPr>
        <w:t>vided by Ealing CVS and Hammersmith &amp; Fulham CVS (CaVSA).</w:t>
      </w:r>
      <w:r w:rsidR="00F13B1C" w:rsidRPr="000C599C">
        <w:rPr>
          <w:rFonts w:ascii="Arial" w:hAnsi="Arial" w:cs="Arial"/>
        </w:rPr>
        <w:t xml:space="preserve"> </w:t>
      </w:r>
      <w:r w:rsidRPr="000C599C">
        <w:rPr>
          <w:rFonts w:ascii="Arial" w:hAnsi="Arial" w:cs="Arial"/>
        </w:rPr>
        <w:t>In its Voluntary and Co</w:t>
      </w:r>
      <w:r w:rsidRPr="000C599C">
        <w:rPr>
          <w:rFonts w:ascii="Arial" w:hAnsi="Arial" w:cs="Arial"/>
        </w:rPr>
        <w:t>m</w:t>
      </w:r>
      <w:r w:rsidRPr="000C599C">
        <w:rPr>
          <w:rFonts w:ascii="Arial" w:hAnsi="Arial" w:cs="Arial"/>
        </w:rPr>
        <w:t>munity Sector Strategy, LB Hounslow commits to providing the opportunity to bid for core funding to key local organisations which provide infrastru</w:t>
      </w:r>
      <w:r w:rsidR="00F13B1C" w:rsidRPr="000C599C">
        <w:rPr>
          <w:rFonts w:ascii="Arial" w:hAnsi="Arial" w:cs="Arial"/>
        </w:rPr>
        <w:t xml:space="preserve">cture support to the local VCS. </w:t>
      </w:r>
      <w:hyperlink r:id="rId257" w:history="1">
        <w:r w:rsidR="00F13B1C" w:rsidRPr="000C599C">
          <w:rPr>
            <w:rStyle w:val="Hyperlink"/>
            <w:rFonts w:ascii="Arial" w:hAnsi="Arial" w:cs="Arial"/>
          </w:rPr>
          <w:t>However, in 2012-13 LB Hounslow provided £15,476 for VCS development but this was r</w:t>
        </w:r>
        <w:r w:rsidR="00F13B1C" w:rsidRPr="000C599C">
          <w:rPr>
            <w:rStyle w:val="Hyperlink"/>
            <w:rFonts w:ascii="Arial" w:hAnsi="Arial" w:cs="Arial"/>
          </w:rPr>
          <w:t>e</w:t>
        </w:r>
        <w:r w:rsidR="00F13B1C" w:rsidRPr="000C599C">
          <w:rPr>
            <w:rStyle w:val="Hyperlink"/>
            <w:rFonts w:ascii="Arial" w:hAnsi="Arial" w:cs="Arial"/>
          </w:rPr>
          <w:t>duced to zero in 2013-14.</w:t>
        </w:r>
      </w:hyperlink>
      <w:r w:rsidR="000C599C" w:rsidRPr="000C599C">
        <w:rPr>
          <w:rFonts w:ascii="Arial" w:hAnsi="Arial" w:cs="Arial"/>
        </w:rPr>
        <w:t xml:space="preserve"> Instead the Voluntary Sector Support Service was commissioned</w:t>
      </w:r>
      <w:r w:rsidR="000C599C" w:rsidRPr="000C599C">
        <w:rPr>
          <w:rFonts w:ascii="Arial" w:hAnsi="Arial" w:cs="Arial"/>
          <w:kern w:val="0"/>
          <w:lang w:val="en-GB" w:eastAsia="en-GB"/>
        </w:rPr>
        <w:t xml:space="preserve"> and </w:t>
      </w:r>
      <w:hyperlink r:id="rId258" w:history="1">
        <w:r w:rsidR="000C599C" w:rsidRPr="000C599C">
          <w:rPr>
            <w:rStyle w:val="Hyperlink"/>
            <w:rFonts w:ascii="Arial" w:hAnsi="Arial" w:cs="Arial"/>
            <w:kern w:val="0"/>
            <w:lang w:val="en-GB" w:eastAsia="en-GB"/>
          </w:rPr>
          <w:t>Ealing CVS (in partnership with Hillingdon CVS) won the tender to deliver a new VCS Support Service for Hounslow groups in June 2012</w:t>
        </w:r>
      </w:hyperlink>
      <w:r w:rsidR="000C599C" w:rsidRPr="000C599C">
        <w:rPr>
          <w:rFonts w:ascii="Arial" w:hAnsi="Arial" w:cs="Arial"/>
          <w:kern w:val="0"/>
          <w:lang w:val="en-GB" w:eastAsia="en-GB"/>
        </w:rPr>
        <w:t>, worth around £140,000 per year in</w:t>
      </w:r>
      <w:r w:rsidR="00DF4E6C">
        <w:rPr>
          <w:rFonts w:ascii="Arial" w:hAnsi="Arial" w:cs="Arial"/>
          <w:kern w:val="0"/>
          <w:lang w:val="en-GB" w:eastAsia="en-GB"/>
        </w:rPr>
        <w:t xml:space="preserve"> 2012-13,</w:t>
      </w:r>
      <w:r w:rsidR="000C599C" w:rsidRPr="000C599C">
        <w:rPr>
          <w:rFonts w:ascii="Arial" w:hAnsi="Arial" w:cs="Arial"/>
          <w:kern w:val="0"/>
          <w:lang w:val="en-GB" w:eastAsia="en-GB"/>
        </w:rPr>
        <w:t xml:space="preserve"> 2013-14</w:t>
      </w:r>
      <w:r w:rsidR="00DF4E6C">
        <w:rPr>
          <w:rFonts w:ascii="Arial" w:hAnsi="Arial" w:cs="Arial"/>
          <w:kern w:val="0"/>
          <w:lang w:val="en-GB" w:eastAsia="en-GB"/>
        </w:rPr>
        <w:t xml:space="preserve"> and 2014-15. The</w:t>
      </w:r>
      <w:r w:rsidR="000C599C" w:rsidRPr="000C599C">
        <w:rPr>
          <w:rFonts w:ascii="Arial" w:hAnsi="Arial" w:cs="Arial"/>
          <w:kern w:val="0"/>
          <w:lang w:val="en-GB" w:eastAsia="en-GB"/>
        </w:rPr>
        <w:t xml:space="preserve"> </w:t>
      </w:r>
      <w:hyperlink r:id="rId259" w:history="1">
        <w:r w:rsidR="000C599C" w:rsidRPr="000C599C">
          <w:rPr>
            <w:rStyle w:val="Hyperlink"/>
            <w:rFonts w:ascii="Arial" w:hAnsi="Arial" w:cs="Arial"/>
            <w:kern w:val="0"/>
            <w:lang w:val="en-GB" w:eastAsia="en-GB"/>
          </w:rPr>
          <w:t>Hounslow Community Network</w:t>
        </w:r>
      </w:hyperlink>
      <w:r w:rsidR="000C599C" w:rsidRPr="000C599C">
        <w:rPr>
          <w:rFonts w:ascii="Arial" w:hAnsi="Arial" w:cs="Arial"/>
          <w:kern w:val="0"/>
          <w:lang w:val="en-GB" w:eastAsia="en-GB"/>
        </w:rPr>
        <w:t xml:space="preserve">, support for which was </w:t>
      </w:r>
      <w:hyperlink r:id="rId260" w:history="1">
        <w:r w:rsidR="000C599C" w:rsidRPr="000C599C">
          <w:rPr>
            <w:rStyle w:val="Hyperlink"/>
            <w:rFonts w:ascii="Arial" w:hAnsi="Arial" w:cs="Arial"/>
            <w:kern w:val="0"/>
            <w:lang w:val="en-GB" w:eastAsia="en-GB"/>
          </w:rPr>
          <w:t>part of the service specification</w:t>
        </w:r>
      </w:hyperlink>
      <w:r w:rsidR="000C599C" w:rsidRPr="000C599C">
        <w:rPr>
          <w:rFonts w:ascii="Arial" w:hAnsi="Arial" w:cs="Arial"/>
          <w:kern w:val="0"/>
          <w:lang w:val="en-GB" w:eastAsia="en-GB"/>
        </w:rPr>
        <w:t xml:space="preserve"> was launched in early July</w:t>
      </w:r>
      <w:r w:rsidR="00DF4E6C">
        <w:rPr>
          <w:rFonts w:ascii="Arial" w:hAnsi="Arial" w:cs="Arial"/>
          <w:kern w:val="0"/>
          <w:lang w:val="en-GB" w:eastAsia="en-GB"/>
        </w:rPr>
        <w:t xml:space="preserve"> 2012. The </w:t>
      </w:r>
      <w:r w:rsidR="000C599C" w:rsidRPr="000C599C">
        <w:rPr>
          <w:rFonts w:ascii="Arial" w:hAnsi="Arial" w:cs="Arial"/>
          <w:kern w:val="0"/>
          <w:lang w:val="en-GB" w:eastAsia="en-GB"/>
        </w:rPr>
        <w:t>Net</w:t>
      </w:r>
      <w:r w:rsidR="00DF4E6C">
        <w:rPr>
          <w:rFonts w:ascii="Arial" w:hAnsi="Arial" w:cs="Arial"/>
          <w:kern w:val="0"/>
          <w:lang w:val="en-GB" w:eastAsia="en-GB"/>
        </w:rPr>
        <w:t>work is open to any VCS group</w:t>
      </w:r>
      <w:r w:rsidR="000C599C" w:rsidRPr="000C599C">
        <w:rPr>
          <w:rFonts w:ascii="Arial" w:hAnsi="Arial" w:cs="Arial"/>
          <w:kern w:val="0"/>
          <w:lang w:val="en-GB" w:eastAsia="en-GB"/>
        </w:rPr>
        <w:t xml:space="preserve"> based or working in Hounslow and</w:t>
      </w:r>
      <w:r w:rsidR="000C599C" w:rsidRPr="000C599C">
        <w:rPr>
          <w:rFonts w:ascii="Arial" w:hAnsi="Arial" w:cs="Arial"/>
        </w:rPr>
        <w:t xml:space="preserve"> is the representative body for the voluntary &amp; community sector of Hounslow</w:t>
      </w:r>
    </w:p>
    <w:p w:rsidR="00F13B1C" w:rsidRPr="000C599C" w:rsidRDefault="00F13B1C" w:rsidP="000C599C">
      <w:pPr>
        <w:widowControl/>
        <w:suppressAutoHyphens w:val="0"/>
        <w:autoSpaceDN/>
        <w:textAlignment w:val="auto"/>
        <w:rPr>
          <w:rFonts w:ascii="Arial" w:hAnsi="Arial" w:cs="Arial"/>
          <w:kern w:val="0"/>
          <w:sz w:val="20"/>
          <w:szCs w:val="20"/>
          <w:lang w:val="en-GB" w:eastAsia="en-GB"/>
        </w:rPr>
      </w:pPr>
    </w:p>
    <w:p w:rsidR="007D508A" w:rsidRDefault="00E14F41" w:rsidP="007D508A">
      <w:pPr>
        <w:widowControl/>
        <w:suppressAutoHyphens w:val="0"/>
        <w:autoSpaceDN/>
        <w:textAlignment w:val="auto"/>
        <w:rPr>
          <w:rStyle w:val="Hyperlink"/>
          <w:rFonts w:ascii="Arial" w:hAnsi="Arial" w:cs="Arial"/>
          <w:kern w:val="0"/>
          <w:lang w:val="en-GB" w:eastAsia="en-GB"/>
        </w:rPr>
      </w:pPr>
      <w:hyperlink r:id="rId261" w:history="1">
        <w:r w:rsidR="00F13B1C" w:rsidRPr="00F13B1C">
          <w:rPr>
            <w:rStyle w:val="Hyperlink"/>
            <w:rFonts w:ascii="Arial" w:hAnsi="Arial" w:cs="Arial"/>
            <w:kern w:val="0"/>
            <w:lang w:val="en-GB" w:eastAsia="en-GB"/>
          </w:rPr>
          <w:t>The West London Collaborating for Change (C4C) programme</w:t>
        </w:r>
        <w:r w:rsidR="000C599C">
          <w:rPr>
            <w:rStyle w:val="Hyperlink"/>
            <w:rFonts w:ascii="Arial" w:hAnsi="Arial" w:cs="Arial"/>
            <w:kern w:val="0"/>
            <w:lang w:val="en-GB" w:eastAsia="en-GB"/>
          </w:rPr>
          <w:t>, led by Ealing CVS</w:t>
        </w:r>
        <w:r w:rsidR="00DF4E6C">
          <w:rPr>
            <w:rStyle w:val="Hyperlink"/>
            <w:rFonts w:ascii="Arial" w:hAnsi="Arial" w:cs="Arial"/>
            <w:kern w:val="0"/>
            <w:lang w:val="en-GB" w:eastAsia="en-GB"/>
          </w:rPr>
          <w:t xml:space="preserve"> is a</w:t>
        </w:r>
        <w:r w:rsidR="00F13B1C" w:rsidRPr="00F13B1C">
          <w:rPr>
            <w:rStyle w:val="Hyperlink"/>
            <w:rFonts w:ascii="Arial" w:hAnsi="Arial" w:cs="Arial"/>
            <w:kern w:val="0"/>
            <w:lang w:val="en-GB" w:eastAsia="en-GB"/>
          </w:rPr>
          <w:t xml:space="preserve"> new set of services available to groups in the voluntary and communi</w:t>
        </w:r>
        <w:r w:rsidR="000C599C">
          <w:rPr>
            <w:rStyle w:val="Hyperlink"/>
            <w:rFonts w:ascii="Arial" w:hAnsi="Arial" w:cs="Arial"/>
            <w:kern w:val="0"/>
            <w:lang w:val="en-GB" w:eastAsia="en-GB"/>
          </w:rPr>
          <w:t xml:space="preserve">ty sector (VCS) in west London. </w:t>
        </w:r>
        <w:r w:rsidR="00F13B1C" w:rsidRPr="00F13B1C">
          <w:rPr>
            <w:rStyle w:val="Hyperlink"/>
            <w:rFonts w:ascii="Arial" w:hAnsi="Arial" w:cs="Arial"/>
            <w:kern w:val="0"/>
            <w:lang w:val="en-GB" w:eastAsia="en-GB"/>
          </w:rPr>
          <w:t>C4C is funded</w:t>
        </w:r>
        <w:r w:rsidR="008D5D49">
          <w:rPr>
            <w:rStyle w:val="Hyperlink"/>
            <w:rFonts w:ascii="Arial" w:hAnsi="Arial" w:cs="Arial"/>
            <w:kern w:val="0"/>
            <w:lang w:val="en-GB" w:eastAsia="en-GB"/>
          </w:rPr>
          <w:t xml:space="preserve"> (£965,000 over 18 months)</w:t>
        </w:r>
        <w:r w:rsidR="00F13B1C" w:rsidRPr="00F13B1C">
          <w:rPr>
            <w:rStyle w:val="Hyperlink"/>
            <w:rFonts w:ascii="Arial" w:hAnsi="Arial" w:cs="Arial"/>
            <w:kern w:val="0"/>
            <w:lang w:val="en-GB" w:eastAsia="en-GB"/>
          </w:rPr>
          <w:t xml:space="preserve"> by the Big Fund Transforming Local I</w:t>
        </w:r>
        <w:r w:rsidR="00F13B1C" w:rsidRPr="00F13B1C">
          <w:rPr>
            <w:rStyle w:val="Hyperlink"/>
            <w:rFonts w:ascii="Arial" w:hAnsi="Arial" w:cs="Arial"/>
            <w:kern w:val="0"/>
            <w:lang w:val="en-GB" w:eastAsia="en-GB"/>
          </w:rPr>
          <w:t>n</w:t>
        </w:r>
        <w:r w:rsidR="00F13B1C" w:rsidRPr="00F13B1C">
          <w:rPr>
            <w:rStyle w:val="Hyperlink"/>
            <w:rFonts w:ascii="Arial" w:hAnsi="Arial" w:cs="Arial"/>
            <w:kern w:val="0"/>
            <w:lang w:val="en-GB" w:eastAsia="en-GB"/>
          </w:rPr>
          <w:t>frastructure programme on behalf of the Cabinet Office. It aims to modernise support by s</w:t>
        </w:r>
        <w:r w:rsidR="00F13B1C" w:rsidRPr="00F13B1C">
          <w:rPr>
            <w:rStyle w:val="Hyperlink"/>
            <w:rFonts w:ascii="Arial" w:hAnsi="Arial" w:cs="Arial"/>
            <w:kern w:val="0"/>
            <w:lang w:val="en-GB" w:eastAsia="en-GB"/>
          </w:rPr>
          <w:t>e</w:t>
        </w:r>
        <w:r w:rsidR="00F13B1C" w:rsidRPr="00F13B1C">
          <w:rPr>
            <w:rStyle w:val="Hyperlink"/>
            <w:rFonts w:ascii="Arial" w:hAnsi="Arial" w:cs="Arial"/>
            <w:kern w:val="0"/>
            <w:lang w:val="en-GB" w:eastAsia="en-GB"/>
          </w:rPr>
          <w:t>cond tier VCS organisations to front</w:t>
        </w:r>
        <w:r w:rsidR="000C599C">
          <w:rPr>
            <w:rStyle w:val="Hyperlink"/>
            <w:rFonts w:ascii="Arial" w:hAnsi="Arial" w:cs="Arial"/>
            <w:kern w:val="0"/>
            <w:lang w:val="en-GB" w:eastAsia="en-GB"/>
          </w:rPr>
          <w:t xml:space="preserve">line groups. </w:t>
        </w:r>
        <w:r w:rsidR="00F13B1C" w:rsidRPr="00F13B1C">
          <w:rPr>
            <w:rStyle w:val="Hyperlink"/>
            <w:rFonts w:ascii="Arial" w:hAnsi="Arial" w:cs="Arial"/>
            <w:kern w:val="0"/>
            <w:lang w:val="en-GB" w:eastAsia="en-GB"/>
          </w:rPr>
          <w:t>The C4C partnership has developed eight west London-wide projects and eight that are focused in specific boroughs (two of which are in Hounslow).</w:t>
        </w:r>
      </w:hyperlink>
    </w:p>
    <w:p w:rsidR="006630FC" w:rsidRDefault="006630FC" w:rsidP="007D508A">
      <w:pPr>
        <w:widowControl/>
        <w:suppressAutoHyphens w:val="0"/>
        <w:autoSpaceDN/>
        <w:textAlignment w:val="auto"/>
        <w:rPr>
          <w:rFonts w:ascii="Arial" w:hAnsi="Arial" w:cs="Arial"/>
          <w:b/>
          <w:i/>
        </w:rPr>
      </w:pPr>
    </w:p>
    <w:p w:rsidR="00EF4A09" w:rsidRPr="007D508A" w:rsidRDefault="00AB70A8" w:rsidP="007D508A">
      <w:pPr>
        <w:widowControl/>
        <w:suppressAutoHyphens w:val="0"/>
        <w:autoSpaceDN/>
        <w:textAlignment w:val="auto"/>
        <w:rPr>
          <w:rFonts w:ascii="Arial" w:hAnsi="Arial" w:cs="Arial"/>
          <w:color w:val="0000FF"/>
          <w:kern w:val="0"/>
          <w:u w:val="single"/>
          <w:lang w:val="en-GB" w:eastAsia="en-GB"/>
        </w:rPr>
      </w:pPr>
      <w:r w:rsidRPr="00AB70A8">
        <w:rPr>
          <w:rFonts w:ascii="Arial" w:hAnsi="Arial" w:cs="Arial"/>
          <w:b/>
          <w:i/>
        </w:rPr>
        <w:t>Hounslow’s VCS</w:t>
      </w:r>
    </w:p>
    <w:p w:rsidR="00DD0510"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In 2011 LB Hounslow introduced a </w:t>
      </w:r>
      <w:hyperlink r:id="rId262" w:history="1">
        <w:r w:rsidRPr="00DD0510">
          <w:rPr>
            <w:rStyle w:val="Hyperlink"/>
            <w:rFonts w:ascii="Arial" w:hAnsi="Arial" w:cs="Arial"/>
            <w:sz w:val="22"/>
            <w:szCs w:val="22"/>
          </w:rPr>
          <w:t>Voluntary and Community Sector Strategy</w:t>
        </w:r>
        <w:r w:rsidR="00DD0510" w:rsidRPr="00DD0510">
          <w:rPr>
            <w:rStyle w:val="Hyperlink"/>
            <w:rFonts w:ascii="Arial" w:hAnsi="Arial" w:cs="Arial"/>
            <w:sz w:val="22"/>
            <w:szCs w:val="22"/>
          </w:rPr>
          <w:t xml:space="preserve"> 2011-15</w:t>
        </w:r>
      </w:hyperlink>
      <w:r w:rsidR="00DD0510">
        <w:rPr>
          <w:rFonts w:ascii="Arial" w:hAnsi="Arial" w:cs="Arial"/>
          <w:sz w:val="22"/>
          <w:szCs w:val="22"/>
        </w:rPr>
        <w:t xml:space="preserve"> and a</w:t>
      </w:r>
      <w:r w:rsidRPr="00AB70A8">
        <w:rPr>
          <w:rFonts w:ascii="Arial" w:hAnsi="Arial" w:cs="Arial"/>
          <w:sz w:val="22"/>
          <w:szCs w:val="22"/>
        </w:rPr>
        <w:t xml:space="preserve"> </w:t>
      </w:r>
      <w:hyperlink r:id="rId263" w:history="1">
        <w:r w:rsidRPr="00DD0510">
          <w:rPr>
            <w:rStyle w:val="Hyperlink"/>
            <w:rFonts w:ascii="Arial" w:hAnsi="Arial" w:cs="Arial"/>
            <w:sz w:val="22"/>
            <w:szCs w:val="22"/>
          </w:rPr>
          <w:t>Voluntary Sector Corporate Funding Strategy</w:t>
        </w:r>
        <w:r w:rsidR="00CB48E0" w:rsidRPr="00DD0510">
          <w:rPr>
            <w:rStyle w:val="Hyperlink"/>
            <w:rFonts w:ascii="Arial" w:hAnsi="Arial" w:cs="Arial"/>
            <w:sz w:val="22"/>
            <w:szCs w:val="22"/>
          </w:rPr>
          <w:t xml:space="preserve"> 2011-15</w:t>
        </w:r>
      </w:hyperlink>
      <w:r w:rsidR="0026217D">
        <w:rPr>
          <w:rFonts w:ascii="Arial" w:hAnsi="Arial" w:cs="Arial"/>
          <w:sz w:val="22"/>
          <w:szCs w:val="22"/>
        </w:rPr>
        <w:t xml:space="preserve"> and they have recently published the results of thei</w:t>
      </w:r>
      <w:r w:rsidR="00B57BBA">
        <w:rPr>
          <w:rFonts w:ascii="Arial" w:hAnsi="Arial" w:cs="Arial"/>
          <w:sz w:val="22"/>
          <w:szCs w:val="22"/>
        </w:rPr>
        <w:t xml:space="preserve">r </w:t>
      </w:r>
      <w:hyperlink r:id="rId264" w:history="1">
        <w:r w:rsidR="00B57BBA" w:rsidRPr="00B57BBA">
          <w:rPr>
            <w:rStyle w:val="Hyperlink"/>
            <w:rFonts w:ascii="Arial" w:hAnsi="Arial" w:cs="Arial"/>
            <w:sz w:val="22"/>
            <w:szCs w:val="22"/>
          </w:rPr>
          <w:t>V</w:t>
        </w:r>
        <w:r w:rsidR="0026217D" w:rsidRPr="00B57BBA">
          <w:rPr>
            <w:rStyle w:val="Hyperlink"/>
            <w:rFonts w:ascii="Arial" w:hAnsi="Arial" w:cs="Arial"/>
            <w:sz w:val="22"/>
            <w:szCs w:val="22"/>
          </w:rPr>
          <w:t>oluntary Sector Survey 2012-13</w:t>
        </w:r>
      </w:hyperlink>
      <w:r w:rsidRPr="00AB70A8">
        <w:rPr>
          <w:rFonts w:ascii="Arial" w:hAnsi="Arial" w:cs="Arial"/>
          <w:sz w:val="22"/>
          <w:szCs w:val="22"/>
        </w:rPr>
        <w:t xml:space="preserve">. </w:t>
      </w:r>
      <w:r w:rsidR="00DD0510">
        <w:rPr>
          <w:rFonts w:ascii="Arial" w:hAnsi="Arial" w:cs="Arial"/>
          <w:sz w:val="22"/>
          <w:szCs w:val="22"/>
        </w:rPr>
        <w:t>In 2009-10 LB Hounslow spent £1.4</w:t>
      </w:r>
      <w:r w:rsidR="005F4476">
        <w:rPr>
          <w:rFonts w:ascii="Arial" w:hAnsi="Arial" w:cs="Arial"/>
          <w:sz w:val="22"/>
          <w:szCs w:val="22"/>
        </w:rPr>
        <w:t>01</w:t>
      </w:r>
      <w:r w:rsidR="00DD0510">
        <w:rPr>
          <w:rFonts w:ascii="Arial" w:hAnsi="Arial" w:cs="Arial"/>
          <w:sz w:val="22"/>
          <w:szCs w:val="22"/>
        </w:rPr>
        <w:t xml:space="preserve"> million on the VCS, with over £1.2 million in the form of corporate revenue grants and a Community Investment Fund. In 2013-14 the</w:t>
      </w:r>
      <w:r w:rsidR="000C599C">
        <w:rPr>
          <w:rFonts w:ascii="Arial" w:hAnsi="Arial" w:cs="Arial"/>
          <w:sz w:val="22"/>
          <w:szCs w:val="22"/>
        </w:rPr>
        <w:t xml:space="preserve"> latter two funds have been replaced by </w:t>
      </w:r>
      <w:r w:rsidR="00DD0510">
        <w:rPr>
          <w:rFonts w:ascii="Arial" w:hAnsi="Arial" w:cs="Arial"/>
          <w:sz w:val="22"/>
          <w:szCs w:val="22"/>
        </w:rPr>
        <w:t>Strategic VCS Commissioning for funding over £15,000 per year and VCS Development Grants awarded through an Innovation Fund and a Stabilisation Fund in</w:t>
      </w:r>
      <w:r w:rsidR="005F4476">
        <w:rPr>
          <w:rFonts w:ascii="Arial" w:hAnsi="Arial" w:cs="Arial"/>
          <w:sz w:val="22"/>
          <w:szCs w:val="22"/>
        </w:rPr>
        <w:t xml:space="preserve"> 2013-14. Other VCS funding thro</w:t>
      </w:r>
      <w:r w:rsidR="00DD0510">
        <w:rPr>
          <w:rFonts w:ascii="Arial" w:hAnsi="Arial" w:cs="Arial"/>
          <w:sz w:val="22"/>
          <w:szCs w:val="22"/>
        </w:rPr>
        <w:t>ugh the Community Youth Fund (total £50,000 per yea</w:t>
      </w:r>
      <w:r w:rsidR="008D5D49">
        <w:rPr>
          <w:rFonts w:ascii="Arial" w:hAnsi="Arial" w:cs="Arial"/>
          <w:sz w:val="22"/>
          <w:szCs w:val="22"/>
        </w:rPr>
        <w:t>r), the Area Community Fund (£17,2</w:t>
      </w:r>
      <w:r w:rsidR="00DD0510">
        <w:rPr>
          <w:rFonts w:ascii="Arial" w:hAnsi="Arial" w:cs="Arial"/>
          <w:sz w:val="22"/>
          <w:szCs w:val="22"/>
        </w:rPr>
        <w:t xml:space="preserve">00 per year) and the Holiday Play Schemes fund (£12,500) </w:t>
      </w:r>
      <w:r w:rsidR="008D5D49">
        <w:rPr>
          <w:rFonts w:ascii="Arial" w:hAnsi="Arial" w:cs="Arial"/>
          <w:sz w:val="22"/>
          <w:szCs w:val="22"/>
        </w:rPr>
        <w:t>was reduced slightly</w:t>
      </w:r>
      <w:r w:rsidR="00DD0510">
        <w:rPr>
          <w:rFonts w:ascii="Arial" w:hAnsi="Arial" w:cs="Arial"/>
          <w:sz w:val="22"/>
          <w:szCs w:val="22"/>
        </w:rPr>
        <w:t>.</w:t>
      </w:r>
      <w:r w:rsidR="005F4476">
        <w:rPr>
          <w:rFonts w:ascii="Arial" w:hAnsi="Arial" w:cs="Arial"/>
          <w:sz w:val="22"/>
          <w:szCs w:val="22"/>
        </w:rPr>
        <w:t xml:space="preserve"> </w:t>
      </w:r>
      <w:hyperlink r:id="rId265" w:history="1">
        <w:r w:rsidR="005F4476" w:rsidRPr="00F13B1C">
          <w:rPr>
            <w:rStyle w:val="Hyperlink"/>
            <w:rFonts w:ascii="Arial" w:hAnsi="Arial" w:cs="Arial"/>
            <w:sz w:val="22"/>
            <w:szCs w:val="22"/>
          </w:rPr>
          <w:t>In 2012-13 LB Hounslow agreed a budget of £1.886million for the VCS and in 2013-14 this was increased to £1.887million (</w:t>
        </w:r>
        <w:r w:rsidR="00F13B1C" w:rsidRPr="00F13B1C">
          <w:rPr>
            <w:rStyle w:val="Hyperlink"/>
            <w:rFonts w:ascii="Arial" w:hAnsi="Arial" w:cs="Arial"/>
            <w:sz w:val="22"/>
            <w:szCs w:val="22"/>
          </w:rPr>
          <w:t>an increase of 0.03%: less than inflation).</w:t>
        </w:r>
      </w:hyperlink>
    </w:p>
    <w:p w:rsidR="00114988" w:rsidRDefault="00114988">
      <w:pPr>
        <w:pStyle w:val="Standard"/>
        <w:spacing w:after="0" w:line="240" w:lineRule="auto"/>
        <w:rPr>
          <w:rFonts w:ascii="Arial" w:hAnsi="Arial" w:cs="Arial"/>
          <w:sz w:val="22"/>
          <w:szCs w:val="22"/>
        </w:rPr>
      </w:pPr>
    </w:p>
    <w:p w:rsidR="000C599C" w:rsidRPr="008D5D49" w:rsidRDefault="00E14F41" w:rsidP="000C599C">
      <w:pPr>
        <w:widowControl/>
        <w:suppressAutoHyphens w:val="0"/>
        <w:autoSpaceDN/>
        <w:textAlignment w:val="auto"/>
        <w:rPr>
          <w:rFonts w:ascii="Arial" w:hAnsi="Arial" w:cs="Arial"/>
          <w:kern w:val="0"/>
          <w:lang w:val="en-GB" w:eastAsia="en-GB"/>
        </w:rPr>
      </w:pPr>
      <w:hyperlink r:id="rId266" w:history="1">
        <w:r w:rsidR="00DD0510" w:rsidRPr="008D5D49">
          <w:rPr>
            <w:rStyle w:val="Hyperlink"/>
            <w:rFonts w:ascii="Arial" w:hAnsi="Arial" w:cs="Arial"/>
            <w:kern w:val="0"/>
            <w:lang w:val="en-GB" w:eastAsia="en-GB"/>
          </w:rPr>
          <w:t>At the Cabinet meeting on 9th July 2013, Hounslow Council approved plans for the deve</w:t>
        </w:r>
        <w:r w:rsidR="00DD0510" w:rsidRPr="008D5D49">
          <w:rPr>
            <w:rStyle w:val="Hyperlink"/>
            <w:rFonts w:ascii="Arial" w:hAnsi="Arial" w:cs="Arial"/>
            <w:kern w:val="0"/>
            <w:lang w:val="en-GB" w:eastAsia="en-GB"/>
          </w:rPr>
          <w:t>l</w:t>
        </w:r>
        <w:r w:rsidR="00DD0510" w:rsidRPr="008D5D49">
          <w:rPr>
            <w:rStyle w:val="Hyperlink"/>
            <w:rFonts w:ascii="Arial" w:hAnsi="Arial" w:cs="Arial"/>
            <w:kern w:val="0"/>
            <w:lang w:val="en-GB" w:eastAsia="en-GB"/>
          </w:rPr>
          <w:t>opment of a Community Resource Centre at the Treaty Centre in Hounslow town centre</w:t>
        </w:r>
      </w:hyperlink>
      <w:r w:rsidR="00F13B1C" w:rsidRPr="008D5D49">
        <w:rPr>
          <w:rFonts w:ascii="Arial" w:hAnsi="Arial" w:cs="Arial"/>
          <w:kern w:val="0"/>
          <w:lang w:val="en-GB" w:eastAsia="en-GB"/>
        </w:rPr>
        <w:t>.</w:t>
      </w:r>
      <w:r w:rsidR="008D5D49" w:rsidRPr="008D5D49">
        <w:rPr>
          <w:rFonts w:ascii="Arial" w:hAnsi="Arial" w:cs="Arial"/>
          <w:kern w:val="0"/>
          <w:lang w:val="en-GB" w:eastAsia="en-GB"/>
        </w:rPr>
        <w:t xml:space="preserve"> </w:t>
      </w:r>
      <w:r w:rsidR="00DD0510" w:rsidRPr="008D5D49">
        <w:rPr>
          <w:rFonts w:ascii="Arial" w:hAnsi="Arial" w:cs="Arial"/>
          <w:kern w:val="0"/>
          <w:lang w:val="en-GB" w:eastAsia="en-GB"/>
        </w:rPr>
        <w:t>It followed a feasibility study, undertaken by CAN, the national charity supporting social ente</w:t>
      </w:r>
      <w:r w:rsidR="00DD0510" w:rsidRPr="008D5D49">
        <w:rPr>
          <w:rFonts w:ascii="Arial" w:hAnsi="Arial" w:cs="Arial"/>
          <w:kern w:val="0"/>
          <w:lang w:val="en-GB" w:eastAsia="en-GB"/>
        </w:rPr>
        <w:t>r</w:t>
      </w:r>
      <w:r w:rsidR="00DD0510" w:rsidRPr="008D5D49">
        <w:rPr>
          <w:rFonts w:ascii="Arial" w:hAnsi="Arial" w:cs="Arial"/>
          <w:kern w:val="0"/>
          <w:lang w:val="en-GB" w:eastAsia="en-GB"/>
        </w:rPr>
        <w:t>prise,</w:t>
      </w:r>
      <w:r w:rsidR="000C599C" w:rsidRPr="008D5D49">
        <w:rPr>
          <w:rFonts w:ascii="Arial" w:hAnsi="Arial" w:cs="Arial"/>
          <w:kern w:val="0"/>
          <w:lang w:val="en-GB" w:eastAsia="en-GB"/>
        </w:rPr>
        <w:t xml:space="preserve"> which </w:t>
      </w:r>
      <w:r w:rsidR="00114988" w:rsidRPr="008D5D49">
        <w:rPr>
          <w:rFonts w:ascii="Arial" w:hAnsi="Arial" w:cs="Arial"/>
          <w:kern w:val="0"/>
          <w:lang w:val="en-GB" w:eastAsia="en-GB"/>
        </w:rPr>
        <w:t xml:space="preserve">won the LB Hounslow £50,000 commission to </w:t>
      </w:r>
      <w:r w:rsidR="000C599C" w:rsidRPr="008D5D49">
        <w:rPr>
          <w:rFonts w:ascii="Arial" w:hAnsi="Arial" w:cs="Arial"/>
          <w:kern w:val="0"/>
          <w:lang w:val="en-GB" w:eastAsia="en-GB"/>
        </w:rPr>
        <w:t>develop a new Hounslow VCS Re</w:t>
      </w:r>
      <w:r w:rsidR="00114988" w:rsidRPr="008D5D49">
        <w:rPr>
          <w:rFonts w:ascii="Arial" w:hAnsi="Arial" w:cs="Arial"/>
          <w:kern w:val="0"/>
          <w:lang w:val="en-GB" w:eastAsia="en-GB"/>
        </w:rPr>
        <w:t xml:space="preserve">source Centre, </w:t>
      </w:r>
      <w:r w:rsidR="00DD0510" w:rsidRPr="008D5D49">
        <w:rPr>
          <w:rFonts w:ascii="Arial" w:hAnsi="Arial" w:cs="Arial"/>
          <w:kern w:val="0"/>
          <w:lang w:val="en-GB" w:eastAsia="en-GB"/>
        </w:rPr>
        <w:t>to establish the premises and space challenges and requirements of s</w:t>
      </w:r>
      <w:r w:rsidR="00DD0510" w:rsidRPr="008D5D49">
        <w:rPr>
          <w:rFonts w:ascii="Arial" w:hAnsi="Arial" w:cs="Arial"/>
          <w:kern w:val="0"/>
          <w:lang w:val="en-GB" w:eastAsia="en-GB"/>
        </w:rPr>
        <w:t>o</w:t>
      </w:r>
      <w:r w:rsidR="00DD0510" w:rsidRPr="008D5D49">
        <w:rPr>
          <w:rFonts w:ascii="Arial" w:hAnsi="Arial" w:cs="Arial"/>
          <w:kern w:val="0"/>
          <w:lang w:val="en-GB" w:eastAsia="en-GB"/>
        </w:rPr>
        <w:t>cial sector organisations in the borough of Hounslow. The development project works are scheduled to start in October to enable the launch of the Resource Centre in February 2014. The centre</w:t>
      </w:r>
      <w:r w:rsidR="008D5D49">
        <w:rPr>
          <w:rFonts w:ascii="Arial" w:hAnsi="Arial" w:cs="Arial"/>
          <w:kern w:val="0"/>
          <w:lang w:val="en-GB" w:eastAsia="en-GB"/>
        </w:rPr>
        <w:t>’s development</w:t>
      </w:r>
      <w:r w:rsidR="00DD0510" w:rsidRPr="008D5D49">
        <w:rPr>
          <w:rFonts w:ascii="Arial" w:hAnsi="Arial" w:cs="Arial"/>
          <w:kern w:val="0"/>
          <w:lang w:val="en-GB" w:eastAsia="en-GB"/>
        </w:rPr>
        <w:t xml:space="preserve"> is part funded through the Transforming Local Infrastructure “West London Coll</w:t>
      </w:r>
      <w:r w:rsidR="00114988" w:rsidRPr="008D5D49">
        <w:rPr>
          <w:rFonts w:ascii="Arial" w:hAnsi="Arial" w:cs="Arial"/>
          <w:kern w:val="0"/>
          <w:lang w:val="en-GB" w:eastAsia="en-GB"/>
        </w:rPr>
        <w:t>ab</w:t>
      </w:r>
      <w:r w:rsidR="008D5D49">
        <w:rPr>
          <w:rFonts w:ascii="Arial" w:hAnsi="Arial" w:cs="Arial"/>
          <w:kern w:val="0"/>
          <w:lang w:val="en-GB" w:eastAsia="en-GB"/>
        </w:rPr>
        <w:t>orating for Change” Programme.</w:t>
      </w:r>
    </w:p>
    <w:p w:rsidR="000C599C" w:rsidRPr="000C599C" w:rsidRDefault="000C599C" w:rsidP="000C599C">
      <w:pPr>
        <w:widowControl/>
        <w:suppressAutoHyphens w:val="0"/>
        <w:autoSpaceDN/>
        <w:textAlignment w:val="auto"/>
        <w:rPr>
          <w:rFonts w:ascii="Arial" w:hAnsi="Arial" w:cs="Arial"/>
          <w:kern w:val="0"/>
          <w:sz w:val="20"/>
          <w:szCs w:val="20"/>
          <w:lang w:val="en-GB" w:eastAsia="en-GB"/>
        </w:rPr>
      </w:pPr>
    </w:p>
    <w:p w:rsidR="00202BD7" w:rsidRDefault="00202BD7" w:rsidP="00202BD7">
      <w:pPr>
        <w:widowControl/>
        <w:suppressAutoHyphens w:val="0"/>
        <w:autoSpaceDN/>
        <w:textAlignment w:val="auto"/>
        <w:rPr>
          <w:rFonts w:ascii="Arial" w:hAnsi="Arial" w:cs="Arial"/>
          <w:kern w:val="0"/>
          <w:lang w:val="en-GB" w:eastAsia="en-GB"/>
        </w:rPr>
      </w:pPr>
      <w:r w:rsidRPr="008D5D49">
        <w:rPr>
          <w:rFonts w:ascii="Arial" w:hAnsi="Arial" w:cs="Arial"/>
          <w:kern w:val="0"/>
          <w:lang w:val="en-GB" w:eastAsia="en-GB"/>
        </w:rPr>
        <w:t xml:space="preserve">London Councils has been reducing its </w:t>
      </w:r>
      <w:r w:rsidR="008D5D49" w:rsidRPr="008D5D49">
        <w:rPr>
          <w:rFonts w:ascii="Arial" w:hAnsi="Arial" w:cs="Arial"/>
          <w:kern w:val="0"/>
          <w:lang w:val="en-GB" w:eastAsia="en-GB"/>
        </w:rPr>
        <w:t>London</w:t>
      </w:r>
      <w:r w:rsidRPr="008D5D49">
        <w:rPr>
          <w:rFonts w:ascii="Arial" w:hAnsi="Arial" w:cs="Arial"/>
          <w:kern w:val="0"/>
          <w:lang w:val="en-GB" w:eastAsia="en-GB"/>
        </w:rPr>
        <w:t xml:space="preserve">-wide grants budget and returning funding to boroughs. </w:t>
      </w:r>
      <w:hyperlink r:id="rId267" w:history="1">
        <w:r w:rsidRPr="008D5D49">
          <w:rPr>
            <w:rStyle w:val="Hyperlink"/>
            <w:rFonts w:ascii="Arial" w:hAnsi="Arial" w:cs="Arial"/>
            <w:kern w:val="0"/>
            <w:lang w:val="en-GB" w:eastAsia="en-GB"/>
          </w:rPr>
          <w:t>To date Hounslow Council has been very positive in ring</w:t>
        </w:r>
        <w:r w:rsidR="008D5D49" w:rsidRPr="008D5D49">
          <w:rPr>
            <w:rStyle w:val="Hyperlink"/>
            <w:rFonts w:ascii="Arial" w:hAnsi="Arial" w:cs="Arial"/>
            <w:kern w:val="0"/>
            <w:lang w:val="en-GB" w:eastAsia="en-GB"/>
          </w:rPr>
          <w:t>-</w:t>
        </w:r>
        <w:r w:rsidRPr="008D5D49">
          <w:rPr>
            <w:rStyle w:val="Hyperlink"/>
            <w:rFonts w:ascii="Arial" w:hAnsi="Arial" w:cs="Arial"/>
            <w:kern w:val="0"/>
            <w:lang w:val="en-GB" w:eastAsia="en-GB"/>
          </w:rPr>
          <w:t>fencing this returned funding for local VCS use</w:t>
        </w:r>
        <w:r w:rsidR="008D5D49" w:rsidRPr="008D5D49">
          <w:rPr>
            <w:rStyle w:val="Hyperlink"/>
            <w:rFonts w:ascii="Arial" w:hAnsi="Arial" w:cs="Arial"/>
            <w:kern w:val="0"/>
            <w:lang w:val="en-GB" w:eastAsia="en-GB"/>
          </w:rPr>
          <w:t>, and in 2013-14 this is to be distributed through the Innovation Fund</w:t>
        </w:r>
        <w:r w:rsidR="008D5D49" w:rsidRPr="008D5D49">
          <w:rPr>
            <w:rStyle w:val="Hyperlink"/>
            <w:rFonts w:ascii="Arial" w:hAnsi="Arial" w:cs="Arial"/>
            <w:color w:val="auto"/>
            <w:kern w:val="0"/>
            <w:u w:val="none"/>
            <w:lang w:val="en-GB" w:eastAsia="en-GB"/>
          </w:rPr>
          <w:t xml:space="preserve">. </w:t>
        </w:r>
        <w:r w:rsidRPr="008D5D49">
          <w:rPr>
            <w:rStyle w:val="Hyperlink"/>
            <w:rFonts w:ascii="Arial" w:hAnsi="Arial" w:cs="Arial"/>
            <w:kern w:val="0"/>
            <w:lang w:val="en-GB" w:eastAsia="en-GB"/>
          </w:rPr>
          <w:t>London Councils has now announced an additional £68,000 pa</w:t>
        </w:r>
        <w:r w:rsidR="008D5D49" w:rsidRPr="008D5D49">
          <w:rPr>
            <w:rStyle w:val="Hyperlink"/>
            <w:rFonts w:ascii="Arial" w:hAnsi="Arial" w:cs="Arial"/>
            <w:kern w:val="0"/>
            <w:lang w:val="en-GB" w:eastAsia="en-GB"/>
          </w:rPr>
          <w:t xml:space="preserve"> would</w:t>
        </w:r>
        <w:r w:rsidRPr="008D5D49">
          <w:rPr>
            <w:rStyle w:val="Hyperlink"/>
            <w:rFonts w:ascii="Arial" w:hAnsi="Arial" w:cs="Arial"/>
            <w:kern w:val="0"/>
            <w:lang w:val="en-GB" w:eastAsia="en-GB"/>
          </w:rPr>
          <w:t xml:space="preserve"> be returned to Hounslow from April 2013</w:t>
        </w:r>
        <w:r w:rsidR="008D5D49" w:rsidRPr="008D5D49">
          <w:rPr>
            <w:rStyle w:val="Hyperlink"/>
            <w:rFonts w:ascii="Arial" w:hAnsi="Arial" w:cs="Arial"/>
            <w:kern w:val="0"/>
            <w:lang w:val="en-GB" w:eastAsia="en-GB"/>
          </w:rPr>
          <w:t>Hounslow Community Network have</w:t>
        </w:r>
        <w:r w:rsidRPr="008D5D49">
          <w:rPr>
            <w:rStyle w:val="Hyperlink"/>
            <w:rFonts w:ascii="Arial" w:hAnsi="Arial" w:cs="Arial"/>
            <w:kern w:val="0"/>
            <w:lang w:val="en-GB" w:eastAsia="en-GB"/>
          </w:rPr>
          <w:t xml:space="preserve"> ask</w:t>
        </w:r>
        <w:r w:rsidR="008D5D49" w:rsidRPr="008D5D49">
          <w:rPr>
            <w:rStyle w:val="Hyperlink"/>
            <w:rFonts w:ascii="Arial" w:hAnsi="Arial" w:cs="Arial"/>
            <w:kern w:val="0"/>
            <w:lang w:val="en-GB" w:eastAsia="en-GB"/>
          </w:rPr>
          <w:t>ed</w:t>
        </w:r>
        <w:r w:rsidRPr="008D5D49">
          <w:rPr>
            <w:rStyle w:val="Hyperlink"/>
            <w:rFonts w:ascii="Arial" w:hAnsi="Arial" w:cs="Arial"/>
            <w:kern w:val="0"/>
            <w:lang w:val="en-GB" w:eastAsia="en-GB"/>
          </w:rPr>
          <w:t xml:space="preserve"> that Hounslow Council continues to ring</w:t>
        </w:r>
        <w:r w:rsidR="008D5D49" w:rsidRPr="008D5D49">
          <w:rPr>
            <w:rStyle w:val="Hyperlink"/>
            <w:rFonts w:ascii="Arial" w:hAnsi="Arial" w:cs="Arial"/>
            <w:kern w:val="0"/>
            <w:lang w:val="en-GB" w:eastAsia="en-GB"/>
          </w:rPr>
          <w:t>-</w:t>
        </w:r>
        <w:r w:rsidRPr="008D5D49">
          <w:rPr>
            <w:rStyle w:val="Hyperlink"/>
            <w:rFonts w:ascii="Arial" w:hAnsi="Arial" w:cs="Arial"/>
            <w:kern w:val="0"/>
            <w:lang w:val="en-GB" w:eastAsia="en-GB"/>
          </w:rPr>
          <w:t>fence this additio</w:t>
        </w:r>
        <w:r w:rsidR="008D5D49" w:rsidRPr="008D5D49">
          <w:rPr>
            <w:rStyle w:val="Hyperlink"/>
            <w:rFonts w:ascii="Arial" w:hAnsi="Arial" w:cs="Arial"/>
            <w:kern w:val="0"/>
            <w:lang w:val="en-GB" w:eastAsia="en-GB"/>
          </w:rPr>
          <w:t xml:space="preserve">nal </w:t>
        </w:r>
        <w:r w:rsidRPr="008D5D49">
          <w:rPr>
            <w:rStyle w:val="Hyperlink"/>
            <w:rFonts w:ascii="Arial" w:hAnsi="Arial" w:cs="Arial"/>
            <w:kern w:val="0"/>
            <w:lang w:val="en-GB" w:eastAsia="en-GB"/>
          </w:rPr>
          <w:t>funding for local VCS support and consults with HCN on potential uses</w:t>
        </w:r>
      </w:hyperlink>
      <w:r w:rsidR="008D5D49" w:rsidRPr="008D5D49">
        <w:rPr>
          <w:rFonts w:ascii="Arial" w:hAnsi="Arial" w:cs="Arial"/>
          <w:kern w:val="0"/>
          <w:lang w:val="en-GB" w:eastAsia="en-GB"/>
        </w:rPr>
        <w:t>.</w:t>
      </w:r>
    </w:p>
    <w:p w:rsidR="0026217D" w:rsidRDefault="0026217D" w:rsidP="00202BD7">
      <w:pPr>
        <w:widowControl/>
        <w:suppressAutoHyphens w:val="0"/>
        <w:autoSpaceDN/>
        <w:textAlignment w:val="auto"/>
        <w:rPr>
          <w:rFonts w:ascii="Arial" w:hAnsi="Arial" w:cs="Arial"/>
          <w:kern w:val="0"/>
          <w:lang w:val="en-GB" w:eastAsia="en-GB"/>
        </w:rPr>
      </w:pPr>
    </w:p>
    <w:p w:rsidR="0026217D" w:rsidRDefault="0026217D" w:rsidP="00202BD7">
      <w:pPr>
        <w:widowControl/>
        <w:suppressAutoHyphens w:val="0"/>
        <w:autoSpaceDN/>
        <w:textAlignment w:val="auto"/>
        <w:rPr>
          <w:rFonts w:ascii="Arial" w:hAnsi="Arial" w:cs="Arial"/>
          <w:b/>
          <w:i/>
          <w:kern w:val="0"/>
          <w:lang w:val="en-GB" w:eastAsia="en-GB"/>
        </w:rPr>
      </w:pPr>
      <w:r>
        <w:rPr>
          <w:rFonts w:ascii="Arial" w:hAnsi="Arial" w:cs="Arial"/>
          <w:b/>
          <w:i/>
          <w:kern w:val="0"/>
          <w:lang w:val="en-GB" w:eastAsia="en-GB"/>
        </w:rPr>
        <w:t>Impact on individual VCS organisations in Hounslow</w:t>
      </w:r>
    </w:p>
    <w:p w:rsidR="0026217D" w:rsidRPr="0026217D" w:rsidRDefault="00E14F41" w:rsidP="00202BD7">
      <w:pPr>
        <w:widowControl/>
        <w:suppressAutoHyphens w:val="0"/>
        <w:autoSpaceDN/>
        <w:textAlignment w:val="auto"/>
        <w:rPr>
          <w:rFonts w:ascii="Arial" w:hAnsi="Arial" w:cs="Arial"/>
          <w:b/>
          <w:i/>
          <w:kern w:val="0"/>
          <w:lang w:val="en-GB" w:eastAsia="en-GB"/>
        </w:rPr>
      </w:pPr>
      <w:hyperlink r:id="rId268" w:history="1">
        <w:r w:rsidR="0026217D" w:rsidRPr="00B57BBA">
          <w:rPr>
            <w:rStyle w:val="Hyperlink"/>
            <w:rFonts w:ascii="Arial" w:hAnsi="Arial" w:cs="Arial"/>
            <w:b/>
            <w:i/>
            <w:kern w:val="0"/>
            <w:lang w:val="en-GB" w:eastAsia="en-GB"/>
          </w:rPr>
          <w:t>Hounslow Volunteer Centre</w:t>
        </w:r>
      </w:hyperlink>
    </w:p>
    <w:p w:rsidR="00B57BBA" w:rsidRDefault="00B57BBA" w:rsidP="00B57BBA">
      <w:pPr>
        <w:pStyle w:val="NormalWeb"/>
        <w:rPr>
          <w:rFonts w:ascii="Arial" w:hAnsi="Arial" w:cs="Arial"/>
          <w:sz w:val="22"/>
          <w:szCs w:val="22"/>
        </w:rPr>
      </w:pPr>
      <w:r w:rsidRPr="00B57BBA">
        <w:rPr>
          <w:rFonts w:ascii="Arial" w:hAnsi="Arial" w:cs="Arial"/>
          <w:kern w:val="0"/>
          <w:sz w:val="22"/>
          <w:szCs w:val="22"/>
        </w:rPr>
        <w:t xml:space="preserve">Due </w:t>
      </w:r>
      <w:r w:rsidRPr="00B57BBA">
        <w:rPr>
          <w:rFonts w:ascii="Arial" w:hAnsi="Arial" w:cs="Arial"/>
          <w:sz w:val="22"/>
          <w:szCs w:val="22"/>
        </w:rPr>
        <w:t>to funding cuts, Hounslow Volunteer Centre is no longer able to offer its Volunteer Support Programme service. The Programme was set up to offer specialist support to individuals that experienced difficulties in finding voluntary work. This could be due to additional support needs, for example mental health problems, physical disabilities, learning difficulties, drug and alcohol addiction, ex-offenders and people with low self-confidence.</w:t>
      </w:r>
    </w:p>
    <w:p w:rsidR="00B57BBA" w:rsidRDefault="00B57BBA" w:rsidP="00B57BBA">
      <w:pPr>
        <w:pStyle w:val="NormalWeb"/>
        <w:rPr>
          <w:rFonts w:ascii="Arial" w:hAnsi="Arial" w:cs="Arial"/>
          <w:sz w:val="22"/>
          <w:szCs w:val="22"/>
        </w:rPr>
      </w:pPr>
    </w:p>
    <w:p w:rsidR="006630FC" w:rsidRDefault="006630FC" w:rsidP="008A1ECF">
      <w:pPr>
        <w:pStyle w:val="NormalWeb"/>
      </w:pPr>
    </w:p>
    <w:p w:rsidR="006630FC" w:rsidRDefault="006630FC" w:rsidP="008A1ECF">
      <w:pPr>
        <w:pStyle w:val="NormalWeb"/>
      </w:pPr>
    </w:p>
    <w:p w:rsidR="008A1ECF" w:rsidRPr="008A1ECF" w:rsidRDefault="00E14F41" w:rsidP="008A1ECF">
      <w:pPr>
        <w:pStyle w:val="NormalWeb"/>
        <w:rPr>
          <w:rFonts w:ascii="Arial" w:hAnsi="Arial" w:cs="Arial"/>
          <w:b/>
          <w:i/>
          <w:sz w:val="22"/>
          <w:szCs w:val="22"/>
        </w:rPr>
      </w:pPr>
      <w:hyperlink r:id="rId269" w:history="1">
        <w:r w:rsidR="00B57BBA" w:rsidRPr="008A1ECF">
          <w:rPr>
            <w:rStyle w:val="Hyperlink"/>
            <w:rFonts w:ascii="Arial" w:hAnsi="Arial" w:cs="Arial"/>
            <w:b/>
            <w:i/>
            <w:sz w:val="22"/>
            <w:szCs w:val="22"/>
          </w:rPr>
          <w:t>Hounslow Federation of Te</w:t>
        </w:r>
        <w:r w:rsidR="008A1ECF" w:rsidRPr="008A1ECF">
          <w:rPr>
            <w:rStyle w:val="Hyperlink"/>
            <w:rFonts w:ascii="Arial" w:hAnsi="Arial" w:cs="Arial"/>
            <w:b/>
            <w:i/>
            <w:sz w:val="22"/>
            <w:szCs w:val="22"/>
          </w:rPr>
          <w:t>nants and Residents Association</w:t>
        </w:r>
      </w:hyperlink>
    </w:p>
    <w:p w:rsidR="00B57BBA" w:rsidRPr="008A1ECF" w:rsidRDefault="00B57BBA" w:rsidP="008A1ECF">
      <w:pPr>
        <w:pStyle w:val="NormalWeb"/>
        <w:rPr>
          <w:rFonts w:ascii="Arial" w:hAnsi="Arial" w:cs="Arial"/>
          <w:sz w:val="22"/>
          <w:szCs w:val="22"/>
        </w:rPr>
      </w:pPr>
      <w:r w:rsidRPr="008A1ECF">
        <w:rPr>
          <w:rFonts w:ascii="Arial" w:hAnsi="Arial" w:cs="Arial"/>
          <w:sz w:val="22"/>
          <w:szCs w:val="22"/>
        </w:rPr>
        <w:t xml:space="preserve">Hounslow Federation of Tenants and Residents Association has worked with LB Hounslow to set up the Hounslow Community Foodbox: the first resident-run Food Bank in the country which aims to involve residents and local groups in preventing and  relieving poverty by working together, as well as creating new employment and work experience opportunities. </w:t>
      </w:r>
      <w:r w:rsidR="008A1ECF" w:rsidRPr="008A1ECF">
        <w:rPr>
          <w:rFonts w:ascii="Arial" w:hAnsi="Arial" w:cs="Arial"/>
          <w:sz w:val="22"/>
          <w:szCs w:val="22"/>
        </w:rPr>
        <w:t>It was the second foodbank to open in Hounslow in a month.</w:t>
      </w:r>
      <w:r w:rsidRPr="008A1ECF">
        <w:rPr>
          <w:rFonts w:ascii="Arial" w:hAnsi="Arial" w:cs="Arial"/>
          <w:sz w:val="22"/>
          <w:szCs w:val="22"/>
        </w:rPr>
        <w:t>The launch event on 26</w:t>
      </w:r>
      <w:r w:rsidRPr="008A1ECF">
        <w:rPr>
          <w:rFonts w:ascii="Arial" w:hAnsi="Arial" w:cs="Arial"/>
          <w:sz w:val="22"/>
          <w:szCs w:val="22"/>
          <w:vertAlign w:val="superscript"/>
        </w:rPr>
        <w:t>th</w:t>
      </w:r>
      <w:r w:rsidRPr="008A1ECF">
        <w:rPr>
          <w:rFonts w:ascii="Arial" w:hAnsi="Arial" w:cs="Arial"/>
          <w:sz w:val="22"/>
          <w:szCs w:val="22"/>
        </w:rPr>
        <w:t xml:space="preserve"> April 2013, attracted a number of Hounslow based charities and organisations, all of whom the Foodbox organisation hoped to work with. Attendees gained an understanding of the new project and how it would provide emergency supplies for local residents in crisis, in response to the Government’s welfare reforms. The ASDA superstore in Hounslow is the main partner for the service and will provide a collection point for shoppers to donate non-perishable items. Hounslow Council, HFTRA and local groups working with those in need, will help to identify families and other residents in crisis and in need of emergency food. </w:t>
      </w:r>
      <w:hyperlink r:id="rId270" w:history="1">
        <w:r w:rsidRPr="008A1ECF">
          <w:rPr>
            <w:rStyle w:val="Hyperlink"/>
            <w:rFonts w:ascii="Arial" w:hAnsi="Arial" w:cs="Arial"/>
            <w:sz w:val="22"/>
            <w:szCs w:val="22"/>
          </w:rPr>
          <w:t>There has, however, been some controversy about this foodbank as its website states that those who have ‘chaotic lifestyles’ and/ or those whose benefits have been sanctioned will not be eligible to receive its help.</w:t>
        </w:r>
      </w:hyperlink>
    </w:p>
    <w:p w:rsidR="00EF4A09" w:rsidRPr="008D5D49" w:rsidRDefault="00EF4A09" w:rsidP="008D5D49">
      <w:pPr>
        <w:widowControl/>
        <w:suppressAutoHyphens w:val="0"/>
        <w:autoSpaceDN/>
        <w:textAlignment w:val="auto"/>
        <w:rPr>
          <w:rFonts w:ascii="Arial" w:hAnsi="Arial" w:cs="Arial"/>
          <w:kern w:val="0"/>
          <w:sz w:val="24"/>
          <w:szCs w:val="24"/>
          <w:lang w:val="en-GB" w:eastAsia="en-GB"/>
        </w:rPr>
      </w:pPr>
    </w:p>
    <w:p w:rsidR="00EF4A09" w:rsidRPr="00F72329" w:rsidRDefault="00AB70A8">
      <w:pPr>
        <w:pStyle w:val="Heading2"/>
        <w:rPr>
          <w:rFonts w:cs="Arial"/>
          <w:sz w:val="24"/>
          <w:szCs w:val="24"/>
        </w:rPr>
      </w:pPr>
      <w:bookmarkStart w:id="89" w:name="_Toc332311436"/>
      <w:bookmarkStart w:id="90" w:name="__RefHeading__3469_362769426"/>
      <w:bookmarkStart w:id="91" w:name="_Toc367068915"/>
      <w:r w:rsidRPr="00F72329">
        <w:rPr>
          <w:rFonts w:cs="Arial"/>
          <w:sz w:val="24"/>
          <w:szCs w:val="24"/>
        </w:rPr>
        <w:t>Islington</w:t>
      </w:r>
      <w:bookmarkEnd w:id="89"/>
      <w:bookmarkEnd w:id="90"/>
      <w:bookmarkEnd w:id="91"/>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8A1ECF">
        <w:rPr>
          <w:rFonts w:ascii="Arial" w:hAnsi="Arial" w:cs="Arial"/>
          <w:b/>
          <w:i/>
          <w:sz w:val="22"/>
          <w:szCs w:val="22"/>
        </w:rPr>
        <w:t>statutory funding</w:t>
      </w:r>
    </w:p>
    <w:p w:rsidR="008A1ECF" w:rsidRPr="002971BF" w:rsidRDefault="00AB70A8" w:rsidP="008A1ECF">
      <w:pPr>
        <w:pStyle w:val="NormalWeb"/>
        <w:rPr>
          <w:rFonts w:ascii="Arial" w:hAnsi="Arial" w:cs="Arial"/>
          <w:color w:val="auto"/>
          <w:kern w:val="0"/>
          <w:sz w:val="22"/>
          <w:szCs w:val="22"/>
        </w:rPr>
      </w:pPr>
      <w:r w:rsidRPr="00AB70A8">
        <w:rPr>
          <w:rFonts w:ascii="Arial" w:hAnsi="Arial" w:cs="Arial"/>
          <w:sz w:val="22"/>
          <w:szCs w:val="22"/>
        </w:rPr>
        <w:t>LB Islington had a loss of spend</w:t>
      </w:r>
      <w:r w:rsidR="008A1ECF">
        <w:rPr>
          <w:rFonts w:ascii="Arial" w:hAnsi="Arial" w:cs="Arial"/>
          <w:sz w:val="22"/>
          <w:szCs w:val="22"/>
        </w:rPr>
        <w:t>ing power of 8.8% in 2011-12, 4.3% in 2012-13 and 0.1% in 2013-14.</w:t>
      </w:r>
      <w:r w:rsidR="008A1ECF" w:rsidRPr="008A1ECF">
        <w:t xml:space="preserve"> </w:t>
      </w:r>
      <w:hyperlink r:id="rId271" w:history="1">
        <w:r w:rsidR="008A1ECF" w:rsidRPr="002971BF">
          <w:rPr>
            <w:rStyle w:val="Hyperlink"/>
            <w:rFonts w:ascii="Arial" w:hAnsi="Arial" w:cs="Arial"/>
            <w:kern w:val="0"/>
            <w:sz w:val="22"/>
            <w:szCs w:val="22"/>
          </w:rPr>
          <w:t>They estimate that the proposed funding cuts to police, health and council services will be more than £330million between 2011 and 2015. The council alone will need to make savings of £100million over this period - over a third of the net total budget. LB Islington lost £39million of direct Government grant cuts in 2011-12 with a further £10.5million to follow in 2012-13, and a total cut of £60million – assuming that there are no further public spending cuts by central government. This will revert the council to the same funding levels as 2004-5. In addition to this they expect around £40million of cost increases due to inflation, increasing demand for services and other factors.</w:t>
        </w:r>
        <w:r w:rsidR="008A1ECF" w:rsidRPr="002971BF">
          <w:rPr>
            <w:rStyle w:val="Hyperlink"/>
            <w:rFonts w:ascii="Arial" w:hAnsi="Arial" w:cs="Arial"/>
            <w:sz w:val="22"/>
            <w:szCs w:val="22"/>
          </w:rPr>
          <w:t xml:space="preserve"> </w:t>
        </w:r>
        <w:r w:rsidR="008A1ECF" w:rsidRPr="002971BF">
          <w:rPr>
            <w:rStyle w:val="Hyperlink"/>
            <w:rFonts w:ascii="Arial" w:hAnsi="Arial" w:cs="Arial"/>
            <w:kern w:val="0"/>
            <w:sz w:val="22"/>
            <w:szCs w:val="22"/>
          </w:rPr>
          <w:t>They had made made savings of £52million in 2011-12 through £31million of efficiency savings and increased income. For the 2012-13 financial year they saved another £17.7million, with only £1million</w:t>
        </w:r>
        <w:r w:rsidR="002971BF" w:rsidRPr="002971BF">
          <w:rPr>
            <w:rStyle w:val="Hyperlink"/>
            <w:rFonts w:ascii="Arial" w:hAnsi="Arial" w:cs="Arial"/>
            <w:kern w:val="0"/>
            <w:sz w:val="22"/>
            <w:szCs w:val="22"/>
          </w:rPr>
          <w:t xml:space="preserve"> of cuts in service. They </w:t>
        </w:r>
        <w:r w:rsidR="008A1ECF" w:rsidRPr="002971BF">
          <w:rPr>
            <w:rStyle w:val="Hyperlink"/>
            <w:rFonts w:ascii="Arial" w:hAnsi="Arial" w:cs="Arial"/>
            <w:kern w:val="0"/>
            <w:sz w:val="22"/>
            <w:szCs w:val="22"/>
          </w:rPr>
          <w:t>expect to have to save a further £50m</w:t>
        </w:r>
        <w:r w:rsidR="002971BF" w:rsidRPr="002971BF">
          <w:rPr>
            <w:rStyle w:val="Hyperlink"/>
            <w:rFonts w:ascii="Arial" w:hAnsi="Arial" w:cs="Arial"/>
            <w:kern w:val="0"/>
            <w:sz w:val="22"/>
            <w:szCs w:val="22"/>
          </w:rPr>
          <w:t>illion</w:t>
        </w:r>
        <w:r w:rsidR="008A1ECF" w:rsidRPr="002971BF">
          <w:rPr>
            <w:rStyle w:val="Hyperlink"/>
            <w:rFonts w:ascii="Arial" w:hAnsi="Arial" w:cs="Arial"/>
            <w:kern w:val="0"/>
            <w:sz w:val="22"/>
            <w:szCs w:val="22"/>
          </w:rPr>
          <w:t xml:space="preserve"> over the three year period starting in April 2012, though this assumes there w</w:t>
        </w:r>
        <w:r w:rsidR="002971BF" w:rsidRPr="002971BF">
          <w:rPr>
            <w:rStyle w:val="Hyperlink"/>
            <w:rFonts w:ascii="Arial" w:hAnsi="Arial" w:cs="Arial"/>
            <w:kern w:val="0"/>
            <w:sz w:val="22"/>
            <w:szCs w:val="22"/>
          </w:rPr>
          <w:t>ill be no further changes to local authority</w:t>
        </w:r>
        <w:r w:rsidR="008A1ECF" w:rsidRPr="002971BF">
          <w:rPr>
            <w:rStyle w:val="Hyperlink"/>
            <w:rFonts w:ascii="Arial" w:hAnsi="Arial" w:cs="Arial"/>
            <w:kern w:val="0"/>
            <w:sz w:val="22"/>
            <w:szCs w:val="22"/>
          </w:rPr>
          <w:t xml:space="preserve"> funding from central government</w:t>
        </w:r>
      </w:hyperlink>
      <w:r w:rsidR="008A1ECF" w:rsidRPr="002971BF">
        <w:rPr>
          <w:rFonts w:ascii="Arial" w:hAnsi="Arial" w:cs="Arial"/>
          <w:kern w:val="0"/>
          <w:sz w:val="22"/>
          <w:szCs w:val="22"/>
        </w:rPr>
        <w:t>.</w:t>
      </w:r>
    </w:p>
    <w:p w:rsidR="002971BF" w:rsidRPr="002971BF" w:rsidRDefault="00E14F41" w:rsidP="002971BF">
      <w:pPr>
        <w:widowControl/>
        <w:suppressAutoHyphens w:val="0"/>
        <w:autoSpaceDN/>
        <w:spacing w:before="100" w:beforeAutospacing="1" w:after="100" w:afterAutospacing="1"/>
        <w:textAlignment w:val="auto"/>
        <w:rPr>
          <w:rFonts w:ascii="Arial" w:hAnsi="Arial" w:cs="Arial"/>
          <w:kern w:val="0"/>
          <w:lang w:val="en-GB" w:eastAsia="en-GB"/>
        </w:rPr>
      </w:pPr>
      <w:hyperlink r:id="rId272" w:history="1">
        <w:r w:rsidR="002971BF" w:rsidRPr="002971BF">
          <w:rPr>
            <w:rStyle w:val="Hyperlink"/>
            <w:rFonts w:ascii="Arial" w:hAnsi="Arial" w:cs="Arial"/>
          </w:rPr>
          <w:t>For 2013-14 LB Islington has a net revenue budget of £255.5million and t</w:t>
        </w:r>
        <w:r w:rsidR="002971BF" w:rsidRPr="002971BF">
          <w:rPr>
            <w:rStyle w:val="Hyperlink"/>
            <w:rFonts w:ascii="Arial" w:hAnsi="Arial" w:cs="Arial"/>
            <w:kern w:val="0"/>
            <w:lang w:val="en-GB" w:eastAsia="en-GB"/>
          </w:rPr>
          <w:t>he council's bud</w:t>
        </w:r>
        <w:r w:rsidR="002971BF" w:rsidRPr="002971BF">
          <w:rPr>
            <w:rStyle w:val="Hyperlink"/>
            <w:rFonts w:ascii="Arial" w:hAnsi="Arial" w:cs="Arial"/>
            <w:kern w:val="0"/>
            <w:lang w:val="en-GB" w:eastAsia="en-GB"/>
          </w:rPr>
          <w:t>g</w:t>
        </w:r>
        <w:r w:rsidR="002971BF" w:rsidRPr="002971BF">
          <w:rPr>
            <w:rStyle w:val="Hyperlink"/>
            <w:rFonts w:ascii="Arial" w:hAnsi="Arial" w:cs="Arial"/>
            <w:kern w:val="0"/>
            <w:lang w:val="en-GB" w:eastAsia="en-GB"/>
          </w:rPr>
          <w:t>eted spend for 2013-14 is</w:t>
        </w:r>
      </w:hyperlink>
      <w:r w:rsidR="002971BF" w:rsidRPr="002971BF">
        <w:rPr>
          <w:rFonts w:ascii="Arial" w:hAnsi="Arial" w:cs="Arial"/>
          <w:kern w:val="0"/>
          <w:lang w:val="en-GB" w:eastAsia="en-GB"/>
        </w:rPr>
        <w:t>:</w:t>
      </w:r>
    </w:p>
    <w:p w:rsidR="002971BF" w:rsidRPr="002971BF" w:rsidRDefault="002971BF" w:rsidP="006C7159">
      <w:pPr>
        <w:widowControl/>
        <w:numPr>
          <w:ilvl w:val="0"/>
          <w:numId w:val="49"/>
        </w:numPr>
        <w:suppressAutoHyphens w:val="0"/>
        <w:autoSpaceDN/>
        <w:spacing w:before="100" w:beforeAutospacing="1" w:after="100" w:afterAutospacing="1"/>
        <w:textAlignment w:val="auto"/>
        <w:rPr>
          <w:rFonts w:ascii="Arial" w:hAnsi="Arial" w:cs="Arial"/>
          <w:kern w:val="0"/>
          <w:lang w:val="en-GB" w:eastAsia="en-GB"/>
        </w:rPr>
      </w:pPr>
      <w:r w:rsidRPr="002971BF">
        <w:rPr>
          <w:rFonts w:ascii="Arial" w:hAnsi="Arial" w:cs="Arial"/>
          <w:b/>
          <w:bCs/>
          <w:kern w:val="0"/>
          <w:lang w:val="en-GB" w:eastAsia="en-GB"/>
        </w:rPr>
        <w:t>Environment and Regeneration: £41.8m</w:t>
      </w:r>
      <w:r>
        <w:rPr>
          <w:rFonts w:ascii="Arial" w:hAnsi="Arial" w:cs="Arial"/>
          <w:b/>
          <w:bCs/>
          <w:kern w:val="0"/>
          <w:lang w:val="en-GB" w:eastAsia="en-GB"/>
        </w:rPr>
        <w:t>illion</w:t>
      </w:r>
      <w:r w:rsidRPr="002971BF">
        <w:rPr>
          <w:rFonts w:ascii="Arial" w:hAnsi="Arial" w:cs="Arial"/>
          <w:b/>
          <w:bCs/>
          <w:kern w:val="0"/>
          <w:lang w:val="en-GB" w:eastAsia="en-GB"/>
        </w:rPr>
        <w:t>.</w:t>
      </w:r>
      <w:r w:rsidRPr="002971BF">
        <w:rPr>
          <w:rFonts w:ascii="Arial" w:hAnsi="Arial" w:cs="Arial"/>
          <w:kern w:val="0"/>
          <w:lang w:val="en-GB" w:eastAsia="en-GB"/>
        </w:rPr>
        <w:t xml:space="preserve"> This includes waste and recycling, street cleaning, leisure centres, parks and library services</w:t>
      </w:r>
    </w:p>
    <w:p w:rsidR="002971BF" w:rsidRPr="002971BF" w:rsidRDefault="002971BF" w:rsidP="006C7159">
      <w:pPr>
        <w:widowControl/>
        <w:numPr>
          <w:ilvl w:val="0"/>
          <w:numId w:val="49"/>
        </w:numPr>
        <w:suppressAutoHyphens w:val="0"/>
        <w:autoSpaceDN/>
        <w:spacing w:before="100" w:beforeAutospacing="1" w:after="100" w:afterAutospacing="1"/>
        <w:textAlignment w:val="auto"/>
        <w:rPr>
          <w:rFonts w:ascii="Arial" w:hAnsi="Arial" w:cs="Arial"/>
          <w:kern w:val="0"/>
          <w:lang w:val="en-GB" w:eastAsia="en-GB"/>
        </w:rPr>
      </w:pPr>
      <w:r w:rsidRPr="002971BF">
        <w:rPr>
          <w:rFonts w:ascii="Arial" w:hAnsi="Arial" w:cs="Arial"/>
          <w:b/>
          <w:bCs/>
          <w:kern w:val="0"/>
          <w:lang w:val="en-GB" w:eastAsia="en-GB"/>
        </w:rPr>
        <w:t>Children's Services: £81.2m</w:t>
      </w:r>
      <w:r>
        <w:rPr>
          <w:rFonts w:ascii="Arial" w:hAnsi="Arial" w:cs="Arial"/>
          <w:b/>
          <w:bCs/>
          <w:kern w:val="0"/>
          <w:lang w:val="en-GB" w:eastAsia="en-GB"/>
        </w:rPr>
        <w:t>illion</w:t>
      </w:r>
      <w:r w:rsidRPr="002971BF">
        <w:rPr>
          <w:rFonts w:ascii="Arial" w:hAnsi="Arial" w:cs="Arial"/>
          <w:b/>
          <w:bCs/>
          <w:kern w:val="0"/>
          <w:lang w:val="en-GB" w:eastAsia="en-GB"/>
        </w:rPr>
        <w:t>.</w:t>
      </w:r>
      <w:r w:rsidRPr="002971BF">
        <w:rPr>
          <w:rFonts w:ascii="Arial" w:hAnsi="Arial" w:cs="Arial"/>
          <w:kern w:val="0"/>
          <w:lang w:val="en-GB" w:eastAsia="en-GB"/>
        </w:rPr>
        <w:t xml:space="preserve"> This includes schools, fostering and adoption services</w:t>
      </w:r>
    </w:p>
    <w:p w:rsidR="002971BF" w:rsidRPr="002971BF" w:rsidRDefault="002971BF" w:rsidP="006C7159">
      <w:pPr>
        <w:widowControl/>
        <w:numPr>
          <w:ilvl w:val="0"/>
          <w:numId w:val="49"/>
        </w:numPr>
        <w:suppressAutoHyphens w:val="0"/>
        <w:autoSpaceDN/>
        <w:spacing w:before="100" w:beforeAutospacing="1" w:after="100" w:afterAutospacing="1"/>
        <w:textAlignment w:val="auto"/>
        <w:rPr>
          <w:rFonts w:ascii="Arial" w:hAnsi="Arial" w:cs="Arial"/>
          <w:kern w:val="0"/>
          <w:lang w:val="en-GB" w:eastAsia="en-GB"/>
        </w:rPr>
      </w:pPr>
      <w:r w:rsidRPr="002971BF">
        <w:rPr>
          <w:rFonts w:ascii="Arial" w:hAnsi="Arial" w:cs="Arial"/>
          <w:b/>
          <w:bCs/>
          <w:kern w:val="0"/>
          <w:lang w:val="en-GB" w:eastAsia="en-GB"/>
        </w:rPr>
        <w:t>Housing and Adult Social Services: £90.7m</w:t>
      </w:r>
      <w:r>
        <w:rPr>
          <w:rFonts w:ascii="Arial" w:hAnsi="Arial" w:cs="Arial"/>
          <w:b/>
          <w:bCs/>
          <w:kern w:val="0"/>
          <w:lang w:val="en-GB" w:eastAsia="en-GB"/>
        </w:rPr>
        <w:t>illion</w:t>
      </w:r>
      <w:r w:rsidRPr="002971BF">
        <w:rPr>
          <w:rFonts w:ascii="Arial" w:hAnsi="Arial" w:cs="Arial"/>
          <w:b/>
          <w:bCs/>
          <w:kern w:val="0"/>
          <w:lang w:val="en-GB" w:eastAsia="en-GB"/>
        </w:rPr>
        <w:t>.</w:t>
      </w:r>
      <w:r w:rsidRPr="002971BF">
        <w:rPr>
          <w:rFonts w:ascii="Arial" w:hAnsi="Arial" w:cs="Arial"/>
          <w:kern w:val="0"/>
          <w:lang w:val="en-GB" w:eastAsia="en-GB"/>
        </w:rPr>
        <w:t xml:space="preserve"> This includes council housing, day centres and providing support at home</w:t>
      </w:r>
    </w:p>
    <w:p w:rsidR="002971BF" w:rsidRPr="002971BF" w:rsidRDefault="002971BF" w:rsidP="006C7159">
      <w:pPr>
        <w:widowControl/>
        <w:numPr>
          <w:ilvl w:val="0"/>
          <w:numId w:val="49"/>
        </w:numPr>
        <w:suppressAutoHyphens w:val="0"/>
        <w:autoSpaceDN/>
        <w:spacing w:before="100" w:beforeAutospacing="1" w:after="100" w:afterAutospacing="1"/>
        <w:textAlignment w:val="auto"/>
        <w:rPr>
          <w:rFonts w:ascii="Arial" w:hAnsi="Arial" w:cs="Arial"/>
          <w:kern w:val="0"/>
          <w:lang w:val="en-GB" w:eastAsia="en-GB"/>
        </w:rPr>
      </w:pPr>
      <w:r w:rsidRPr="002971BF">
        <w:rPr>
          <w:rFonts w:ascii="Arial" w:hAnsi="Arial" w:cs="Arial"/>
          <w:b/>
          <w:bCs/>
          <w:kern w:val="0"/>
          <w:lang w:val="en-GB" w:eastAsia="en-GB"/>
        </w:rPr>
        <w:t>Other: £29.7m</w:t>
      </w:r>
      <w:r>
        <w:rPr>
          <w:rFonts w:ascii="Arial" w:hAnsi="Arial" w:cs="Arial"/>
          <w:b/>
          <w:bCs/>
          <w:kern w:val="0"/>
          <w:lang w:val="en-GB" w:eastAsia="en-GB"/>
        </w:rPr>
        <w:t>illion</w:t>
      </w:r>
      <w:r w:rsidRPr="002971BF">
        <w:rPr>
          <w:rFonts w:ascii="Arial" w:hAnsi="Arial" w:cs="Arial"/>
          <w:b/>
          <w:bCs/>
          <w:kern w:val="0"/>
          <w:lang w:val="en-GB" w:eastAsia="en-GB"/>
        </w:rPr>
        <w:t>.</w:t>
      </w:r>
      <w:r w:rsidRPr="002971BF">
        <w:rPr>
          <w:rFonts w:ascii="Arial" w:hAnsi="Arial" w:cs="Arial"/>
          <w:kern w:val="0"/>
          <w:lang w:val="en-GB" w:eastAsia="en-GB"/>
        </w:rPr>
        <w:t xml:space="preserve"> This is the cost of the Council’s contributions to London-wide bodies, such as the London Pensions Fund Authority and the North London Waste Authority. Download additional information below.</w:t>
      </w:r>
    </w:p>
    <w:p w:rsidR="002971BF" w:rsidRPr="002971BF" w:rsidRDefault="002971BF" w:rsidP="006C7159">
      <w:pPr>
        <w:widowControl/>
        <w:numPr>
          <w:ilvl w:val="0"/>
          <w:numId w:val="49"/>
        </w:numPr>
        <w:suppressAutoHyphens w:val="0"/>
        <w:autoSpaceDN/>
        <w:textAlignment w:val="auto"/>
        <w:rPr>
          <w:rFonts w:ascii="Arial" w:hAnsi="Arial" w:cs="Arial"/>
          <w:kern w:val="0"/>
          <w:lang w:val="en-GB" w:eastAsia="en-GB"/>
        </w:rPr>
      </w:pPr>
      <w:r w:rsidRPr="002971BF">
        <w:rPr>
          <w:rFonts w:ascii="Arial" w:hAnsi="Arial" w:cs="Arial"/>
          <w:b/>
          <w:bCs/>
          <w:kern w:val="0"/>
          <w:lang w:val="en-GB" w:eastAsia="en-GB"/>
        </w:rPr>
        <w:t>Corporate Costs and Provisions: £177.2m</w:t>
      </w:r>
      <w:r>
        <w:rPr>
          <w:rFonts w:ascii="Arial" w:hAnsi="Arial" w:cs="Arial"/>
          <w:b/>
          <w:bCs/>
          <w:kern w:val="0"/>
          <w:lang w:val="en-GB" w:eastAsia="en-GB"/>
        </w:rPr>
        <w:t>illion</w:t>
      </w:r>
      <w:r w:rsidRPr="002971BF">
        <w:rPr>
          <w:rFonts w:ascii="Arial" w:hAnsi="Arial" w:cs="Arial"/>
          <w:b/>
          <w:bCs/>
          <w:kern w:val="0"/>
          <w:lang w:val="en-GB" w:eastAsia="en-GB"/>
        </w:rPr>
        <w:t>.</w:t>
      </w:r>
    </w:p>
    <w:tbl>
      <w:tblPr>
        <w:tblW w:w="5000" w:type="pct"/>
        <w:tblCellSpacing w:w="0" w:type="dxa"/>
        <w:tblCellMar>
          <w:left w:w="0" w:type="dxa"/>
          <w:right w:w="0" w:type="dxa"/>
        </w:tblCellMar>
        <w:tblLook w:val="04A0" w:firstRow="1" w:lastRow="0" w:firstColumn="1" w:lastColumn="0" w:noHBand="0" w:noVBand="1"/>
      </w:tblPr>
      <w:tblGrid>
        <w:gridCol w:w="9026"/>
      </w:tblGrid>
      <w:tr w:rsidR="002971BF" w:rsidRPr="002971BF" w:rsidTr="002971BF">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026"/>
            </w:tblGrid>
            <w:tr w:rsidR="002971BF" w:rsidRPr="002971B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26"/>
                  </w:tblGrid>
                  <w:tr w:rsidR="002971BF" w:rsidRPr="002971BF">
                    <w:trPr>
                      <w:tblCellSpacing w:w="0" w:type="dxa"/>
                    </w:trPr>
                    <w:tc>
                      <w:tcPr>
                        <w:tcW w:w="0" w:type="auto"/>
                        <w:vAlign w:val="center"/>
                      </w:tcPr>
                      <w:p w:rsidR="002971BF" w:rsidRPr="002971BF" w:rsidRDefault="002971BF" w:rsidP="002971BF">
                        <w:pPr>
                          <w:widowControl/>
                          <w:suppressAutoHyphens w:val="0"/>
                          <w:autoSpaceDN/>
                          <w:textAlignment w:val="auto"/>
                          <w:rPr>
                            <w:kern w:val="0"/>
                            <w:sz w:val="24"/>
                            <w:szCs w:val="24"/>
                            <w:lang w:val="en-GB" w:eastAsia="en-GB"/>
                          </w:rPr>
                        </w:pPr>
                      </w:p>
                    </w:tc>
                  </w:tr>
                </w:tbl>
                <w:p w:rsidR="002971BF" w:rsidRPr="002971BF" w:rsidRDefault="002971BF" w:rsidP="002971BF">
                  <w:pPr>
                    <w:widowControl/>
                    <w:suppressAutoHyphens w:val="0"/>
                    <w:autoSpaceDN/>
                    <w:textAlignment w:val="auto"/>
                    <w:rPr>
                      <w:kern w:val="0"/>
                      <w:sz w:val="24"/>
                      <w:szCs w:val="24"/>
                      <w:lang w:val="en-GB" w:eastAsia="en-GB"/>
                    </w:rPr>
                  </w:pPr>
                </w:p>
              </w:tc>
            </w:tr>
          </w:tbl>
          <w:p w:rsidR="002971BF" w:rsidRPr="002971BF" w:rsidRDefault="002971BF" w:rsidP="002971BF">
            <w:pPr>
              <w:widowControl/>
              <w:suppressAutoHyphens w:val="0"/>
              <w:autoSpaceDN/>
              <w:textAlignment w:val="auto"/>
              <w:rPr>
                <w:kern w:val="0"/>
                <w:sz w:val="24"/>
                <w:szCs w:val="24"/>
                <w:lang w:val="en-GB" w:eastAsia="en-GB"/>
              </w:rPr>
            </w:pPr>
          </w:p>
        </w:tc>
      </w:tr>
    </w:tbl>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Voluntary Action Islington</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Voluntary Action Islington report that after a cut of 67% to their local authority funding in 2011-12, in 2012-13 they suffered a further cut of £42,812 to the CVS and community network and of £40,839 to their volunteer centre (100% of its funding). Overall this meant that Voluntary Action Islington’s funding was reduced by 21% in 2012-13 compared to 2011-12.</w:t>
      </w:r>
      <w:r w:rsidR="007E6EA2">
        <w:rPr>
          <w:rFonts w:ascii="Arial" w:hAnsi="Arial" w:cs="Arial"/>
          <w:sz w:val="22"/>
          <w:szCs w:val="22"/>
        </w:rPr>
        <w:t xml:space="preserve"> </w:t>
      </w:r>
      <w:hyperlink r:id="rId273" w:history="1">
        <w:r w:rsidR="007E6EA2" w:rsidRPr="007E6EA2">
          <w:rPr>
            <w:rStyle w:val="Hyperlink"/>
            <w:rFonts w:ascii="Arial" w:hAnsi="Arial" w:cs="Arial"/>
            <w:sz w:val="22"/>
            <w:szCs w:val="22"/>
          </w:rPr>
          <w:t>The maximum grant from LB Islington for support for other organsations was £40,000 per year between 2011-12 to 2015-16</w:t>
        </w:r>
      </w:hyperlink>
      <w:r w:rsidR="00B51787">
        <w:rPr>
          <w:rFonts w:ascii="Arial" w:hAnsi="Arial" w:cs="Arial"/>
          <w:sz w:val="22"/>
          <w:szCs w:val="22"/>
        </w:rPr>
        <w:t>, but Voluntary Action Islington did not receive funding under this budget stream.</w:t>
      </w:r>
    </w:p>
    <w:p w:rsidR="00EF4A09" w:rsidRPr="00AB70A8" w:rsidRDefault="00EF4A09">
      <w:pPr>
        <w:pStyle w:val="Standard"/>
        <w:spacing w:after="0" w:line="240" w:lineRule="auto"/>
        <w:rPr>
          <w:rFonts w:ascii="Arial" w:hAnsi="Arial" w:cs="Arial"/>
          <w:sz w:val="22"/>
          <w:szCs w:val="22"/>
        </w:rPr>
      </w:pPr>
    </w:p>
    <w:p w:rsidR="003F74E2" w:rsidRDefault="00AB70A8" w:rsidP="003F74E2">
      <w:pPr>
        <w:pStyle w:val="Standard"/>
        <w:spacing w:after="0" w:line="240" w:lineRule="auto"/>
        <w:rPr>
          <w:rFonts w:ascii="Arial" w:hAnsi="Arial" w:cs="Arial"/>
          <w:b/>
          <w:i/>
          <w:sz w:val="22"/>
          <w:szCs w:val="22"/>
        </w:rPr>
      </w:pPr>
      <w:r w:rsidRPr="00AB70A8">
        <w:rPr>
          <w:rFonts w:ascii="Arial" w:hAnsi="Arial" w:cs="Arial"/>
          <w:b/>
          <w:i/>
          <w:sz w:val="22"/>
          <w:szCs w:val="22"/>
        </w:rPr>
        <w:t>Islington VCS</w:t>
      </w:r>
    </w:p>
    <w:p w:rsidR="007E6EA2" w:rsidRDefault="00AB70A8" w:rsidP="007E6EA2">
      <w:pPr>
        <w:rPr>
          <w:rFonts w:ascii="Arial" w:hAnsi="Arial" w:cs="Arial"/>
          <w:kern w:val="0"/>
          <w:lang w:val="en-GB" w:eastAsia="en-GB"/>
        </w:rPr>
      </w:pPr>
      <w:r w:rsidRPr="003F74E2">
        <w:rPr>
          <w:rFonts w:ascii="Arial" w:hAnsi="Arial" w:cs="Arial"/>
        </w:rPr>
        <w:t>After a 25% cut in LB Islington’s funding to the local VCS in 2011-12, Voluntary Action Islington reports that there was no further decrease in 2012-13. They also reported that there had been less commissioning of the VCS by t</w:t>
      </w:r>
      <w:r w:rsidR="003F74E2" w:rsidRPr="003F74E2">
        <w:rPr>
          <w:rFonts w:ascii="Arial" w:hAnsi="Arial" w:cs="Arial"/>
        </w:rPr>
        <w:t xml:space="preserve">he health service in Islington. </w:t>
      </w:r>
      <w:hyperlink r:id="rId274" w:history="1">
        <w:r w:rsidR="003F74E2" w:rsidRPr="003F74E2">
          <w:rPr>
            <w:rStyle w:val="Hyperlink"/>
            <w:rFonts w:ascii="Arial" w:hAnsi="Arial" w:cs="Arial"/>
          </w:rPr>
          <w:t>However, figures obtained by the Islington Gazette reveal spending on charities has been cut by £6.8million – 17.5% – over the last three years</w:t>
        </w:r>
      </w:hyperlink>
      <w:r w:rsidR="003F74E2" w:rsidRPr="003F74E2">
        <w:rPr>
          <w:rFonts w:ascii="Arial" w:hAnsi="Arial" w:cs="Arial"/>
        </w:rPr>
        <w:t>. The figures revealing £32,075,866 was spent on charities last year</w:t>
      </w:r>
      <w:r w:rsidR="00DE320F">
        <w:rPr>
          <w:rFonts w:ascii="Arial" w:hAnsi="Arial" w:cs="Arial"/>
        </w:rPr>
        <w:t xml:space="preserve"> in contracts and grants from LB Islington</w:t>
      </w:r>
      <w:r w:rsidR="003F74E2" w:rsidRPr="003F74E2">
        <w:rPr>
          <w:rFonts w:ascii="Arial" w:hAnsi="Arial" w:cs="Arial"/>
        </w:rPr>
        <w:t xml:space="preserve"> (2012-13) compared to £38,921,402 in 2010-11. Islington Council blames the coalition Government for the cuts, but some charities claim the council should have ring fenced certain areas of spending.</w:t>
      </w:r>
      <w:r w:rsidR="007E6EA2" w:rsidRPr="007E6EA2">
        <w:rPr>
          <w:rFonts w:ascii="Arial" w:hAnsi="Arial" w:cs="Arial"/>
        </w:rPr>
        <w:t xml:space="preserve"> </w:t>
      </w:r>
      <w:r w:rsidR="007E6EA2">
        <w:rPr>
          <w:rFonts w:ascii="Arial" w:hAnsi="Arial" w:cs="Arial"/>
          <w:kern w:val="0"/>
          <w:lang w:val="en-GB" w:eastAsia="en-GB"/>
        </w:rPr>
        <w:t>In 2011 the council introduced t</w:t>
      </w:r>
      <w:r w:rsidR="007E6EA2" w:rsidRPr="007E6EA2">
        <w:rPr>
          <w:rFonts w:ascii="Arial" w:hAnsi="Arial" w:cs="Arial"/>
          <w:kern w:val="0"/>
          <w:lang w:val="en-GB" w:eastAsia="en-GB"/>
        </w:rPr>
        <w:t>he n</w:t>
      </w:r>
      <w:r w:rsidR="007E6EA2">
        <w:rPr>
          <w:rFonts w:ascii="Arial" w:hAnsi="Arial" w:cs="Arial"/>
          <w:kern w:val="0"/>
          <w:lang w:val="en-GB" w:eastAsia="en-GB"/>
        </w:rPr>
        <w:t>ew Islington Community Fund providing</w:t>
      </w:r>
      <w:r w:rsidR="007E6EA2" w:rsidRPr="007E6EA2">
        <w:rPr>
          <w:rFonts w:ascii="Arial" w:hAnsi="Arial" w:cs="Arial"/>
          <w:kern w:val="0"/>
          <w:lang w:val="en-GB" w:eastAsia="en-GB"/>
        </w:rPr>
        <w:t xml:space="preserve"> a combined total of £3,435,000 per </w:t>
      </w:r>
      <w:r w:rsidR="007E6EA2">
        <w:rPr>
          <w:rFonts w:ascii="Arial" w:hAnsi="Arial" w:cs="Arial"/>
          <w:kern w:val="0"/>
          <w:lang w:val="en-GB" w:eastAsia="en-GB"/>
        </w:rPr>
        <w:t>year over 2011-12 to 2015-16</w:t>
      </w:r>
      <w:r w:rsidR="007E6EA2" w:rsidRPr="007E6EA2">
        <w:rPr>
          <w:rFonts w:ascii="Arial" w:hAnsi="Arial" w:cs="Arial"/>
          <w:kern w:val="0"/>
          <w:lang w:val="en-GB" w:eastAsia="en-GB"/>
        </w:rPr>
        <w:t xml:space="preserve"> for VCS organisations – through a combination of core grants, rate relief, small g</w:t>
      </w:r>
      <w:r w:rsidR="007E6EA2">
        <w:rPr>
          <w:rFonts w:ascii="Arial" w:hAnsi="Arial" w:cs="Arial"/>
          <w:kern w:val="0"/>
          <w:lang w:val="en-GB" w:eastAsia="en-GB"/>
        </w:rPr>
        <w:t>rants and commissioning. This fund was</w:t>
      </w:r>
      <w:r w:rsidR="007E6EA2" w:rsidRPr="007E6EA2">
        <w:rPr>
          <w:rFonts w:ascii="Arial" w:hAnsi="Arial" w:cs="Arial"/>
          <w:kern w:val="0"/>
          <w:lang w:val="en-GB" w:eastAsia="en-GB"/>
        </w:rPr>
        <w:t xml:space="preserve"> dedicated and targeted funding to the sector, over and above any allocated through mainstream commissioning.</w:t>
      </w:r>
      <w:r w:rsidR="007E6EA2">
        <w:rPr>
          <w:rFonts w:ascii="Arial" w:hAnsi="Arial" w:cs="Arial"/>
          <w:kern w:val="0"/>
          <w:lang w:val="en-GB" w:eastAsia="en-GB"/>
        </w:rPr>
        <w:t xml:space="preserve"> </w:t>
      </w:r>
      <w:hyperlink r:id="rId275" w:history="1">
        <w:r w:rsidR="007E6EA2" w:rsidRPr="009B5D8D">
          <w:rPr>
            <w:rStyle w:val="Hyperlink"/>
            <w:rFonts w:ascii="Arial" w:hAnsi="Arial" w:cs="Arial"/>
            <w:kern w:val="0"/>
            <w:lang w:val="en-GB" w:eastAsia="en-GB"/>
          </w:rPr>
          <w:t>It incorporates the following pots of funding per year until 2015:</w:t>
        </w:r>
      </w:hyperlink>
    </w:p>
    <w:p w:rsidR="007E6EA2" w:rsidRPr="007E6EA2" w:rsidRDefault="007E6EA2" w:rsidP="007E6EA2">
      <w:pPr>
        <w:rPr>
          <w:rFonts w:ascii="Arial" w:hAnsi="Arial" w:cs="Arial"/>
        </w:rPr>
      </w:pPr>
      <w:r w:rsidRPr="007E6EA2">
        <w:rPr>
          <w:rFonts w:ascii="Arial" w:hAnsi="Arial" w:cs="Arial"/>
        </w:rPr>
        <w:t>VCS Grants Fund (formerly VCF Infrastructure Fund)</w:t>
      </w:r>
      <w:r w:rsidRPr="007E6EA2">
        <w:rPr>
          <w:rFonts w:ascii="Arial" w:hAnsi="Arial" w:cs="Arial"/>
        </w:rPr>
        <w:tab/>
      </w:r>
      <w:r w:rsidRPr="007E6EA2">
        <w:rPr>
          <w:rFonts w:ascii="Arial" w:hAnsi="Arial" w:cs="Arial"/>
        </w:rPr>
        <w:tab/>
        <w:t xml:space="preserve">£1,050,000 </w:t>
      </w:r>
    </w:p>
    <w:p w:rsidR="007E6EA2" w:rsidRPr="007E6EA2" w:rsidRDefault="007E6EA2" w:rsidP="007E6EA2">
      <w:pPr>
        <w:rPr>
          <w:rFonts w:ascii="Arial" w:hAnsi="Arial" w:cs="Arial"/>
        </w:rPr>
      </w:pPr>
      <w:r w:rsidRPr="007E6EA2">
        <w:rPr>
          <w:rFonts w:ascii="Arial" w:hAnsi="Arial" w:cs="Arial"/>
        </w:rPr>
        <w:t>Advice Fund (funds the CAB and Islington Advice Alliance)</w:t>
      </w:r>
      <w:r w:rsidRPr="007E6EA2">
        <w:rPr>
          <w:rFonts w:ascii="Arial" w:hAnsi="Arial" w:cs="Arial"/>
        </w:rPr>
        <w:tab/>
      </w:r>
      <w:r>
        <w:rPr>
          <w:rFonts w:ascii="Arial" w:hAnsi="Arial" w:cs="Arial"/>
        </w:rPr>
        <w:tab/>
        <w:t xml:space="preserve">   </w:t>
      </w:r>
      <w:r w:rsidRPr="007E6EA2">
        <w:rPr>
          <w:rFonts w:ascii="Arial" w:hAnsi="Arial" w:cs="Arial"/>
        </w:rPr>
        <w:t>£615,0000</w:t>
      </w:r>
    </w:p>
    <w:p w:rsidR="007E6EA2" w:rsidRPr="007E6EA2" w:rsidRDefault="007E6EA2" w:rsidP="007E6EA2">
      <w:pPr>
        <w:rPr>
          <w:rFonts w:ascii="Arial" w:hAnsi="Arial" w:cs="Arial"/>
        </w:rPr>
      </w:pPr>
      <w:r w:rsidRPr="007E6EA2">
        <w:rPr>
          <w:rFonts w:ascii="Arial" w:hAnsi="Arial" w:cs="Arial"/>
        </w:rPr>
        <w:t>Local Initiatives Fund (formerly Area Committee Grants Fund)</w:t>
      </w:r>
      <w:r w:rsidRPr="007E6EA2">
        <w:rPr>
          <w:rFonts w:ascii="Arial" w:hAnsi="Arial" w:cs="Arial"/>
        </w:rPr>
        <w:tab/>
      </w:r>
      <w:r>
        <w:rPr>
          <w:rFonts w:ascii="Arial" w:hAnsi="Arial" w:cs="Arial"/>
        </w:rPr>
        <w:t xml:space="preserve">   </w:t>
      </w:r>
      <w:r w:rsidRPr="007E6EA2">
        <w:rPr>
          <w:rFonts w:ascii="Arial" w:hAnsi="Arial" w:cs="Arial"/>
        </w:rPr>
        <w:t>£320,000</w:t>
      </w:r>
    </w:p>
    <w:p w:rsidR="007E6EA2" w:rsidRPr="007E6EA2" w:rsidRDefault="007E6EA2" w:rsidP="007E6EA2">
      <w:pPr>
        <w:rPr>
          <w:rFonts w:ascii="Arial" w:hAnsi="Arial" w:cs="Arial"/>
        </w:rPr>
      </w:pPr>
      <w:r w:rsidRPr="007E6EA2">
        <w:rPr>
          <w:rFonts w:ascii="Arial" w:hAnsi="Arial" w:cs="Arial"/>
        </w:rPr>
        <w:t>Discretionary Rate Relief Fund (existing but revised)</w:t>
      </w:r>
      <w:r w:rsidRPr="007E6EA2">
        <w:rPr>
          <w:rFonts w:ascii="Arial" w:hAnsi="Arial" w:cs="Arial"/>
        </w:rPr>
        <w:tab/>
      </w:r>
      <w:r w:rsidRPr="007E6EA2">
        <w:rPr>
          <w:rFonts w:ascii="Arial" w:hAnsi="Arial" w:cs="Arial"/>
        </w:rPr>
        <w:tab/>
      </w:r>
      <w:r>
        <w:rPr>
          <w:rFonts w:ascii="Arial" w:hAnsi="Arial" w:cs="Arial"/>
        </w:rPr>
        <w:t xml:space="preserve">   </w:t>
      </w:r>
      <w:r w:rsidRPr="007E6EA2">
        <w:rPr>
          <w:rFonts w:ascii="Arial" w:hAnsi="Arial" w:cs="Arial"/>
        </w:rPr>
        <w:t>£450,000</w:t>
      </w:r>
    </w:p>
    <w:p w:rsidR="007E6EA2" w:rsidRPr="007E6EA2" w:rsidRDefault="007E6EA2" w:rsidP="007E6EA2">
      <w:pPr>
        <w:rPr>
          <w:rFonts w:ascii="Arial" w:hAnsi="Arial" w:cs="Arial"/>
        </w:rPr>
      </w:pPr>
      <w:r w:rsidRPr="007E6EA2">
        <w:rPr>
          <w:rFonts w:ascii="Arial" w:hAnsi="Arial" w:cs="Arial"/>
        </w:rPr>
        <w:t>VCS Rescue Fund (new)</w:t>
      </w:r>
      <w:r w:rsidRPr="007E6EA2">
        <w:rPr>
          <w:rFonts w:ascii="Arial" w:hAnsi="Arial" w:cs="Arial"/>
        </w:rPr>
        <w:tab/>
      </w:r>
      <w:r w:rsidRPr="007E6EA2">
        <w:rPr>
          <w:rFonts w:ascii="Arial" w:hAnsi="Arial" w:cs="Arial"/>
        </w:rPr>
        <w:tab/>
      </w:r>
      <w:r w:rsidRPr="007E6EA2">
        <w:rPr>
          <w:rFonts w:ascii="Arial" w:hAnsi="Arial" w:cs="Arial"/>
        </w:rPr>
        <w:tab/>
      </w:r>
      <w:r w:rsidRPr="007E6EA2">
        <w:rPr>
          <w:rFonts w:ascii="Arial" w:hAnsi="Arial" w:cs="Arial"/>
        </w:rPr>
        <w:tab/>
      </w:r>
      <w:r w:rsidRPr="007E6EA2">
        <w:rPr>
          <w:rFonts w:ascii="Arial" w:hAnsi="Arial" w:cs="Arial"/>
        </w:rPr>
        <w:tab/>
      </w:r>
      <w:r>
        <w:rPr>
          <w:rFonts w:ascii="Arial" w:hAnsi="Arial" w:cs="Arial"/>
        </w:rPr>
        <w:tab/>
        <w:t xml:space="preserve">   </w:t>
      </w:r>
      <w:r w:rsidRPr="007E6EA2">
        <w:rPr>
          <w:rFonts w:ascii="Arial" w:hAnsi="Arial" w:cs="Arial"/>
        </w:rPr>
        <w:t>£800,000</w:t>
      </w:r>
    </w:p>
    <w:p w:rsidR="007E6EA2" w:rsidRPr="007E6EA2" w:rsidRDefault="007E6EA2" w:rsidP="007E6EA2">
      <w:pPr>
        <w:rPr>
          <w:rFonts w:ascii="Arial" w:hAnsi="Arial" w:cs="Arial"/>
          <w:kern w:val="0"/>
          <w:lang w:val="en-GB" w:eastAsia="en-GB"/>
        </w:rPr>
      </w:pPr>
      <w:r w:rsidRPr="007E6EA2">
        <w:rPr>
          <w:rFonts w:ascii="Arial" w:hAnsi="Arial" w:cs="Arial"/>
        </w:rPr>
        <w:t>Community Chest</w:t>
      </w:r>
      <w:r w:rsidRPr="007E6EA2">
        <w:rPr>
          <w:rFonts w:ascii="Arial" w:hAnsi="Arial" w:cs="Arial"/>
        </w:rPr>
        <w:tab/>
      </w:r>
      <w:r w:rsidRPr="007E6EA2">
        <w:rPr>
          <w:rFonts w:ascii="Arial" w:hAnsi="Arial" w:cs="Arial"/>
        </w:rPr>
        <w:tab/>
      </w:r>
      <w:r w:rsidRPr="007E6EA2">
        <w:rPr>
          <w:rFonts w:ascii="Arial" w:hAnsi="Arial" w:cs="Arial"/>
        </w:rPr>
        <w:tab/>
      </w:r>
      <w:r w:rsidRPr="007E6EA2">
        <w:rPr>
          <w:rFonts w:ascii="Arial" w:hAnsi="Arial" w:cs="Arial"/>
        </w:rPr>
        <w:tab/>
      </w:r>
      <w:r w:rsidRPr="007E6EA2">
        <w:rPr>
          <w:rFonts w:ascii="Arial" w:hAnsi="Arial" w:cs="Arial"/>
        </w:rPr>
        <w:tab/>
      </w:r>
      <w:r w:rsidRPr="007E6EA2">
        <w:rPr>
          <w:rFonts w:ascii="Arial" w:hAnsi="Arial" w:cs="Arial"/>
        </w:rPr>
        <w:tab/>
      </w:r>
      <w:r>
        <w:rPr>
          <w:rFonts w:ascii="Arial" w:hAnsi="Arial" w:cs="Arial"/>
        </w:rPr>
        <w:tab/>
        <w:t xml:space="preserve">   </w:t>
      </w:r>
      <w:r w:rsidRPr="007E6EA2">
        <w:rPr>
          <w:rFonts w:ascii="Arial" w:hAnsi="Arial" w:cs="Arial"/>
        </w:rPr>
        <w:t>£200,000</w:t>
      </w:r>
    </w:p>
    <w:p w:rsidR="003F74E2" w:rsidRDefault="003F74E2">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It was unclear for 2012-13 what % of the funding saved by LB Islington from the London Borough Grants Scheme was to be used to support the new Islington Citizen Advice Bureau, which had established using these savings in 2011-12.</w:t>
      </w:r>
    </w:p>
    <w:p w:rsidR="00EF4A09" w:rsidRPr="00AB70A8" w:rsidRDefault="00EF4A09">
      <w:pPr>
        <w:pStyle w:val="Standard"/>
        <w:spacing w:after="0" w:line="240" w:lineRule="auto"/>
        <w:rPr>
          <w:rFonts w:ascii="Arial" w:hAnsi="Arial" w:cs="Arial"/>
          <w:sz w:val="22"/>
          <w:szCs w:val="22"/>
        </w:rPr>
      </w:pPr>
    </w:p>
    <w:p w:rsidR="003F3039" w:rsidRDefault="003F3039">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Islington</w:t>
      </w:r>
    </w:p>
    <w:p w:rsidR="003F3039" w:rsidRDefault="00E14F41" w:rsidP="003F3039">
      <w:pPr>
        <w:pStyle w:val="Standard"/>
        <w:spacing w:after="0" w:line="240" w:lineRule="auto"/>
        <w:rPr>
          <w:rFonts w:ascii="Arial" w:hAnsi="Arial" w:cs="Arial"/>
          <w:b/>
          <w:i/>
          <w:sz w:val="22"/>
          <w:szCs w:val="22"/>
        </w:rPr>
      </w:pPr>
      <w:hyperlink r:id="rId276" w:history="1">
        <w:r w:rsidR="003F3039" w:rsidRPr="003F3039">
          <w:rPr>
            <w:rStyle w:val="Hyperlink"/>
            <w:rFonts w:ascii="Arial" w:hAnsi="Arial" w:cs="Arial"/>
            <w:b/>
            <w:i/>
            <w:sz w:val="22"/>
            <w:szCs w:val="22"/>
          </w:rPr>
          <w:t>Centre 404</w:t>
        </w:r>
      </w:hyperlink>
    </w:p>
    <w:p w:rsidR="003F3039" w:rsidRDefault="003F3039" w:rsidP="003F3039">
      <w:pPr>
        <w:pStyle w:val="Standard"/>
        <w:spacing w:after="0" w:line="240" w:lineRule="auto"/>
        <w:rPr>
          <w:rFonts w:ascii="Arial" w:hAnsi="Arial" w:cs="Arial"/>
          <w:kern w:val="0"/>
          <w:sz w:val="22"/>
          <w:szCs w:val="22"/>
        </w:rPr>
      </w:pPr>
      <w:r w:rsidRPr="003F3039">
        <w:rPr>
          <w:rFonts w:ascii="Arial" w:hAnsi="Arial" w:cs="Arial"/>
          <w:kern w:val="0"/>
          <w:sz w:val="22"/>
          <w:szCs w:val="22"/>
        </w:rPr>
        <w:t xml:space="preserve">Holloway disabled organisation Centre 404’s Big Lottery funding will run out in 2015 and they are asking that the council step in and provide their financial support. The centre provides support for more than 1,000 families with members with learning disabilities, of which the majority are in social housing, on low income or receiving benefits. There were 265 adults with learning difficulties in Islington, who would have each cost the borough £56,000 per year if they had received full council care – instead they are mainly looked after by family carers supported by Centre 404.  The cumulative effect of changes to welfare benefits, the “bedroom tax”, and cuts to legal aid mean that life would only get tougher. Less funding means that carers are becoming overwhelmed, stressed and exhausted. </w:t>
      </w:r>
    </w:p>
    <w:p w:rsidR="009F6DA6" w:rsidRDefault="009F6DA6" w:rsidP="003F3039">
      <w:pPr>
        <w:pStyle w:val="Standard"/>
        <w:spacing w:after="0" w:line="240" w:lineRule="auto"/>
        <w:rPr>
          <w:rFonts w:ascii="Arial" w:hAnsi="Arial" w:cs="Arial"/>
          <w:kern w:val="0"/>
          <w:sz w:val="22"/>
          <w:szCs w:val="22"/>
        </w:rPr>
      </w:pPr>
    </w:p>
    <w:p w:rsidR="009F6DA6" w:rsidRPr="00582F2B" w:rsidRDefault="00E14F41" w:rsidP="009F6DA6">
      <w:pPr>
        <w:pStyle w:val="Standard"/>
        <w:spacing w:after="0" w:line="240" w:lineRule="auto"/>
        <w:rPr>
          <w:rFonts w:ascii="Arial" w:hAnsi="Arial" w:cs="Arial"/>
          <w:b/>
          <w:i/>
          <w:kern w:val="0"/>
          <w:sz w:val="22"/>
          <w:szCs w:val="22"/>
        </w:rPr>
      </w:pPr>
      <w:hyperlink r:id="rId277" w:history="1">
        <w:r w:rsidR="009F6DA6" w:rsidRPr="00582F2B">
          <w:rPr>
            <w:rStyle w:val="Hyperlink"/>
            <w:rFonts w:ascii="Arial" w:hAnsi="Arial" w:cs="Arial"/>
            <w:b/>
            <w:i/>
            <w:kern w:val="0"/>
            <w:sz w:val="22"/>
            <w:szCs w:val="22"/>
          </w:rPr>
          <w:t>Solace Women’s Aid</w:t>
        </w:r>
      </w:hyperlink>
    </w:p>
    <w:p w:rsidR="000568AB" w:rsidRPr="00582F2B" w:rsidRDefault="009F6DA6" w:rsidP="000568AB">
      <w:pPr>
        <w:rPr>
          <w:rFonts w:ascii="Arial" w:hAnsi="Arial" w:cs="Arial"/>
          <w:kern w:val="0"/>
          <w:lang w:val="en-GB" w:eastAsia="en-GB"/>
        </w:rPr>
      </w:pPr>
      <w:r w:rsidRPr="00582F2B">
        <w:rPr>
          <w:rFonts w:ascii="Arial" w:hAnsi="Arial" w:cs="Arial"/>
        </w:rPr>
        <w:t xml:space="preserve">Solace Women’s Aid – an Islington domestic violence charity which saw about 1,000 women last year – has seen its budget cut by about a third in three years, from £681,262 in 2010-11 to £440,359 in 2012-13 by LB Islington (a 35% reduction). </w:t>
      </w:r>
      <w:r w:rsidR="000568AB" w:rsidRPr="00582F2B">
        <w:rPr>
          <w:rFonts w:ascii="Arial" w:hAnsi="Arial" w:cs="Arial"/>
          <w:kern w:val="0"/>
          <w:lang w:val="en-GB" w:eastAsia="en-GB"/>
        </w:rPr>
        <w:t xml:space="preserve">Solace Women’s Aid continues to seek funding opportunities to plan, develop and extend services. This can be complex and demanding as the sector is in a period of major change with insecurities over longer term funding due to the commissioning of services by local and central government, the recession and the cuts to public spending. For these reasons SWA has put in place strategies to diversify its funding streams and to change its management structure. </w:t>
      </w:r>
      <w:hyperlink r:id="rId278" w:history="1">
        <w:r w:rsidR="000568AB" w:rsidRPr="00582F2B">
          <w:rPr>
            <w:rStyle w:val="Hyperlink"/>
            <w:rFonts w:ascii="Arial" w:hAnsi="Arial" w:cs="Arial"/>
            <w:kern w:val="0"/>
            <w:lang w:val="en-GB" w:eastAsia="en-GB"/>
          </w:rPr>
          <w:t>A net deficit in the Income and Expenditure account of £44,947 was created in 2011-2012</w:t>
        </w:r>
      </w:hyperlink>
      <w:r w:rsidR="000568AB" w:rsidRPr="00582F2B">
        <w:rPr>
          <w:rFonts w:ascii="Arial" w:hAnsi="Arial" w:cs="Arial"/>
          <w:kern w:val="0"/>
          <w:lang w:val="en-GB" w:eastAsia="en-GB"/>
        </w:rPr>
        <w:t>,</w:t>
      </w:r>
      <w:r w:rsidR="000568AB" w:rsidRPr="00582F2B">
        <w:rPr>
          <w:rFonts w:ascii="Arial" w:hAnsi="Arial" w:cs="Arial"/>
        </w:rPr>
        <w:t xml:space="preserve"> </w:t>
      </w:r>
      <w:r w:rsidR="000568AB" w:rsidRPr="00582F2B">
        <w:rPr>
          <w:rFonts w:ascii="Arial" w:hAnsi="Arial" w:cs="Arial"/>
          <w:kern w:val="0"/>
          <w:lang w:val="en-GB" w:eastAsia="en-GB"/>
        </w:rPr>
        <w:t xml:space="preserve">In April 2012, Domestic Violence Support Services in Barnet merged with Solace Women’s Aid following a successful tender for Barnet’s new Domestic Violence service. The contract, involved a partnership with Jewish Women’s Aid, Barnet Asian Women’s Association and Domestic Violence Intervention Project (DVIP). Solace Women’s Aid bought and converted a 10 bed refuge for this service in April 2012. During 2012 they worked consistently with 20 other London Violence against Women and Girls providers to form the London VAWG partnership. They successfully </w:t>
      </w:r>
      <w:r w:rsidR="003342A3" w:rsidRPr="00582F2B">
        <w:rPr>
          <w:rFonts w:ascii="Arial" w:hAnsi="Arial" w:cs="Arial"/>
          <w:kern w:val="0"/>
          <w:lang w:val="en-GB" w:eastAsia="en-GB"/>
        </w:rPr>
        <w:t xml:space="preserve">submitted a partnership bid to </w:t>
      </w:r>
      <w:r w:rsidR="000568AB" w:rsidRPr="00582F2B">
        <w:rPr>
          <w:rFonts w:ascii="Arial" w:hAnsi="Arial" w:cs="Arial"/>
          <w:kern w:val="0"/>
          <w:lang w:val="en-GB" w:eastAsia="en-GB"/>
        </w:rPr>
        <w:t>Lond</w:t>
      </w:r>
      <w:r w:rsidR="003342A3" w:rsidRPr="00582F2B">
        <w:rPr>
          <w:rFonts w:ascii="Arial" w:hAnsi="Arial" w:cs="Arial"/>
          <w:kern w:val="0"/>
          <w:lang w:val="en-GB" w:eastAsia="en-GB"/>
        </w:rPr>
        <w:t xml:space="preserve">on Councils </w:t>
      </w:r>
      <w:r w:rsidR="000568AB" w:rsidRPr="00582F2B">
        <w:rPr>
          <w:rFonts w:ascii="Arial" w:hAnsi="Arial" w:cs="Arial"/>
          <w:kern w:val="0"/>
          <w:lang w:val="en-GB" w:eastAsia="en-GB"/>
        </w:rPr>
        <w:t>in October 2012 as the lead partner for a pan-London</w:t>
      </w:r>
      <w:r w:rsidR="003342A3" w:rsidRPr="00582F2B">
        <w:rPr>
          <w:rFonts w:ascii="Arial" w:hAnsi="Arial" w:cs="Arial"/>
          <w:kern w:val="0"/>
          <w:lang w:val="en-GB" w:eastAsia="en-GB"/>
        </w:rPr>
        <w:t xml:space="preserve"> advice and counselling service, which began delivery in 2013-14 with overall funding (shared between the partners) of over £1.3million, but funding for Solace alone still does not reach the £</w:t>
      </w:r>
      <w:r w:rsidR="003342A3" w:rsidRPr="00582F2B">
        <w:rPr>
          <w:rFonts w:ascii="Arial" w:hAnsi="Arial" w:cs="Arial"/>
        </w:rPr>
        <w:t>380,159 it received from London Councils in 2010-11, and the organisation is having to look at gaining funding from individual local authorities.</w:t>
      </w:r>
    </w:p>
    <w:p w:rsidR="003F3039" w:rsidRPr="003F3039" w:rsidRDefault="003F3039">
      <w:pPr>
        <w:pStyle w:val="Standard"/>
        <w:spacing w:after="0" w:line="240" w:lineRule="auto"/>
        <w:rPr>
          <w:rFonts w:ascii="Arial" w:hAnsi="Arial" w:cs="Arial"/>
          <w:b/>
          <w:i/>
          <w:sz w:val="22"/>
          <w:szCs w:val="22"/>
        </w:rPr>
      </w:pPr>
    </w:p>
    <w:p w:rsidR="00EF4A09" w:rsidRPr="00F72329" w:rsidRDefault="00AB70A8">
      <w:pPr>
        <w:pStyle w:val="Heading2"/>
        <w:rPr>
          <w:rFonts w:cs="Arial"/>
          <w:sz w:val="24"/>
          <w:szCs w:val="24"/>
        </w:rPr>
      </w:pPr>
      <w:bookmarkStart w:id="92" w:name="_Toc332311437"/>
      <w:bookmarkStart w:id="93" w:name="__RefHeading__3473_362769426"/>
      <w:bookmarkStart w:id="94" w:name="_Toc367068916"/>
      <w:r w:rsidRPr="00F72329">
        <w:rPr>
          <w:rFonts w:cs="Arial"/>
          <w:sz w:val="24"/>
          <w:szCs w:val="24"/>
        </w:rPr>
        <w:t>Kensington &amp; Chelsea</w:t>
      </w:r>
      <w:bookmarkEnd w:id="92"/>
      <w:bookmarkEnd w:id="93"/>
      <w:bookmarkEnd w:id="94"/>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3342A3">
        <w:rPr>
          <w:rFonts w:ascii="Arial" w:hAnsi="Arial" w:cs="Arial"/>
          <w:b/>
          <w:i/>
          <w:sz w:val="22"/>
          <w:szCs w:val="22"/>
        </w:rPr>
        <w:t xml:space="preserve">statutory </w:t>
      </w:r>
      <w:r w:rsidRPr="00AB70A8">
        <w:rPr>
          <w:rFonts w:ascii="Arial" w:hAnsi="Arial" w:cs="Arial"/>
          <w:b/>
          <w:i/>
          <w:sz w:val="22"/>
          <w:szCs w:val="22"/>
        </w:rPr>
        <w:t>funding</w:t>
      </w:r>
    </w:p>
    <w:p w:rsidR="00EF4A09" w:rsidRPr="00B90D50" w:rsidRDefault="00E14F41" w:rsidP="00B90D50">
      <w:pPr>
        <w:pStyle w:val="Standard"/>
        <w:spacing w:after="0" w:line="240" w:lineRule="auto"/>
        <w:rPr>
          <w:rFonts w:ascii="Arial" w:hAnsi="Arial" w:cs="Arial"/>
          <w:b/>
          <w:i/>
          <w:sz w:val="22"/>
          <w:szCs w:val="22"/>
        </w:rPr>
      </w:pPr>
      <w:hyperlink r:id="rId279" w:history="1">
        <w:r w:rsidR="003342A3" w:rsidRPr="00B90D50">
          <w:rPr>
            <w:rStyle w:val="Hyperlink"/>
            <w:rFonts w:ascii="Arial" w:hAnsi="Arial" w:cs="Arial"/>
            <w:sz w:val="22"/>
            <w:szCs w:val="22"/>
          </w:rPr>
          <w:t>Government grant is set to fall by £8.5 million, or 6.7%, in 2013-14</w:t>
        </w:r>
      </w:hyperlink>
      <w:r w:rsidR="003342A3" w:rsidRPr="00B90D50">
        <w:rPr>
          <w:rFonts w:ascii="Arial" w:hAnsi="Arial" w:cs="Arial"/>
          <w:sz w:val="22"/>
          <w:szCs w:val="22"/>
        </w:rPr>
        <w:t xml:space="preserve"> as part of a reduction of over 30% in grant to local authorities across England between 2010-11 and 2014-15. Actual spending by the RB Kensington &amp; Chelsea will have dropped by 14% between 2010-11 and 2013-14 after allowing for inflation. Council Tax will remain frozen at 2009-10 levels. The budget proposes to find £10 million of savings through further service efficiencies. A key element of that efficiency programme is the sharing of a range of major services with their Tri-borough partners, Westminste</w:t>
      </w:r>
      <w:r w:rsidR="00B90D50" w:rsidRPr="00B90D50">
        <w:rPr>
          <w:rFonts w:ascii="Arial" w:hAnsi="Arial" w:cs="Arial"/>
          <w:sz w:val="22"/>
          <w:szCs w:val="22"/>
        </w:rPr>
        <w:t>r and Hammersmith &amp; Fulham.</w:t>
      </w:r>
      <w:r w:rsidR="003342A3" w:rsidRPr="00B90D50">
        <w:rPr>
          <w:rFonts w:ascii="Arial" w:hAnsi="Arial" w:cs="Arial"/>
          <w:sz w:val="22"/>
          <w:szCs w:val="22"/>
        </w:rPr>
        <w:t xml:space="preserve"> Sharing management, back office functions and procurement across the three boroughs is on track to deliver at least £13m</w:t>
      </w:r>
      <w:r w:rsidR="00B90D50" w:rsidRPr="00B90D50">
        <w:rPr>
          <w:rFonts w:ascii="Arial" w:hAnsi="Arial" w:cs="Arial"/>
          <w:sz w:val="22"/>
          <w:szCs w:val="22"/>
        </w:rPr>
        <w:t>illion</w:t>
      </w:r>
      <w:r w:rsidR="003342A3" w:rsidRPr="00B90D50">
        <w:rPr>
          <w:rFonts w:ascii="Arial" w:hAnsi="Arial" w:cs="Arial"/>
          <w:sz w:val="22"/>
          <w:szCs w:val="22"/>
        </w:rPr>
        <w:t xml:space="preserve"> worth of savings a year to Ken</w:t>
      </w:r>
      <w:r w:rsidR="00B90D50" w:rsidRPr="00B90D50">
        <w:rPr>
          <w:rFonts w:ascii="Arial" w:hAnsi="Arial" w:cs="Arial"/>
          <w:sz w:val="22"/>
          <w:szCs w:val="22"/>
        </w:rPr>
        <w:t xml:space="preserve">sington and Chelsea by 2014-15. </w:t>
      </w:r>
      <w:r w:rsidR="003342A3" w:rsidRPr="00B90D50">
        <w:rPr>
          <w:rFonts w:ascii="Arial" w:hAnsi="Arial" w:cs="Arial"/>
          <w:sz w:val="22"/>
          <w:szCs w:val="22"/>
        </w:rPr>
        <w:t xml:space="preserve">The Council is </w:t>
      </w:r>
      <w:r w:rsidR="00B90D50" w:rsidRPr="00B90D50">
        <w:rPr>
          <w:rFonts w:ascii="Arial" w:hAnsi="Arial" w:cs="Arial"/>
          <w:sz w:val="22"/>
          <w:szCs w:val="22"/>
        </w:rPr>
        <w:t xml:space="preserve">also </w:t>
      </w:r>
      <w:r w:rsidR="003342A3" w:rsidRPr="00B90D50">
        <w:rPr>
          <w:rFonts w:ascii="Arial" w:hAnsi="Arial" w:cs="Arial"/>
          <w:sz w:val="22"/>
          <w:szCs w:val="22"/>
        </w:rPr>
        <w:t>lowering costs by moving more transactions online. It is consolidating staff into fewer buildings to reduce overheads and so that the unused capacity can be released for sale or rent. In addition pay per o</w:t>
      </w:r>
      <w:r w:rsidR="00B90D50" w:rsidRPr="00B90D50">
        <w:rPr>
          <w:rFonts w:ascii="Arial" w:hAnsi="Arial" w:cs="Arial"/>
          <w:sz w:val="22"/>
          <w:szCs w:val="22"/>
        </w:rPr>
        <w:t xml:space="preserve">fficer is now about 5.5%  lower than it was in 2008. </w:t>
      </w:r>
      <w:r w:rsidR="003342A3" w:rsidRPr="00B90D50">
        <w:rPr>
          <w:rFonts w:ascii="Arial" w:hAnsi="Arial" w:cs="Arial"/>
          <w:sz w:val="22"/>
          <w:szCs w:val="22"/>
        </w:rPr>
        <w:t>These savings and efficiencies have enabled the Council to avoid any significant service reduction comparing 2012-13 and 2013-14.</w:t>
      </w:r>
    </w:p>
    <w:p w:rsidR="00C83E53" w:rsidRDefault="00C83E53">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Kensington &amp; Chelsea Social Council</w:t>
      </w:r>
    </w:p>
    <w:p w:rsidR="00BA38D5" w:rsidRDefault="00AB70A8" w:rsidP="00C83E53">
      <w:pPr>
        <w:rPr>
          <w:rFonts w:ascii="Arial" w:hAnsi="Arial" w:cs="Arial"/>
        </w:rPr>
      </w:pPr>
      <w:r w:rsidRPr="00AB70A8">
        <w:rPr>
          <w:rFonts w:ascii="Arial" w:hAnsi="Arial" w:cs="Arial"/>
        </w:rPr>
        <w:t>Kensington &amp; Chelsea Social Council has not had its council funding reduced by in 2012-13 compared with 2011-12, but had a 5%</w:t>
      </w:r>
      <w:r w:rsidR="00BA38D5">
        <w:rPr>
          <w:rFonts w:ascii="Arial" w:hAnsi="Arial" w:cs="Arial"/>
        </w:rPr>
        <w:t xml:space="preserve"> decrease</w:t>
      </w:r>
      <w:r w:rsidRPr="00AB70A8">
        <w:rPr>
          <w:rFonts w:ascii="Arial" w:hAnsi="Arial" w:cs="Arial"/>
        </w:rPr>
        <w:t xml:space="preserve"> in 2010-11 to cover the</w:t>
      </w:r>
      <w:r w:rsidR="00C83E53">
        <w:rPr>
          <w:rFonts w:ascii="Arial" w:hAnsi="Arial" w:cs="Arial"/>
        </w:rPr>
        <w:t xml:space="preserve"> two years 2011-12 and 2012-13.</w:t>
      </w:r>
    </w:p>
    <w:p w:rsidR="00BA38D5" w:rsidRDefault="00BA38D5" w:rsidP="00C83E53">
      <w:pPr>
        <w:rPr>
          <w:rFonts w:ascii="Arial" w:hAnsi="Arial" w:cs="Arial"/>
        </w:rPr>
      </w:pPr>
    </w:p>
    <w:p w:rsidR="00BA38D5" w:rsidRDefault="00BA38D5" w:rsidP="00C83E53">
      <w:pPr>
        <w:rPr>
          <w:rFonts w:ascii="Arial" w:hAnsi="Arial" w:cs="Arial"/>
        </w:rPr>
      </w:pPr>
      <w:r>
        <w:rPr>
          <w:rFonts w:ascii="Arial" w:hAnsi="Arial" w:cs="Arial"/>
        </w:rPr>
        <w:t xml:space="preserve">Kensington &amp; Chelsea Social Council had received £45,000 in both 2011-12 and 2012-13 from the Kensington &amp; Chelsea Partnership to fund the Voluntary Organsations Forum. </w:t>
      </w:r>
      <w:hyperlink r:id="rId280" w:history="1">
        <w:r w:rsidRPr="00BA38D5">
          <w:rPr>
            <w:rStyle w:val="Hyperlink"/>
            <w:rFonts w:ascii="Arial" w:hAnsi="Arial" w:cs="Arial"/>
          </w:rPr>
          <w:t>As a result of the Forum’s achievements they were successful in gaining an extra year’s funding of £50,066 for 2013-14.</w:t>
        </w:r>
      </w:hyperlink>
    </w:p>
    <w:p w:rsidR="00BA38D5" w:rsidRDefault="00BA38D5" w:rsidP="00C83E53">
      <w:pPr>
        <w:rPr>
          <w:rFonts w:ascii="Arial" w:hAnsi="Arial" w:cs="Arial"/>
        </w:rPr>
      </w:pPr>
    </w:p>
    <w:p w:rsidR="00EF4A09" w:rsidRPr="00AB70A8" w:rsidRDefault="00C83E53" w:rsidP="00144ACC">
      <w:pPr>
        <w:rPr>
          <w:rFonts w:ascii="Arial" w:hAnsi="Arial" w:cs="Arial"/>
        </w:rPr>
      </w:pPr>
      <w:r w:rsidRPr="008533D3">
        <w:rPr>
          <w:rFonts w:ascii="Arial" w:hAnsi="Arial" w:cs="Arial"/>
        </w:rPr>
        <w:t xml:space="preserve">Following a period of exploration, </w:t>
      </w:r>
      <w:hyperlink r:id="rId281" w:history="1">
        <w:r w:rsidRPr="00BA38D5">
          <w:rPr>
            <w:rStyle w:val="Hyperlink"/>
            <w:rFonts w:ascii="Arial" w:hAnsi="Arial" w:cs="Arial"/>
          </w:rPr>
          <w:t>Kensington &amp; Chelsea Social Council (KCSC) and Volunteer Centre Kensington &amp; Chelsea (VCKC) have agreed to merge</w:t>
        </w:r>
      </w:hyperlink>
      <w:r w:rsidRPr="008533D3">
        <w:rPr>
          <w:rFonts w:ascii="Arial" w:hAnsi="Arial" w:cs="Arial"/>
        </w:rPr>
        <w:t xml:space="preserve">. Both organisations play an important role in connecting people, organisations and community groups to local life in Kensington &amp; Chelsea and already work in partnership to achieve their goals. Building on this as one merged organisation, they can maximise their impact to enable greater </w:t>
      </w:r>
      <w:r w:rsidR="00144ACC">
        <w:rPr>
          <w:rFonts w:ascii="Arial" w:hAnsi="Arial" w:cs="Arial"/>
        </w:rPr>
        <w:t>local participation and action.</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Kensington &amp; Chelsea VCS</w:t>
      </w:r>
    </w:p>
    <w:p w:rsidR="00FC3083" w:rsidRDefault="00E14F41" w:rsidP="00FC3083">
      <w:pPr>
        <w:widowControl/>
        <w:suppressAutoHyphens w:val="0"/>
        <w:autoSpaceDN/>
        <w:textAlignment w:val="auto"/>
        <w:rPr>
          <w:rFonts w:ascii="Arial" w:hAnsi="Arial" w:cs="Arial"/>
          <w:kern w:val="0"/>
          <w:lang w:val="en-GB" w:eastAsia="en-GB"/>
        </w:rPr>
      </w:pPr>
      <w:hyperlink r:id="rId282" w:history="1">
        <w:r w:rsidR="00B90D50" w:rsidRPr="00FC3083">
          <w:rPr>
            <w:rStyle w:val="Hyperlink"/>
            <w:rFonts w:ascii="Arial" w:hAnsi="Arial" w:cs="Arial"/>
          </w:rPr>
          <w:t>The Royal Borough of Kensington &amp; Chelsea claims that its spending on the voluntary and community will actually increase, from £2,081,000 in 2012-13 to £2,331,212 in 2013-14. The extra cash is courtesy of a Council decision to invest an additional £739,000 for innovation in the voluntary sector</w:t>
        </w:r>
      </w:hyperlink>
      <w:r w:rsidR="00B90D50" w:rsidRPr="00FC3083">
        <w:rPr>
          <w:rFonts w:ascii="Arial" w:hAnsi="Arial" w:cs="Arial"/>
        </w:rPr>
        <w:t>. Together with money from other sources, the new fund could see as much as £1.5million invested in new organisations and projects over the next three years. Successful bidders to the fund have had to show how they are offering a new service, reac</w:t>
      </w:r>
      <w:r w:rsidR="00B90D50" w:rsidRPr="00FC3083">
        <w:rPr>
          <w:rFonts w:ascii="Arial" w:hAnsi="Arial" w:cs="Arial"/>
        </w:rPr>
        <w:t>h</w:t>
      </w:r>
      <w:r w:rsidR="00B90D50" w:rsidRPr="00FC3083">
        <w:rPr>
          <w:rFonts w:ascii="Arial" w:hAnsi="Arial" w:cs="Arial"/>
        </w:rPr>
        <w:t>ing a new client group or are themselves a new group not currently receiving a grant. In pa</w:t>
      </w:r>
      <w:r w:rsidR="00B90D50" w:rsidRPr="00FC3083">
        <w:rPr>
          <w:rFonts w:ascii="Arial" w:hAnsi="Arial" w:cs="Arial"/>
        </w:rPr>
        <w:t>r</w:t>
      </w:r>
      <w:r w:rsidR="00B90D50" w:rsidRPr="00FC3083">
        <w:rPr>
          <w:rFonts w:ascii="Arial" w:hAnsi="Arial" w:cs="Arial"/>
        </w:rPr>
        <w:t>ticular, the Council selected proposals that address its own priorities of tackling social isol</w:t>
      </w:r>
      <w:r w:rsidR="00B90D50" w:rsidRPr="00FC3083">
        <w:rPr>
          <w:rFonts w:ascii="Arial" w:hAnsi="Arial" w:cs="Arial"/>
        </w:rPr>
        <w:t>a</w:t>
      </w:r>
      <w:r w:rsidR="00B90D50" w:rsidRPr="00FC3083">
        <w:rPr>
          <w:rFonts w:ascii="Arial" w:hAnsi="Arial" w:cs="Arial"/>
        </w:rPr>
        <w:t>tion, supporting people into work and training, and encouraging greater neighbourliness, ci</w:t>
      </w:r>
      <w:r w:rsidR="00B90D50" w:rsidRPr="00FC3083">
        <w:rPr>
          <w:rFonts w:ascii="Arial" w:hAnsi="Arial" w:cs="Arial"/>
        </w:rPr>
        <w:t>v</w:t>
      </w:r>
      <w:r w:rsidR="00B90D50" w:rsidRPr="00FC3083">
        <w:rPr>
          <w:rFonts w:ascii="Arial" w:hAnsi="Arial" w:cs="Arial"/>
        </w:rPr>
        <w:t>ic participation and self-help. Moreover, VCS organisations providing well-established se</w:t>
      </w:r>
      <w:r w:rsidR="00B90D50" w:rsidRPr="00FC3083">
        <w:rPr>
          <w:rFonts w:ascii="Arial" w:hAnsi="Arial" w:cs="Arial"/>
        </w:rPr>
        <w:t>r</w:t>
      </w:r>
      <w:r w:rsidR="00B90D50" w:rsidRPr="00FC3083">
        <w:rPr>
          <w:rFonts w:ascii="Arial" w:hAnsi="Arial" w:cs="Arial"/>
        </w:rPr>
        <w:t>vices such as community centres, support to local groups and citizen's advice will continue to recei</w:t>
      </w:r>
      <w:r w:rsidR="00FC3083" w:rsidRPr="00FC3083">
        <w:rPr>
          <w:rFonts w:ascii="Arial" w:hAnsi="Arial" w:cs="Arial"/>
        </w:rPr>
        <w:t>ve significant funding - some £1.98</w:t>
      </w:r>
      <w:r w:rsidR="00B90D50" w:rsidRPr="00FC3083">
        <w:rPr>
          <w:rFonts w:ascii="Arial" w:hAnsi="Arial" w:cs="Arial"/>
        </w:rPr>
        <w:t>m</w:t>
      </w:r>
      <w:r w:rsidR="00FC3083" w:rsidRPr="00FC3083">
        <w:rPr>
          <w:rFonts w:ascii="Arial" w:hAnsi="Arial" w:cs="Arial"/>
        </w:rPr>
        <w:t>illion</w:t>
      </w:r>
      <w:r w:rsidR="00B90D50" w:rsidRPr="00FC3083">
        <w:rPr>
          <w:rFonts w:ascii="Arial" w:hAnsi="Arial" w:cs="Arial"/>
        </w:rPr>
        <w:t xml:space="preserve"> in total next year. </w:t>
      </w:r>
      <w:hyperlink r:id="rId283" w:history="1">
        <w:r w:rsidR="00FC3083" w:rsidRPr="00FC3083">
          <w:rPr>
            <w:rStyle w:val="Hyperlink"/>
            <w:rFonts w:ascii="Arial" w:hAnsi="Arial" w:cs="Arial"/>
            <w:kern w:val="0"/>
            <w:lang w:val="en-GB" w:eastAsia="en-GB"/>
          </w:rPr>
          <w:t>However, Kensington &amp; Chelsea Social Council note that the headline rise, a result of the new £348,000 Corporate Services Innovation Fund, masks a cut in existing Corporate Services grant funding of £99,000 for the next financial year</w:t>
        </w:r>
      </w:hyperlink>
      <w:r w:rsidR="00FC3083" w:rsidRPr="00FC3083">
        <w:rPr>
          <w:rFonts w:ascii="Arial" w:hAnsi="Arial" w:cs="Arial"/>
          <w:kern w:val="0"/>
          <w:lang w:val="en-GB" w:eastAsia="en-GB"/>
        </w:rPr>
        <w:t>. The cut which will reduce the amount awarded to volu</w:t>
      </w:r>
      <w:r w:rsidR="00FC3083" w:rsidRPr="00FC3083">
        <w:rPr>
          <w:rFonts w:ascii="Arial" w:hAnsi="Arial" w:cs="Arial"/>
          <w:kern w:val="0"/>
          <w:lang w:val="en-GB" w:eastAsia="en-GB"/>
        </w:rPr>
        <w:t>n</w:t>
      </w:r>
      <w:r w:rsidR="00FC3083" w:rsidRPr="00FC3083">
        <w:rPr>
          <w:rFonts w:ascii="Arial" w:hAnsi="Arial" w:cs="Arial"/>
          <w:kern w:val="0"/>
          <w:lang w:val="en-GB" w:eastAsia="en-GB"/>
        </w:rPr>
        <w:t>tary and community organisations through the grants programme to £1.98million</w:t>
      </w:r>
      <w:r w:rsidR="00144ACC">
        <w:rPr>
          <w:rFonts w:ascii="Arial" w:hAnsi="Arial" w:cs="Arial"/>
          <w:kern w:val="0"/>
          <w:lang w:val="en-GB" w:eastAsia="en-GB"/>
        </w:rPr>
        <w:t>.</w:t>
      </w:r>
    </w:p>
    <w:p w:rsidR="00144ACC" w:rsidRDefault="00144ACC" w:rsidP="00FC3083">
      <w:pPr>
        <w:widowControl/>
        <w:suppressAutoHyphens w:val="0"/>
        <w:autoSpaceDN/>
        <w:textAlignment w:val="auto"/>
        <w:rPr>
          <w:rFonts w:ascii="Arial" w:hAnsi="Arial" w:cs="Arial"/>
          <w:kern w:val="0"/>
          <w:lang w:val="en-GB" w:eastAsia="en-GB"/>
        </w:rPr>
      </w:pPr>
    </w:p>
    <w:p w:rsidR="00144ACC" w:rsidRPr="00144ACC" w:rsidRDefault="00E14F41" w:rsidP="00144ACC">
      <w:pPr>
        <w:widowControl/>
        <w:suppressAutoHyphens w:val="0"/>
        <w:autoSpaceDN/>
        <w:textAlignment w:val="auto"/>
        <w:rPr>
          <w:rFonts w:ascii="Arial" w:hAnsi="Arial" w:cs="Arial"/>
          <w:kern w:val="0"/>
          <w:lang w:val="en-GB" w:eastAsia="en-GB"/>
        </w:rPr>
      </w:pPr>
      <w:hyperlink r:id="rId284" w:history="1">
        <w:r w:rsidR="00144ACC" w:rsidRPr="00144ACC">
          <w:rPr>
            <w:rStyle w:val="Hyperlink"/>
            <w:rFonts w:ascii="Arial" w:hAnsi="Arial" w:cs="Arial"/>
            <w:kern w:val="0"/>
            <w:lang w:val="en-GB" w:eastAsia="en-GB"/>
          </w:rPr>
          <w:t>NHS West London Clinical Commissioning Group (CCG) commissioned Kensington &amp; Che</w:t>
        </w:r>
        <w:r w:rsidR="00144ACC" w:rsidRPr="00144ACC">
          <w:rPr>
            <w:rStyle w:val="Hyperlink"/>
            <w:rFonts w:ascii="Arial" w:hAnsi="Arial" w:cs="Arial"/>
            <w:kern w:val="0"/>
            <w:lang w:val="en-GB" w:eastAsia="en-GB"/>
          </w:rPr>
          <w:t>l</w:t>
        </w:r>
        <w:r w:rsidR="00144ACC" w:rsidRPr="00144ACC">
          <w:rPr>
            <w:rStyle w:val="Hyperlink"/>
            <w:rFonts w:ascii="Arial" w:hAnsi="Arial" w:cs="Arial"/>
            <w:kern w:val="0"/>
            <w:lang w:val="en-GB" w:eastAsia="en-GB"/>
          </w:rPr>
          <w:t>sea Social Council (KCSC) to manage a programme to allocate grants to local voluntary and community organisations so that they could deliver projects or services that would deliver patient/public and clinical engagement</w:t>
        </w:r>
      </w:hyperlink>
      <w:r w:rsidR="00144ACC" w:rsidRPr="00144ACC">
        <w:rPr>
          <w:rFonts w:ascii="Arial" w:hAnsi="Arial" w:cs="Arial"/>
          <w:kern w:val="0"/>
          <w:lang w:val="en-GB" w:eastAsia="en-GB"/>
        </w:rPr>
        <w:t xml:space="preserve">. </w:t>
      </w:r>
      <w:r w:rsidR="00144ACC">
        <w:rPr>
          <w:rFonts w:ascii="Arial" w:hAnsi="Arial" w:cs="Arial"/>
          <w:kern w:val="0"/>
          <w:lang w:val="en-GB" w:eastAsia="en-GB"/>
        </w:rPr>
        <w:t xml:space="preserve">Projects had to </w:t>
      </w:r>
      <w:r w:rsidR="00144ACC" w:rsidRPr="00144ACC">
        <w:rPr>
          <w:rFonts w:ascii="Arial" w:hAnsi="Arial" w:cs="Arial"/>
          <w:kern w:val="0"/>
          <w:lang w:val="en-GB" w:eastAsia="en-GB"/>
        </w:rPr>
        <w:t>be completed within the financial yea</w:t>
      </w:r>
      <w:r w:rsidR="00144ACC">
        <w:rPr>
          <w:rFonts w:ascii="Arial" w:hAnsi="Arial" w:cs="Arial"/>
          <w:kern w:val="0"/>
          <w:lang w:val="en-GB" w:eastAsia="en-GB"/>
        </w:rPr>
        <w:t>r 2013-</w:t>
      </w:r>
      <w:r w:rsidR="00144ACC" w:rsidRPr="00144ACC">
        <w:rPr>
          <w:rFonts w:ascii="Arial" w:hAnsi="Arial" w:cs="Arial"/>
          <w:kern w:val="0"/>
          <w:lang w:val="en-GB" w:eastAsia="en-GB"/>
        </w:rPr>
        <w:t>14</w:t>
      </w:r>
      <w:r w:rsidR="00144ACC">
        <w:rPr>
          <w:rFonts w:ascii="Arial" w:hAnsi="Arial" w:cs="Arial"/>
          <w:kern w:val="0"/>
          <w:lang w:val="en-GB" w:eastAsia="en-GB"/>
        </w:rPr>
        <w:t>. The total grant fund was</w:t>
      </w:r>
      <w:r w:rsidR="00144ACC" w:rsidRPr="00144ACC">
        <w:rPr>
          <w:rFonts w:ascii="Arial" w:hAnsi="Arial" w:cs="Arial"/>
          <w:kern w:val="0"/>
          <w:lang w:val="en-GB" w:eastAsia="en-GB"/>
        </w:rPr>
        <w:t xml:space="preserve"> £94,000</w:t>
      </w:r>
      <w:r w:rsidR="00144ACC">
        <w:rPr>
          <w:rFonts w:ascii="Arial" w:hAnsi="Arial" w:cs="Arial"/>
          <w:kern w:val="0"/>
          <w:lang w:val="en-GB" w:eastAsia="en-GB"/>
        </w:rPr>
        <w:t xml:space="preserve"> </w:t>
      </w:r>
      <w:r w:rsidR="00144ACC" w:rsidRPr="00144ACC">
        <w:rPr>
          <w:rFonts w:ascii="Arial" w:hAnsi="Arial" w:cs="Arial"/>
          <w:kern w:val="0"/>
          <w:lang w:val="en-GB" w:eastAsia="en-GB"/>
        </w:rPr>
        <w:t>to fund approximately four to six projects with a maximum</w:t>
      </w:r>
      <w:r w:rsidR="00144ACC">
        <w:rPr>
          <w:rFonts w:ascii="Arial" w:hAnsi="Arial" w:cs="Arial"/>
          <w:kern w:val="0"/>
          <w:lang w:val="en-GB" w:eastAsia="en-GB"/>
        </w:rPr>
        <w:t xml:space="preserve"> </w:t>
      </w:r>
      <w:r w:rsidR="00144ACC" w:rsidRPr="00144ACC">
        <w:rPr>
          <w:rFonts w:ascii="Arial" w:hAnsi="Arial" w:cs="Arial"/>
          <w:kern w:val="0"/>
          <w:lang w:val="en-GB" w:eastAsia="en-GB"/>
        </w:rPr>
        <w:t>single grant of £50,000</w:t>
      </w:r>
      <w:r w:rsidR="00144ACC">
        <w:rPr>
          <w:rFonts w:ascii="Arial" w:hAnsi="Arial" w:cs="Arial"/>
          <w:kern w:val="0"/>
          <w:lang w:val="en-GB" w:eastAsia="en-GB"/>
        </w:rPr>
        <w:t>.</w:t>
      </w:r>
    </w:p>
    <w:p w:rsidR="003A6EE3" w:rsidRPr="007D508A" w:rsidRDefault="00144ACC" w:rsidP="007D508A">
      <w:pPr>
        <w:widowControl/>
        <w:suppressAutoHyphens w:val="0"/>
        <w:autoSpaceDN/>
        <w:textAlignment w:val="auto"/>
        <w:rPr>
          <w:rFonts w:ascii="Arial" w:hAnsi="Arial" w:cs="Arial"/>
          <w:kern w:val="0"/>
          <w:lang w:val="en-GB" w:eastAsia="en-GB"/>
        </w:rPr>
      </w:pPr>
      <w:r w:rsidRPr="00144ACC">
        <w:rPr>
          <w:rFonts w:ascii="Arial" w:hAnsi="Arial" w:cs="Arial"/>
          <w:kern w:val="0"/>
          <w:lang w:val="en-GB" w:eastAsia="en-GB"/>
        </w:rPr>
        <w:t>.</w:t>
      </w:r>
    </w:p>
    <w:p w:rsidR="00FC3083" w:rsidRDefault="00FC3083">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Kensington &amp; Chelsea</w:t>
      </w:r>
    </w:p>
    <w:p w:rsidR="00FC3083" w:rsidRDefault="00E14F41" w:rsidP="00FC3083">
      <w:pPr>
        <w:pStyle w:val="Standard"/>
        <w:spacing w:after="0" w:line="240" w:lineRule="auto"/>
        <w:rPr>
          <w:rFonts w:ascii="Arial" w:hAnsi="Arial" w:cs="Arial"/>
          <w:b/>
          <w:i/>
          <w:sz w:val="22"/>
          <w:szCs w:val="22"/>
        </w:rPr>
      </w:pPr>
      <w:hyperlink r:id="rId285" w:history="1">
        <w:r w:rsidR="00FC3083" w:rsidRPr="00FC3083">
          <w:rPr>
            <w:rStyle w:val="Hyperlink"/>
            <w:rFonts w:ascii="Arial" w:hAnsi="Arial" w:cs="Arial"/>
            <w:b/>
            <w:i/>
            <w:sz w:val="22"/>
            <w:szCs w:val="22"/>
          </w:rPr>
          <w:t>Kensington &amp; Chelsea Citizen’s Advice Bureau</w:t>
        </w:r>
      </w:hyperlink>
    </w:p>
    <w:p w:rsidR="00FC3083" w:rsidRDefault="00FC3083" w:rsidP="00C83E53">
      <w:pPr>
        <w:rPr>
          <w:rFonts w:ascii="Arial" w:hAnsi="Arial" w:cs="Arial"/>
          <w:kern w:val="0"/>
          <w:lang w:val="en-GB" w:eastAsia="en-GB"/>
        </w:rPr>
      </w:pPr>
      <w:r w:rsidRPr="00FC3083">
        <w:rPr>
          <w:rFonts w:ascii="Arial" w:hAnsi="Arial" w:cs="Arial"/>
          <w:kern w:val="0"/>
          <w:lang w:val="en-GB" w:eastAsia="en-GB"/>
        </w:rPr>
        <w:t>One of the biggest losers in what the council describes as a “relatively modest switch in funding from existing activity towards innovative projects”</w:t>
      </w:r>
      <w:r w:rsidRPr="00FC3083">
        <w:rPr>
          <w:rFonts w:ascii="Arial" w:hAnsi="Arial" w:cs="Arial"/>
          <w:kern w:val="0"/>
        </w:rPr>
        <w:t xml:space="preserve"> in 2013-14</w:t>
      </w:r>
      <w:r w:rsidRPr="00FC3083">
        <w:rPr>
          <w:rFonts w:ascii="Arial" w:hAnsi="Arial" w:cs="Arial"/>
          <w:kern w:val="0"/>
          <w:lang w:val="en-GB" w:eastAsia="en-GB"/>
        </w:rPr>
        <w:t xml:space="preserve"> is the Kensington and Chelsea Citizens Advice Bureau who stand to lose £40,000.</w:t>
      </w:r>
      <w:r w:rsidRPr="00FC3083">
        <w:rPr>
          <w:rFonts w:ascii="Arial" w:hAnsi="Arial" w:cs="Arial"/>
          <w:kern w:val="0"/>
        </w:rPr>
        <w:t xml:space="preserve"> </w:t>
      </w:r>
      <w:r w:rsidRPr="00FC3083">
        <w:rPr>
          <w:rFonts w:ascii="Arial" w:hAnsi="Arial" w:cs="Arial"/>
          <w:kern w:val="0"/>
          <w:lang w:val="en-GB" w:eastAsia="en-GB"/>
        </w:rPr>
        <w:t xml:space="preserve">At a time when debt, housing issues </w:t>
      </w:r>
      <w:r w:rsidRPr="00C83E53">
        <w:rPr>
          <w:rFonts w:ascii="Arial" w:hAnsi="Arial" w:cs="Arial"/>
          <w:kern w:val="0"/>
          <w:lang w:val="en-GB" w:eastAsia="en-GB"/>
        </w:rPr>
        <w:t>and the cap on benefits are putting increasing pressure on advice agencies the funding cut</w:t>
      </w:r>
      <w:r w:rsidRPr="00C83E53">
        <w:rPr>
          <w:rFonts w:ascii="Arial" w:hAnsi="Arial" w:cs="Arial"/>
          <w:kern w:val="0"/>
        </w:rPr>
        <w:t xml:space="preserve"> is</w:t>
      </w:r>
      <w:r w:rsidRPr="00C83E53">
        <w:rPr>
          <w:rFonts w:ascii="Arial" w:hAnsi="Arial" w:cs="Arial"/>
          <w:kern w:val="0"/>
          <w:lang w:val="en-GB" w:eastAsia="en-GB"/>
        </w:rPr>
        <w:t xml:space="preserve"> equivalent to at least one advisor post. </w:t>
      </w:r>
      <w:hyperlink r:id="rId286" w:history="1">
        <w:r w:rsidRPr="00C83E53">
          <w:rPr>
            <w:rStyle w:val="Hyperlink"/>
            <w:rFonts w:ascii="Arial" w:hAnsi="Arial" w:cs="Arial"/>
            <w:kern w:val="0"/>
            <w:lang w:val="en-GB" w:eastAsia="en-GB"/>
          </w:rPr>
          <w:t xml:space="preserve">In Kensington &amp; Chelsea </w:t>
        </w:r>
        <w:r w:rsidR="00C83E53" w:rsidRPr="00C83E53">
          <w:rPr>
            <w:rStyle w:val="Hyperlink"/>
            <w:rFonts w:ascii="Arial" w:hAnsi="Arial" w:cs="Arial"/>
            <w:kern w:val="0"/>
            <w:lang w:val="en-GB" w:eastAsia="en-GB"/>
          </w:rPr>
          <w:t>there are four not-for-</w:t>
        </w:r>
        <w:r w:rsidRPr="00C83E53">
          <w:rPr>
            <w:rStyle w:val="Hyperlink"/>
            <w:rFonts w:ascii="Arial" w:hAnsi="Arial" w:cs="Arial"/>
            <w:kern w:val="0"/>
            <w:lang w:val="en-GB" w:eastAsia="en-GB"/>
          </w:rPr>
          <w:t>profit</w:t>
        </w:r>
        <w:r w:rsidRPr="00C83E53">
          <w:rPr>
            <w:rStyle w:val="Hyperlink"/>
            <w:rFonts w:ascii="Cambria Math" w:hAnsi="Cambria Math" w:cs="Cambria Math"/>
            <w:kern w:val="0"/>
            <w:lang w:val="en-GB" w:eastAsia="en-GB"/>
          </w:rPr>
          <w:t>‟</w:t>
        </w:r>
        <w:r w:rsidR="00C83E53" w:rsidRPr="00C83E53">
          <w:rPr>
            <w:rStyle w:val="Hyperlink"/>
            <w:rFonts w:ascii="Arial" w:hAnsi="Arial" w:cs="Arial"/>
            <w:kern w:val="0"/>
            <w:lang w:val="en-GB" w:eastAsia="en-GB"/>
          </w:rPr>
          <w:t xml:space="preserve"> agencies providing advice – </w:t>
        </w:r>
        <w:r w:rsidRPr="00C83E53">
          <w:rPr>
            <w:rStyle w:val="Hyperlink"/>
            <w:rFonts w:ascii="Arial" w:hAnsi="Arial" w:cs="Arial"/>
            <w:kern w:val="0"/>
            <w:lang w:val="en-GB" w:eastAsia="en-GB"/>
          </w:rPr>
          <w:t>the CAB Service, North Kens</w:t>
        </w:r>
        <w:r w:rsidR="00C83E53" w:rsidRPr="00C83E53">
          <w:rPr>
            <w:rStyle w:val="Hyperlink"/>
            <w:rFonts w:ascii="Arial" w:hAnsi="Arial" w:cs="Arial"/>
            <w:kern w:val="0"/>
            <w:lang w:val="en-GB" w:eastAsia="en-GB"/>
          </w:rPr>
          <w:t xml:space="preserve">ington Law Centre, Nucleus and </w:t>
        </w:r>
        <w:r w:rsidRPr="00C83E53">
          <w:rPr>
            <w:rStyle w:val="Hyperlink"/>
            <w:rFonts w:ascii="Arial" w:hAnsi="Arial" w:cs="Arial"/>
            <w:kern w:val="0"/>
            <w:lang w:val="en-GB" w:eastAsia="en-GB"/>
          </w:rPr>
          <w:t>Worlds End Neighbourhood Advice centre</w:t>
        </w:r>
      </w:hyperlink>
      <w:r w:rsidRPr="00C83E53">
        <w:rPr>
          <w:rFonts w:ascii="Arial" w:hAnsi="Arial" w:cs="Arial"/>
          <w:kern w:val="0"/>
          <w:lang w:val="en-GB" w:eastAsia="en-GB"/>
        </w:rPr>
        <w:t>. All but WENAC currently hold L</w:t>
      </w:r>
      <w:r w:rsidR="00C83E53" w:rsidRPr="00C83E53">
        <w:rPr>
          <w:rFonts w:ascii="Arial" w:hAnsi="Arial" w:cs="Arial"/>
          <w:kern w:val="0"/>
          <w:lang w:val="en-GB" w:eastAsia="en-GB"/>
        </w:rPr>
        <w:t xml:space="preserve">egal </w:t>
      </w:r>
      <w:r w:rsidRPr="00C83E53">
        <w:rPr>
          <w:rFonts w:ascii="Arial" w:hAnsi="Arial" w:cs="Arial"/>
          <w:kern w:val="0"/>
          <w:lang w:val="en-GB" w:eastAsia="en-GB"/>
        </w:rPr>
        <w:t>S</w:t>
      </w:r>
      <w:r w:rsidR="00C83E53" w:rsidRPr="00C83E53">
        <w:rPr>
          <w:rFonts w:ascii="Arial" w:hAnsi="Arial" w:cs="Arial"/>
          <w:kern w:val="0"/>
          <w:lang w:val="en-GB" w:eastAsia="en-GB"/>
        </w:rPr>
        <w:t xml:space="preserve">ervice </w:t>
      </w:r>
      <w:r w:rsidRPr="00C83E53">
        <w:rPr>
          <w:rFonts w:ascii="Arial" w:hAnsi="Arial" w:cs="Arial"/>
          <w:kern w:val="0"/>
          <w:lang w:val="en-GB" w:eastAsia="en-GB"/>
        </w:rPr>
        <w:t>C</w:t>
      </w:r>
      <w:r w:rsidR="00C83E53" w:rsidRPr="00C83E53">
        <w:rPr>
          <w:rFonts w:ascii="Arial" w:hAnsi="Arial" w:cs="Arial"/>
          <w:kern w:val="0"/>
          <w:lang w:val="en-GB" w:eastAsia="en-GB"/>
        </w:rPr>
        <w:t xml:space="preserve">ouncil </w:t>
      </w:r>
      <w:r w:rsidRPr="00C83E53">
        <w:rPr>
          <w:rFonts w:ascii="Arial" w:hAnsi="Arial" w:cs="Arial"/>
          <w:kern w:val="0"/>
          <w:lang w:val="en-GB" w:eastAsia="en-GB"/>
        </w:rPr>
        <w:t>contracts to provide specialist advice although they too</w:t>
      </w:r>
      <w:r w:rsidR="00C83E53" w:rsidRPr="00C83E53">
        <w:rPr>
          <w:rFonts w:ascii="Arial" w:hAnsi="Arial" w:cs="Arial"/>
          <w:kern w:val="0"/>
          <w:lang w:val="en-GB" w:eastAsia="en-GB"/>
        </w:rPr>
        <w:t xml:space="preserve"> continue to provide advice at </w:t>
      </w:r>
      <w:r w:rsidRPr="00C83E53">
        <w:rPr>
          <w:rFonts w:ascii="Arial" w:hAnsi="Arial" w:cs="Arial"/>
          <w:kern w:val="0"/>
          <w:lang w:val="en-GB" w:eastAsia="en-GB"/>
        </w:rPr>
        <w:t>th</w:t>
      </w:r>
      <w:r w:rsidR="00C83E53" w:rsidRPr="00C83E53">
        <w:rPr>
          <w:rFonts w:ascii="Arial" w:hAnsi="Arial" w:cs="Arial"/>
          <w:kern w:val="0"/>
          <w:lang w:val="en-GB" w:eastAsia="en-GB"/>
        </w:rPr>
        <w:t xml:space="preserve">is level. In the private sector, provision </w:t>
      </w:r>
      <w:r w:rsidRPr="00C83E53">
        <w:rPr>
          <w:rFonts w:ascii="Arial" w:hAnsi="Arial" w:cs="Arial"/>
          <w:kern w:val="0"/>
          <w:lang w:val="en-GB" w:eastAsia="en-GB"/>
        </w:rPr>
        <w:t>has declined</w:t>
      </w:r>
      <w:r w:rsidR="00C83E53" w:rsidRPr="00C83E53">
        <w:rPr>
          <w:rFonts w:ascii="Arial" w:hAnsi="Arial" w:cs="Arial"/>
          <w:kern w:val="0"/>
          <w:lang w:val="en-GB" w:eastAsia="en-GB"/>
        </w:rPr>
        <w:t xml:space="preserve"> significantly in recent years </w:t>
      </w:r>
      <w:r w:rsidRPr="00C83E53">
        <w:rPr>
          <w:rFonts w:ascii="Arial" w:hAnsi="Arial" w:cs="Arial"/>
          <w:kern w:val="0"/>
          <w:lang w:val="en-GB" w:eastAsia="en-GB"/>
        </w:rPr>
        <w:t>and there are now only two firms offering help thr</w:t>
      </w:r>
      <w:r w:rsidR="00C83E53" w:rsidRPr="00C83E53">
        <w:rPr>
          <w:rFonts w:ascii="Arial" w:hAnsi="Arial" w:cs="Arial"/>
          <w:kern w:val="0"/>
          <w:lang w:val="en-GB" w:eastAsia="en-GB"/>
        </w:rPr>
        <w:t>ough legal aid, principally in housing and family law –</w:t>
      </w:r>
      <w:r w:rsidRPr="00C83E53">
        <w:rPr>
          <w:rFonts w:ascii="Arial" w:hAnsi="Arial" w:cs="Arial"/>
          <w:kern w:val="0"/>
          <w:lang w:val="en-GB" w:eastAsia="en-GB"/>
        </w:rPr>
        <w:t>Oliver Fis</w:t>
      </w:r>
      <w:r w:rsidR="00C83E53" w:rsidRPr="00C83E53">
        <w:rPr>
          <w:rFonts w:ascii="Arial" w:hAnsi="Arial" w:cs="Arial"/>
          <w:kern w:val="0"/>
          <w:lang w:val="en-GB" w:eastAsia="en-GB"/>
        </w:rPr>
        <w:t>her &amp; Co, and Alan Edwards &amp; Co both located in Notting Hill.</w:t>
      </w:r>
      <w:r w:rsidR="00C83E53">
        <w:rPr>
          <w:rFonts w:ascii="Arial" w:hAnsi="Arial" w:cs="Arial"/>
          <w:kern w:val="0"/>
          <w:lang w:val="en-GB" w:eastAsia="en-GB"/>
        </w:rPr>
        <w:t xml:space="preserve"> </w:t>
      </w:r>
      <w:r w:rsidR="00C83E53" w:rsidRPr="00C83E53">
        <w:rPr>
          <w:rFonts w:ascii="Arial" w:hAnsi="Arial" w:cs="Arial"/>
          <w:kern w:val="0"/>
          <w:lang w:val="en-GB" w:eastAsia="en-GB"/>
        </w:rPr>
        <w:t xml:space="preserve">Kensington &amp; Chelsea </w:t>
      </w:r>
      <w:r w:rsidRPr="00C83E53">
        <w:rPr>
          <w:rFonts w:ascii="Arial" w:hAnsi="Arial" w:cs="Arial"/>
          <w:kern w:val="0"/>
          <w:lang w:val="en-GB" w:eastAsia="en-GB"/>
        </w:rPr>
        <w:t>will suffer one of the largest redu</w:t>
      </w:r>
      <w:r w:rsidR="00C83E53" w:rsidRPr="00C83E53">
        <w:rPr>
          <w:rFonts w:ascii="Arial" w:hAnsi="Arial" w:cs="Arial"/>
          <w:kern w:val="0"/>
          <w:lang w:val="en-GB" w:eastAsia="en-GB"/>
        </w:rPr>
        <w:t xml:space="preserve">ctions in legal aid funding in </w:t>
      </w:r>
      <w:r w:rsidRPr="00C83E53">
        <w:rPr>
          <w:rFonts w:ascii="Arial" w:hAnsi="Arial" w:cs="Arial"/>
          <w:kern w:val="0"/>
          <w:lang w:val="en-GB" w:eastAsia="en-GB"/>
        </w:rPr>
        <w:t>London next year at around 85%. In one of the few</w:t>
      </w:r>
      <w:r w:rsidR="00C83E53" w:rsidRPr="00C83E53">
        <w:rPr>
          <w:rFonts w:ascii="Arial" w:hAnsi="Arial" w:cs="Arial"/>
          <w:kern w:val="0"/>
          <w:lang w:val="en-GB" w:eastAsia="en-GB"/>
        </w:rPr>
        <w:t xml:space="preserve"> remaining categories, housing </w:t>
      </w:r>
      <w:r w:rsidRPr="00C83E53">
        <w:rPr>
          <w:rFonts w:ascii="Arial" w:hAnsi="Arial" w:cs="Arial"/>
          <w:kern w:val="0"/>
          <w:lang w:val="en-GB" w:eastAsia="en-GB"/>
        </w:rPr>
        <w:t>and debt, only</w:t>
      </w:r>
      <w:r w:rsidR="00C83E53" w:rsidRPr="00C83E53">
        <w:rPr>
          <w:rFonts w:ascii="Arial" w:hAnsi="Arial" w:cs="Arial"/>
          <w:kern w:val="0"/>
          <w:lang w:val="en-GB" w:eastAsia="en-GB"/>
        </w:rPr>
        <w:t xml:space="preserve"> 360 fixed fee </w:t>
      </w:r>
      <w:r w:rsidRPr="00C83E53">
        <w:rPr>
          <w:rFonts w:ascii="Arial" w:hAnsi="Arial" w:cs="Arial"/>
          <w:kern w:val="0"/>
          <w:lang w:val="en-GB" w:eastAsia="en-GB"/>
        </w:rPr>
        <w:t>cases are available for bid</w:t>
      </w:r>
      <w:r w:rsidR="00C83E53" w:rsidRPr="00C83E53">
        <w:rPr>
          <w:rFonts w:ascii="Arial" w:hAnsi="Arial" w:cs="Arial"/>
          <w:kern w:val="0"/>
          <w:lang w:val="en-GB" w:eastAsia="en-GB"/>
        </w:rPr>
        <w:t>ding. It is estimated that 300 cases are required to s</w:t>
      </w:r>
      <w:r w:rsidRPr="00C83E53">
        <w:rPr>
          <w:rFonts w:ascii="Arial" w:hAnsi="Arial" w:cs="Arial"/>
          <w:kern w:val="0"/>
          <w:lang w:val="en-GB" w:eastAsia="en-GB"/>
        </w:rPr>
        <w:t>upport a single specialist ca</w:t>
      </w:r>
      <w:r w:rsidR="00C83E53" w:rsidRPr="00C83E53">
        <w:rPr>
          <w:rFonts w:ascii="Arial" w:hAnsi="Arial" w:cs="Arial"/>
          <w:kern w:val="0"/>
          <w:lang w:val="en-GB" w:eastAsia="en-GB"/>
        </w:rPr>
        <w:t xml:space="preserve">seworker. The CAB Service, for </w:t>
      </w:r>
      <w:r w:rsidRPr="00C83E53">
        <w:rPr>
          <w:rFonts w:ascii="Arial" w:hAnsi="Arial" w:cs="Arial"/>
          <w:kern w:val="0"/>
          <w:lang w:val="en-GB" w:eastAsia="en-GB"/>
        </w:rPr>
        <w:t>example, will lose funding for 3.2 posts covering debt and welfare benefits.</w:t>
      </w:r>
    </w:p>
    <w:p w:rsidR="0024381B" w:rsidRDefault="0024381B" w:rsidP="00C83E53">
      <w:pPr>
        <w:rPr>
          <w:rFonts w:ascii="Arial" w:hAnsi="Arial" w:cs="Arial"/>
          <w:kern w:val="0"/>
          <w:lang w:val="en-GB" w:eastAsia="en-GB"/>
        </w:rPr>
      </w:pPr>
    </w:p>
    <w:p w:rsidR="0024381B" w:rsidRDefault="00E14F41" w:rsidP="00C83E53">
      <w:pPr>
        <w:rPr>
          <w:rFonts w:ascii="Arial" w:hAnsi="Arial" w:cs="Arial"/>
          <w:b/>
          <w:i/>
          <w:kern w:val="0"/>
          <w:lang w:val="en-GB" w:eastAsia="en-GB"/>
        </w:rPr>
      </w:pPr>
      <w:hyperlink r:id="rId287" w:history="1">
        <w:r w:rsidR="0024381B" w:rsidRPr="0024381B">
          <w:rPr>
            <w:rStyle w:val="Hyperlink"/>
            <w:rFonts w:ascii="Arial" w:hAnsi="Arial" w:cs="Arial"/>
            <w:b/>
            <w:i/>
            <w:kern w:val="0"/>
            <w:lang w:val="en-GB" w:eastAsia="en-GB"/>
          </w:rPr>
          <w:t>Oremi Centre</w:t>
        </w:r>
      </w:hyperlink>
    </w:p>
    <w:p w:rsidR="0024381B" w:rsidRPr="0024381B" w:rsidRDefault="0024381B" w:rsidP="00C83E53">
      <w:pPr>
        <w:rPr>
          <w:rFonts w:ascii="Arial" w:hAnsi="Arial" w:cs="Arial"/>
          <w:b/>
          <w:i/>
          <w:kern w:val="0"/>
          <w:sz w:val="24"/>
          <w:szCs w:val="24"/>
          <w:lang w:val="en-GB" w:eastAsia="en-GB"/>
        </w:rPr>
      </w:pPr>
      <w:r w:rsidRPr="008533D3">
        <w:rPr>
          <w:rFonts w:ascii="Arial" w:hAnsi="Arial" w:cs="Arial"/>
        </w:rPr>
        <w:t>Oremi Centre is a black mental healt</w:t>
      </w:r>
      <w:r>
        <w:rPr>
          <w:rFonts w:ascii="Arial" w:hAnsi="Arial" w:cs="Arial"/>
        </w:rPr>
        <w:t>h day care service that has</w:t>
      </w:r>
      <w:r w:rsidRPr="008533D3">
        <w:rPr>
          <w:rFonts w:ascii="Arial" w:hAnsi="Arial" w:cs="Arial"/>
        </w:rPr>
        <w:t xml:space="preserve"> been around since 1997. The contract is now being put out for open tender by the council</w:t>
      </w:r>
    </w:p>
    <w:p w:rsidR="00F72329" w:rsidRPr="00AB70A8" w:rsidRDefault="00F72329">
      <w:pPr>
        <w:pStyle w:val="Standard"/>
        <w:rPr>
          <w:rFonts w:ascii="Arial" w:hAnsi="Arial" w:cs="Arial"/>
          <w:b/>
          <w:i/>
          <w:sz w:val="22"/>
          <w:szCs w:val="22"/>
        </w:rPr>
      </w:pPr>
    </w:p>
    <w:p w:rsidR="00EF4A09" w:rsidRPr="00F72329" w:rsidRDefault="00AB70A8">
      <w:pPr>
        <w:pStyle w:val="Heading2"/>
        <w:rPr>
          <w:rFonts w:cs="Arial"/>
          <w:sz w:val="24"/>
          <w:szCs w:val="24"/>
        </w:rPr>
      </w:pPr>
      <w:bookmarkStart w:id="95" w:name="_Toc332311438"/>
      <w:bookmarkStart w:id="96" w:name="__RefHeading__3475_362769426"/>
      <w:bookmarkStart w:id="97" w:name="_Toc367068917"/>
      <w:r w:rsidRPr="00F72329">
        <w:rPr>
          <w:rFonts w:cs="Arial"/>
          <w:sz w:val="24"/>
          <w:szCs w:val="24"/>
        </w:rPr>
        <w:t>Kingston</w:t>
      </w:r>
      <w:bookmarkEnd w:id="95"/>
      <w:bookmarkEnd w:id="96"/>
      <w:bookmarkEnd w:id="97"/>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24381B">
        <w:rPr>
          <w:rFonts w:ascii="Arial" w:hAnsi="Arial" w:cs="Arial"/>
          <w:b/>
          <w:i/>
          <w:sz w:val="22"/>
          <w:szCs w:val="22"/>
        </w:rPr>
        <w:t xml:space="preserve">statutory </w:t>
      </w:r>
      <w:r w:rsidRPr="00AB70A8">
        <w:rPr>
          <w:rFonts w:ascii="Arial" w:hAnsi="Arial" w:cs="Arial"/>
          <w:b/>
          <w:i/>
          <w:sz w:val="22"/>
          <w:szCs w:val="22"/>
        </w:rPr>
        <w:t>funding</w:t>
      </w:r>
    </w:p>
    <w:p w:rsidR="00E125F5" w:rsidRDefault="00AB70A8" w:rsidP="00A162B5">
      <w:pPr>
        <w:rPr>
          <w:rFonts w:ascii="Arial" w:hAnsi="Arial" w:cs="Arial"/>
          <w:kern w:val="0"/>
          <w:lang w:val="en-GB" w:eastAsia="en-GB"/>
        </w:rPr>
      </w:pPr>
      <w:r w:rsidRPr="00A162B5">
        <w:rPr>
          <w:rFonts w:ascii="Arial" w:hAnsi="Arial" w:cs="Arial"/>
        </w:rPr>
        <w:t>RB Kingston saw a loss of spending</w:t>
      </w:r>
      <w:r w:rsidR="003D6A34" w:rsidRPr="00A162B5">
        <w:rPr>
          <w:rFonts w:ascii="Arial" w:hAnsi="Arial" w:cs="Arial"/>
        </w:rPr>
        <w:t xml:space="preserve"> power of 2.6% in 2011-12,</w:t>
      </w:r>
      <w:r w:rsidRPr="00A162B5">
        <w:rPr>
          <w:rFonts w:ascii="Arial" w:hAnsi="Arial" w:cs="Arial"/>
        </w:rPr>
        <w:t xml:space="preserve"> 2.6% in 2012-13</w:t>
      </w:r>
      <w:r w:rsidR="003D6A34" w:rsidRPr="00A162B5">
        <w:rPr>
          <w:rFonts w:ascii="Arial" w:hAnsi="Arial" w:cs="Arial"/>
        </w:rPr>
        <w:t xml:space="preserve"> and 2.0% in 2013-14. </w:t>
      </w:r>
      <w:r w:rsidR="00A56C08" w:rsidRPr="00A162B5">
        <w:rPr>
          <w:rFonts w:ascii="Arial" w:hAnsi="Arial" w:cs="Arial"/>
        </w:rPr>
        <w:t>Over the fo</w:t>
      </w:r>
      <w:r w:rsidR="00A162B5" w:rsidRPr="00A162B5">
        <w:rPr>
          <w:rFonts w:ascii="Arial" w:hAnsi="Arial" w:cs="Arial"/>
        </w:rPr>
        <w:t xml:space="preserve">ur years of the Spending Review </w:t>
      </w:r>
      <w:r w:rsidR="00A56C08" w:rsidRPr="00A162B5">
        <w:rPr>
          <w:rFonts w:ascii="Arial" w:hAnsi="Arial" w:cs="Arial"/>
        </w:rPr>
        <w:t>period, government funding to Kingst</w:t>
      </w:r>
      <w:r w:rsidR="00A162B5" w:rsidRPr="00A162B5">
        <w:rPr>
          <w:rFonts w:ascii="Arial" w:hAnsi="Arial" w:cs="Arial"/>
        </w:rPr>
        <w:t xml:space="preserve">on </w:t>
      </w:r>
      <w:r w:rsidR="00A56C08" w:rsidRPr="00A162B5">
        <w:rPr>
          <w:rFonts w:ascii="Arial" w:hAnsi="Arial" w:cs="Arial"/>
        </w:rPr>
        <w:t>Council will have fallen from over £67m</w:t>
      </w:r>
      <w:r w:rsidR="00A162B5" w:rsidRPr="00A162B5">
        <w:rPr>
          <w:rFonts w:ascii="Arial" w:hAnsi="Arial" w:cs="Arial"/>
        </w:rPr>
        <w:t>illion to j</w:t>
      </w:r>
      <w:r w:rsidR="00A56C08" w:rsidRPr="00A162B5">
        <w:rPr>
          <w:rFonts w:ascii="Arial" w:hAnsi="Arial" w:cs="Arial"/>
        </w:rPr>
        <w:t>ust under £45m</w:t>
      </w:r>
      <w:r w:rsidR="00A162B5" w:rsidRPr="00A162B5">
        <w:rPr>
          <w:rFonts w:ascii="Arial" w:hAnsi="Arial" w:cs="Arial"/>
        </w:rPr>
        <w:t>illion</w:t>
      </w:r>
      <w:r w:rsidR="00A56C08" w:rsidRPr="00A162B5">
        <w:rPr>
          <w:rFonts w:ascii="Arial" w:hAnsi="Arial" w:cs="Arial"/>
        </w:rPr>
        <w:t xml:space="preserve">. </w:t>
      </w:r>
      <w:r w:rsidR="00A162B5" w:rsidRPr="00A162B5">
        <w:rPr>
          <w:rFonts w:ascii="Arial" w:hAnsi="Arial" w:cs="Arial"/>
        </w:rPr>
        <w:t>Over</w:t>
      </w:r>
      <w:r w:rsidR="00A162B5" w:rsidRPr="00A162B5">
        <w:rPr>
          <w:rFonts w:ascii="Arial" w:hAnsi="Arial" w:cs="Arial"/>
          <w:kern w:val="0"/>
          <w:lang w:val="en-GB" w:eastAsia="en-GB"/>
        </w:rPr>
        <w:t xml:space="preserve"> </w:t>
      </w:r>
      <w:r w:rsidR="003D6A34" w:rsidRPr="00A162B5">
        <w:rPr>
          <w:rFonts w:ascii="Arial" w:hAnsi="Arial" w:cs="Arial"/>
          <w:kern w:val="0"/>
          <w:lang w:val="en-GB" w:eastAsia="en-GB"/>
        </w:rPr>
        <w:t xml:space="preserve">the past two years </w:t>
      </w:r>
      <w:r w:rsidR="00A162B5" w:rsidRPr="00A162B5">
        <w:rPr>
          <w:rFonts w:ascii="Arial" w:hAnsi="Arial" w:cs="Arial"/>
          <w:kern w:val="0"/>
          <w:lang w:val="en-GB" w:eastAsia="en-GB"/>
        </w:rPr>
        <w:t xml:space="preserve">since 2010-11 </w:t>
      </w:r>
      <w:r w:rsidR="003D6A34" w:rsidRPr="00A162B5">
        <w:rPr>
          <w:rFonts w:ascii="Arial" w:hAnsi="Arial" w:cs="Arial"/>
          <w:kern w:val="0"/>
          <w:lang w:val="en-GB" w:eastAsia="en-GB"/>
        </w:rPr>
        <w:t>funding from central g</w:t>
      </w:r>
      <w:r w:rsidR="00A162B5" w:rsidRPr="00A162B5">
        <w:rPr>
          <w:rFonts w:ascii="Arial" w:hAnsi="Arial" w:cs="Arial"/>
          <w:kern w:val="0"/>
          <w:lang w:val="en-GB" w:eastAsia="en-GB"/>
        </w:rPr>
        <w:t>overnment has been reduced by 2</w:t>
      </w:r>
      <w:r w:rsidR="003D6A34" w:rsidRPr="00A162B5">
        <w:rPr>
          <w:rFonts w:ascii="Arial" w:hAnsi="Arial" w:cs="Arial"/>
          <w:kern w:val="0"/>
          <w:lang w:val="en-GB" w:eastAsia="en-GB"/>
        </w:rPr>
        <w:t>4% in cash t</w:t>
      </w:r>
      <w:r w:rsidR="00A162B5" w:rsidRPr="00A162B5">
        <w:rPr>
          <w:rFonts w:ascii="Arial" w:hAnsi="Arial" w:cs="Arial"/>
          <w:kern w:val="0"/>
          <w:lang w:val="en-GB" w:eastAsia="en-GB"/>
        </w:rPr>
        <w:t xml:space="preserve">erms. </w:t>
      </w:r>
      <w:hyperlink r:id="rId288" w:history="1">
        <w:r w:rsidR="00A162B5" w:rsidRPr="00A162B5">
          <w:rPr>
            <w:rStyle w:val="Hyperlink"/>
            <w:rFonts w:ascii="Arial" w:hAnsi="Arial" w:cs="Arial"/>
            <w:kern w:val="0"/>
            <w:lang w:val="en-GB" w:eastAsia="en-GB"/>
          </w:rPr>
          <w:t>A balanced budget was set for 2012-</w:t>
        </w:r>
        <w:r w:rsidR="003D6A34" w:rsidRPr="00A162B5">
          <w:rPr>
            <w:rStyle w:val="Hyperlink"/>
            <w:rFonts w:ascii="Arial" w:hAnsi="Arial" w:cs="Arial"/>
            <w:kern w:val="0"/>
            <w:lang w:val="en-GB" w:eastAsia="en-GB"/>
          </w:rPr>
          <w:t>13 that inc</w:t>
        </w:r>
        <w:r w:rsidR="00A162B5" w:rsidRPr="00A162B5">
          <w:rPr>
            <w:rStyle w:val="Hyperlink"/>
            <w:rFonts w:ascii="Arial" w:hAnsi="Arial" w:cs="Arial"/>
            <w:kern w:val="0"/>
            <w:lang w:val="en-GB" w:eastAsia="en-GB"/>
          </w:rPr>
          <w:t xml:space="preserve">luded a </w:t>
        </w:r>
        <w:r w:rsidR="003D6A34" w:rsidRPr="00A162B5">
          <w:rPr>
            <w:rStyle w:val="Hyperlink"/>
            <w:rFonts w:ascii="Arial" w:hAnsi="Arial" w:cs="Arial"/>
            <w:kern w:val="0"/>
            <w:lang w:val="en-GB" w:eastAsia="en-GB"/>
          </w:rPr>
          <w:t xml:space="preserve">freeze in Council Tax </w:t>
        </w:r>
        <w:r w:rsidR="00A162B5" w:rsidRPr="00A162B5">
          <w:rPr>
            <w:rStyle w:val="Hyperlink"/>
            <w:rFonts w:ascii="Arial" w:hAnsi="Arial" w:cs="Arial"/>
            <w:kern w:val="0"/>
            <w:lang w:val="en-GB" w:eastAsia="en-GB"/>
          </w:rPr>
          <w:t xml:space="preserve">for the second year running and identified further savings of </w:t>
        </w:r>
        <w:r w:rsidR="003D6A34" w:rsidRPr="00A162B5">
          <w:rPr>
            <w:rStyle w:val="Hyperlink"/>
            <w:rFonts w:ascii="Arial" w:hAnsi="Arial" w:cs="Arial"/>
            <w:kern w:val="0"/>
            <w:lang w:val="en-GB" w:eastAsia="en-GB"/>
          </w:rPr>
          <w:t>£8.6m</w:t>
        </w:r>
        <w:r w:rsidR="00A162B5" w:rsidRPr="00A162B5">
          <w:rPr>
            <w:rStyle w:val="Hyperlink"/>
            <w:rFonts w:ascii="Arial" w:hAnsi="Arial" w:cs="Arial"/>
            <w:kern w:val="0"/>
            <w:lang w:val="en-GB" w:eastAsia="en-GB"/>
          </w:rPr>
          <w:t>illion</w:t>
        </w:r>
        <w:r w:rsidR="003D6A34" w:rsidRPr="00A162B5">
          <w:rPr>
            <w:rStyle w:val="Hyperlink"/>
            <w:rFonts w:ascii="Arial" w:hAnsi="Arial" w:cs="Arial"/>
            <w:kern w:val="0"/>
            <w:lang w:val="en-GB" w:eastAsia="en-GB"/>
          </w:rPr>
          <w:t xml:space="preserve"> to be delivered. The 2013-14 budget aims to save £10.376 million</w:t>
        </w:r>
        <w:r w:rsidR="003D6A34" w:rsidRPr="00A162B5">
          <w:rPr>
            <w:rStyle w:val="Hyperlink"/>
            <w:rFonts w:ascii="Arial" w:hAnsi="Arial" w:cs="Arial"/>
          </w:rPr>
          <w:t xml:space="preserve"> </w:t>
        </w:r>
        <w:r w:rsidR="00A162B5" w:rsidRPr="00A162B5">
          <w:rPr>
            <w:rStyle w:val="Hyperlink"/>
            <w:rFonts w:ascii="Arial" w:hAnsi="Arial" w:cs="Arial"/>
            <w:kern w:val="0"/>
            <w:lang w:val="en-GB" w:eastAsia="en-GB"/>
          </w:rPr>
          <w:t xml:space="preserve">By 2014-15 this will have reduced the </w:t>
        </w:r>
        <w:r w:rsidR="003D6A34" w:rsidRPr="00A162B5">
          <w:rPr>
            <w:rStyle w:val="Hyperlink"/>
            <w:rFonts w:ascii="Arial" w:hAnsi="Arial" w:cs="Arial"/>
            <w:kern w:val="0"/>
            <w:lang w:val="en-GB" w:eastAsia="en-GB"/>
          </w:rPr>
          <w:t>council’s base</w:t>
        </w:r>
        <w:r w:rsidR="00A162B5" w:rsidRPr="00A162B5">
          <w:rPr>
            <w:rStyle w:val="Hyperlink"/>
            <w:rFonts w:ascii="Arial" w:hAnsi="Arial" w:cs="Arial"/>
            <w:kern w:val="0"/>
            <w:lang w:val="en-GB" w:eastAsia="en-GB"/>
          </w:rPr>
          <w:t xml:space="preserve">line spending by £12.6million a </w:t>
        </w:r>
        <w:r w:rsidR="003D6A34" w:rsidRPr="00A162B5">
          <w:rPr>
            <w:rStyle w:val="Hyperlink"/>
            <w:rFonts w:ascii="Arial" w:hAnsi="Arial" w:cs="Arial"/>
            <w:kern w:val="0"/>
            <w:lang w:val="en-GB" w:eastAsia="en-GB"/>
          </w:rPr>
          <w:t>year, a cumula</w:t>
        </w:r>
        <w:r w:rsidR="00A162B5" w:rsidRPr="00A162B5">
          <w:rPr>
            <w:rStyle w:val="Hyperlink"/>
            <w:rFonts w:ascii="Arial" w:hAnsi="Arial" w:cs="Arial"/>
            <w:kern w:val="0"/>
            <w:lang w:val="en-GB" w:eastAsia="en-GB"/>
          </w:rPr>
          <w:t xml:space="preserve">tive saving (net of investment) </w:t>
        </w:r>
        <w:r w:rsidR="003D6A34" w:rsidRPr="00A162B5">
          <w:rPr>
            <w:rStyle w:val="Hyperlink"/>
            <w:rFonts w:ascii="Arial" w:hAnsi="Arial" w:cs="Arial"/>
            <w:kern w:val="0"/>
            <w:lang w:val="en-GB" w:eastAsia="en-GB"/>
          </w:rPr>
          <w:t>of £38.5mi</w:t>
        </w:r>
        <w:r w:rsidR="00A162B5" w:rsidRPr="00A162B5">
          <w:rPr>
            <w:rStyle w:val="Hyperlink"/>
            <w:rFonts w:ascii="Arial" w:hAnsi="Arial" w:cs="Arial"/>
            <w:kern w:val="0"/>
            <w:lang w:val="en-GB" w:eastAsia="en-GB"/>
          </w:rPr>
          <w:t xml:space="preserve">llion since the programme began </w:t>
        </w:r>
        <w:r w:rsidR="003D6A34" w:rsidRPr="00A162B5">
          <w:rPr>
            <w:rStyle w:val="Hyperlink"/>
            <w:rFonts w:ascii="Arial" w:hAnsi="Arial" w:cs="Arial"/>
            <w:kern w:val="0"/>
            <w:lang w:val="en-GB" w:eastAsia="en-GB"/>
          </w:rPr>
          <w:t>in 2009/10</w:t>
        </w:r>
      </w:hyperlink>
      <w:r w:rsidR="00A162B5">
        <w:rPr>
          <w:rFonts w:ascii="Arial" w:hAnsi="Arial" w:cs="Arial"/>
          <w:kern w:val="0"/>
          <w:lang w:val="en-GB" w:eastAsia="en-GB"/>
        </w:rPr>
        <w:t>.</w:t>
      </w:r>
      <w:r w:rsidR="003D6A34" w:rsidRPr="00A162B5">
        <w:rPr>
          <w:rFonts w:ascii="Arial" w:hAnsi="Arial" w:cs="Arial"/>
        </w:rPr>
        <w:t xml:space="preserve"> </w:t>
      </w:r>
      <w:r w:rsidR="003D6A34" w:rsidRPr="00A162B5">
        <w:rPr>
          <w:rFonts w:ascii="Arial" w:hAnsi="Arial" w:cs="Arial"/>
          <w:kern w:val="0"/>
          <w:lang w:val="en-GB" w:eastAsia="en-GB"/>
        </w:rPr>
        <w:t>A wide range of areas will be looked at</w:t>
      </w:r>
      <w:r w:rsidR="00A162B5" w:rsidRPr="00A162B5">
        <w:rPr>
          <w:rFonts w:ascii="Arial" w:hAnsi="Arial" w:cs="Arial"/>
          <w:kern w:val="0"/>
          <w:lang w:val="en-GB" w:eastAsia="en-GB"/>
        </w:rPr>
        <w:t xml:space="preserve"> to make these savings: </w:t>
      </w:r>
      <w:r w:rsidR="003D6A34" w:rsidRPr="00A162B5">
        <w:rPr>
          <w:rFonts w:ascii="Arial" w:hAnsi="Arial" w:cs="Arial"/>
          <w:kern w:val="0"/>
          <w:lang w:val="en-GB" w:eastAsia="en-GB"/>
        </w:rPr>
        <w:t>commissio</w:t>
      </w:r>
      <w:r w:rsidR="00A162B5" w:rsidRPr="00A162B5">
        <w:rPr>
          <w:rFonts w:ascii="Arial" w:hAnsi="Arial" w:cs="Arial"/>
          <w:kern w:val="0"/>
          <w:lang w:val="en-GB" w:eastAsia="en-GB"/>
        </w:rPr>
        <w:t xml:space="preserve">ning, decision making, improved </w:t>
      </w:r>
      <w:r w:rsidR="003D6A34" w:rsidRPr="00A162B5">
        <w:rPr>
          <w:rFonts w:ascii="Arial" w:hAnsi="Arial" w:cs="Arial"/>
          <w:kern w:val="0"/>
          <w:lang w:val="en-GB" w:eastAsia="en-GB"/>
        </w:rPr>
        <w:t>use of techno</w:t>
      </w:r>
      <w:r w:rsidR="00A162B5" w:rsidRPr="00A162B5">
        <w:rPr>
          <w:rFonts w:ascii="Arial" w:hAnsi="Arial" w:cs="Arial"/>
          <w:kern w:val="0"/>
          <w:lang w:val="en-GB" w:eastAsia="en-GB"/>
        </w:rPr>
        <w:t>logy and better use of workers’</w:t>
      </w:r>
      <w:r w:rsidR="00F72329">
        <w:rPr>
          <w:rFonts w:ascii="Arial" w:hAnsi="Arial" w:cs="Arial"/>
          <w:kern w:val="0"/>
          <w:lang w:val="en-GB" w:eastAsia="en-GB"/>
        </w:rPr>
        <w:t xml:space="preserve"> </w:t>
      </w:r>
      <w:r w:rsidR="003D6A34" w:rsidRPr="00A162B5">
        <w:rPr>
          <w:rFonts w:ascii="Arial" w:hAnsi="Arial" w:cs="Arial"/>
          <w:kern w:val="0"/>
          <w:lang w:val="en-GB" w:eastAsia="en-GB"/>
        </w:rPr>
        <w:t>time. The aim is to release efficienc</w:t>
      </w:r>
      <w:r w:rsidR="00A162B5" w:rsidRPr="00A162B5">
        <w:rPr>
          <w:rFonts w:ascii="Arial" w:hAnsi="Arial" w:cs="Arial"/>
          <w:kern w:val="0"/>
          <w:lang w:val="en-GB" w:eastAsia="en-GB"/>
        </w:rPr>
        <w:t xml:space="preserve">ies of </w:t>
      </w:r>
      <w:r w:rsidR="003D6A34" w:rsidRPr="00A162B5">
        <w:rPr>
          <w:rFonts w:ascii="Arial" w:hAnsi="Arial" w:cs="Arial"/>
          <w:kern w:val="0"/>
          <w:lang w:val="en-GB" w:eastAsia="en-GB"/>
        </w:rPr>
        <w:t>more than £2.5million and improve services</w:t>
      </w:r>
      <w:r w:rsidR="00A56C08" w:rsidRPr="00A162B5">
        <w:rPr>
          <w:rFonts w:ascii="Arial" w:hAnsi="Arial" w:cs="Arial"/>
        </w:rPr>
        <w:t xml:space="preserve"> </w:t>
      </w:r>
      <w:r w:rsidR="00A162B5" w:rsidRPr="00A162B5">
        <w:rPr>
          <w:rFonts w:ascii="Arial" w:hAnsi="Arial" w:cs="Arial"/>
          <w:kern w:val="0"/>
          <w:lang w:val="en-GB" w:eastAsia="en-GB"/>
        </w:rPr>
        <w:t xml:space="preserve">following a third </w:t>
      </w:r>
      <w:r w:rsidR="00A56C08" w:rsidRPr="00A162B5">
        <w:rPr>
          <w:rFonts w:ascii="Arial" w:hAnsi="Arial" w:cs="Arial"/>
          <w:kern w:val="0"/>
          <w:lang w:val="en-GB" w:eastAsia="en-GB"/>
        </w:rPr>
        <w:t>year of</w:t>
      </w:r>
      <w:r w:rsidR="00A162B5" w:rsidRPr="00A162B5">
        <w:rPr>
          <w:rFonts w:ascii="Arial" w:hAnsi="Arial" w:cs="Arial"/>
          <w:kern w:val="0"/>
          <w:lang w:val="en-GB" w:eastAsia="en-GB"/>
        </w:rPr>
        <w:t xml:space="preserve"> government funding cuts and an </w:t>
      </w:r>
      <w:r w:rsidR="00A56C08" w:rsidRPr="00A162B5">
        <w:rPr>
          <w:rFonts w:ascii="Arial" w:hAnsi="Arial" w:cs="Arial"/>
          <w:kern w:val="0"/>
          <w:lang w:val="en-GB" w:eastAsia="en-GB"/>
        </w:rPr>
        <w:t xml:space="preserve">expectation </w:t>
      </w:r>
      <w:r w:rsidR="00A162B5" w:rsidRPr="00A162B5">
        <w:rPr>
          <w:rFonts w:ascii="Arial" w:hAnsi="Arial" w:cs="Arial"/>
          <w:kern w:val="0"/>
          <w:lang w:val="en-GB" w:eastAsia="en-GB"/>
        </w:rPr>
        <w:t xml:space="preserve">of at least three more to come. It was decided it would </w:t>
      </w:r>
      <w:r w:rsidR="00A162B5">
        <w:rPr>
          <w:rFonts w:ascii="Arial" w:hAnsi="Arial" w:cs="Arial"/>
          <w:kern w:val="0"/>
          <w:lang w:val="en-GB" w:eastAsia="en-GB"/>
        </w:rPr>
        <w:t xml:space="preserve">be </w:t>
      </w:r>
      <w:r w:rsidR="00A162B5" w:rsidRPr="00A162B5">
        <w:rPr>
          <w:rFonts w:ascii="Arial" w:hAnsi="Arial" w:cs="Arial"/>
          <w:kern w:val="0"/>
          <w:lang w:val="en-GB" w:eastAsia="en-GB"/>
        </w:rPr>
        <w:t xml:space="preserve">necessary to implement a below </w:t>
      </w:r>
      <w:r w:rsidR="00A56C08" w:rsidRPr="00A162B5">
        <w:rPr>
          <w:rFonts w:ascii="Arial" w:hAnsi="Arial" w:cs="Arial"/>
          <w:kern w:val="0"/>
          <w:lang w:val="en-GB" w:eastAsia="en-GB"/>
        </w:rPr>
        <w:t>inflation incr</w:t>
      </w:r>
      <w:r w:rsidR="00A162B5" w:rsidRPr="00A162B5">
        <w:rPr>
          <w:rFonts w:ascii="Arial" w:hAnsi="Arial" w:cs="Arial"/>
          <w:kern w:val="0"/>
          <w:lang w:val="en-GB" w:eastAsia="en-GB"/>
        </w:rPr>
        <w:t>ease in Council Tax of 1.99% in 2013-</w:t>
      </w:r>
      <w:r w:rsidR="00A56C08" w:rsidRPr="00A162B5">
        <w:rPr>
          <w:rFonts w:ascii="Arial" w:hAnsi="Arial" w:cs="Arial"/>
          <w:kern w:val="0"/>
          <w:lang w:val="en-GB" w:eastAsia="en-GB"/>
        </w:rPr>
        <w:t>14</w:t>
      </w:r>
      <w:r w:rsidR="00F72329">
        <w:rPr>
          <w:rFonts w:ascii="Arial" w:hAnsi="Arial" w:cs="Arial"/>
          <w:kern w:val="0"/>
          <w:lang w:val="en-GB" w:eastAsia="en-GB"/>
        </w:rPr>
        <w:t xml:space="preserve"> to </w:t>
      </w:r>
      <w:r w:rsidR="00A162B5" w:rsidRPr="00A162B5">
        <w:rPr>
          <w:rFonts w:ascii="Arial" w:hAnsi="Arial" w:cs="Arial"/>
          <w:kern w:val="0"/>
          <w:lang w:val="en-GB" w:eastAsia="en-GB"/>
        </w:rPr>
        <w:t xml:space="preserve">help maintain a </w:t>
      </w:r>
      <w:r w:rsidR="00A56C08" w:rsidRPr="00A162B5">
        <w:rPr>
          <w:rFonts w:ascii="Arial" w:hAnsi="Arial" w:cs="Arial"/>
          <w:kern w:val="0"/>
          <w:lang w:val="en-GB" w:eastAsia="en-GB"/>
        </w:rPr>
        <w:t>sustainable</w:t>
      </w:r>
      <w:r w:rsidR="00A162B5" w:rsidRPr="00A162B5">
        <w:rPr>
          <w:rFonts w:ascii="Arial" w:hAnsi="Arial" w:cs="Arial"/>
          <w:kern w:val="0"/>
          <w:lang w:val="en-GB" w:eastAsia="en-GB"/>
        </w:rPr>
        <w:t xml:space="preserve"> medium term financial strategy </w:t>
      </w:r>
      <w:r w:rsidR="00A56C08" w:rsidRPr="00A162B5">
        <w:rPr>
          <w:rFonts w:ascii="Arial" w:hAnsi="Arial" w:cs="Arial"/>
          <w:kern w:val="0"/>
          <w:lang w:val="en-GB" w:eastAsia="en-GB"/>
        </w:rPr>
        <w:t>for t</w:t>
      </w:r>
      <w:r w:rsidR="00A162B5" w:rsidRPr="00A162B5">
        <w:rPr>
          <w:rFonts w:ascii="Arial" w:hAnsi="Arial" w:cs="Arial"/>
          <w:kern w:val="0"/>
          <w:lang w:val="en-GB" w:eastAsia="en-GB"/>
        </w:rPr>
        <w:t xml:space="preserve">he council and to avoid painful </w:t>
      </w:r>
      <w:r w:rsidR="00A56C08" w:rsidRPr="00A162B5">
        <w:rPr>
          <w:rFonts w:ascii="Arial" w:hAnsi="Arial" w:cs="Arial"/>
          <w:kern w:val="0"/>
          <w:lang w:val="en-GB" w:eastAsia="en-GB"/>
        </w:rPr>
        <w:t>reductions in service provision</w:t>
      </w:r>
      <w:r w:rsidR="00A162B5" w:rsidRPr="00A162B5">
        <w:rPr>
          <w:rFonts w:ascii="Arial" w:hAnsi="Arial" w:cs="Arial"/>
          <w:kern w:val="0"/>
          <w:lang w:val="en-GB" w:eastAsia="en-GB"/>
        </w:rPr>
        <w:t>.</w:t>
      </w:r>
    </w:p>
    <w:p w:rsidR="00DE6B3D" w:rsidRDefault="00E14F41" w:rsidP="00DE6B3D">
      <w:pPr>
        <w:widowControl/>
        <w:suppressAutoHyphens w:val="0"/>
        <w:autoSpaceDN/>
        <w:spacing w:before="100" w:beforeAutospacing="1" w:after="100" w:afterAutospacing="1"/>
        <w:textAlignment w:val="auto"/>
        <w:rPr>
          <w:rFonts w:ascii="Arial" w:hAnsi="Arial" w:cs="Arial"/>
          <w:kern w:val="0"/>
          <w:lang w:val="en-GB" w:eastAsia="en-GB"/>
        </w:rPr>
      </w:pPr>
      <w:hyperlink r:id="rId289" w:history="1">
        <w:r w:rsidR="00DE6B3D" w:rsidRPr="00DE6B3D">
          <w:rPr>
            <w:rStyle w:val="Hyperlink"/>
            <w:rFonts w:ascii="Arial" w:hAnsi="Arial" w:cs="Arial"/>
            <w:kern w:val="0"/>
            <w:lang w:val="en-GB" w:eastAsia="en-GB"/>
          </w:rPr>
          <w:t>With a drop in central Government grants Kingston Council is looking to spend £50,000 less in 2013-14 on youth services, and nearly £100,000 less the year after</w:t>
        </w:r>
      </w:hyperlink>
      <w:r w:rsidR="00DE6B3D" w:rsidRPr="00DE6B3D">
        <w:rPr>
          <w:rFonts w:ascii="Arial" w:hAnsi="Arial" w:cs="Arial"/>
          <w:kern w:val="0"/>
          <w:lang w:val="en-GB" w:eastAsia="en-GB"/>
        </w:rPr>
        <w:t xml:space="preserve">. The council spent £1.73million on youth services last year, up nearly £60,000 from the year before, but plans to stop directly employing staff and pay other organisations to do the work instead. It currently runs seven youth centres, employing 12 youth workers including three at senior level. </w:t>
      </w:r>
    </w:p>
    <w:p w:rsidR="00EF4A09" w:rsidRPr="006209FC" w:rsidRDefault="00E14F41" w:rsidP="006209FC">
      <w:pPr>
        <w:widowControl/>
        <w:suppressAutoHyphens w:val="0"/>
        <w:autoSpaceDN/>
        <w:spacing w:before="100" w:beforeAutospacing="1" w:after="100" w:afterAutospacing="1"/>
        <w:textAlignment w:val="auto"/>
        <w:rPr>
          <w:rFonts w:ascii="Arial" w:hAnsi="Arial" w:cs="Arial"/>
          <w:kern w:val="0"/>
          <w:lang w:val="en-GB" w:eastAsia="en-GB"/>
        </w:rPr>
      </w:pPr>
      <w:hyperlink r:id="rId290" w:history="1">
        <w:r w:rsidR="00E125F5" w:rsidRPr="006209FC">
          <w:rPr>
            <w:rStyle w:val="Hyperlink"/>
            <w:rFonts w:ascii="Arial" w:hAnsi="Arial" w:cs="Arial"/>
            <w:kern w:val="0"/>
            <w:lang w:val="en-GB" w:eastAsia="en-GB"/>
          </w:rPr>
          <w:t>Kingston Council and the local Clinical Commissioning Group (CCG) - made up of the 28 GP practices in Kingston and other health professionals - are seeking ‘pioneer’ status from the Department of Health, which would see the borough share its ambitious and innovative a</w:t>
        </w:r>
        <w:r w:rsidR="00E125F5" w:rsidRPr="006209FC">
          <w:rPr>
            <w:rStyle w:val="Hyperlink"/>
            <w:rFonts w:ascii="Arial" w:hAnsi="Arial" w:cs="Arial"/>
            <w:kern w:val="0"/>
            <w:lang w:val="en-GB" w:eastAsia="en-GB"/>
          </w:rPr>
          <w:t>p</w:t>
        </w:r>
        <w:r w:rsidR="00E125F5" w:rsidRPr="006209FC">
          <w:rPr>
            <w:rStyle w:val="Hyperlink"/>
            <w:rFonts w:ascii="Arial" w:hAnsi="Arial" w:cs="Arial"/>
            <w:kern w:val="0"/>
            <w:lang w:val="en-GB" w:eastAsia="en-GB"/>
          </w:rPr>
          <w:t>proach to integrated care</w:t>
        </w:r>
        <w:r w:rsidR="006209FC" w:rsidRPr="006209FC">
          <w:rPr>
            <w:rStyle w:val="Hyperlink"/>
            <w:rFonts w:ascii="Arial" w:hAnsi="Arial" w:cs="Arial"/>
            <w:kern w:val="0"/>
            <w:lang w:val="en-GB" w:eastAsia="en-GB"/>
          </w:rPr>
          <w:t xml:space="preserve"> with the rest of the country</w:t>
        </w:r>
      </w:hyperlink>
      <w:r w:rsidR="006209FC" w:rsidRPr="006209FC">
        <w:rPr>
          <w:rFonts w:ascii="Arial" w:hAnsi="Arial" w:cs="Arial"/>
          <w:kern w:val="0"/>
          <w:lang w:val="en-GB" w:eastAsia="en-GB"/>
        </w:rPr>
        <w:t xml:space="preserve">. </w:t>
      </w:r>
      <w:r w:rsidR="00E125F5" w:rsidRPr="006209FC">
        <w:rPr>
          <w:rFonts w:ascii="Arial" w:hAnsi="Arial" w:cs="Arial"/>
          <w:kern w:val="0"/>
          <w:lang w:val="en-GB" w:eastAsia="en-GB"/>
        </w:rPr>
        <w:t>Plans to integrate commissioning of the borough’s health and adult social care services are well advanced, in an effort to deliver better outcomes for local peop</w:t>
      </w:r>
      <w:r w:rsidR="006209FC" w:rsidRPr="006209FC">
        <w:rPr>
          <w:rFonts w:ascii="Arial" w:hAnsi="Arial" w:cs="Arial"/>
          <w:kern w:val="0"/>
          <w:lang w:val="en-GB" w:eastAsia="en-GB"/>
        </w:rPr>
        <w:t xml:space="preserve">le and better value for money. </w:t>
      </w:r>
      <w:r w:rsidR="00E125F5" w:rsidRPr="006209FC">
        <w:rPr>
          <w:rFonts w:ascii="Arial" w:hAnsi="Arial" w:cs="Arial"/>
          <w:kern w:val="0"/>
          <w:lang w:val="en-GB" w:eastAsia="en-GB"/>
        </w:rPr>
        <w:t>NHS and social care services in Kingston already work closely together, with joint programmes including integrated health and social support in the home to reduce the need for hospital and residential care, and a community wellbeing service to provide psychological therapies and substance misuse su</w:t>
      </w:r>
      <w:r w:rsidR="00E125F5" w:rsidRPr="006209FC">
        <w:rPr>
          <w:rFonts w:ascii="Arial" w:hAnsi="Arial" w:cs="Arial"/>
          <w:kern w:val="0"/>
          <w:lang w:val="en-GB" w:eastAsia="en-GB"/>
        </w:rPr>
        <w:t>p</w:t>
      </w:r>
      <w:r w:rsidR="006209FC" w:rsidRPr="006209FC">
        <w:rPr>
          <w:rFonts w:ascii="Arial" w:hAnsi="Arial" w:cs="Arial"/>
          <w:kern w:val="0"/>
          <w:lang w:val="en-GB" w:eastAsia="en-GB"/>
        </w:rPr>
        <w:t xml:space="preserve">port. </w:t>
      </w:r>
      <w:r w:rsidR="00E125F5" w:rsidRPr="006209FC">
        <w:rPr>
          <w:rFonts w:ascii="Arial" w:hAnsi="Arial" w:cs="Arial"/>
          <w:kern w:val="0"/>
          <w:lang w:val="en-GB" w:eastAsia="en-GB"/>
        </w:rPr>
        <w:t>Kingston has ambitious plans for a single new integrated health and social care organ</w:t>
      </w:r>
      <w:r w:rsidR="00E125F5" w:rsidRPr="006209FC">
        <w:rPr>
          <w:rFonts w:ascii="Arial" w:hAnsi="Arial" w:cs="Arial"/>
          <w:kern w:val="0"/>
          <w:lang w:val="en-GB" w:eastAsia="en-GB"/>
        </w:rPr>
        <w:t>i</w:t>
      </w:r>
      <w:r w:rsidR="00E125F5" w:rsidRPr="006209FC">
        <w:rPr>
          <w:rFonts w:ascii="Arial" w:hAnsi="Arial" w:cs="Arial"/>
          <w:kern w:val="0"/>
          <w:lang w:val="en-GB" w:eastAsia="en-GB"/>
        </w:rPr>
        <w:t>sation, with a combine</w:t>
      </w:r>
      <w:r w:rsidR="006209FC">
        <w:rPr>
          <w:rFonts w:ascii="Arial" w:hAnsi="Arial" w:cs="Arial"/>
          <w:kern w:val="0"/>
          <w:lang w:val="en-GB" w:eastAsia="en-GB"/>
        </w:rPr>
        <w:t>d budget of around £255million</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Kingston Voluntary Action</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There has been no change in local authority funding of Kingston Voluntary Action between</w:t>
      </w:r>
      <w:r w:rsidR="00A162B5">
        <w:rPr>
          <w:rFonts w:ascii="Arial" w:hAnsi="Arial" w:cs="Arial"/>
          <w:sz w:val="22"/>
          <w:szCs w:val="22"/>
        </w:rPr>
        <w:t xml:space="preserve"> 2011-12,</w:t>
      </w:r>
      <w:r w:rsidRPr="00AB70A8">
        <w:rPr>
          <w:rFonts w:ascii="Arial" w:hAnsi="Arial" w:cs="Arial"/>
          <w:sz w:val="22"/>
          <w:szCs w:val="22"/>
        </w:rPr>
        <w:t xml:space="preserve"> 2012-13</w:t>
      </w:r>
      <w:r w:rsidR="00A162B5">
        <w:rPr>
          <w:rFonts w:ascii="Arial" w:hAnsi="Arial" w:cs="Arial"/>
          <w:sz w:val="22"/>
          <w:szCs w:val="22"/>
        </w:rPr>
        <w:t xml:space="preserve"> and 2013-14</w:t>
      </w:r>
      <w:r w:rsidRPr="00AB70A8">
        <w:rPr>
          <w:rFonts w:ascii="Arial" w:hAnsi="Arial" w:cs="Arial"/>
          <w:sz w:val="22"/>
          <w:szCs w:val="22"/>
        </w:rPr>
        <w:t>.</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Kingston VCS</w:t>
      </w:r>
    </w:p>
    <w:p w:rsidR="00E125F5" w:rsidRPr="00E125F5" w:rsidRDefault="00AB70A8" w:rsidP="00E125F5">
      <w:pPr>
        <w:pStyle w:val="NormalWeb"/>
        <w:rPr>
          <w:rFonts w:ascii="Arial" w:hAnsi="Arial" w:cs="Arial"/>
          <w:sz w:val="22"/>
          <w:szCs w:val="22"/>
        </w:rPr>
      </w:pPr>
      <w:r w:rsidRPr="00E125F5">
        <w:rPr>
          <w:rFonts w:ascii="Arial" w:hAnsi="Arial" w:cs="Arial"/>
          <w:sz w:val="22"/>
          <w:szCs w:val="22"/>
        </w:rPr>
        <w:t>Kingston Voluntary Action reports that RB Kingston continues to fund the local VCS at the same level in 2012-13 as it did in 2011-12. They also reported a small decrease in funding to Kingston’s VCS through the local police service but could not provide exact figures.</w:t>
      </w:r>
      <w:r w:rsidR="00A162B5" w:rsidRPr="00E125F5">
        <w:rPr>
          <w:rFonts w:ascii="Arial" w:hAnsi="Arial" w:cs="Arial"/>
          <w:sz w:val="22"/>
          <w:szCs w:val="22"/>
        </w:rPr>
        <w:t xml:space="preserve"> </w:t>
      </w:r>
      <w:r w:rsidR="00E125F5" w:rsidRPr="00E125F5">
        <w:rPr>
          <w:rFonts w:ascii="Arial" w:hAnsi="Arial" w:cs="Arial"/>
          <w:sz w:val="22"/>
          <w:szCs w:val="22"/>
        </w:rPr>
        <w:t xml:space="preserve">Over 2012-13 the borough’s Corporate Grants Programme has been maintained, as well as allocating part </w:t>
      </w:r>
      <w:r w:rsidR="00A162B5" w:rsidRPr="00E125F5">
        <w:rPr>
          <w:rFonts w:ascii="Arial" w:hAnsi="Arial" w:cs="Arial"/>
          <w:sz w:val="22"/>
          <w:szCs w:val="22"/>
        </w:rPr>
        <w:t>of Kingst</w:t>
      </w:r>
      <w:r w:rsidR="00E125F5" w:rsidRPr="00E125F5">
        <w:rPr>
          <w:rFonts w:ascii="Arial" w:hAnsi="Arial" w:cs="Arial"/>
          <w:sz w:val="22"/>
          <w:szCs w:val="22"/>
        </w:rPr>
        <w:t xml:space="preserve">on’s contribution to the London </w:t>
      </w:r>
      <w:r w:rsidR="00A162B5" w:rsidRPr="00E125F5">
        <w:rPr>
          <w:rFonts w:ascii="Arial" w:hAnsi="Arial" w:cs="Arial"/>
          <w:sz w:val="22"/>
          <w:szCs w:val="22"/>
        </w:rPr>
        <w:t>Bor</w:t>
      </w:r>
      <w:r w:rsidR="00E125F5" w:rsidRPr="00E125F5">
        <w:rPr>
          <w:rFonts w:ascii="Arial" w:hAnsi="Arial" w:cs="Arial"/>
          <w:sz w:val="22"/>
          <w:szCs w:val="22"/>
        </w:rPr>
        <w:t xml:space="preserve">oughs Grants Scheme to Kingston </w:t>
      </w:r>
      <w:r w:rsidR="00A162B5" w:rsidRPr="00E125F5">
        <w:rPr>
          <w:rFonts w:ascii="Arial" w:hAnsi="Arial" w:cs="Arial"/>
          <w:sz w:val="22"/>
          <w:szCs w:val="22"/>
        </w:rPr>
        <w:t>Volun</w:t>
      </w:r>
      <w:r w:rsidR="00E125F5" w:rsidRPr="00E125F5">
        <w:rPr>
          <w:rFonts w:ascii="Arial" w:hAnsi="Arial" w:cs="Arial"/>
          <w:sz w:val="22"/>
          <w:szCs w:val="22"/>
        </w:rPr>
        <w:t xml:space="preserve">tary Action - the umbrella body </w:t>
      </w:r>
      <w:r w:rsidR="00A162B5" w:rsidRPr="00E125F5">
        <w:rPr>
          <w:rFonts w:ascii="Arial" w:hAnsi="Arial" w:cs="Arial"/>
          <w:sz w:val="22"/>
          <w:szCs w:val="22"/>
        </w:rPr>
        <w:t>supportin</w:t>
      </w:r>
      <w:r w:rsidR="00E125F5" w:rsidRPr="00E125F5">
        <w:rPr>
          <w:rFonts w:ascii="Arial" w:hAnsi="Arial" w:cs="Arial"/>
          <w:sz w:val="22"/>
          <w:szCs w:val="22"/>
        </w:rPr>
        <w:t>g local voluntary and community groups. In 2013-14</w:t>
      </w:r>
      <w:r w:rsidR="00A162B5" w:rsidRPr="00E125F5">
        <w:rPr>
          <w:rFonts w:ascii="Arial" w:hAnsi="Arial" w:cs="Arial"/>
          <w:sz w:val="22"/>
          <w:szCs w:val="22"/>
        </w:rPr>
        <w:t xml:space="preserve"> </w:t>
      </w:r>
      <w:r w:rsidR="00E125F5" w:rsidRPr="00E125F5">
        <w:rPr>
          <w:rFonts w:ascii="Arial" w:hAnsi="Arial" w:cs="Arial"/>
          <w:sz w:val="22"/>
          <w:szCs w:val="22"/>
        </w:rPr>
        <w:t xml:space="preserve">the council will develop </w:t>
      </w:r>
      <w:r w:rsidR="00A162B5" w:rsidRPr="00E125F5">
        <w:rPr>
          <w:rFonts w:ascii="Arial" w:hAnsi="Arial" w:cs="Arial"/>
          <w:sz w:val="22"/>
          <w:szCs w:val="22"/>
        </w:rPr>
        <w:t>a</w:t>
      </w:r>
      <w:r w:rsidR="00E125F5" w:rsidRPr="00E125F5">
        <w:rPr>
          <w:rFonts w:ascii="Arial" w:hAnsi="Arial" w:cs="Arial"/>
          <w:sz w:val="22"/>
          <w:szCs w:val="22"/>
        </w:rPr>
        <w:t xml:space="preserve"> </w:t>
      </w:r>
      <w:hyperlink r:id="rId291" w:history="1">
        <w:r w:rsidR="00E125F5" w:rsidRPr="00E125F5">
          <w:rPr>
            <w:rStyle w:val="Hyperlink"/>
            <w:rFonts w:ascii="Arial" w:hAnsi="Arial" w:cs="Arial"/>
            <w:sz w:val="22"/>
            <w:szCs w:val="22"/>
          </w:rPr>
          <w:t>Voluntary and Community Sector Strategy</w:t>
        </w:r>
      </w:hyperlink>
      <w:r w:rsidR="00E125F5" w:rsidRPr="00E125F5">
        <w:rPr>
          <w:rFonts w:ascii="Arial" w:hAnsi="Arial" w:cs="Arial"/>
          <w:sz w:val="22"/>
          <w:szCs w:val="22"/>
        </w:rPr>
        <w:t xml:space="preserve"> highlighting the role and </w:t>
      </w:r>
      <w:r w:rsidR="00A162B5" w:rsidRPr="00E125F5">
        <w:rPr>
          <w:rFonts w:ascii="Arial" w:hAnsi="Arial" w:cs="Arial"/>
          <w:sz w:val="22"/>
          <w:szCs w:val="22"/>
        </w:rPr>
        <w:t>contribution</w:t>
      </w:r>
      <w:r w:rsidR="00E125F5" w:rsidRPr="00E125F5">
        <w:rPr>
          <w:rFonts w:ascii="Arial" w:hAnsi="Arial" w:cs="Arial"/>
          <w:sz w:val="22"/>
          <w:szCs w:val="22"/>
        </w:rPr>
        <w:t xml:space="preserve"> of the VCS</w:t>
      </w:r>
      <w:r w:rsidR="00A162B5" w:rsidRPr="00E125F5">
        <w:rPr>
          <w:rFonts w:ascii="Arial" w:hAnsi="Arial" w:cs="Arial"/>
          <w:sz w:val="22"/>
          <w:szCs w:val="22"/>
        </w:rPr>
        <w:t xml:space="preserve"> across the borough.</w:t>
      </w:r>
      <w:r w:rsidR="00E125F5" w:rsidRPr="00E125F5">
        <w:rPr>
          <w:rFonts w:ascii="Arial" w:hAnsi="Arial" w:cs="Arial"/>
          <w:sz w:val="22"/>
          <w:szCs w:val="22"/>
        </w:rPr>
        <w:t xml:space="preserve"> The draft Strategy advocates community development, co-production and social value approaches as well as committing to supporting VCS voice and capacity building. Kingston Council has several types of grants in its annual funding programme designed to benefit local VCS groups.  The annual programme is generally launched in the autumn of each year, for allocation from the start of the following financial year (i.e. April).  </w:t>
      </w:r>
    </w:p>
    <w:p w:rsidR="00E125F5" w:rsidRPr="00E125F5" w:rsidRDefault="00E125F5" w:rsidP="00E125F5">
      <w:pPr>
        <w:pStyle w:val="NormalWeb"/>
        <w:rPr>
          <w:rFonts w:ascii="Arial" w:hAnsi="Arial" w:cs="Arial"/>
          <w:sz w:val="22"/>
          <w:szCs w:val="22"/>
        </w:rPr>
      </w:pPr>
      <w:r w:rsidRPr="00E125F5">
        <w:rPr>
          <w:rFonts w:ascii="Arial" w:hAnsi="Arial" w:cs="Arial"/>
          <w:sz w:val="22"/>
          <w:szCs w:val="22"/>
        </w:rPr>
        <w:t xml:space="preserve">The different types of grant available are:   </w:t>
      </w:r>
    </w:p>
    <w:p w:rsidR="00E125F5" w:rsidRPr="00E125F5" w:rsidRDefault="00E14F41" w:rsidP="006C7159">
      <w:pPr>
        <w:widowControl/>
        <w:numPr>
          <w:ilvl w:val="0"/>
          <w:numId w:val="50"/>
        </w:numPr>
        <w:suppressAutoHyphens w:val="0"/>
        <w:autoSpaceDN/>
        <w:spacing w:before="100" w:beforeAutospacing="1" w:after="100" w:afterAutospacing="1"/>
        <w:textAlignment w:val="auto"/>
        <w:rPr>
          <w:rFonts w:ascii="Arial" w:hAnsi="Arial" w:cs="Arial"/>
        </w:rPr>
      </w:pPr>
      <w:hyperlink r:id="rId292" w:history="1">
        <w:r w:rsidR="00E125F5" w:rsidRPr="00E125F5">
          <w:rPr>
            <w:rStyle w:val="Hyperlink"/>
            <w:rFonts w:ascii="Arial" w:hAnsi="Arial" w:cs="Arial"/>
          </w:rPr>
          <w:t xml:space="preserve">Strategic Partners Programme </w:t>
        </w:r>
      </w:hyperlink>
    </w:p>
    <w:p w:rsidR="00E125F5" w:rsidRPr="00E125F5" w:rsidRDefault="00E14F41" w:rsidP="006C7159">
      <w:pPr>
        <w:widowControl/>
        <w:numPr>
          <w:ilvl w:val="0"/>
          <w:numId w:val="50"/>
        </w:numPr>
        <w:suppressAutoHyphens w:val="0"/>
        <w:autoSpaceDN/>
        <w:spacing w:before="100" w:beforeAutospacing="1" w:after="100" w:afterAutospacing="1"/>
        <w:textAlignment w:val="auto"/>
        <w:rPr>
          <w:rFonts w:ascii="Arial" w:hAnsi="Arial" w:cs="Arial"/>
        </w:rPr>
      </w:pPr>
      <w:hyperlink r:id="rId293" w:history="1">
        <w:r w:rsidR="00E125F5" w:rsidRPr="00E125F5">
          <w:rPr>
            <w:rStyle w:val="Hyperlink"/>
            <w:rFonts w:ascii="Arial" w:hAnsi="Arial" w:cs="Arial"/>
          </w:rPr>
          <w:t xml:space="preserve">Community Investment Fund </w:t>
        </w:r>
      </w:hyperlink>
    </w:p>
    <w:p w:rsidR="00E125F5" w:rsidRPr="00E125F5" w:rsidRDefault="00E14F41" w:rsidP="006C7159">
      <w:pPr>
        <w:widowControl/>
        <w:numPr>
          <w:ilvl w:val="0"/>
          <w:numId w:val="50"/>
        </w:numPr>
        <w:suppressAutoHyphens w:val="0"/>
        <w:autoSpaceDN/>
        <w:spacing w:before="100" w:beforeAutospacing="1" w:after="100" w:afterAutospacing="1"/>
        <w:textAlignment w:val="auto"/>
        <w:rPr>
          <w:rFonts w:ascii="Arial" w:hAnsi="Arial" w:cs="Arial"/>
        </w:rPr>
      </w:pPr>
      <w:hyperlink r:id="rId294" w:history="1">
        <w:r w:rsidR="00E125F5" w:rsidRPr="00E125F5">
          <w:rPr>
            <w:rStyle w:val="Hyperlink"/>
            <w:rFonts w:ascii="Arial" w:hAnsi="Arial" w:cs="Arial"/>
          </w:rPr>
          <w:t>Emerging needs and new initiatives</w:t>
        </w:r>
      </w:hyperlink>
      <w:r w:rsidR="00E125F5" w:rsidRPr="00E125F5">
        <w:rPr>
          <w:rFonts w:ascii="Arial" w:hAnsi="Arial" w:cs="Arial"/>
        </w:rPr>
        <w:t xml:space="preserve"> </w:t>
      </w:r>
    </w:p>
    <w:p w:rsidR="00E125F5" w:rsidRPr="00E125F5" w:rsidRDefault="00E14F41" w:rsidP="006C7159">
      <w:pPr>
        <w:widowControl/>
        <w:numPr>
          <w:ilvl w:val="0"/>
          <w:numId w:val="50"/>
        </w:numPr>
        <w:suppressAutoHyphens w:val="0"/>
        <w:autoSpaceDN/>
        <w:spacing w:before="100" w:beforeAutospacing="1" w:after="100" w:afterAutospacing="1"/>
        <w:textAlignment w:val="auto"/>
        <w:rPr>
          <w:rFonts w:ascii="Arial" w:hAnsi="Arial" w:cs="Arial"/>
        </w:rPr>
      </w:pPr>
      <w:hyperlink r:id="rId295" w:history="1">
        <w:r w:rsidR="00E125F5" w:rsidRPr="00E125F5">
          <w:rPr>
            <w:rStyle w:val="Hyperlink"/>
            <w:rFonts w:ascii="Arial" w:hAnsi="Arial" w:cs="Arial"/>
          </w:rPr>
          <w:t xml:space="preserve">Small grants </w:t>
        </w:r>
      </w:hyperlink>
    </w:p>
    <w:p w:rsidR="00EF4A09" w:rsidRPr="00E125F5" w:rsidRDefault="00E14F41" w:rsidP="006C7159">
      <w:pPr>
        <w:widowControl/>
        <w:numPr>
          <w:ilvl w:val="0"/>
          <w:numId w:val="50"/>
        </w:numPr>
        <w:suppressAutoHyphens w:val="0"/>
        <w:autoSpaceDN/>
        <w:spacing w:before="100" w:beforeAutospacing="1" w:after="100" w:afterAutospacing="1"/>
        <w:textAlignment w:val="auto"/>
        <w:rPr>
          <w:rFonts w:ascii="Arial" w:hAnsi="Arial" w:cs="Arial"/>
        </w:rPr>
      </w:pPr>
      <w:hyperlink r:id="rId296" w:history="1">
        <w:r w:rsidR="00E125F5" w:rsidRPr="00E125F5">
          <w:rPr>
            <w:rStyle w:val="Hyperlink"/>
            <w:rFonts w:ascii="Arial" w:hAnsi="Arial" w:cs="Arial"/>
          </w:rPr>
          <w:t>Neighbourhood grants</w:t>
        </w:r>
      </w:hyperlink>
    </w:p>
    <w:p w:rsidR="00EF4A09" w:rsidRDefault="00AB70A8">
      <w:pPr>
        <w:pStyle w:val="Standard"/>
        <w:spacing w:after="0" w:line="240" w:lineRule="auto"/>
        <w:rPr>
          <w:rFonts w:ascii="Arial" w:hAnsi="Arial" w:cs="Arial"/>
          <w:sz w:val="22"/>
          <w:szCs w:val="22"/>
        </w:rPr>
      </w:pPr>
      <w:r w:rsidRPr="00E125F5">
        <w:rPr>
          <w:rFonts w:ascii="Arial" w:hAnsi="Arial" w:cs="Arial"/>
          <w:sz w:val="22"/>
          <w:szCs w:val="22"/>
        </w:rPr>
        <w:t>RB Kingston has committed to spending all the money it saved from the London Borough Grants Scheme in 2011 on the local VCS in both 2011</w:t>
      </w:r>
      <w:r w:rsidR="00E125F5" w:rsidRPr="00E125F5">
        <w:rPr>
          <w:rFonts w:ascii="Arial" w:hAnsi="Arial" w:cs="Arial"/>
          <w:sz w:val="22"/>
          <w:szCs w:val="22"/>
        </w:rPr>
        <w:t>-12,</w:t>
      </w:r>
      <w:r w:rsidRPr="00E125F5">
        <w:rPr>
          <w:rFonts w:ascii="Arial" w:hAnsi="Arial" w:cs="Arial"/>
          <w:sz w:val="22"/>
          <w:szCs w:val="22"/>
        </w:rPr>
        <w:t xml:space="preserve"> 2012-13</w:t>
      </w:r>
      <w:r w:rsidR="00E125F5" w:rsidRPr="00E125F5">
        <w:rPr>
          <w:rFonts w:ascii="Arial" w:hAnsi="Arial" w:cs="Arial"/>
          <w:sz w:val="22"/>
          <w:szCs w:val="22"/>
        </w:rPr>
        <w:t xml:space="preserve"> and 2013-14</w:t>
      </w:r>
      <w:r w:rsidRPr="00E125F5">
        <w:rPr>
          <w:rFonts w:ascii="Arial" w:hAnsi="Arial" w:cs="Arial"/>
          <w:sz w:val="22"/>
          <w:szCs w:val="22"/>
        </w:rPr>
        <w:t>.</w:t>
      </w:r>
    </w:p>
    <w:p w:rsidR="006209FC" w:rsidRDefault="006209FC">
      <w:pPr>
        <w:pStyle w:val="Standard"/>
        <w:spacing w:after="0" w:line="240" w:lineRule="auto"/>
        <w:rPr>
          <w:rFonts w:ascii="Arial" w:hAnsi="Arial" w:cs="Arial"/>
          <w:sz w:val="22"/>
          <w:szCs w:val="22"/>
        </w:rPr>
      </w:pPr>
    </w:p>
    <w:p w:rsidR="006630FC" w:rsidRDefault="006630FC">
      <w:pPr>
        <w:pStyle w:val="Standard"/>
        <w:spacing w:after="0" w:line="240" w:lineRule="auto"/>
        <w:rPr>
          <w:rFonts w:ascii="Arial" w:hAnsi="Arial" w:cs="Arial"/>
          <w:b/>
          <w:i/>
          <w:sz w:val="22"/>
          <w:szCs w:val="22"/>
        </w:rPr>
      </w:pPr>
    </w:p>
    <w:p w:rsidR="006630FC" w:rsidRDefault="006630FC">
      <w:pPr>
        <w:pStyle w:val="Standard"/>
        <w:spacing w:after="0" w:line="240" w:lineRule="auto"/>
        <w:rPr>
          <w:rFonts w:ascii="Arial" w:hAnsi="Arial" w:cs="Arial"/>
          <w:b/>
          <w:i/>
          <w:sz w:val="22"/>
          <w:szCs w:val="22"/>
        </w:rPr>
      </w:pPr>
    </w:p>
    <w:p w:rsidR="006630FC" w:rsidRDefault="006630FC">
      <w:pPr>
        <w:pStyle w:val="Standard"/>
        <w:spacing w:after="0" w:line="240" w:lineRule="auto"/>
        <w:rPr>
          <w:rFonts w:ascii="Arial" w:hAnsi="Arial" w:cs="Arial"/>
          <w:b/>
          <w:i/>
          <w:sz w:val="22"/>
          <w:szCs w:val="22"/>
        </w:rPr>
      </w:pPr>
    </w:p>
    <w:p w:rsidR="006209FC" w:rsidRDefault="006209FC">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Kingston</w:t>
      </w:r>
    </w:p>
    <w:p w:rsidR="007C2D7C" w:rsidRPr="007C2D7C" w:rsidRDefault="00E14F41" w:rsidP="007C2D7C">
      <w:pPr>
        <w:pStyle w:val="Standard"/>
        <w:spacing w:after="0" w:line="240" w:lineRule="auto"/>
        <w:rPr>
          <w:rFonts w:ascii="Arial" w:hAnsi="Arial" w:cs="Arial"/>
          <w:b/>
          <w:i/>
          <w:kern w:val="0"/>
          <w:sz w:val="22"/>
          <w:szCs w:val="22"/>
        </w:rPr>
      </w:pPr>
      <w:hyperlink r:id="rId297" w:history="1">
        <w:r w:rsidR="006209FC" w:rsidRPr="007C2D7C">
          <w:rPr>
            <w:rStyle w:val="Hyperlink"/>
            <w:rFonts w:ascii="Arial" w:hAnsi="Arial" w:cs="Arial"/>
            <w:b/>
            <w:i/>
            <w:kern w:val="0"/>
            <w:sz w:val="22"/>
            <w:szCs w:val="22"/>
          </w:rPr>
          <w:t>Kingston Law School's Community Legal Advice Centre</w:t>
        </w:r>
      </w:hyperlink>
    </w:p>
    <w:p w:rsidR="006209FC" w:rsidRPr="007C2D7C" w:rsidRDefault="006209FC" w:rsidP="007C2D7C">
      <w:pPr>
        <w:pStyle w:val="Standard"/>
        <w:spacing w:after="0" w:line="240" w:lineRule="auto"/>
        <w:rPr>
          <w:rFonts w:ascii="Arial" w:hAnsi="Arial" w:cs="Arial"/>
          <w:b/>
          <w:i/>
          <w:sz w:val="22"/>
          <w:szCs w:val="22"/>
        </w:rPr>
      </w:pPr>
      <w:r w:rsidRPr="007C2D7C">
        <w:rPr>
          <w:rFonts w:ascii="Arial" w:hAnsi="Arial" w:cs="Arial"/>
          <w:kern w:val="0"/>
          <w:sz w:val="22"/>
          <w:szCs w:val="22"/>
        </w:rPr>
        <w:t>Kingston Law School's Community Legal Advice Centre was launched in September 2012 It is dedicated to providing free legal advice to individuals, charities, businesses and community groups from Kingston and the surrounding areas. A team of 20 Kingston law degree students, who were selected in a competitive process, interview clients to establish an understanding of their predicament before researching and drafting a letter that provides advice on how the client should proceed. Throughout this process they liaise closely with a small number of local solicitors to increase their knowledge and make sure the advice they give is correct. The advisers are mostly third year LLB law degree students. The Centre is being paid for by a grant from a special university alumni fund and a donation from a law school alumnus. Legal aid was restricted in a range of civil cases from April 1</w:t>
      </w:r>
      <w:r w:rsidRPr="007C2D7C">
        <w:rPr>
          <w:rFonts w:ascii="Arial" w:hAnsi="Arial" w:cs="Arial"/>
          <w:kern w:val="0"/>
          <w:sz w:val="22"/>
          <w:szCs w:val="22"/>
          <w:vertAlign w:val="superscript"/>
        </w:rPr>
        <w:t>st</w:t>
      </w:r>
      <w:r w:rsidRPr="007C2D7C">
        <w:rPr>
          <w:rFonts w:ascii="Arial" w:hAnsi="Arial" w:cs="Arial"/>
          <w:kern w:val="0"/>
          <w:sz w:val="22"/>
          <w:szCs w:val="22"/>
        </w:rPr>
        <w:t xml:space="preserve"> 2013 meaning an estimated 500,000 people could lose access to free legal sup</w:t>
      </w:r>
      <w:r w:rsidR="007C2D7C" w:rsidRPr="007C2D7C">
        <w:rPr>
          <w:rFonts w:ascii="Arial" w:hAnsi="Arial" w:cs="Arial"/>
          <w:kern w:val="0"/>
          <w:sz w:val="22"/>
          <w:szCs w:val="22"/>
        </w:rPr>
        <w:t>port and this has been</w:t>
      </w:r>
      <w:r w:rsidRPr="007C2D7C">
        <w:rPr>
          <w:rFonts w:ascii="Arial" w:hAnsi="Arial" w:cs="Arial"/>
          <w:kern w:val="0"/>
          <w:sz w:val="22"/>
          <w:szCs w:val="22"/>
        </w:rPr>
        <w:t xml:space="preserve"> reflected in a large increase in demand for the Centre’s services.</w:t>
      </w:r>
      <w:r w:rsidR="007C2D7C" w:rsidRPr="007C2D7C">
        <w:rPr>
          <w:rFonts w:ascii="Arial" w:hAnsi="Arial" w:cs="Arial"/>
          <w:kern w:val="0"/>
          <w:sz w:val="22"/>
          <w:szCs w:val="22"/>
        </w:rPr>
        <w:t xml:space="preserve"> </w:t>
      </w:r>
      <w:r w:rsidRPr="007C2D7C">
        <w:rPr>
          <w:rFonts w:ascii="Arial" w:hAnsi="Arial" w:cs="Arial"/>
          <w:kern w:val="0"/>
          <w:sz w:val="22"/>
          <w:szCs w:val="22"/>
        </w:rPr>
        <w:t xml:space="preserve">At a time when Government cuts are reducing the amount of affordable legal advice available, the Centre provides a valuable service to the local community as well as considerable professional benefits to the student volunteers. </w:t>
      </w:r>
    </w:p>
    <w:p w:rsidR="006209FC" w:rsidRPr="006209FC" w:rsidRDefault="006209FC">
      <w:pPr>
        <w:pStyle w:val="Standard"/>
        <w:spacing w:after="0" w:line="240" w:lineRule="auto"/>
        <w:rPr>
          <w:rFonts w:ascii="Arial" w:hAnsi="Arial" w:cs="Arial"/>
          <w:b/>
          <w:i/>
          <w:sz w:val="22"/>
          <w:szCs w:val="22"/>
        </w:rPr>
      </w:pPr>
    </w:p>
    <w:p w:rsidR="00DE6B3D" w:rsidRDefault="00E14F41" w:rsidP="00DE6B3D">
      <w:pPr>
        <w:pStyle w:val="Standard"/>
        <w:spacing w:after="0" w:line="240" w:lineRule="auto"/>
        <w:rPr>
          <w:rFonts w:ascii="Arial" w:hAnsi="Arial" w:cs="Arial"/>
          <w:b/>
          <w:i/>
          <w:sz w:val="22"/>
          <w:szCs w:val="22"/>
        </w:rPr>
      </w:pPr>
      <w:hyperlink r:id="rId298" w:history="1">
        <w:r w:rsidR="007C2D7C" w:rsidRPr="00DE6B3D">
          <w:rPr>
            <w:rStyle w:val="Hyperlink"/>
            <w:rFonts w:ascii="Arial" w:hAnsi="Arial" w:cs="Arial"/>
            <w:b/>
            <w:i/>
            <w:sz w:val="22"/>
            <w:szCs w:val="22"/>
          </w:rPr>
          <w:t>Thames Concerts</w:t>
        </w:r>
      </w:hyperlink>
    </w:p>
    <w:p w:rsidR="007C2D7C" w:rsidRDefault="007C2D7C" w:rsidP="00DE6B3D">
      <w:pPr>
        <w:pStyle w:val="Standard"/>
        <w:spacing w:after="0" w:line="240" w:lineRule="auto"/>
        <w:rPr>
          <w:rFonts w:ascii="Arial" w:hAnsi="Arial" w:cs="Arial"/>
          <w:kern w:val="0"/>
          <w:sz w:val="22"/>
          <w:szCs w:val="22"/>
        </w:rPr>
      </w:pPr>
      <w:r w:rsidRPr="00DE6B3D">
        <w:rPr>
          <w:rFonts w:ascii="Arial" w:hAnsi="Arial" w:cs="Arial"/>
          <w:kern w:val="0"/>
          <w:sz w:val="22"/>
          <w:szCs w:val="22"/>
        </w:rPr>
        <w:t>Thames Concerts is a registered charity that has put on musical performances in the borough</w:t>
      </w:r>
      <w:r w:rsidR="00DE6B3D" w:rsidRPr="00DE6B3D">
        <w:rPr>
          <w:rFonts w:ascii="Arial" w:hAnsi="Arial" w:cs="Arial"/>
          <w:kern w:val="0"/>
          <w:sz w:val="22"/>
          <w:szCs w:val="22"/>
        </w:rPr>
        <w:t xml:space="preserve"> of Kingston </w:t>
      </w:r>
      <w:r w:rsidRPr="00DE6B3D">
        <w:rPr>
          <w:rFonts w:ascii="Arial" w:hAnsi="Arial" w:cs="Arial"/>
          <w:kern w:val="0"/>
          <w:sz w:val="22"/>
          <w:szCs w:val="22"/>
        </w:rPr>
        <w:t xml:space="preserve">for more than 50 years. </w:t>
      </w:r>
      <w:r w:rsidR="00DE6B3D" w:rsidRPr="00DE6B3D">
        <w:rPr>
          <w:rFonts w:ascii="Arial" w:hAnsi="Arial" w:cs="Arial"/>
          <w:kern w:val="0"/>
          <w:sz w:val="22"/>
          <w:szCs w:val="22"/>
        </w:rPr>
        <w:t xml:space="preserve">But it has not been awarded the £6,000 it applied for from RB Kingston this year’s concert series between September 2013 and February 2014. More than 35 groups and organisations received money. Thames Concerts admitted that due to changing management and staff shortage the application for the grant had been submitted late, but said the council were aware of this ad had given no indication that the grant would be totally withdrawn as a result. Although the organisation has got reserves, they are going to be heavily reliant on corporate sponsorship and the goodwill of people and will have to cut back on educational and outreach work, as a result of not receiving the funding. </w:t>
      </w:r>
      <w:r w:rsidRPr="00DE6B3D">
        <w:rPr>
          <w:rFonts w:ascii="Arial" w:hAnsi="Arial" w:cs="Arial"/>
          <w:kern w:val="0"/>
          <w:sz w:val="22"/>
          <w:szCs w:val="22"/>
        </w:rPr>
        <w:t xml:space="preserve">A spokesman for Kingston Arts (KA) said: "KA is dismayed by the drastic cut in the council’s grant to Thames Concert Society and is indeed concerned for the </w:t>
      </w:r>
      <w:r w:rsidR="00DE6B3D" w:rsidRPr="00DE6B3D">
        <w:rPr>
          <w:rFonts w:ascii="Arial" w:hAnsi="Arial" w:cs="Arial"/>
          <w:kern w:val="0"/>
          <w:sz w:val="22"/>
          <w:szCs w:val="22"/>
        </w:rPr>
        <w:t>organisation's very survival. </w:t>
      </w:r>
      <w:r w:rsidRPr="00DE6B3D">
        <w:rPr>
          <w:rFonts w:ascii="Arial" w:hAnsi="Arial" w:cs="Arial"/>
          <w:kern w:val="0"/>
          <w:sz w:val="22"/>
          <w:szCs w:val="22"/>
        </w:rPr>
        <w:t>The cut appears to have been the result of what is really a technicality, namely a just-missed deadline for grant applications (owing to a changeover in the lea</w:t>
      </w:r>
      <w:r w:rsidR="00DE6B3D" w:rsidRPr="00DE6B3D">
        <w:rPr>
          <w:rFonts w:ascii="Arial" w:hAnsi="Arial" w:cs="Arial"/>
          <w:kern w:val="0"/>
          <w:sz w:val="22"/>
          <w:szCs w:val="22"/>
        </w:rPr>
        <w:t>dership of the organisation). </w:t>
      </w:r>
      <w:r w:rsidRPr="00DE6B3D">
        <w:rPr>
          <w:rFonts w:ascii="Arial" w:hAnsi="Arial" w:cs="Arial"/>
          <w:kern w:val="0"/>
          <w:sz w:val="22"/>
          <w:szCs w:val="22"/>
        </w:rPr>
        <w:t>It strikes KA as extraordinarily short sighted and non-supportive that no-one in the council should have noticed this slip and at the very least have picked up the phone to che</w:t>
      </w:r>
      <w:r w:rsidR="00DE6B3D" w:rsidRPr="00DE6B3D">
        <w:rPr>
          <w:rFonts w:ascii="Arial" w:hAnsi="Arial" w:cs="Arial"/>
          <w:kern w:val="0"/>
          <w:sz w:val="22"/>
          <w:szCs w:val="22"/>
        </w:rPr>
        <w:t xml:space="preserve">ck on Thames Concert Society." </w:t>
      </w:r>
      <w:r w:rsidRPr="00DE6B3D">
        <w:rPr>
          <w:rFonts w:ascii="Arial" w:hAnsi="Arial" w:cs="Arial"/>
          <w:kern w:val="0"/>
          <w:sz w:val="22"/>
          <w:szCs w:val="22"/>
        </w:rPr>
        <w:t>A council spokesman said: “Voluntary sector grant applications opened on October 8, 2012, with deadline for this year’s community i</w:t>
      </w:r>
      <w:r w:rsidR="00DE6B3D" w:rsidRPr="00DE6B3D">
        <w:rPr>
          <w:rFonts w:ascii="Arial" w:hAnsi="Arial" w:cs="Arial"/>
          <w:kern w:val="0"/>
          <w:sz w:val="22"/>
          <w:szCs w:val="22"/>
        </w:rPr>
        <w:t xml:space="preserve">nvestment fund on November 30. </w:t>
      </w:r>
      <w:r w:rsidRPr="00DE6B3D">
        <w:rPr>
          <w:rFonts w:ascii="Arial" w:hAnsi="Arial" w:cs="Arial"/>
          <w:kern w:val="0"/>
          <w:sz w:val="22"/>
          <w:szCs w:val="22"/>
        </w:rPr>
        <w:t>Thames Concerts’ appl</w:t>
      </w:r>
      <w:r w:rsidR="00DE6B3D" w:rsidRPr="00DE6B3D">
        <w:rPr>
          <w:rFonts w:ascii="Arial" w:hAnsi="Arial" w:cs="Arial"/>
          <w:kern w:val="0"/>
          <w:sz w:val="22"/>
          <w:szCs w:val="22"/>
        </w:rPr>
        <w:t xml:space="preserve">ication arrived on 21 December.” </w:t>
      </w:r>
    </w:p>
    <w:p w:rsidR="00DE6B3D" w:rsidRDefault="00DE6B3D" w:rsidP="00F72329">
      <w:pPr>
        <w:pStyle w:val="Standard"/>
        <w:spacing w:after="0" w:line="240" w:lineRule="auto"/>
        <w:rPr>
          <w:rFonts w:ascii="Arial" w:hAnsi="Arial" w:cs="Arial"/>
          <w:kern w:val="0"/>
          <w:sz w:val="22"/>
          <w:szCs w:val="22"/>
        </w:rPr>
      </w:pPr>
    </w:p>
    <w:p w:rsidR="00F72329" w:rsidRDefault="00F72329">
      <w:pPr>
        <w:pStyle w:val="Heading2"/>
        <w:spacing w:before="0" w:line="240" w:lineRule="auto"/>
        <w:rPr>
          <w:rFonts w:cs="Arial"/>
          <w:sz w:val="24"/>
          <w:szCs w:val="24"/>
        </w:rPr>
      </w:pPr>
      <w:bookmarkStart w:id="98" w:name="_Toc332311439"/>
      <w:bookmarkStart w:id="99" w:name="__RefHeading__3477_362769426"/>
    </w:p>
    <w:p w:rsidR="00EF4A09" w:rsidRPr="00F72329" w:rsidRDefault="00AB70A8">
      <w:pPr>
        <w:pStyle w:val="Heading2"/>
        <w:spacing w:before="0" w:line="240" w:lineRule="auto"/>
        <w:rPr>
          <w:rFonts w:cs="Arial"/>
          <w:sz w:val="24"/>
          <w:szCs w:val="24"/>
        </w:rPr>
      </w:pPr>
      <w:bookmarkStart w:id="100" w:name="_Toc367068918"/>
      <w:r w:rsidRPr="00F72329">
        <w:rPr>
          <w:rFonts w:cs="Arial"/>
          <w:sz w:val="24"/>
          <w:szCs w:val="24"/>
        </w:rPr>
        <w:t>Lambet</w:t>
      </w:r>
      <w:bookmarkEnd w:id="98"/>
      <w:r w:rsidRPr="00F72329">
        <w:rPr>
          <w:rFonts w:cs="Arial"/>
          <w:sz w:val="24"/>
          <w:szCs w:val="24"/>
        </w:rPr>
        <w:t>h</w:t>
      </w:r>
      <w:bookmarkEnd w:id="99"/>
      <w:bookmarkEnd w:id="100"/>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543865">
        <w:rPr>
          <w:rFonts w:ascii="Arial" w:hAnsi="Arial" w:cs="Arial"/>
          <w:b/>
          <w:i/>
          <w:sz w:val="22"/>
          <w:szCs w:val="22"/>
        </w:rPr>
        <w:t xml:space="preserve">statutory </w:t>
      </w:r>
      <w:r w:rsidRPr="00AB70A8">
        <w:rPr>
          <w:rFonts w:ascii="Arial" w:hAnsi="Arial" w:cs="Arial"/>
          <w:b/>
          <w:i/>
          <w:sz w:val="22"/>
          <w:szCs w:val="22"/>
        </w:rPr>
        <w:t>funding</w:t>
      </w:r>
    </w:p>
    <w:p w:rsidR="00543865" w:rsidRPr="00292DB9" w:rsidRDefault="00292DB9" w:rsidP="00292DB9">
      <w:pPr>
        <w:rPr>
          <w:rFonts w:ascii="Arial" w:hAnsi="Arial" w:cs="Arial"/>
          <w:kern w:val="0"/>
          <w:lang w:val="en-GB" w:eastAsia="en-GB"/>
        </w:rPr>
      </w:pPr>
      <w:r w:rsidRPr="00292DB9">
        <w:rPr>
          <w:rFonts w:ascii="Arial" w:hAnsi="Arial" w:cs="Arial"/>
        </w:rPr>
        <w:t xml:space="preserve">Original </w:t>
      </w:r>
      <w:r w:rsidR="00AB70A8" w:rsidRPr="00292DB9">
        <w:rPr>
          <w:rFonts w:ascii="Arial" w:hAnsi="Arial" w:cs="Arial"/>
        </w:rPr>
        <w:t>funding cuts by the government</w:t>
      </w:r>
      <w:r w:rsidRPr="00292DB9">
        <w:rPr>
          <w:rFonts w:ascii="Arial" w:hAnsi="Arial" w:cs="Arial"/>
        </w:rPr>
        <w:t xml:space="preserve"> over 2011-14 suggested that LB Lambeth’s budget would be</w:t>
      </w:r>
      <w:r w:rsidR="00543865" w:rsidRPr="00292DB9">
        <w:rPr>
          <w:rFonts w:ascii="Arial" w:hAnsi="Arial" w:cs="Arial"/>
        </w:rPr>
        <w:t xml:space="preserve"> reduced</w:t>
      </w:r>
      <w:r w:rsidR="00AB70A8" w:rsidRPr="00292DB9">
        <w:rPr>
          <w:rFonts w:ascii="Arial" w:hAnsi="Arial" w:cs="Arial"/>
        </w:rPr>
        <w:t xml:space="preserve"> by a third and </w:t>
      </w:r>
      <w:r w:rsidRPr="00292DB9">
        <w:rPr>
          <w:rFonts w:ascii="Arial" w:hAnsi="Arial" w:cs="Arial"/>
        </w:rPr>
        <w:t xml:space="preserve">that </w:t>
      </w:r>
      <w:hyperlink r:id="rId299" w:history="1">
        <w:r w:rsidR="00AB70A8" w:rsidRPr="00292DB9">
          <w:rPr>
            <w:rFonts w:ascii="Arial" w:hAnsi="Arial" w:cs="Arial"/>
          </w:rPr>
          <w:t xml:space="preserve">the council </w:t>
        </w:r>
        <w:r w:rsidRPr="00292DB9">
          <w:rPr>
            <w:rFonts w:ascii="Arial" w:hAnsi="Arial" w:cs="Arial"/>
          </w:rPr>
          <w:t>would need</w:t>
        </w:r>
        <w:r w:rsidR="00AB70A8" w:rsidRPr="00292DB9">
          <w:rPr>
            <w:rFonts w:ascii="Arial" w:hAnsi="Arial" w:cs="Arial"/>
          </w:rPr>
          <w:t xml:space="preserve"> to make total cuts of £94.5million</w:t>
        </w:r>
      </w:hyperlink>
      <w:r w:rsidRPr="00292DB9">
        <w:rPr>
          <w:rFonts w:ascii="Arial" w:hAnsi="Arial" w:cs="Arial"/>
        </w:rPr>
        <w:t xml:space="preserve"> over those three years</w:t>
      </w:r>
      <w:r w:rsidR="00AB70A8" w:rsidRPr="00292DB9">
        <w:rPr>
          <w:rFonts w:ascii="Arial" w:hAnsi="Arial" w:cs="Arial"/>
        </w:rPr>
        <w:t xml:space="preserve">. </w:t>
      </w:r>
      <w:hyperlink r:id="rId300" w:history="1">
        <w:r w:rsidRPr="00292DB9">
          <w:rPr>
            <w:rStyle w:val="Hyperlink"/>
            <w:rFonts w:ascii="Arial" w:hAnsi="Arial" w:cs="Arial"/>
            <w:kern w:val="0"/>
            <w:lang w:val="en-GB" w:eastAsia="en-GB"/>
          </w:rPr>
          <w:t>As a result of the announcement of further cuts to the central Government settlement, t</w:t>
        </w:r>
        <w:r w:rsidR="00543865" w:rsidRPr="00292DB9">
          <w:rPr>
            <w:rStyle w:val="Hyperlink"/>
            <w:rFonts w:ascii="Arial" w:hAnsi="Arial" w:cs="Arial"/>
            <w:kern w:val="0"/>
            <w:lang w:val="en-GB" w:eastAsia="en-GB"/>
          </w:rPr>
          <w:t>he General Fund Repor</w:t>
        </w:r>
        <w:r w:rsidRPr="00292DB9">
          <w:rPr>
            <w:rStyle w:val="Hyperlink"/>
            <w:rFonts w:ascii="Arial" w:hAnsi="Arial" w:cs="Arial"/>
            <w:kern w:val="0"/>
            <w:lang w:val="en-GB" w:eastAsia="en-GB"/>
          </w:rPr>
          <w:t xml:space="preserve">t now recommends a net expenditure </w:t>
        </w:r>
        <w:r w:rsidR="00543865" w:rsidRPr="00292DB9">
          <w:rPr>
            <w:rStyle w:val="Hyperlink"/>
            <w:rFonts w:ascii="Arial" w:hAnsi="Arial" w:cs="Arial"/>
            <w:kern w:val="0"/>
            <w:lang w:val="en-GB" w:eastAsia="en-GB"/>
          </w:rPr>
          <w:t>budget of £332.7m</w:t>
        </w:r>
        <w:r w:rsidRPr="00292DB9">
          <w:rPr>
            <w:rStyle w:val="Hyperlink"/>
            <w:rFonts w:ascii="Arial" w:hAnsi="Arial" w:cs="Arial"/>
            <w:kern w:val="0"/>
            <w:lang w:val="en-GB" w:eastAsia="en-GB"/>
          </w:rPr>
          <w:t xml:space="preserve">illion in 2013-14 and a </w:t>
        </w:r>
        <w:r w:rsidR="00543865" w:rsidRPr="00292DB9">
          <w:rPr>
            <w:rStyle w:val="Hyperlink"/>
            <w:rFonts w:ascii="Arial" w:hAnsi="Arial" w:cs="Arial"/>
            <w:kern w:val="0"/>
            <w:lang w:val="en-GB" w:eastAsia="en-GB"/>
          </w:rPr>
          <w:t>zero per</w:t>
        </w:r>
        <w:r w:rsidRPr="00292DB9">
          <w:rPr>
            <w:rStyle w:val="Hyperlink"/>
            <w:rFonts w:ascii="Arial" w:hAnsi="Arial" w:cs="Arial"/>
            <w:kern w:val="0"/>
            <w:lang w:val="en-GB" w:eastAsia="en-GB"/>
          </w:rPr>
          <w:t xml:space="preserve"> cent </w:t>
        </w:r>
        <w:r w:rsidR="00543865" w:rsidRPr="00292DB9">
          <w:rPr>
            <w:rStyle w:val="Hyperlink"/>
            <w:rFonts w:ascii="Arial" w:hAnsi="Arial" w:cs="Arial"/>
            <w:kern w:val="0"/>
            <w:lang w:val="en-GB" w:eastAsia="en-GB"/>
          </w:rPr>
          <w:t>increase i</w:t>
        </w:r>
        <w:r w:rsidRPr="00292DB9">
          <w:rPr>
            <w:rStyle w:val="Hyperlink"/>
            <w:rFonts w:ascii="Arial" w:hAnsi="Arial" w:cs="Arial"/>
            <w:kern w:val="0"/>
            <w:lang w:val="en-GB" w:eastAsia="en-GB"/>
          </w:rPr>
          <w:t>n the Lambeth element of the Council Tax</w:t>
        </w:r>
      </w:hyperlink>
      <w:r w:rsidRPr="00292DB9">
        <w:rPr>
          <w:rFonts w:ascii="Arial" w:hAnsi="Arial" w:cs="Arial"/>
          <w:kern w:val="0"/>
          <w:lang w:val="en-GB" w:eastAsia="en-GB"/>
        </w:rPr>
        <w:t xml:space="preserve">. It </w:t>
      </w:r>
      <w:r w:rsidR="00543865" w:rsidRPr="00292DB9">
        <w:rPr>
          <w:rFonts w:ascii="Arial" w:hAnsi="Arial" w:cs="Arial"/>
          <w:kern w:val="0"/>
          <w:lang w:val="en-GB" w:eastAsia="en-GB"/>
        </w:rPr>
        <w:t>anticipates that the Cou</w:t>
      </w:r>
      <w:r w:rsidRPr="00292DB9">
        <w:rPr>
          <w:rFonts w:ascii="Arial" w:hAnsi="Arial" w:cs="Arial"/>
          <w:kern w:val="0"/>
          <w:lang w:val="en-GB" w:eastAsia="en-GB"/>
        </w:rPr>
        <w:t>ncil will have to save a further £82million over the three years 2014-15 to 2016-</w:t>
      </w:r>
      <w:r w:rsidR="00543865" w:rsidRPr="00292DB9">
        <w:rPr>
          <w:rFonts w:ascii="Arial" w:hAnsi="Arial" w:cs="Arial"/>
          <w:kern w:val="0"/>
          <w:lang w:val="en-GB" w:eastAsia="en-GB"/>
        </w:rPr>
        <w:t>17</w:t>
      </w:r>
      <w:r w:rsidRPr="00292DB9">
        <w:rPr>
          <w:rFonts w:ascii="Arial" w:hAnsi="Arial" w:cs="Arial"/>
          <w:kern w:val="0"/>
          <w:lang w:val="en-GB" w:eastAsia="en-GB"/>
        </w:rPr>
        <w:t xml:space="preserve">. This represents a </w:t>
      </w:r>
      <w:r w:rsidR="00543865" w:rsidRPr="00292DB9">
        <w:rPr>
          <w:rFonts w:ascii="Arial" w:hAnsi="Arial" w:cs="Arial"/>
          <w:kern w:val="0"/>
          <w:lang w:val="en-GB" w:eastAsia="en-GB"/>
        </w:rPr>
        <w:t xml:space="preserve">projected total reduction of </w:t>
      </w:r>
      <w:r w:rsidRPr="00292DB9">
        <w:rPr>
          <w:rFonts w:ascii="Arial" w:hAnsi="Arial" w:cs="Arial"/>
          <w:kern w:val="0"/>
          <w:lang w:val="en-GB" w:eastAsia="en-GB"/>
        </w:rPr>
        <w:t xml:space="preserve">around 45% </w:t>
      </w:r>
      <w:r w:rsidR="00A64653">
        <w:rPr>
          <w:rFonts w:ascii="Arial" w:hAnsi="Arial" w:cs="Arial"/>
          <w:kern w:val="0"/>
          <w:lang w:val="en-GB" w:eastAsia="en-GB"/>
        </w:rPr>
        <w:t xml:space="preserve">of funding </w:t>
      </w:r>
      <w:r w:rsidRPr="00292DB9">
        <w:rPr>
          <w:rFonts w:ascii="Arial" w:hAnsi="Arial" w:cs="Arial"/>
          <w:kern w:val="0"/>
          <w:lang w:val="en-GB" w:eastAsia="en-GB"/>
        </w:rPr>
        <w:t xml:space="preserve">by the end of 2016-17. As a result, </w:t>
      </w:r>
      <w:r w:rsidR="00543865" w:rsidRPr="00292DB9">
        <w:rPr>
          <w:rFonts w:ascii="Arial" w:hAnsi="Arial" w:cs="Arial"/>
          <w:kern w:val="0"/>
          <w:lang w:val="en-GB" w:eastAsia="en-GB"/>
        </w:rPr>
        <w:t>the savings target of £94.5m</w:t>
      </w:r>
      <w:r w:rsidRPr="00292DB9">
        <w:rPr>
          <w:rFonts w:ascii="Arial" w:hAnsi="Arial" w:cs="Arial"/>
          <w:kern w:val="0"/>
          <w:lang w:val="en-GB" w:eastAsia="en-GB"/>
        </w:rPr>
        <w:t>illion over the four years to 2014-15 had</w:t>
      </w:r>
      <w:r w:rsidR="00543865" w:rsidRPr="00292DB9">
        <w:rPr>
          <w:rFonts w:ascii="Arial" w:hAnsi="Arial" w:cs="Arial"/>
          <w:kern w:val="0"/>
          <w:lang w:val="en-GB" w:eastAsia="en-GB"/>
        </w:rPr>
        <w:t xml:space="preserve"> need</w:t>
      </w:r>
      <w:r w:rsidRPr="00292DB9">
        <w:rPr>
          <w:rFonts w:ascii="Arial" w:hAnsi="Arial" w:cs="Arial"/>
          <w:kern w:val="0"/>
          <w:lang w:val="en-GB" w:eastAsia="en-GB"/>
        </w:rPr>
        <w:t xml:space="preserve">ed to be </w:t>
      </w:r>
      <w:r w:rsidR="00543865" w:rsidRPr="00292DB9">
        <w:rPr>
          <w:rFonts w:ascii="Arial" w:hAnsi="Arial" w:cs="Arial"/>
          <w:kern w:val="0"/>
          <w:lang w:val="en-GB" w:eastAsia="en-GB"/>
        </w:rPr>
        <w:t>increased and</w:t>
      </w:r>
      <w:r w:rsidRPr="00292DB9">
        <w:rPr>
          <w:rFonts w:ascii="Arial" w:hAnsi="Arial" w:cs="Arial"/>
          <w:kern w:val="0"/>
          <w:lang w:val="en-GB" w:eastAsia="en-GB"/>
        </w:rPr>
        <w:t xml:space="preserve"> rolled forward to future years. In total, savings delivered and required </w:t>
      </w:r>
      <w:r w:rsidR="00543865" w:rsidRPr="00292DB9">
        <w:rPr>
          <w:rFonts w:ascii="Arial" w:hAnsi="Arial" w:cs="Arial"/>
          <w:kern w:val="0"/>
          <w:lang w:val="en-GB" w:eastAsia="en-GB"/>
        </w:rPr>
        <w:t xml:space="preserve">over the six years from </w:t>
      </w:r>
      <w:r w:rsidR="00A64653">
        <w:rPr>
          <w:rFonts w:ascii="Arial" w:hAnsi="Arial" w:cs="Arial"/>
          <w:kern w:val="0"/>
          <w:lang w:val="en-GB" w:eastAsia="en-GB"/>
        </w:rPr>
        <w:t>2011-12 to 2016-17 were</w:t>
      </w:r>
      <w:r w:rsidRPr="00292DB9">
        <w:rPr>
          <w:rFonts w:ascii="Arial" w:hAnsi="Arial" w:cs="Arial"/>
          <w:kern w:val="0"/>
          <w:lang w:val="en-GB" w:eastAsia="en-GB"/>
        </w:rPr>
        <w:t xml:space="preserve"> anticipat</w:t>
      </w:r>
      <w:r w:rsidR="00543865" w:rsidRPr="00292DB9">
        <w:rPr>
          <w:rFonts w:ascii="Arial" w:hAnsi="Arial" w:cs="Arial"/>
          <w:kern w:val="0"/>
          <w:lang w:val="en-GB" w:eastAsia="en-GB"/>
        </w:rPr>
        <w:t>ed to be £174m</w:t>
      </w:r>
      <w:r w:rsidRPr="00292DB9">
        <w:rPr>
          <w:rFonts w:ascii="Arial" w:hAnsi="Arial" w:cs="Arial"/>
          <w:kern w:val="0"/>
          <w:lang w:val="en-GB" w:eastAsia="en-GB"/>
        </w:rPr>
        <w:t xml:space="preserve">illion. The </w:t>
      </w:r>
      <w:r w:rsidR="00A64653">
        <w:rPr>
          <w:rFonts w:ascii="Arial" w:hAnsi="Arial" w:cs="Arial"/>
          <w:kern w:val="0"/>
          <w:lang w:val="en-GB" w:eastAsia="en-GB"/>
        </w:rPr>
        <w:t>Council had</w:t>
      </w:r>
      <w:r w:rsidR="00543865" w:rsidRPr="00292DB9">
        <w:rPr>
          <w:rFonts w:ascii="Arial" w:hAnsi="Arial" w:cs="Arial"/>
          <w:kern w:val="0"/>
          <w:lang w:val="en-GB" w:eastAsia="en-GB"/>
        </w:rPr>
        <w:t xml:space="preserve"> already del</w:t>
      </w:r>
      <w:r w:rsidR="00A64653">
        <w:rPr>
          <w:rFonts w:ascii="Arial" w:hAnsi="Arial" w:cs="Arial"/>
          <w:kern w:val="0"/>
          <w:lang w:val="en-GB" w:eastAsia="en-GB"/>
        </w:rPr>
        <w:t>ivered, or had</w:t>
      </w:r>
      <w:r w:rsidRPr="00292DB9">
        <w:rPr>
          <w:rFonts w:ascii="Arial" w:hAnsi="Arial" w:cs="Arial"/>
          <w:kern w:val="0"/>
          <w:lang w:val="en-GB" w:eastAsia="en-GB"/>
        </w:rPr>
        <w:t xml:space="preserve"> plans in place</w:t>
      </w:r>
      <w:r w:rsidR="00A64653">
        <w:rPr>
          <w:rFonts w:ascii="Arial" w:hAnsi="Arial" w:cs="Arial"/>
          <w:kern w:val="0"/>
          <w:lang w:val="en-GB" w:eastAsia="en-GB"/>
        </w:rPr>
        <w:t>,</w:t>
      </w:r>
      <w:r w:rsidRPr="00292DB9">
        <w:rPr>
          <w:rFonts w:ascii="Arial" w:hAnsi="Arial" w:cs="Arial"/>
          <w:kern w:val="0"/>
          <w:lang w:val="en-GB" w:eastAsia="en-GB"/>
        </w:rPr>
        <w:t xml:space="preserve"> f</w:t>
      </w:r>
      <w:r w:rsidR="00543865" w:rsidRPr="00292DB9">
        <w:rPr>
          <w:rFonts w:ascii="Arial" w:hAnsi="Arial" w:cs="Arial"/>
          <w:kern w:val="0"/>
          <w:lang w:val="en-GB" w:eastAsia="en-GB"/>
        </w:rPr>
        <w:t>or £92m</w:t>
      </w:r>
      <w:r w:rsidRPr="00292DB9">
        <w:rPr>
          <w:rFonts w:ascii="Arial" w:hAnsi="Arial" w:cs="Arial"/>
          <w:kern w:val="0"/>
          <w:lang w:val="en-GB" w:eastAsia="en-GB"/>
        </w:rPr>
        <w:t xml:space="preserve">illion of this total, but </w:t>
      </w:r>
      <w:r w:rsidR="00543865" w:rsidRPr="00292DB9">
        <w:rPr>
          <w:rFonts w:ascii="Arial" w:hAnsi="Arial" w:cs="Arial"/>
          <w:kern w:val="0"/>
          <w:lang w:val="en-GB" w:eastAsia="en-GB"/>
        </w:rPr>
        <w:t>further reductions of £82m</w:t>
      </w:r>
      <w:r w:rsidRPr="00292DB9">
        <w:rPr>
          <w:rFonts w:ascii="Arial" w:hAnsi="Arial" w:cs="Arial"/>
          <w:kern w:val="0"/>
          <w:lang w:val="en-GB" w:eastAsia="en-GB"/>
        </w:rPr>
        <w:t xml:space="preserve">illion are required from 2014-15 to 2016-17. </w:t>
      </w:r>
      <w:r w:rsidR="00543865" w:rsidRPr="00292DB9">
        <w:rPr>
          <w:rFonts w:ascii="Arial" w:hAnsi="Arial" w:cs="Arial"/>
          <w:kern w:val="0"/>
          <w:lang w:val="en-GB" w:eastAsia="en-GB"/>
        </w:rPr>
        <w:t>As part of this appro</w:t>
      </w:r>
      <w:r w:rsidRPr="00292DB9">
        <w:rPr>
          <w:rFonts w:ascii="Arial" w:hAnsi="Arial" w:cs="Arial"/>
          <w:kern w:val="0"/>
          <w:lang w:val="en-GB" w:eastAsia="en-GB"/>
        </w:rPr>
        <w:t xml:space="preserve">ach, the council is developing its financial planning </w:t>
      </w:r>
      <w:r w:rsidR="00543865" w:rsidRPr="00292DB9">
        <w:rPr>
          <w:rFonts w:ascii="Arial" w:hAnsi="Arial" w:cs="Arial"/>
          <w:kern w:val="0"/>
          <w:lang w:val="en-GB" w:eastAsia="en-GB"/>
        </w:rPr>
        <w:t xml:space="preserve">processes with the community to ensure </w:t>
      </w:r>
      <w:r w:rsidRPr="00292DB9">
        <w:rPr>
          <w:rFonts w:ascii="Arial" w:hAnsi="Arial" w:cs="Arial"/>
          <w:kern w:val="0"/>
          <w:lang w:val="en-GB" w:eastAsia="en-GB"/>
        </w:rPr>
        <w:t xml:space="preserve">resource allocation (both revenue </w:t>
      </w:r>
      <w:r w:rsidR="00543865" w:rsidRPr="00292DB9">
        <w:rPr>
          <w:rFonts w:ascii="Arial" w:hAnsi="Arial" w:cs="Arial"/>
          <w:kern w:val="0"/>
          <w:lang w:val="en-GB" w:eastAsia="en-GB"/>
        </w:rPr>
        <w:t xml:space="preserve">and capital) </w:t>
      </w:r>
      <w:r w:rsidRPr="00292DB9">
        <w:rPr>
          <w:rFonts w:ascii="Arial" w:hAnsi="Arial" w:cs="Arial"/>
          <w:kern w:val="0"/>
          <w:lang w:val="en-GB" w:eastAsia="en-GB"/>
        </w:rPr>
        <w:t>more effectively</w:t>
      </w:r>
      <w:r w:rsidR="00543865" w:rsidRPr="00292DB9">
        <w:rPr>
          <w:rFonts w:ascii="Arial" w:hAnsi="Arial" w:cs="Arial"/>
          <w:kern w:val="0"/>
          <w:lang w:val="en-GB" w:eastAsia="en-GB"/>
        </w:rPr>
        <w:t xml:space="preserve"> deliver</w:t>
      </w:r>
      <w:r w:rsidRPr="00292DB9">
        <w:rPr>
          <w:rFonts w:ascii="Arial" w:hAnsi="Arial" w:cs="Arial"/>
          <w:kern w:val="0"/>
          <w:lang w:val="en-GB" w:eastAsia="en-GB"/>
        </w:rPr>
        <w:t>s co-produced p</w:t>
      </w:r>
      <w:r w:rsidR="00543865" w:rsidRPr="00292DB9">
        <w:rPr>
          <w:rFonts w:ascii="Arial" w:hAnsi="Arial" w:cs="Arial"/>
          <w:kern w:val="0"/>
          <w:lang w:val="en-GB" w:eastAsia="en-GB"/>
        </w:rPr>
        <w:t>riorities. The</w:t>
      </w:r>
      <w:r w:rsidRPr="00292DB9">
        <w:rPr>
          <w:rFonts w:ascii="Arial" w:hAnsi="Arial" w:cs="Arial"/>
          <w:kern w:val="0"/>
          <w:lang w:val="en-GB" w:eastAsia="en-GB"/>
        </w:rPr>
        <w:t xml:space="preserve"> funding management strategies are split into three </w:t>
      </w:r>
      <w:r w:rsidR="00543865" w:rsidRPr="00292DB9">
        <w:rPr>
          <w:rFonts w:ascii="Arial" w:hAnsi="Arial" w:cs="Arial"/>
          <w:kern w:val="0"/>
          <w:lang w:val="en-GB" w:eastAsia="en-GB"/>
        </w:rPr>
        <w:t xml:space="preserve">areas of focus: </w:t>
      </w:r>
    </w:p>
    <w:p w:rsidR="00543865" w:rsidRPr="00292DB9" w:rsidRDefault="00292DB9" w:rsidP="00543865">
      <w:pPr>
        <w:widowControl/>
        <w:suppressAutoHyphens w:val="0"/>
        <w:autoSpaceDN/>
        <w:textAlignment w:val="auto"/>
        <w:rPr>
          <w:rFonts w:ascii="Arial" w:hAnsi="Arial" w:cs="Arial"/>
          <w:kern w:val="0"/>
          <w:lang w:val="en-GB" w:eastAsia="en-GB"/>
        </w:rPr>
      </w:pPr>
      <w:r w:rsidRPr="00292DB9">
        <w:rPr>
          <w:rFonts w:ascii="Arial" w:hAnsi="Arial" w:cs="Arial"/>
          <w:kern w:val="0"/>
          <w:lang w:val="en-GB" w:eastAsia="en-GB"/>
        </w:rPr>
        <w:t xml:space="preserve">• </w:t>
      </w:r>
      <w:r w:rsidR="00543865" w:rsidRPr="00292DB9">
        <w:rPr>
          <w:rFonts w:ascii="Arial" w:hAnsi="Arial" w:cs="Arial"/>
          <w:kern w:val="0"/>
          <w:lang w:val="en-GB" w:eastAsia="en-GB"/>
        </w:rPr>
        <w:t xml:space="preserve">building financial resilience within both the Council and its communities </w:t>
      </w:r>
    </w:p>
    <w:p w:rsidR="00543865" w:rsidRPr="00292DB9" w:rsidRDefault="00292DB9" w:rsidP="00543865">
      <w:pPr>
        <w:widowControl/>
        <w:suppressAutoHyphens w:val="0"/>
        <w:autoSpaceDN/>
        <w:textAlignment w:val="auto"/>
        <w:rPr>
          <w:rFonts w:ascii="Arial" w:hAnsi="Arial" w:cs="Arial"/>
          <w:kern w:val="0"/>
          <w:lang w:val="en-GB" w:eastAsia="en-GB"/>
        </w:rPr>
      </w:pPr>
      <w:r w:rsidRPr="00292DB9">
        <w:rPr>
          <w:rFonts w:ascii="Arial" w:hAnsi="Arial" w:cs="Arial"/>
          <w:kern w:val="0"/>
          <w:lang w:val="en-GB" w:eastAsia="en-GB"/>
        </w:rPr>
        <w:t xml:space="preserve">• managing council-owned </w:t>
      </w:r>
      <w:r w:rsidR="00543865" w:rsidRPr="00292DB9">
        <w:rPr>
          <w:rFonts w:ascii="Arial" w:hAnsi="Arial" w:cs="Arial"/>
          <w:kern w:val="0"/>
          <w:lang w:val="en-GB" w:eastAsia="en-GB"/>
        </w:rPr>
        <w:t xml:space="preserve">assets </w:t>
      </w:r>
    </w:p>
    <w:p w:rsidR="00543865" w:rsidRDefault="00292DB9" w:rsidP="00543865">
      <w:pPr>
        <w:widowControl/>
        <w:suppressAutoHyphens w:val="0"/>
        <w:autoSpaceDN/>
        <w:textAlignment w:val="auto"/>
        <w:rPr>
          <w:rFonts w:ascii="Arial" w:hAnsi="Arial" w:cs="Arial"/>
          <w:kern w:val="0"/>
          <w:lang w:val="en-GB" w:eastAsia="en-GB"/>
        </w:rPr>
      </w:pPr>
      <w:r w:rsidRPr="00292DB9">
        <w:rPr>
          <w:rFonts w:ascii="Arial" w:hAnsi="Arial" w:cs="Arial"/>
          <w:kern w:val="0"/>
          <w:lang w:val="en-GB" w:eastAsia="en-GB"/>
        </w:rPr>
        <w:t xml:space="preserve">• </w:t>
      </w:r>
      <w:r w:rsidR="00543865" w:rsidRPr="00292DB9">
        <w:rPr>
          <w:rFonts w:ascii="Arial" w:hAnsi="Arial" w:cs="Arial"/>
          <w:kern w:val="0"/>
          <w:lang w:val="en-GB" w:eastAsia="en-GB"/>
        </w:rPr>
        <w:t>providing high quality financial management across the</w:t>
      </w:r>
      <w:r w:rsidRPr="00292DB9">
        <w:rPr>
          <w:rFonts w:ascii="Arial" w:hAnsi="Arial" w:cs="Arial"/>
          <w:kern w:val="0"/>
          <w:lang w:val="en-GB" w:eastAsia="en-GB"/>
        </w:rPr>
        <w:t xml:space="preserve"> </w:t>
      </w:r>
      <w:r>
        <w:rPr>
          <w:rFonts w:ascii="Arial" w:hAnsi="Arial" w:cs="Arial"/>
          <w:kern w:val="0"/>
          <w:lang w:val="en-GB" w:eastAsia="en-GB"/>
        </w:rPr>
        <w:t xml:space="preserve">organisation. </w:t>
      </w:r>
    </w:p>
    <w:p w:rsidR="00A64653" w:rsidRDefault="00A64653" w:rsidP="00543865">
      <w:pPr>
        <w:widowControl/>
        <w:suppressAutoHyphens w:val="0"/>
        <w:autoSpaceDN/>
        <w:textAlignment w:val="auto"/>
      </w:pPr>
    </w:p>
    <w:p w:rsidR="00CA1519" w:rsidRDefault="00E14F41" w:rsidP="00543865">
      <w:pPr>
        <w:widowControl/>
        <w:suppressAutoHyphens w:val="0"/>
        <w:autoSpaceDN/>
        <w:textAlignment w:val="auto"/>
        <w:rPr>
          <w:rFonts w:ascii="Arial" w:hAnsi="Arial" w:cs="Arial"/>
        </w:rPr>
      </w:pPr>
      <w:hyperlink r:id="rId301" w:history="1">
        <w:r w:rsidR="00CA1519" w:rsidRPr="00A64653">
          <w:rPr>
            <w:rStyle w:val="Hyperlink"/>
            <w:rFonts w:ascii="Arial" w:hAnsi="Arial" w:cs="Arial"/>
          </w:rPr>
          <w:t>Since the government’s benefit cuts too</w:t>
        </w:r>
        <w:r w:rsidR="00A64653" w:rsidRPr="00A64653">
          <w:rPr>
            <w:rStyle w:val="Hyperlink"/>
            <w:rFonts w:ascii="Arial" w:hAnsi="Arial" w:cs="Arial"/>
          </w:rPr>
          <w:t>k effect on 1st April 2013, LB Lambeth has recorded</w:t>
        </w:r>
      </w:hyperlink>
      <w:r w:rsidR="00A64653" w:rsidRPr="00A64653">
        <w:rPr>
          <w:rFonts w:ascii="Arial" w:hAnsi="Arial" w:cs="Arial"/>
        </w:rPr>
        <w:t>:</w:t>
      </w:r>
      <w:r w:rsidR="00A64653" w:rsidRPr="00A64653">
        <w:rPr>
          <w:rFonts w:ascii="Arial" w:hAnsi="Arial" w:cs="Arial"/>
        </w:rPr>
        <w:br/>
      </w:r>
      <w:r w:rsidR="00A64653">
        <w:rPr>
          <w:rFonts w:ascii="Arial" w:hAnsi="Arial" w:cs="Arial"/>
        </w:rPr>
        <w:t xml:space="preserve">a </w:t>
      </w:r>
      <w:r w:rsidR="00CA1519" w:rsidRPr="00A64653">
        <w:rPr>
          <w:rFonts w:ascii="Arial" w:hAnsi="Arial" w:cs="Arial"/>
        </w:rPr>
        <w:t>33% increase in the number of calls received by Lambeth’s revenues &amp; benefits call centre in March &amp; April 2013 compared to the same two months last year. The number of calls rose f</w:t>
      </w:r>
      <w:r w:rsidR="00A64653" w:rsidRPr="00A64653">
        <w:rPr>
          <w:rFonts w:ascii="Arial" w:hAnsi="Arial" w:cs="Arial"/>
        </w:rPr>
        <w:t xml:space="preserve">rom 49,793 calls in </w:t>
      </w:r>
      <w:r w:rsidR="00CA1519" w:rsidRPr="00A64653">
        <w:rPr>
          <w:rFonts w:ascii="Arial" w:hAnsi="Arial" w:cs="Arial"/>
        </w:rPr>
        <w:t>201</w:t>
      </w:r>
      <w:r w:rsidR="00A64653" w:rsidRPr="00A64653">
        <w:rPr>
          <w:rFonts w:ascii="Arial" w:hAnsi="Arial" w:cs="Arial"/>
        </w:rPr>
        <w:t>2 to 66,292 calls in 2013.</w:t>
      </w:r>
      <w:r w:rsidR="00A64653" w:rsidRPr="00A64653">
        <w:rPr>
          <w:rFonts w:ascii="Arial" w:hAnsi="Arial" w:cs="Arial"/>
        </w:rPr>
        <w:br/>
      </w:r>
      <w:r w:rsidR="00A64653">
        <w:rPr>
          <w:rFonts w:ascii="Arial" w:hAnsi="Arial" w:cs="Arial"/>
        </w:rPr>
        <w:t xml:space="preserve">a </w:t>
      </w:r>
      <w:r w:rsidR="00CA1519" w:rsidRPr="00A64653">
        <w:rPr>
          <w:rFonts w:ascii="Arial" w:hAnsi="Arial" w:cs="Arial"/>
        </w:rPr>
        <w:t>22% increase in the number of residents in Lambeth receiving reminder notices o</w:t>
      </w:r>
      <w:r w:rsidR="00A64653">
        <w:rPr>
          <w:rFonts w:ascii="Arial" w:hAnsi="Arial" w:cs="Arial"/>
        </w:rPr>
        <w:t>n their council tax accounts.</w:t>
      </w:r>
      <w:r w:rsidR="00A64653">
        <w:rPr>
          <w:rFonts w:ascii="Arial" w:hAnsi="Arial" w:cs="Arial"/>
        </w:rPr>
        <w:br/>
        <w:t>o</w:t>
      </w:r>
      <w:r w:rsidR="00CA1519" w:rsidRPr="00A64653">
        <w:rPr>
          <w:rFonts w:ascii="Arial" w:hAnsi="Arial" w:cs="Arial"/>
        </w:rPr>
        <w:t xml:space="preserve">ver 3000 people attending </w:t>
      </w:r>
      <w:r w:rsidR="00A64653" w:rsidRPr="00A64653">
        <w:rPr>
          <w:rFonts w:ascii="Arial" w:hAnsi="Arial" w:cs="Arial"/>
        </w:rPr>
        <w:t xml:space="preserve">council-run </w:t>
      </w:r>
      <w:r w:rsidR="00CA1519" w:rsidRPr="00A64653">
        <w:rPr>
          <w:rFonts w:ascii="Arial" w:hAnsi="Arial" w:cs="Arial"/>
        </w:rPr>
        <w:t>meetings on government benefit cuts in the last four months. (in addition to the 66</w:t>
      </w:r>
      <w:r w:rsidR="00A64653" w:rsidRPr="00A64653">
        <w:rPr>
          <w:rFonts w:ascii="Arial" w:hAnsi="Arial" w:cs="Arial"/>
        </w:rPr>
        <w:t>,292 residents who contacted the</w:t>
      </w:r>
      <w:r w:rsidR="00CA1519" w:rsidRPr="00A64653">
        <w:rPr>
          <w:rFonts w:ascii="Arial" w:hAnsi="Arial" w:cs="Arial"/>
        </w:rPr>
        <w:t xml:space="preserve"> call centre). </w:t>
      </w:r>
    </w:p>
    <w:p w:rsidR="00831E84" w:rsidRDefault="00831E84" w:rsidP="00543865">
      <w:pPr>
        <w:widowControl/>
        <w:suppressAutoHyphens w:val="0"/>
        <w:autoSpaceDN/>
        <w:textAlignment w:val="auto"/>
        <w:rPr>
          <w:rFonts w:ascii="Arial" w:hAnsi="Arial" w:cs="Arial"/>
        </w:rPr>
      </w:pPr>
    </w:p>
    <w:p w:rsidR="00831E84" w:rsidRPr="00831E84" w:rsidRDefault="00E14F41" w:rsidP="00543865">
      <w:pPr>
        <w:widowControl/>
        <w:suppressAutoHyphens w:val="0"/>
        <w:autoSpaceDN/>
        <w:textAlignment w:val="auto"/>
        <w:rPr>
          <w:rFonts w:ascii="Arial" w:hAnsi="Arial" w:cs="Arial"/>
          <w:kern w:val="0"/>
          <w:lang w:val="en-GB" w:eastAsia="en-GB"/>
        </w:rPr>
      </w:pPr>
      <w:hyperlink r:id="rId302" w:history="1">
        <w:r w:rsidR="00831E84" w:rsidRPr="00831E84">
          <w:rPr>
            <w:rStyle w:val="Hyperlink"/>
            <w:rFonts w:ascii="Arial" w:hAnsi="Arial" w:cs="Arial"/>
          </w:rPr>
          <w:t>Lambeth is becoming the country's first cooperative council. That means in future the council will do things with local people instead of doing things to them</w:t>
        </w:r>
      </w:hyperlink>
    </w:p>
    <w:p w:rsidR="00831E84" w:rsidRDefault="00831E84">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Lambeth Voluntary Action Council</w:t>
      </w:r>
    </w:p>
    <w:p w:rsidR="00A64653" w:rsidRDefault="00E14F41" w:rsidP="00A64653">
      <w:pPr>
        <w:widowControl/>
        <w:suppressAutoHyphens w:val="0"/>
        <w:autoSpaceDN/>
        <w:textAlignment w:val="auto"/>
        <w:rPr>
          <w:rFonts w:ascii="Arial" w:hAnsi="Arial" w:cs="Arial"/>
          <w:kern w:val="0"/>
          <w:lang w:val="en-GB" w:eastAsia="en-GB"/>
        </w:rPr>
      </w:pPr>
      <w:hyperlink r:id="rId303" w:history="1">
        <w:r w:rsidR="00A64653" w:rsidRPr="00A64653">
          <w:rPr>
            <w:rStyle w:val="Hyperlink"/>
            <w:rFonts w:ascii="Arial" w:hAnsi="Arial" w:cs="Arial"/>
            <w:kern w:val="0"/>
            <w:lang w:val="en-GB" w:eastAsia="en-GB"/>
          </w:rPr>
          <w:t>In 2009 Lambeth Voluntary Action Council (LVAC) was awarded the contract for the prov</w:t>
        </w:r>
        <w:r w:rsidR="00A64653" w:rsidRPr="00A64653">
          <w:rPr>
            <w:rStyle w:val="Hyperlink"/>
            <w:rFonts w:ascii="Arial" w:hAnsi="Arial" w:cs="Arial"/>
            <w:kern w:val="0"/>
            <w:lang w:val="en-GB" w:eastAsia="en-GB"/>
          </w:rPr>
          <w:t>i</w:t>
        </w:r>
        <w:r w:rsidR="00A64653" w:rsidRPr="00A64653">
          <w:rPr>
            <w:rStyle w:val="Hyperlink"/>
            <w:rFonts w:ascii="Arial" w:hAnsi="Arial" w:cs="Arial"/>
            <w:kern w:val="0"/>
            <w:lang w:val="en-GB" w:eastAsia="en-GB"/>
          </w:rPr>
          <w:t>sion of Capacity Building Services to Lambeth’s Third Sector for the term 2009-2012 at a total cost of £538,000. LVAC was identified as the preferred provider based on its long e</w:t>
        </w:r>
        <w:r w:rsidR="00A64653" w:rsidRPr="00A64653">
          <w:rPr>
            <w:rStyle w:val="Hyperlink"/>
            <w:rFonts w:ascii="Arial" w:hAnsi="Arial" w:cs="Arial"/>
            <w:kern w:val="0"/>
            <w:lang w:val="en-GB" w:eastAsia="en-GB"/>
          </w:rPr>
          <w:t>s</w:t>
        </w:r>
        <w:r w:rsidR="00A64653" w:rsidRPr="00A64653">
          <w:rPr>
            <w:rStyle w:val="Hyperlink"/>
            <w:rFonts w:ascii="Arial" w:hAnsi="Arial" w:cs="Arial"/>
            <w:kern w:val="0"/>
            <w:lang w:val="en-GB" w:eastAsia="en-GB"/>
          </w:rPr>
          <w:t>tablished role in Lambeth as the local Council for Voluntary Organisations.</w:t>
        </w:r>
      </w:hyperlink>
    </w:p>
    <w:p w:rsidR="00831E84" w:rsidRDefault="00831E84" w:rsidP="00A64653">
      <w:pPr>
        <w:widowControl/>
        <w:suppressAutoHyphens w:val="0"/>
        <w:autoSpaceDN/>
        <w:textAlignment w:val="auto"/>
        <w:rPr>
          <w:rFonts w:ascii="Arial" w:hAnsi="Arial" w:cs="Arial"/>
          <w:kern w:val="0"/>
          <w:lang w:val="en-GB" w:eastAsia="en-GB"/>
        </w:rPr>
      </w:pPr>
    </w:p>
    <w:p w:rsidR="00AF08E5" w:rsidRPr="00AF08E5" w:rsidRDefault="00A64653" w:rsidP="00AF08E5">
      <w:pPr>
        <w:widowControl/>
        <w:suppressAutoHyphens w:val="0"/>
        <w:autoSpaceDN/>
        <w:textAlignment w:val="auto"/>
        <w:rPr>
          <w:rFonts w:ascii="Arial" w:hAnsi="Arial" w:cs="Arial"/>
          <w:kern w:val="0"/>
          <w:lang w:val="en-GB" w:eastAsia="en-GB"/>
        </w:rPr>
      </w:pPr>
      <w:r w:rsidRPr="00AF08E5">
        <w:rPr>
          <w:rFonts w:ascii="Arial" w:hAnsi="Arial" w:cs="Arial"/>
          <w:kern w:val="0"/>
          <w:lang w:val="en-GB" w:eastAsia="en-GB"/>
        </w:rPr>
        <w:t>Also in 2009 Lambeth council’s Cabinet agreed the funding and implementation of phase 1 of their Third Sector Investment Plan</w:t>
      </w:r>
      <w:r w:rsidR="00AF08E5" w:rsidRPr="00AF08E5">
        <w:rPr>
          <w:rFonts w:ascii="Arial" w:hAnsi="Arial" w:cs="Arial"/>
          <w:kern w:val="0"/>
          <w:lang w:val="en-GB" w:eastAsia="en-GB"/>
        </w:rPr>
        <w:t>, the first step by the Council and Lambeth NHS in ta</w:t>
      </w:r>
      <w:r w:rsidR="00AF08E5" w:rsidRPr="00AF08E5">
        <w:rPr>
          <w:rFonts w:ascii="Arial" w:hAnsi="Arial" w:cs="Arial"/>
          <w:kern w:val="0"/>
          <w:lang w:val="en-GB" w:eastAsia="en-GB"/>
        </w:rPr>
        <w:t>k</w:t>
      </w:r>
      <w:r w:rsidR="00AF08E5" w:rsidRPr="00AF08E5">
        <w:rPr>
          <w:rFonts w:ascii="Arial" w:hAnsi="Arial" w:cs="Arial"/>
          <w:kern w:val="0"/>
          <w:lang w:val="en-GB" w:eastAsia="en-GB"/>
        </w:rPr>
        <w:t>ing greater responsibility to build the local Third Sector provider base by deploying Third Sector funding and resources more strategically. The total cost of these recommendations was £115,000 in 2009-10 and £50,000 in</w:t>
      </w:r>
      <w:r w:rsidR="00DE4015">
        <w:rPr>
          <w:rFonts w:ascii="Arial" w:hAnsi="Arial" w:cs="Arial"/>
          <w:kern w:val="0"/>
          <w:lang w:val="en-GB" w:eastAsia="en-GB"/>
        </w:rPr>
        <w:t xml:space="preserve"> 2010-11. Phase 1 which was plan</w:t>
      </w:r>
      <w:r w:rsidR="00AF08E5" w:rsidRPr="00AF08E5">
        <w:rPr>
          <w:rFonts w:ascii="Arial" w:hAnsi="Arial" w:cs="Arial"/>
          <w:kern w:val="0"/>
          <w:lang w:val="en-GB" w:eastAsia="en-GB"/>
        </w:rPr>
        <w:t>ned to take place between October 2009 and April 2010 aimed to develop commissioning principles and e</w:t>
      </w:r>
      <w:r w:rsidR="00AF08E5" w:rsidRPr="00AF08E5">
        <w:rPr>
          <w:rFonts w:ascii="Arial" w:hAnsi="Arial" w:cs="Arial"/>
          <w:kern w:val="0"/>
          <w:lang w:val="en-GB" w:eastAsia="en-GB"/>
        </w:rPr>
        <w:t>n</w:t>
      </w:r>
      <w:r w:rsidR="00AF08E5" w:rsidRPr="00AF08E5">
        <w:rPr>
          <w:rFonts w:ascii="Arial" w:hAnsi="Arial" w:cs="Arial"/>
          <w:kern w:val="0"/>
          <w:lang w:val="en-GB" w:eastAsia="en-GB"/>
        </w:rPr>
        <w:t>gage</w:t>
      </w:r>
      <w:r w:rsidR="00DE4015">
        <w:rPr>
          <w:rFonts w:ascii="Arial" w:hAnsi="Arial" w:cs="Arial"/>
          <w:kern w:val="0"/>
          <w:lang w:val="en-GB" w:eastAsia="en-GB"/>
        </w:rPr>
        <w:t xml:space="preserve"> </w:t>
      </w:r>
      <w:r w:rsidR="00AF08E5" w:rsidRPr="00AF08E5">
        <w:rPr>
          <w:rFonts w:ascii="Arial" w:hAnsi="Arial" w:cs="Arial"/>
          <w:kern w:val="0"/>
          <w:lang w:val="en-GB" w:eastAsia="en-GB"/>
        </w:rPr>
        <w:t xml:space="preserve">national Third Sector organisations to work alongside the Council, Lambeth NHS and local Third Sector providers to: </w:t>
      </w:r>
    </w:p>
    <w:p w:rsidR="00AF08E5" w:rsidRPr="00AF08E5" w:rsidRDefault="00AF08E5" w:rsidP="00AF08E5">
      <w:pPr>
        <w:widowControl/>
        <w:suppressAutoHyphens w:val="0"/>
        <w:autoSpaceDN/>
        <w:textAlignment w:val="auto"/>
        <w:rPr>
          <w:rFonts w:ascii="Arial" w:hAnsi="Arial" w:cs="Arial"/>
          <w:kern w:val="0"/>
          <w:lang w:val="en-GB" w:eastAsia="en-GB"/>
        </w:rPr>
      </w:pPr>
      <w:r w:rsidRPr="00AF08E5">
        <w:rPr>
          <w:rFonts w:ascii="Arial" w:hAnsi="Arial" w:cs="Arial"/>
          <w:kern w:val="0"/>
          <w:lang w:val="en-GB" w:eastAsia="en-GB"/>
        </w:rPr>
        <w:t>undertake of an independent assessment of the capacity and services being provided by Third Sector providers o</w:t>
      </w:r>
      <w:r w:rsidR="00DE4015">
        <w:rPr>
          <w:rFonts w:ascii="Arial" w:hAnsi="Arial" w:cs="Arial"/>
          <w:kern w:val="0"/>
          <w:lang w:val="en-GB" w:eastAsia="en-GB"/>
        </w:rPr>
        <w:t>ccupying Council owned property (</w:t>
      </w:r>
      <w:hyperlink r:id="rId304" w:history="1">
        <w:r w:rsidR="00DE4015" w:rsidRPr="00DE4015">
          <w:rPr>
            <w:rStyle w:val="Hyperlink"/>
            <w:rFonts w:ascii="Arial" w:hAnsi="Arial" w:cs="Arial"/>
            <w:kern w:val="0"/>
            <w:lang w:val="en-GB" w:eastAsia="en-GB"/>
          </w:rPr>
          <w:t>report</w:t>
        </w:r>
      </w:hyperlink>
      <w:r w:rsidR="00DE4015">
        <w:rPr>
          <w:rFonts w:ascii="Arial" w:hAnsi="Arial" w:cs="Arial"/>
          <w:kern w:val="0"/>
          <w:lang w:val="en-GB" w:eastAsia="en-GB"/>
        </w:rPr>
        <w:t xml:space="preserve"> commissioned from Co</w:t>
      </w:r>
      <w:r w:rsidR="00DE4015">
        <w:rPr>
          <w:rFonts w:ascii="Arial" w:hAnsi="Arial" w:cs="Arial"/>
          <w:kern w:val="0"/>
          <w:lang w:val="en-GB" w:eastAsia="en-GB"/>
        </w:rPr>
        <w:t>m</w:t>
      </w:r>
      <w:r w:rsidR="00DE4015">
        <w:rPr>
          <w:rFonts w:ascii="Arial" w:hAnsi="Arial" w:cs="Arial"/>
          <w:kern w:val="0"/>
          <w:lang w:val="en-GB" w:eastAsia="en-GB"/>
        </w:rPr>
        <w:t>munity Matters)</w:t>
      </w:r>
      <w:r w:rsidRPr="00AF08E5">
        <w:rPr>
          <w:rFonts w:ascii="Arial" w:hAnsi="Arial" w:cs="Arial"/>
          <w:kern w:val="0"/>
          <w:lang w:val="en-GB" w:eastAsia="en-GB"/>
        </w:rPr>
        <w:t xml:space="preserve"> </w:t>
      </w:r>
    </w:p>
    <w:p w:rsidR="00AF08E5" w:rsidRPr="00AF08E5" w:rsidRDefault="00AF08E5" w:rsidP="00AF08E5">
      <w:pPr>
        <w:widowControl/>
        <w:suppressAutoHyphens w:val="0"/>
        <w:autoSpaceDN/>
        <w:textAlignment w:val="auto"/>
        <w:rPr>
          <w:rFonts w:ascii="Arial" w:hAnsi="Arial" w:cs="Arial"/>
          <w:kern w:val="0"/>
          <w:lang w:val="en-GB" w:eastAsia="en-GB"/>
        </w:rPr>
      </w:pPr>
      <w:r w:rsidRPr="00AF08E5">
        <w:rPr>
          <w:rFonts w:ascii="Arial" w:hAnsi="Arial" w:cs="Arial"/>
          <w:kern w:val="0"/>
          <w:lang w:val="en-GB" w:eastAsia="en-GB"/>
        </w:rPr>
        <w:t xml:space="preserve">develop and implement a leadership programme for senior officers from local Third Sector providers. </w:t>
      </w:r>
    </w:p>
    <w:p w:rsidR="00AF08E5" w:rsidRPr="00AF08E5" w:rsidRDefault="00AF08E5" w:rsidP="00AF08E5">
      <w:pPr>
        <w:widowControl/>
        <w:suppressAutoHyphens w:val="0"/>
        <w:autoSpaceDN/>
        <w:textAlignment w:val="auto"/>
        <w:rPr>
          <w:rFonts w:ascii="Arial" w:hAnsi="Arial" w:cs="Arial"/>
          <w:kern w:val="0"/>
          <w:lang w:val="en-GB" w:eastAsia="en-GB"/>
        </w:rPr>
      </w:pPr>
      <w:r w:rsidRPr="00AF08E5">
        <w:rPr>
          <w:rFonts w:ascii="Arial" w:hAnsi="Arial" w:cs="Arial"/>
          <w:kern w:val="0"/>
          <w:lang w:val="en-GB" w:eastAsia="en-GB"/>
        </w:rPr>
        <w:t>establish a clear understanding of the appropriate business model and specification for c</w:t>
      </w:r>
      <w:r w:rsidRPr="00AF08E5">
        <w:rPr>
          <w:rFonts w:ascii="Arial" w:hAnsi="Arial" w:cs="Arial"/>
          <w:kern w:val="0"/>
          <w:lang w:val="en-GB" w:eastAsia="en-GB"/>
        </w:rPr>
        <w:t>a</w:t>
      </w:r>
      <w:r w:rsidRPr="00AF08E5">
        <w:rPr>
          <w:rFonts w:ascii="Arial" w:hAnsi="Arial" w:cs="Arial"/>
          <w:kern w:val="0"/>
          <w:lang w:val="en-GB" w:eastAsia="en-GB"/>
        </w:rPr>
        <w:t>pacity building services required by Third Sector providers to deliver personalised services</w:t>
      </w:r>
      <w:r w:rsidR="00DE4015">
        <w:rPr>
          <w:rFonts w:ascii="Arial" w:hAnsi="Arial" w:cs="Arial"/>
          <w:kern w:val="0"/>
          <w:lang w:val="en-GB" w:eastAsia="en-GB"/>
        </w:rPr>
        <w:t xml:space="preserve"> (</w:t>
      </w:r>
      <w:hyperlink r:id="rId305" w:history="1">
        <w:r w:rsidR="00DE4015" w:rsidRPr="00DE4015">
          <w:rPr>
            <w:rStyle w:val="Hyperlink"/>
            <w:rFonts w:ascii="Arial" w:hAnsi="Arial" w:cs="Arial"/>
            <w:kern w:val="0"/>
            <w:lang w:val="en-GB" w:eastAsia="en-GB"/>
          </w:rPr>
          <w:t>report</w:t>
        </w:r>
      </w:hyperlink>
      <w:r w:rsidR="00DE4015">
        <w:rPr>
          <w:rFonts w:ascii="Arial" w:hAnsi="Arial" w:cs="Arial"/>
          <w:kern w:val="0"/>
          <w:lang w:val="en-GB" w:eastAsia="en-GB"/>
        </w:rPr>
        <w:t xml:space="preserve"> commissioned from ACEVO)</w:t>
      </w:r>
      <w:r w:rsidRPr="00AF08E5">
        <w:rPr>
          <w:rFonts w:ascii="Arial" w:hAnsi="Arial" w:cs="Arial"/>
          <w:kern w:val="0"/>
          <w:lang w:val="en-GB" w:eastAsia="en-GB"/>
        </w:rPr>
        <w:t xml:space="preserve">. </w:t>
      </w:r>
    </w:p>
    <w:p w:rsidR="00AF08E5" w:rsidRPr="00AF08E5" w:rsidRDefault="00AF08E5" w:rsidP="00AF08E5">
      <w:pPr>
        <w:widowControl/>
        <w:suppressAutoHyphens w:val="0"/>
        <w:autoSpaceDN/>
        <w:textAlignment w:val="auto"/>
        <w:rPr>
          <w:rFonts w:ascii="Arial" w:hAnsi="Arial" w:cs="Arial"/>
          <w:kern w:val="0"/>
          <w:lang w:val="en-GB" w:eastAsia="en-GB"/>
        </w:rPr>
      </w:pPr>
      <w:r w:rsidRPr="00AF08E5">
        <w:rPr>
          <w:rFonts w:ascii="Arial" w:hAnsi="Arial" w:cs="Arial"/>
          <w:kern w:val="0"/>
          <w:lang w:val="en-GB" w:eastAsia="en-GB"/>
        </w:rPr>
        <w:t>Transfer the commissioning of the Compact Development Work from the Adults and Co</w:t>
      </w:r>
      <w:r w:rsidRPr="00AF08E5">
        <w:rPr>
          <w:rFonts w:ascii="Arial" w:hAnsi="Arial" w:cs="Arial"/>
          <w:kern w:val="0"/>
          <w:lang w:val="en-GB" w:eastAsia="en-GB"/>
        </w:rPr>
        <w:t>m</w:t>
      </w:r>
      <w:r w:rsidRPr="00AF08E5">
        <w:rPr>
          <w:rFonts w:ascii="Arial" w:hAnsi="Arial" w:cs="Arial"/>
          <w:kern w:val="0"/>
          <w:lang w:val="en-GB" w:eastAsia="en-GB"/>
        </w:rPr>
        <w:t xml:space="preserve">munity Services Department to the Lambeth First Team. </w:t>
      </w:r>
    </w:p>
    <w:p w:rsidR="00AF08E5" w:rsidRDefault="00AF08E5" w:rsidP="00AF08E5">
      <w:pPr>
        <w:widowControl/>
        <w:suppressAutoHyphens w:val="0"/>
        <w:autoSpaceDN/>
        <w:textAlignment w:val="auto"/>
        <w:rPr>
          <w:kern w:val="0"/>
          <w:sz w:val="24"/>
          <w:szCs w:val="24"/>
          <w:lang w:val="en-GB" w:eastAsia="en-GB"/>
        </w:rPr>
      </w:pPr>
    </w:p>
    <w:p w:rsidR="00831E84" w:rsidRPr="00D9029C" w:rsidRDefault="00E14F41" w:rsidP="00831E84">
      <w:pPr>
        <w:widowControl/>
        <w:suppressAutoHyphens w:val="0"/>
        <w:autoSpaceDN/>
        <w:textAlignment w:val="auto"/>
        <w:rPr>
          <w:rFonts w:ascii="Arial" w:hAnsi="Arial" w:cs="Arial"/>
          <w:kern w:val="0"/>
          <w:lang w:val="en-GB" w:eastAsia="en-GB"/>
        </w:rPr>
      </w:pPr>
      <w:hyperlink r:id="rId306" w:history="1">
        <w:r w:rsidR="00831E84" w:rsidRPr="00D9029C">
          <w:rPr>
            <w:rStyle w:val="Hyperlink"/>
            <w:rFonts w:ascii="Arial" w:hAnsi="Arial" w:cs="Arial"/>
            <w:kern w:val="0"/>
            <w:lang w:val="en-GB" w:eastAsia="en-GB"/>
          </w:rPr>
          <w:t>In July 2012, LB Lambeth recommended that £160,000 was invested over two years is r</w:t>
        </w:r>
        <w:r w:rsidR="00831E84" w:rsidRPr="00D9029C">
          <w:rPr>
            <w:rStyle w:val="Hyperlink"/>
            <w:rFonts w:ascii="Arial" w:hAnsi="Arial" w:cs="Arial"/>
            <w:kern w:val="0"/>
            <w:lang w:val="en-GB" w:eastAsia="en-GB"/>
          </w:rPr>
          <w:t>e</w:t>
        </w:r>
        <w:r w:rsidR="00831E84" w:rsidRPr="00D9029C">
          <w:rPr>
            <w:rStyle w:val="Hyperlink"/>
            <w:rFonts w:ascii="Arial" w:hAnsi="Arial" w:cs="Arial"/>
            <w:kern w:val="0"/>
            <w:lang w:val="en-GB" w:eastAsia="en-GB"/>
          </w:rPr>
          <w:t>quired, to be invested in Community Capacity Building Support for the Development of Community Hubs in Lam</w:t>
        </w:r>
        <w:r w:rsidR="00D9029C" w:rsidRPr="00D9029C">
          <w:rPr>
            <w:rStyle w:val="Hyperlink"/>
            <w:rFonts w:ascii="Arial" w:hAnsi="Arial" w:cs="Arial"/>
            <w:kern w:val="0"/>
            <w:lang w:val="en-GB" w:eastAsia="en-GB"/>
          </w:rPr>
          <w:t>beth</w:t>
        </w:r>
        <w:r w:rsidR="00831E84" w:rsidRPr="00D9029C">
          <w:rPr>
            <w:rStyle w:val="Hyperlink"/>
            <w:rFonts w:ascii="Arial" w:hAnsi="Arial" w:cs="Arial"/>
            <w:kern w:val="0"/>
            <w:lang w:val="en-GB" w:eastAsia="en-GB"/>
          </w:rPr>
          <w:t>. Community Matters and Lambeth Voluntary Action Council were jointly awarded the contract to deliver this</w:t>
        </w:r>
      </w:hyperlink>
      <w:r w:rsidR="00831E84" w:rsidRPr="00D9029C">
        <w:rPr>
          <w:rFonts w:ascii="Arial" w:hAnsi="Arial" w:cs="Arial"/>
          <w:kern w:val="0"/>
          <w:lang w:val="en-GB" w:eastAsia="en-GB"/>
        </w:rPr>
        <w:t>. The methodology for the support pr</w:t>
      </w:r>
      <w:r w:rsidR="00831E84" w:rsidRPr="00D9029C">
        <w:rPr>
          <w:rFonts w:ascii="Arial" w:hAnsi="Arial" w:cs="Arial"/>
          <w:kern w:val="0"/>
          <w:lang w:val="en-GB" w:eastAsia="en-GB"/>
        </w:rPr>
        <w:t>o</w:t>
      </w:r>
      <w:r w:rsidR="00831E84" w:rsidRPr="00D9029C">
        <w:rPr>
          <w:rFonts w:ascii="Arial" w:hAnsi="Arial" w:cs="Arial"/>
          <w:kern w:val="0"/>
          <w:lang w:val="en-GB" w:eastAsia="en-GB"/>
        </w:rPr>
        <w:t>gramme was driven by the values and vision of a co-operative council, a pocess of co-design between the community hubs, LVAC, Community Matters and LB Lambeth. Through the process of co-design each community hub would actively identify their development needs and shape a capacity building plan in partnership with LVAC or Community Matters support workers. This period of co-design will lead into the delivery of an in-depth capacity building programme that help strengthen community involvement and confidence whilst su</w:t>
      </w:r>
      <w:r w:rsidR="00831E84" w:rsidRPr="00D9029C">
        <w:rPr>
          <w:rFonts w:ascii="Arial" w:hAnsi="Arial" w:cs="Arial"/>
          <w:kern w:val="0"/>
          <w:lang w:val="en-GB" w:eastAsia="en-GB"/>
        </w:rPr>
        <w:t>s</w:t>
      </w:r>
      <w:r w:rsidR="00831E84" w:rsidRPr="00D9029C">
        <w:rPr>
          <w:rFonts w:ascii="Arial" w:hAnsi="Arial" w:cs="Arial"/>
          <w:kern w:val="0"/>
          <w:lang w:val="en-GB" w:eastAsia="en-GB"/>
        </w:rPr>
        <w:t>taining Lambeth’s community sector. However, the £40,000 per year funding for LVAC’s i</w:t>
      </w:r>
      <w:r w:rsidR="00831E84" w:rsidRPr="00D9029C">
        <w:rPr>
          <w:rFonts w:ascii="Arial" w:hAnsi="Arial" w:cs="Arial"/>
          <w:kern w:val="0"/>
          <w:lang w:val="en-GB" w:eastAsia="en-GB"/>
        </w:rPr>
        <w:t>n</w:t>
      </w:r>
      <w:r w:rsidR="00831E84" w:rsidRPr="00D9029C">
        <w:rPr>
          <w:rFonts w:ascii="Arial" w:hAnsi="Arial" w:cs="Arial"/>
          <w:kern w:val="0"/>
          <w:lang w:val="en-GB" w:eastAsia="en-GB"/>
        </w:rPr>
        <w:t xml:space="preserve">volvement is </w:t>
      </w:r>
      <w:r w:rsidR="00D9029C" w:rsidRPr="00D9029C">
        <w:rPr>
          <w:rFonts w:ascii="Arial" w:hAnsi="Arial" w:cs="Arial"/>
          <w:kern w:val="0"/>
          <w:lang w:val="en-GB" w:eastAsia="en-GB"/>
        </w:rPr>
        <w:t>much less than the £179,000 per year they were awarded for capacity building support services in 2009-12.</w:t>
      </w:r>
    </w:p>
    <w:p w:rsidR="00831E84" w:rsidRPr="00440B12" w:rsidRDefault="00831E84" w:rsidP="00831E84">
      <w:pPr>
        <w:widowControl/>
        <w:suppressAutoHyphens w:val="0"/>
        <w:autoSpaceDN/>
        <w:textAlignment w:val="auto"/>
        <w:rPr>
          <w:kern w:val="0"/>
          <w:sz w:val="20"/>
          <w:szCs w:val="20"/>
          <w:lang w:val="en-GB" w:eastAsia="en-GB"/>
        </w:rPr>
      </w:pPr>
    </w:p>
    <w:p w:rsidR="00EF4A09" w:rsidRPr="00074998" w:rsidRDefault="00AB70A8">
      <w:pPr>
        <w:pStyle w:val="Standard"/>
        <w:spacing w:after="0" w:line="240" w:lineRule="auto"/>
        <w:rPr>
          <w:rFonts w:ascii="Arial" w:hAnsi="Arial" w:cs="Arial"/>
          <w:b/>
          <w:i/>
          <w:sz w:val="22"/>
          <w:szCs w:val="22"/>
        </w:rPr>
      </w:pPr>
      <w:r w:rsidRPr="00AB70A8">
        <w:rPr>
          <w:rFonts w:ascii="Arial" w:hAnsi="Arial" w:cs="Arial"/>
          <w:b/>
          <w:i/>
          <w:sz w:val="22"/>
          <w:szCs w:val="22"/>
        </w:rPr>
        <w:t>Lambeth’s VCS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In 2011-12 LB Lambeth’s Third Sector Action plan delivered in the following areas:</w:t>
      </w:r>
    </w:p>
    <w:p w:rsidR="00EF4A09" w:rsidRPr="00AB70A8" w:rsidRDefault="00AB70A8">
      <w:pPr>
        <w:pStyle w:val="Standard"/>
        <w:spacing w:after="0" w:line="240" w:lineRule="auto"/>
        <w:rPr>
          <w:rFonts w:ascii="Arial" w:hAnsi="Arial" w:cs="Arial"/>
          <w:b/>
          <w:sz w:val="22"/>
          <w:szCs w:val="22"/>
        </w:rPr>
      </w:pPr>
      <w:r w:rsidRPr="00AB70A8">
        <w:rPr>
          <w:rFonts w:ascii="Arial" w:hAnsi="Arial" w:cs="Arial"/>
          <w:b/>
          <w:sz w:val="22"/>
          <w:szCs w:val="22"/>
        </w:rPr>
        <w:t>Shopping:</w:t>
      </w:r>
    </w:p>
    <w:p w:rsidR="00EF4A09" w:rsidRPr="00AB70A8" w:rsidRDefault="00AB70A8" w:rsidP="006C7159">
      <w:pPr>
        <w:pStyle w:val="Standard"/>
        <w:numPr>
          <w:ilvl w:val="0"/>
          <w:numId w:val="40"/>
        </w:numPr>
        <w:spacing w:after="0" w:line="240" w:lineRule="auto"/>
        <w:rPr>
          <w:rFonts w:ascii="Arial" w:hAnsi="Arial" w:cs="Arial"/>
          <w:sz w:val="22"/>
          <w:szCs w:val="22"/>
        </w:rPr>
      </w:pPr>
      <w:r w:rsidRPr="00AB70A8">
        <w:rPr>
          <w:rFonts w:ascii="Arial" w:hAnsi="Arial" w:cs="Arial"/>
          <w:sz w:val="22"/>
          <w:szCs w:val="22"/>
        </w:rPr>
        <w:t>Commissioning standards</w:t>
      </w:r>
    </w:p>
    <w:p w:rsidR="00EF4A09" w:rsidRPr="00AB70A8" w:rsidRDefault="00AB70A8">
      <w:pPr>
        <w:pStyle w:val="Standard"/>
        <w:numPr>
          <w:ilvl w:val="0"/>
          <w:numId w:val="34"/>
        </w:numPr>
        <w:spacing w:after="0" w:line="240" w:lineRule="auto"/>
        <w:rPr>
          <w:rFonts w:ascii="Arial" w:hAnsi="Arial" w:cs="Arial"/>
          <w:sz w:val="22"/>
          <w:szCs w:val="22"/>
        </w:rPr>
      </w:pPr>
      <w:r w:rsidRPr="00AB70A8">
        <w:rPr>
          <w:rFonts w:ascii="Arial" w:hAnsi="Arial" w:cs="Arial"/>
          <w:sz w:val="22"/>
          <w:szCs w:val="22"/>
        </w:rPr>
        <w:t>Training programme for commissioners</w:t>
      </w:r>
    </w:p>
    <w:p w:rsidR="00EF4A09" w:rsidRPr="00AB70A8" w:rsidRDefault="00AB70A8">
      <w:pPr>
        <w:pStyle w:val="Standard"/>
        <w:numPr>
          <w:ilvl w:val="0"/>
          <w:numId w:val="34"/>
        </w:numPr>
        <w:spacing w:after="0" w:line="240" w:lineRule="auto"/>
        <w:rPr>
          <w:rFonts w:ascii="Arial" w:hAnsi="Arial" w:cs="Arial"/>
          <w:sz w:val="22"/>
          <w:szCs w:val="22"/>
        </w:rPr>
      </w:pPr>
      <w:r w:rsidRPr="00AB70A8">
        <w:rPr>
          <w:rFonts w:ascii="Arial" w:hAnsi="Arial" w:cs="Arial"/>
          <w:sz w:val="22"/>
          <w:szCs w:val="22"/>
        </w:rPr>
        <w:t>Joint commissioning workshop</w:t>
      </w:r>
    </w:p>
    <w:p w:rsidR="00EF4A09" w:rsidRPr="00AB70A8" w:rsidRDefault="00AB70A8">
      <w:pPr>
        <w:pStyle w:val="Standard"/>
        <w:numPr>
          <w:ilvl w:val="0"/>
          <w:numId w:val="34"/>
        </w:numPr>
        <w:spacing w:after="0" w:line="240" w:lineRule="auto"/>
        <w:rPr>
          <w:rFonts w:ascii="Arial" w:hAnsi="Arial" w:cs="Arial"/>
          <w:sz w:val="22"/>
          <w:szCs w:val="22"/>
        </w:rPr>
      </w:pPr>
      <w:r w:rsidRPr="00AB70A8">
        <w:rPr>
          <w:rFonts w:ascii="Arial" w:hAnsi="Arial" w:cs="Arial"/>
          <w:sz w:val="22"/>
          <w:szCs w:val="22"/>
        </w:rPr>
        <w:t>Lambeth Commission into the Personalisation of Public Services</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sz w:val="22"/>
          <w:szCs w:val="22"/>
        </w:rPr>
      </w:pPr>
      <w:r w:rsidRPr="00AB70A8">
        <w:rPr>
          <w:rFonts w:ascii="Arial" w:hAnsi="Arial" w:cs="Arial"/>
          <w:b/>
          <w:sz w:val="22"/>
          <w:szCs w:val="22"/>
        </w:rPr>
        <w:t>Investing:</w:t>
      </w:r>
    </w:p>
    <w:p w:rsidR="00EF4A09" w:rsidRPr="00AB70A8" w:rsidRDefault="00AB70A8" w:rsidP="006C7159">
      <w:pPr>
        <w:pStyle w:val="Standard"/>
        <w:numPr>
          <w:ilvl w:val="0"/>
          <w:numId w:val="41"/>
        </w:numPr>
        <w:spacing w:after="0" w:line="240" w:lineRule="auto"/>
        <w:rPr>
          <w:rFonts w:ascii="Arial" w:hAnsi="Arial" w:cs="Arial"/>
          <w:sz w:val="22"/>
          <w:szCs w:val="22"/>
        </w:rPr>
      </w:pPr>
      <w:r w:rsidRPr="00AB70A8">
        <w:rPr>
          <w:rFonts w:ascii="Arial" w:hAnsi="Arial" w:cs="Arial"/>
          <w:sz w:val="22"/>
          <w:szCs w:val="22"/>
        </w:rPr>
        <w:t>Building Third Sector leadership capacity – a programme where ten leaders in the Third Sector were given intensive leadership development training</w:t>
      </w:r>
    </w:p>
    <w:p w:rsidR="00EF4A09" w:rsidRPr="00AB70A8" w:rsidRDefault="00AB70A8">
      <w:pPr>
        <w:pStyle w:val="Standard"/>
        <w:numPr>
          <w:ilvl w:val="0"/>
          <w:numId w:val="35"/>
        </w:numPr>
        <w:spacing w:after="0" w:line="240" w:lineRule="auto"/>
        <w:rPr>
          <w:rFonts w:ascii="Arial" w:hAnsi="Arial" w:cs="Arial"/>
          <w:sz w:val="22"/>
          <w:szCs w:val="22"/>
        </w:rPr>
      </w:pPr>
      <w:r w:rsidRPr="00AB70A8">
        <w:rPr>
          <w:rFonts w:ascii="Arial" w:hAnsi="Arial" w:cs="Arial"/>
          <w:sz w:val="22"/>
          <w:szCs w:val="22"/>
        </w:rPr>
        <w:t>Community Matters commissioned to undertake an audit of the Third Sector’s use of council owned buildings</w:t>
      </w:r>
    </w:p>
    <w:p w:rsidR="00EF4A09" w:rsidRPr="00AB70A8" w:rsidRDefault="00AB70A8">
      <w:pPr>
        <w:pStyle w:val="Standard"/>
        <w:numPr>
          <w:ilvl w:val="0"/>
          <w:numId w:val="35"/>
        </w:numPr>
        <w:spacing w:after="0" w:line="240" w:lineRule="auto"/>
        <w:rPr>
          <w:rFonts w:ascii="Arial" w:hAnsi="Arial" w:cs="Arial"/>
          <w:sz w:val="22"/>
          <w:szCs w:val="22"/>
        </w:rPr>
      </w:pPr>
      <w:r w:rsidRPr="00AB70A8">
        <w:rPr>
          <w:rFonts w:ascii="Arial" w:hAnsi="Arial" w:cs="Arial"/>
          <w:sz w:val="22"/>
          <w:szCs w:val="22"/>
        </w:rPr>
        <w:t>Piloting ‘area based’ approaches into the provision of Community Hubs, working with the community and challenging the grant dependency culture</w:t>
      </w:r>
    </w:p>
    <w:p w:rsidR="00EF4A09" w:rsidRPr="00AB70A8" w:rsidRDefault="00AB70A8">
      <w:pPr>
        <w:pStyle w:val="Standard"/>
        <w:numPr>
          <w:ilvl w:val="0"/>
          <w:numId w:val="35"/>
        </w:numPr>
        <w:spacing w:after="0" w:line="240" w:lineRule="auto"/>
        <w:rPr>
          <w:rFonts w:ascii="Arial" w:hAnsi="Arial" w:cs="Arial"/>
          <w:sz w:val="22"/>
          <w:szCs w:val="22"/>
        </w:rPr>
      </w:pPr>
      <w:r w:rsidRPr="00AB70A8">
        <w:rPr>
          <w:rFonts w:ascii="Arial" w:hAnsi="Arial" w:cs="Arial"/>
          <w:sz w:val="22"/>
          <w:szCs w:val="22"/>
        </w:rPr>
        <w:t>Transfer of the Lambeth Compact agreement to the heart of Lambeth First’s agenda.</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sz w:val="22"/>
          <w:szCs w:val="22"/>
        </w:rPr>
      </w:pPr>
      <w:r w:rsidRPr="00AB70A8">
        <w:rPr>
          <w:rFonts w:ascii="Arial" w:hAnsi="Arial" w:cs="Arial"/>
          <w:b/>
          <w:sz w:val="22"/>
          <w:szCs w:val="22"/>
        </w:rPr>
        <w:t>Giving:</w:t>
      </w:r>
    </w:p>
    <w:p w:rsidR="00EF4A09" w:rsidRPr="00AB70A8" w:rsidRDefault="00AB70A8" w:rsidP="006C7159">
      <w:pPr>
        <w:pStyle w:val="Standard"/>
        <w:numPr>
          <w:ilvl w:val="0"/>
          <w:numId w:val="42"/>
        </w:numPr>
        <w:spacing w:after="0" w:line="240" w:lineRule="auto"/>
        <w:rPr>
          <w:rFonts w:ascii="Arial" w:hAnsi="Arial" w:cs="Arial"/>
          <w:sz w:val="22"/>
          <w:szCs w:val="22"/>
        </w:rPr>
      </w:pPr>
      <w:r w:rsidRPr="00AB70A8">
        <w:rPr>
          <w:rFonts w:ascii="Arial" w:hAnsi="Arial" w:cs="Arial"/>
          <w:sz w:val="22"/>
          <w:szCs w:val="22"/>
        </w:rPr>
        <w:t>Lambeth Community fund (£600,000) - small grants administered via Capital Community Foundation.</w:t>
      </w:r>
    </w:p>
    <w:p w:rsidR="00EF4A09" w:rsidRPr="00AB70A8" w:rsidRDefault="00AB70A8">
      <w:pPr>
        <w:pStyle w:val="Standard"/>
        <w:numPr>
          <w:ilvl w:val="0"/>
          <w:numId w:val="36"/>
        </w:numPr>
        <w:spacing w:after="0" w:line="240" w:lineRule="auto"/>
        <w:rPr>
          <w:rFonts w:ascii="Arial" w:hAnsi="Arial" w:cs="Arial"/>
          <w:sz w:val="22"/>
          <w:szCs w:val="22"/>
        </w:rPr>
      </w:pPr>
      <w:r w:rsidRPr="00AB70A8">
        <w:rPr>
          <w:rFonts w:ascii="Arial" w:hAnsi="Arial" w:cs="Arial"/>
          <w:sz w:val="22"/>
          <w:szCs w:val="22"/>
        </w:rPr>
        <w:t>Departmental Third Sector Innovation Fund</w:t>
      </w:r>
    </w:p>
    <w:p w:rsidR="00EF4A09" w:rsidRPr="00AB70A8" w:rsidRDefault="00AB70A8">
      <w:pPr>
        <w:pStyle w:val="Standard"/>
        <w:numPr>
          <w:ilvl w:val="0"/>
          <w:numId w:val="36"/>
        </w:numPr>
        <w:spacing w:after="0" w:line="240" w:lineRule="auto"/>
        <w:rPr>
          <w:rFonts w:ascii="Arial" w:hAnsi="Arial" w:cs="Arial"/>
          <w:sz w:val="22"/>
          <w:szCs w:val="22"/>
        </w:rPr>
      </w:pPr>
      <w:r w:rsidRPr="00AB70A8">
        <w:rPr>
          <w:rFonts w:ascii="Arial" w:hAnsi="Arial" w:cs="Arial"/>
          <w:sz w:val="22"/>
          <w:szCs w:val="22"/>
        </w:rPr>
        <w:t>Funders Fair</w:t>
      </w:r>
    </w:p>
    <w:p w:rsidR="00D9029C" w:rsidRDefault="00D9029C">
      <w:pPr>
        <w:pStyle w:val="Standard"/>
        <w:spacing w:after="0" w:line="240" w:lineRule="auto"/>
        <w:rPr>
          <w:rFonts w:ascii="Arial" w:hAnsi="Arial" w:cs="Arial"/>
          <w:sz w:val="22"/>
          <w:szCs w:val="22"/>
        </w:rPr>
      </w:pPr>
    </w:p>
    <w:p w:rsidR="00EF4A09" w:rsidRPr="00AB70A8" w:rsidRDefault="00E14F41">
      <w:pPr>
        <w:pStyle w:val="Standard"/>
        <w:spacing w:after="0" w:line="240" w:lineRule="auto"/>
        <w:rPr>
          <w:rFonts w:ascii="Arial" w:hAnsi="Arial" w:cs="Arial"/>
          <w:sz w:val="22"/>
          <w:szCs w:val="22"/>
        </w:rPr>
      </w:pPr>
      <w:hyperlink r:id="rId307" w:history="1">
        <w:r w:rsidR="000E1DE2" w:rsidRPr="000E1DE2">
          <w:rPr>
            <w:rStyle w:val="Hyperlink"/>
            <w:rFonts w:ascii="Arial" w:hAnsi="Arial" w:cs="Arial"/>
            <w:sz w:val="22"/>
            <w:szCs w:val="22"/>
          </w:rPr>
          <w:t>In 2011-12 LB Lambeth spent £73,979,169 with 293 Third Sector organisations</w:t>
        </w:r>
      </w:hyperlink>
      <w:r w:rsidR="00D9029C">
        <w:rPr>
          <w:rFonts w:ascii="Arial" w:hAnsi="Arial" w:cs="Arial"/>
          <w:sz w:val="22"/>
          <w:szCs w:val="22"/>
        </w:rPr>
        <w:t>, although it is not clear how much this was in 2013-14 as the Third Sector Innovation Fund is divided between Departments and not clearly delineated in council accounts.</w:t>
      </w:r>
    </w:p>
    <w:p w:rsidR="000E1DE2" w:rsidRDefault="000E1DE2">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In 2011-12 £25million of council property was occupied by Lambeth’s VCS. The council state that they do not have the money to invest in these properties and some of the organisations occupying them do not have the capacity to manage them. LB Lambeth are therefore considering the provision of property and asset management transfer opportunities. </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LB Lambeth has consulted with the VCS in the borough on developing </w:t>
      </w:r>
      <w:hyperlink r:id="rId308" w:history="1">
        <w:r w:rsidRPr="00AB70A8">
          <w:rPr>
            <w:rFonts w:ascii="Arial" w:hAnsi="Arial" w:cs="Arial"/>
            <w:sz w:val="22"/>
            <w:szCs w:val="22"/>
          </w:rPr>
          <w:t>a network of community hubs in Lambeth</w:t>
        </w:r>
      </w:hyperlink>
      <w:r w:rsidRPr="00AB70A8">
        <w:rPr>
          <w:rFonts w:ascii="Arial" w:hAnsi="Arial" w:cs="Arial"/>
          <w:sz w:val="22"/>
          <w:szCs w:val="22"/>
        </w:rPr>
        <w:t>. They have provided £450,000 to kick-start this development.</w:t>
      </w:r>
    </w:p>
    <w:p w:rsidR="00EF4A09" w:rsidRPr="00AB70A8" w:rsidRDefault="00EF4A09">
      <w:pPr>
        <w:pStyle w:val="Standard"/>
        <w:spacing w:after="0" w:line="240" w:lineRule="auto"/>
        <w:rPr>
          <w:rFonts w:ascii="Arial" w:hAnsi="Arial" w:cs="Arial"/>
          <w:sz w:val="22"/>
          <w:szCs w:val="22"/>
        </w:rPr>
      </w:pPr>
    </w:p>
    <w:p w:rsidR="00FC4A72" w:rsidRDefault="0052162D" w:rsidP="00943D98">
      <w:pPr>
        <w:widowControl/>
        <w:suppressAutoHyphens w:val="0"/>
        <w:autoSpaceDN/>
        <w:textAlignment w:val="auto"/>
        <w:rPr>
          <w:rFonts w:ascii="Arial" w:hAnsi="Arial" w:cs="Arial"/>
          <w:kern w:val="0"/>
          <w:lang w:val="en-GB" w:eastAsia="en-GB"/>
        </w:rPr>
      </w:pPr>
      <w:bookmarkStart w:id="101" w:name="_Toc332311440"/>
      <w:r w:rsidRPr="00943D98">
        <w:rPr>
          <w:rFonts w:ascii="Arial" w:hAnsi="Arial" w:cs="Arial"/>
          <w:kern w:val="0"/>
          <w:lang w:val="en-GB" w:eastAsia="en-GB"/>
        </w:rPr>
        <w:t>Small grants remain an</w:t>
      </w:r>
      <w:r w:rsidR="00D9029C" w:rsidRPr="00943D98">
        <w:rPr>
          <w:rFonts w:ascii="Arial" w:hAnsi="Arial" w:cs="Arial"/>
          <w:kern w:val="0"/>
          <w:lang w:val="en-GB" w:eastAsia="en-GB"/>
        </w:rPr>
        <w:t xml:space="preserve"> important part of the local fu</w:t>
      </w:r>
      <w:r w:rsidRPr="00943D98">
        <w:rPr>
          <w:rFonts w:ascii="Arial" w:hAnsi="Arial" w:cs="Arial"/>
          <w:kern w:val="0"/>
          <w:lang w:val="en-GB" w:eastAsia="en-GB"/>
        </w:rPr>
        <w:t>nding mix f</w:t>
      </w:r>
      <w:r w:rsidR="00D9029C" w:rsidRPr="00943D98">
        <w:rPr>
          <w:rFonts w:ascii="Arial" w:hAnsi="Arial" w:cs="Arial"/>
          <w:kern w:val="0"/>
          <w:lang w:val="en-GB" w:eastAsia="en-GB"/>
        </w:rPr>
        <w:t xml:space="preserve">or small charities and </w:t>
      </w:r>
      <w:r w:rsidRPr="00943D98">
        <w:rPr>
          <w:rFonts w:ascii="Arial" w:hAnsi="Arial" w:cs="Arial"/>
          <w:kern w:val="0"/>
          <w:lang w:val="en-GB" w:eastAsia="en-GB"/>
        </w:rPr>
        <w:t>co</w:t>
      </w:r>
      <w:r w:rsidRPr="00943D98">
        <w:rPr>
          <w:rFonts w:ascii="Arial" w:hAnsi="Arial" w:cs="Arial"/>
          <w:kern w:val="0"/>
          <w:lang w:val="en-GB" w:eastAsia="en-GB"/>
        </w:rPr>
        <w:t>m</w:t>
      </w:r>
      <w:r w:rsidRPr="00943D98">
        <w:rPr>
          <w:rFonts w:ascii="Arial" w:hAnsi="Arial" w:cs="Arial"/>
          <w:kern w:val="0"/>
          <w:lang w:val="en-GB" w:eastAsia="en-GB"/>
        </w:rPr>
        <w:t>munity organisations in w</w:t>
      </w:r>
      <w:r w:rsidR="00D9029C" w:rsidRPr="00943D98">
        <w:rPr>
          <w:rFonts w:ascii="Arial" w:hAnsi="Arial" w:cs="Arial"/>
          <w:kern w:val="0"/>
          <w:lang w:val="en-GB" w:eastAsia="en-GB"/>
        </w:rPr>
        <w:t>hich they can achieve outcomes that matter for local people. The Lambeth Community Fund was established in</w:t>
      </w:r>
      <w:r w:rsidRPr="00943D98">
        <w:rPr>
          <w:rFonts w:ascii="Arial" w:hAnsi="Arial" w:cs="Arial"/>
          <w:kern w:val="0"/>
          <w:lang w:val="en-GB" w:eastAsia="en-GB"/>
        </w:rPr>
        <w:t xml:space="preserve"> 2008</w:t>
      </w:r>
      <w:r w:rsidR="00D9029C" w:rsidRPr="00943D98">
        <w:rPr>
          <w:rFonts w:ascii="Arial" w:hAnsi="Arial" w:cs="Arial"/>
          <w:kern w:val="0"/>
          <w:lang w:val="en-GB" w:eastAsia="en-GB"/>
        </w:rPr>
        <w:t xml:space="preserve"> when</w:t>
      </w:r>
      <w:r w:rsidRPr="00943D98">
        <w:rPr>
          <w:rFonts w:ascii="Arial" w:hAnsi="Arial" w:cs="Arial"/>
          <w:kern w:val="0"/>
          <w:lang w:val="en-GB" w:eastAsia="en-GB"/>
        </w:rPr>
        <w:t xml:space="preserve"> the Council transferred the £2m</w:t>
      </w:r>
      <w:r w:rsidR="00D9029C" w:rsidRPr="00943D98">
        <w:rPr>
          <w:rFonts w:ascii="Arial" w:hAnsi="Arial" w:cs="Arial"/>
          <w:kern w:val="0"/>
          <w:lang w:val="en-GB" w:eastAsia="en-GB"/>
        </w:rPr>
        <w:t>illion</w:t>
      </w:r>
      <w:r w:rsidRPr="00943D98">
        <w:rPr>
          <w:rFonts w:ascii="Arial" w:hAnsi="Arial" w:cs="Arial"/>
          <w:kern w:val="0"/>
          <w:lang w:val="en-GB" w:eastAsia="en-GB"/>
        </w:rPr>
        <w:t xml:space="preserve"> Ped</w:t>
      </w:r>
      <w:r w:rsidR="00D9029C" w:rsidRPr="00943D98">
        <w:rPr>
          <w:rFonts w:ascii="Arial" w:hAnsi="Arial" w:cs="Arial"/>
          <w:kern w:val="0"/>
          <w:lang w:val="en-GB" w:eastAsia="en-GB"/>
        </w:rPr>
        <w:t xml:space="preserve">lars Acres Charitable Fund to the Capital </w:t>
      </w:r>
      <w:r w:rsidRPr="00943D98">
        <w:rPr>
          <w:rFonts w:ascii="Arial" w:hAnsi="Arial" w:cs="Arial"/>
          <w:kern w:val="0"/>
          <w:lang w:val="en-GB" w:eastAsia="en-GB"/>
        </w:rPr>
        <w:t>Community Foundation to cre</w:t>
      </w:r>
      <w:r w:rsidR="00D9029C" w:rsidRPr="00943D98">
        <w:rPr>
          <w:rFonts w:ascii="Arial" w:hAnsi="Arial" w:cs="Arial"/>
          <w:kern w:val="0"/>
          <w:lang w:val="en-GB" w:eastAsia="en-GB"/>
        </w:rPr>
        <w:t>ate the Lambeth Community Fund. By 2011-12 the Capital Community Foundation had</w:t>
      </w:r>
      <w:r w:rsidRPr="00943D98">
        <w:rPr>
          <w:rFonts w:ascii="Arial" w:hAnsi="Arial" w:cs="Arial"/>
          <w:kern w:val="0"/>
          <w:lang w:val="en-GB" w:eastAsia="en-GB"/>
        </w:rPr>
        <w:t xml:space="preserve"> raised a fu</w:t>
      </w:r>
      <w:r w:rsidRPr="00943D98">
        <w:rPr>
          <w:rFonts w:ascii="Arial" w:hAnsi="Arial" w:cs="Arial"/>
          <w:kern w:val="0"/>
          <w:lang w:val="en-GB" w:eastAsia="en-GB"/>
        </w:rPr>
        <w:t>r</w:t>
      </w:r>
      <w:r w:rsidR="00D9029C" w:rsidRPr="00943D98">
        <w:rPr>
          <w:rFonts w:ascii="Arial" w:hAnsi="Arial" w:cs="Arial"/>
          <w:kern w:val="0"/>
          <w:lang w:val="en-GB" w:eastAsia="en-GB"/>
        </w:rPr>
        <w:t>ther £100,000 towards the endowment, which underpins the</w:t>
      </w:r>
      <w:r w:rsidR="00943D98" w:rsidRPr="00943D98">
        <w:rPr>
          <w:rFonts w:ascii="Arial" w:hAnsi="Arial" w:cs="Arial"/>
          <w:kern w:val="0"/>
          <w:lang w:val="en-GB" w:eastAsia="en-GB"/>
        </w:rPr>
        <w:t xml:space="preserve"> Community Fund. </w:t>
      </w:r>
      <w:r w:rsidR="00FC4A72" w:rsidRPr="00943D98">
        <w:rPr>
          <w:rFonts w:ascii="Arial" w:hAnsi="Arial" w:cs="Arial"/>
          <w:kern w:val="0"/>
          <w:lang w:val="en-GB" w:eastAsia="en-GB"/>
        </w:rPr>
        <w:t>The</w:t>
      </w:r>
      <w:hyperlink r:id="rId309" w:history="1">
        <w:r w:rsidR="00FC4A72" w:rsidRPr="00943D98">
          <w:rPr>
            <w:rStyle w:val="Hyperlink"/>
            <w:rFonts w:ascii="Arial" w:hAnsi="Arial" w:cs="Arial"/>
            <w:kern w:val="0"/>
            <w:lang w:val="en-GB" w:eastAsia="en-GB"/>
          </w:rPr>
          <w:t xml:space="preserve"> Lamb</w:t>
        </w:r>
        <w:r w:rsidR="00943D98" w:rsidRPr="00943D98">
          <w:rPr>
            <w:rStyle w:val="Hyperlink"/>
            <w:rFonts w:ascii="Arial" w:hAnsi="Arial" w:cs="Arial"/>
            <w:kern w:val="0"/>
            <w:lang w:val="en-GB" w:eastAsia="en-GB"/>
          </w:rPr>
          <w:t>eth Cooperative Challenge Fund</w:t>
        </w:r>
      </w:hyperlink>
      <w:r w:rsidR="00943D98" w:rsidRPr="00943D98">
        <w:rPr>
          <w:rFonts w:ascii="Arial" w:hAnsi="Arial" w:cs="Arial"/>
          <w:kern w:val="0"/>
          <w:lang w:val="en-GB" w:eastAsia="en-GB"/>
        </w:rPr>
        <w:t xml:space="preserve"> i</w:t>
      </w:r>
      <w:r w:rsidR="00FC4A72" w:rsidRPr="00943D98">
        <w:rPr>
          <w:rFonts w:ascii="Arial" w:hAnsi="Arial" w:cs="Arial"/>
          <w:kern w:val="0"/>
          <w:lang w:val="en-GB" w:eastAsia="en-GB"/>
        </w:rPr>
        <w:t xml:space="preserve">s part of The Lambeth Community Fund. </w:t>
      </w:r>
      <w:r w:rsidR="00943D98" w:rsidRPr="00943D98">
        <w:rPr>
          <w:rFonts w:ascii="Arial" w:hAnsi="Arial" w:cs="Arial"/>
          <w:kern w:val="0"/>
          <w:lang w:val="en-GB" w:eastAsia="en-GB"/>
        </w:rPr>
        <w:t xml:space="preserve">Its </w:t>
      </w:r>
      <w:r w:rsidR="00FC4A72" w:rsidRPr="00943D98">
        <w:rPr>
          <w:rFonts w:ascii="Arial" w:hAnsi="Arial" w:cs="Arial"/>
          <w:kern w:val="0"/>
          <w:lang w:val="en-GB" w:eastAsia="en-GB"/>
        </w:rPr>
        <w:t>programme of grants, workshops and one to one capacity building support for Lambeth groups and res</w:t>
      </w:r>
      <w:r w:rsidR="00FC4A72" w:rsidRPr="00943D98">
        <w:rPr>
          <w:rFonts w:ascii="Arial" w:hAnsi="Arial" w:cs="Arial"/>
          <w:kern w:val="0"/>
          <w:lang w:val="en-GB" w:eastAsia="en-GB"/>
        </w:rPr>
        <w:t>i</w:t>
      </w:r>
      <w:r w:rsidR="00FC4A72" w:rsidRPr="00943D98">
        <w:rPr>
          <w:rFonts w:ascii="Arial" w:hAnsi="Arial" w:cs="Arial"/>
          <w:kern w:val="0"/>
          <w:lang w:val="en-GB" w:eastAsia="en-GB"/>
        </w:rPr>
        <w:t xml:space="preserve">dents </w:t>
      </w:r>
      <w:r w:rsidR="00943D98" w:rsidRPr="00943D98">
        <w:rPr>
          <w:rFonts w:ascii="Arial" w:hAnsi="Arial" w:cs="Arial"/>
          <w:kern w:val="0"/>
          <w:lang w:val="en-GB" w:eastAsia="en-GB"/>
        </w:rPr>
        <w:t xml:space="preserve">aim </w:t>
      </w:r>
      <w:r w:rsidR="00FC4A72" w:rsidRPr="00943D98">
        <w:rPr>
          <w:rFonts w:ascii="Arial" w:hAnsi="Arial" w:cs="Arial"/>
          <w:kern w:val="0"/>
          <w:lang w:val="en-GB" w:eastAsia="en-GB"/>
        </w:rPr>
        <w:t xml:space="preserve">to help people get involved in the cooperative council borough agenda. </w:t>
      </w:r>
    </w:p>
    <w:p w:rsidR="00943D98" w:rsidRDefault="00943D98" w:rsidP="00943D98">
      <w:pPr>
        <w:widowControl/>
        <w:suppressAutoHyphens w:val="0"/>
        <w:autoSpaceDN/>
        <w:textAlignment w:val="auto"/>
        <w:rPr>
          <w:rFonts w:ascii="Arial" w:hAnsi="Arial" w:cs="Arial"/>
          <w:kern w:val="0"/>
          <w:lang w:val="en-GB" w:eastAsia="en-GB"/>
        </w:rPr>
      </w:pPr>
    </w:p>
    <w:p w:rsidR="00943D98" w:rsidRDefault="00943D98" w:rsidP="00943D98">
      <w:pPr>
        <w:widowControl/>
        <w:suppressAutoHyphens w:val="0"/>
        <w:autoSpaceDN/>
        <w:textAlignment w:val="auto"/>
        <w:rPr>
          <w:rFonts w:ascii="Arial" w:hAnsi="Arial" w:cs="Arial"/>
          <w:b/>
          <w:i/>
          <w:kern w:val="0"/>
          <w:lang w:val="en-GB" w:eastAsia="en-GB"/>
        </w:rPr>
      </w:pPr>
      <w:r w:rsidRPr="00943D98">
        <w:rPr>
          <w:rFonts w:ascii="Arial" w:hAnsi="Arial" w:cs="Arial"/>
          <w:b/>
          <w:i/>
          <w:kern w:val="0"/>
          <w:lang w:val="en-GB" w:eastAsia="en-GB"/>
        </w:rPr>
        <w:t>The impact on individual VCS organisations in Lambeth</w:t>
      </w:r>
    </w:p>
    <w:p w:rsidR="00943D98" w:rsidRPr="00943D98" w:rsidRDefault="00E14F41" w:rsidP="00943D98">
      <w:pPr>
        <w:widowControl/>
        <w:suppressAutoHyphens w:val="0"/>
        <w:autoSpaceDN/>
        <w:textAlignment w:val="auto"/>
        <w:rPr>
          <w:rFonts w:ascii="Arial" w:hAnsi="Arial" w:cs="Arial"/>
          <w:b/>
          <w:i/>
          <w:kern w:val="0"/>
          <w:lang w:val="en-GB" w:eastAsia="en-GB"/>
        </w:rPr>
      </w:pPr>
      <w:hyperlink r:id="rId310" w:history="1">
        <w:r w:rsidR="00943D98" w:rsidRPr="00B80154">
          <w:rPr>
            <w:rStyle w:val="Hyperlink"/>
            <w:rFonts w:ascii="Arial" w:hAnsi="Arial" w:cs="Arial"/>
            <w:b/>
            <w:i/>
            <w:kern w:val="0"/>
            <w:lang w:val="en-GB" w:eastAsia="en-GB"/>
          </w:rPr>
          <w:t>Raw Material Music and Media</w:t>
        </w:r>
      </w:hyperlink>
    </w:p>
    <w:p w:rsidR="007F1007" w:rsidRPr="00B80154" w:rsidRDefault="00943D98" w:rsidP="007F1007">
      <w:pPr>
        <w:rPr>
          <w:rStyle w:val="Hyperlink"/>
          <w:rFonts w:ascii="Arial" w:hAnsi="Arial" w:cs="Arial"/>
          <w:kern w:val="0"/>
          <w:lang w:val="en-GB" w:eastAsia="en-GB"/>
        </w:rPr>
      </w:pPr>
      <w:r w:rsidRPr="00B80154">
        <w:rPr>
          <w:rFonts w:ascii="Arial" w:hAnsi="Arial" w:cs="Arial"/>
          <w:kern w:val="0"/>
          <w:lang w:val="en-GB" w:eastAsia="en-GB"/>
        </w:rPr>
        <w:t>Raw Material Music and Media</w:t>
      </w:r>
      <w:r w:rsidR="00FC4A72" w:rsidRPr="00B80154">
        <w:rPr>
          <w:rFonts w:ascii="Arial" w:hAnsi="Arial" w:cs="Arial"/>
          <w:b/>
          <w:i/>
          <w:kern w:val="0"/>
          <w:lang w:val="en-GB" w:eastAsia="en-GB"/>
        </w:rPr>
        <w:t xml:space="preserve"> </w:t>
      </w:r>
      <w:r w:rsidRPr="00B80154">
        <w:rPr>
          <w:rFonts w:ascii="Arial" w:hAnsi="Arial" w:cs="Arial"/>
          <w:kern w:val="0"/>
          <w:lang w:val="en-GB" w:eastAsia="en-GB"/>
        </w:rPr>
        <w:t>works with hundreds of young people across Lambeth and provides employment training and career progression for youths and young offenders. It was one of six of the borough’s arts groups were set to receive 50% of the Government’s Performance Review Grant (PRG) funding, worth hundreds of thousands of pounds, after helping to secure the grant as part of the Creative Action Partnership. But the Government slashed the PRG funding in half, leading Lambeth First, the lead recipient, to divert funding to other services, such as those working with unemployed youths, young offenders and domestic violence schemes. Raw Material Music and Media are finding it  much harder to get funding in the present climate</w:t>
      </w:r>
      <w:r w:rsidR="004E66DB" w:rsidRPr="00B80154">
        <w:rPr>
          <w:rFonts w:ascii="Arial" w:hAnsi="Arial" w:cs="Arial"/>
          <w:kern w:val="0"/>
          <w:lang w:val="en-GB" w:eastAsia="en-GB"/>
        </w:rPr>
        <w:t>; all their</w:t>
      </w:r>
      <w:r w:rsidRPr="00B80154">
        <w:rPr>
          <w:rFonts w:ascii="Arial" w:hAnsi="Arial" w:cs="Arial"/>
          <w:kern w:val="0"/>
          <w:lang w:val="en-GB" w:eastAsia="en-GB"/>
        </w:rPr>
        <w:t xml:space="preserve"> previous source</w:t>
      </w:r>
      <w:r w:rsidR="004E66DB" w:rsidRPr="00B80154">
        <w:rPr>
          <w:rFonts w:ascii="Arial" w:hAnsi="Arial" w:cs="Arial"/>
          <w:kern w:val="0"/>
          <w:lang w:val="en-GB" w:eastAsia="en-GB"/>
        </w:rPr>
        <w:t>s of funding have ended and not been renewed and LB Lambeth</w:t>
      </w:r>
      <w:r w:rsidRPr="00B80154">
        <w:rPr>
          <w:rFonts w:ascii="Arial" w:hAnsi="Arial" w:cs="Arial"/>
          <w:kern w:val="0"/>
          <w:lang w:val="en-GB" w:eastAsia="en-GB"/>
        </w:rPr>
        <w:t xml:space="preserve"> has not announced funding within </w:t>
      </w:r>
      <w:r w:rsidR="004E66DB" w:rsidRPr="00B80154">
        <w:rPr>
          <w:rFonts w:ascii="Arial" w:hAnsi="Arial" w:cs="Arial"/>
          <w:kern w:val="0"/>
          <w:lang w:val="en-GB" w:eastAsia="en-GB"/>
        </w:rPr>
        <w:t>its children’s services budget. With the increased costs of maintaining their centre, providing up to date equipment and resources, and employing sufficient staff  to effectively manage the work, Raw Material Music &amp; Media  have found recent funding cuts from Arts Council England</w:t>
      </w:r>
      <w:r w:rsidR="007F1007" w:rsidRPr="00B80154">
        <w:rPr>
          <w:rFonts w:ascii="Arial" w:hAnsi="Arial" w:cs="Arial"/>
          <w:kern w:val="0"/>
          <w:lang w:val="en-GB" w:eastAsia="en-GB"/>
        </w:rPr>
        <w:t xml:space="preserve"> and the loss of 100% from </w:t>
      </w:r>
      <w:r w:rsidR="004E66DB" w:rsidRPr="00B80154">
        <w:rPr>
          <w:rFonts w:ascii="Arial" w:hAnsi="Arial" w:cs="Arial"/>
          <w:kern w:val="0"/>
          <w:lang w:val="en-GB" w:eastAsia="en-GB"/>
        </w:rPr>
        <w:t>LB Lambeth</w:t>
      </w:r>
      <w:r w:rsidR="007F1007" w:rsidRPr="00B80154">
        <w:rPr>
          <w:rFonts w:ascii="Arial" w:hAnsi="Arial" w:cs="Arial"/>
          <w:kern w:val="0"/>
          <w:lang w:val="en-GB" w:eastAsia="en-GB"/>
        </w:rPr>
        <w:t>’s Arts and Cultural services funding as well as its schools education support programme, the PRG and Future Jobs Fund,</w:t>
      </w:r>
      <w:r w:rsidR="004E66DB" w:rsidRPr="00B80154">
        <w:rPr>
          <w:rFonts w:ascii="Arial" w:hAnsi="Arial" w:cs="Arial"/>
          <w:kern w:val="0"/>
          <w:lang w:val="en-GB" w:eastAsia="en-GB"/>
        </w:rPr>
        <w:t xml:space="preserve"> difficult to manage</w:t>
      </w:r>
      <w:r w:rsidR="007F1007" w:rsidRPr="00B80154">
        <w:rPr>
          <w:rFonts w:ascii="Arial" w:hAnsi="Arial" w:cs="Arial"/>
        </w:rPr>
        <w:t xml:space="preserve"> </w:t>
      </w:r>
      <w:r w:rsidR="007F1007" w:rsidRPr="00B80154">
        <w:rPr>
          <w:rFonts w:ascii="Arial" w:hAnsi="Arial" w:cs="Arial"/>
          <w:kern w:val="0"/>
          <w:lang w:val="en-GB" w:eastAsia="en-GB"/>
        </w:rPr>
        <w:t>There is currently no available funding for employment support and Raw Material is continuing with this work using reserves</w:t>
      </w:r>
      <w:r w:rsidR="007F1007" w:rsidRPr="00B80154">
        <w:rPr>
          <w:rFonts w:ascii="Arial" w:hAnsi="Arial" w:cs="Arial"/>
        </w:rPr>
        <w:t xml:space="preserve"> </w:t>
      </w:r>
      <w:r w:rsidR="00E14F41" w:rsidRPr="00B80154">
        <w:rPr>
          <w:rFonts w:ascii="Arial" w:hAnsi="Arial" w:cs="Arial"/>
          <w:kern w:val="0"/>
          <w:lang w:val="en-GB" w:eastAsia="en-GB"/>
        </w:rPr>
        <w:fldChar w:fldCharType="begin"/>
      </w:r>
      <w:r w:rsidR="00B80154" w:rsidRPr="00B80154">
        <w:rPr>
          <w:rFonts w:ascii="Arial" w:hAnsi="Arial" w:cs="Arial"/>
          <w:kern w:val="0"/>
          <w:lang w:val="en-GB" w:eastAsia="en-GB"/>
        </w:rPr>
        <w:instrText xml:space="preserve"> HYPERLINK "http://apps.charitycommission.gov.uk/Accounts/Ends66%5C0001020066_AC_20120331_E_C.pdf" </w:instrText>
      </w:r>
      <w:r w:rsidR="00E14F41" w:rsidRPr="00B80154">
        <w:rPr>
          <w:rFonts w:ascii="Arial" w:hAnsi="Arial" w:cs="Arial"/>
          <w:kern w:val="0"/>
          <w:lang w:val="en-GB" w:eastAsia="en-GB"/>
        </w:rPr>
        <w:fldChar w:fldCharType="separate"/>
      </w:r>
      <w:r w:rsidR="007F1007" w:rsidRPr="00B80154">
        <w:rPr>
          <w:rStyle w:val="Hyperlink"/>
          <w:rFonts w:ascii="Arial" w:hAnsi="Arial" w:cs="Arial"/>
          <w:kern w:val="0"/>
          <w:lang w:val="en-GB" w:eastAsia="en-GB"/>
        </w:rPr>
        <w:t xml:space="preserve">They have carried out major internal building work, renovation and improvements in the centre with £30,000 grants from SITA and </w:t>
      </w:r>
    </w:p>
    <w:p w:rsidR="007F1007" w:rsidRPr="00B80154" w:rsidRDefault="007F1007" w:rsidP="007F1007">
      <w:pPr>
        <w:widowControl/>
        <w:suppressAutoHyphens w:val="0"/>
        <w:autoSpaceDN/>
        <w:textAlignment w:val="auto"/>
        <w:rPr>
          <w:rFonts w:ascii="Arial" w:hAnsi="Arial" w:cs="Arial"/>
          <w:kern w:val="0"/>
          <w:lang w:val="en-GB" w:eastAsia="en-GB"/>
        </w:rPr>
      </w:pPr>
      <w:r w:rsidRPr="00B80154">
        <w:rPr>
          <w:rStyle w:val="Hyperlink"/>
          <w:rFonts w:ascii="Arial" w:hAnsi="Arial" w:cs="Arial"/>
          <w:kern w:val="0"/>
          <w:lang w:val="en-GB" w:eastAsia="en-GB"/>
        </w:rPr>
        <w:t>BIFF</w:t>
      </w:r>
      <w:r w:rsidR="00B80154" w:rsidRPr="00B80154">
        <w:rPr>
          <w:rStyle w:val="Hyperlink"/>
          <w:rFonts w:ascii="Arial" w:hAnsi="Arial" w:cs="Arial"/>
          <w:kern w:val="0"/>
          <w:lang w:val="en-GB" w:eastAsia="en-GB"/>
        </w:rPr>
        <w:t xml:space="preserve"> </w:t>
      </w:r>
      <w:r w:rsidRPr="00B80154">
        <w:rPr>
          <w:rStyle w:val="Hyperlink"/>
          <w:rFonts w:ascii="Arial" w:hAnsi="Arial" w:cs="Arial"/>
          <w:kern w:val="0"/>
          <w:lang w:val="en-GB" w:eastAsia="en-GB"/>
        </w:rPr>
        <w:t>award to ensure the centre is able to  deliver the best facilities and has increased c</w:t>
      </w:r>
      <w:r w:rsidRPr="00B80154">
        <w:rPr>
          <w:rStyle w:val="Hyperlink"/>
          <w:rFonts w:ascii="Arial" w:hAnsi="Arial" w:cs="Arial"/>
          <w:kern w:val="0"/>
          <w:lang w:val="en-GB" w:eastAsia="en-GB"/>
        </w:rPr>
        <w:t>a</w:t>
      </w:r>
      <w:r w:rsidRPr="00B80154">
        <w:rPr>
          <w:rStyle w:val="Hyperlink"/>
          <w:rFonts w:ascii="Arial" w:hAnsi="Arial" w:cs="Arial"/>
          <w:kern w:val="0"/>
          <w:lang w:val="en-GB" w:eastAsia="en-GB"/>
        </w:rPr>
        <w:t>pacity because of the increased call for the voluntary and community</w:t>
      </w:r>
      <w:r w:rsidR="00B80154" w:rsidRPr="00B80154">
        <w:rPr>
          <w:rStyle w:val="Hyperlink"/>
          <w:rFonts w:ascii="Arial" w:hAnsi="Arial" w:cs="Arial"/>
          <w:kern w:val="0"/>
          <w:lang w:val="en-GB" w:eastAsia="en-GB"/>
        </w:rPr>
        <w:t xml:space="preserve"> s</w:t>
      </w:r>
      <w:r w:rsidRPr="00B80154">
        <w:rPr>
          <w:rStyle w:val="Hyperlink"/>
          <w:rFonts w:ascii="Arial" w:hAnsi="Arial" w:cs="Arial"/>
          <w:kern w:val="0"/>
          <w:lang w:val="en-GB" w:eastAsia="en-GB"/>
        </w:rPr>
        <w:t>ec</w:t>
      </w:r>
      <w:r w:rsidR="00B80154" w:rsidRPr="00B80154">
        <w:rPr>
          <w:rStyle w:val="Hyperlink"/>
          <w:rFonts w:ascii="Arial" w:hAnsi="Arial" w:cs="Arial"/>
          <w:kern w:val="0"/>
          <w:lang w:val="en-GB" w:eastAsia="en-GB"/>
        </w:rPr>
        <w:t xml:space="preserve">tor to provide work experience </w:t>
      </w:r>
      <w:r w:rsidRPr="00B80154">
        <w:rPr>
          <w:rStyle w:val="Hyperlink"/>
          <w:rFonts w:ascii="Arial" w:hAnsi="Arial" w:cs="Arial"/>
          <w:kern w:val="0"/>
          <w:lang w:val="en-GB" w:eastAsia="en-GB"/>
        </w:rPr>
        <w:t>placements for unemployed young people.</w:t>
      </w:r>
      <w:r w:rsidR="00B80154" w:rsidRPr="00B80154">
        <w:rPr>
          <w:rStyle w:val="Hyperlink"/>
          <w:rFonts w:ascii="Arial" w:hAnsi="Arial" w:cs="Arial"/>
          <w:kern w:val="0"/>
          <w:lang w:val="en-GB" w:eastAsia="en-GB"/>
        </w:rPr>
        <w:t xml:space="preserve"> </w:t>
      </w:r>
      <w:r w:rsidRPr="00B80154">
        <w:rPr>
          <w:rStyle w:val="Hyperlink"/>
          <w:rFonts w:ascii="Arial" w:hAnsi="Arial" w:cs="Arial"/>
          <w:kern w:val="0"/>
          <w:lang w:val="en-GB" w:eastAsia="en-GB"/>
        </w:rPr>
        <w:t>However, there are no resources provided for this service</w:t>
      </w:r>
      <w:r w:rsidR="00B80154" w:rsidRPr="00B80154">
        <w:rPr>
          <w:rStyle w:val="Hyperlink"/>
          <w:rFonts w:ascii="Arial" w:hAnsi="Arial" w:cs="Arial"/>
          <w:kern w:val="0"/>
          <w:lang w:val="en-GB" w:eastAsia="en-GB"/>
        </w:rPr>
        <w:t xml:space="preserve">, </w:t>
      </w:r>
      <w:r w:rsidRPr="00B80154">
        <w:rPr>
          <w:rStyle w:val="Hyperlink"/>
          <w:rFonts w:ascii="Arial" w:hAnsi="Arial" w:cs="Arial"/>
          <w:kern w:val="0"/>
          <w:lang w:val="en-GB" w:eastAsia="en-GB"/>
        </w:rPr>
        <w:t>which is in effect free. Demand for services is increasing but as i</w:t>
      </w:r>
      <w:r w:rsidRPr="00B80154">
        <w:rPr>
          <w:rStyle w:val="Hyperlink"/>
          <w:rFonts w:ascii="Arial" w:hAnsi="Arial" w:cs="Arial"/>
          <w:kern w:val="0"/>
          <w:lang w:val="en-GB" w:eastAsia="en-GB"/>
        </w:rPr>
        <w:t>n</w:t>
      </w:r>
      <w:r w:rsidRPr="00B80154">
        <w:rPr>
          <w:rStyle w:val="Hyperlink"/>
          <w:rFonts w:ascii="Arial" w:hAnsi="Arial" w:cs="Arial"/>
          <w:kern w:val="0"/>
          <w:lang w:val="en-GB" w:eastAsia="en-GB"/>
        </w:rPr>
        <w:t xml:space="preserve">come and grants have been </w:t>
      </w:r>
      <w:r w:rsidR="00B80154" w:rsidRPr="00B80154">
        <w:rPr>
          <w:rStyle w:val="Hyperlink"/>
          <w:rFonts w:ascii="Arial" w:hAnsi="Arial" w:cs="Arial"/>
          <w:kern w:val="0"/>
          <w:lang w:val="en-GB" w:eastAsia="en-GB"/>
        </w:rPr>
        <w:t xml:space="preserve">cut, staff have all taken up to </w:t>
      </w:r>
      <w:r w:rsidRPr="00B80154">
        <w:rPr>
          <w:rStyle w:val="Hyperlink"/>
          <w:rFonts w:ascii="Arial" w:hAnsi="Arial" w:cs="Arial"/>
          <w:kern w:val="0"/>
          <w:lang w:val="en-GB" w:eastAsia="en-GB"/>
        </w:rPr>
        <w:t>a 20% cut in rate of pay.</w:t>
      </w:r>
      <w:r w:rsidR="00E14F41" w:rsidRPr="00B80154">
        <w:rPr>
          <w:rFonts w:ascii="Arial" w:hAnsi="Arial" w:cs="Arial"/>
          <w:kern w:val="0"/>
          <w:lang w:val="en-GB" w:eastAsia="en-GB"/>
        </w:rPr>
        <w:fldChar w:fldCharType="end"/>
      </w:r>
      <w:r w:rsidRPr="00B80154">
        <w:rPr>
          <w:rFonts w:ascii="Arial" w:hAnsi="Arial" w:cs="Arial"/>
          <w:kern w:val="0"/>
          <w:lang w:val="en-GB" w:eastAsia="en-GB"/>
        </w:rPr>
        <w:t xml:space="preserve"> </w:t>
      </w:r>
    </w:p>
    <w:p w:rsidR="007F1007" w:rsidRPr="007F1007" w:rsidRDefault="007F1007" w:rsidP="007F1007">
      <w:pPr>
        <w:rPr>
          <w:kern w:val="0"/>
          <w:lang w:val="en-GB" w:eastAsia="en-GB"/>
        </w:rPr>
      </w:pPr>
    </w:p>
    <w:p w:rsidR="00B80154" w:rsidRDefault="00B80154">
      <w:pPr>
        <w:pStyle w:val="Heading2"/>
        <w:spacing w:before="0" w:line="240" w:lineRule="auto"/>
        <w:rPr>
          <w:rFonts w:ascii="Times New Roman" w:hAnsi="Times New Roman" w:cs="Times New Roman"/>
          <w:b w:val="0"/>
          <w:bCs w:val="0"/>
          <w:color w:val="auto"/>
          <w:kern w:val="0"/>
          <w:sz w:val="22"/>
          <w:szCs w:val="22"/>
        </w:rPr>
      </w:pPr>
      <w:bookmarkStart w:id="102" w:name="__RefHeading__3479_362769426"/>
    </w:p>
    <w:p w:rsidR="00EF4A09" w:rsidRPr="00F72329" w:rsidRDefault="00AB70A8">
      <w:pPr>
        <w:pStyle w:val="Heading2"/>
        <w:spacing w:before="0" w:line="240" w:lineRule="auto"/>
        <w:rPr>
          <w:rFonts w:cs="Arial"/>
          <w:sz w:val="24"/>
          <w:szCs w:val="24"/>
        </w:rPr>
      </w:pPr>
      <w:bookmarkStart w:id="103" w:name="_Toc367068919"/>
      <w:r w:rsidRPr="00F72329">
        <w:rPr>
          <w:rFonts w:cs="Arial"/>
          <w:sz w:val="24"/>
          <w:szCs w:val="24"/>
        </w:rPr>
        <w:t>Lewisham</w:t>
      </w:r>
      <w:bookmarkEnd w:id="101"/>
      <w:bookmarkEnd w:id="102"/>
      <w:bookmarkEnd w:id="103"/>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B80154">
        <w:rPr>
          <w:rFonts w:ascii="Arial" w:hAnsi="Arial" w:cs="Arial"/>
          <w:b/>
          <w:i/>
          <w:sz w:val="22"/>
          <w:szCs w:val="22"/>
        </w:rPr>
        <w:t xml:space="preserve"> statutory</w:t>
      </w:r>
      <w:r w:rsidRPr="00AB70A8">
        <w:rPr>
          <w:rFonts w:ascii="Arial" w:hAnsi="Arial" w:cs="Arial"/>
          <w:b/>
          <w:i/>
          <w:sz w:val="22"/>
          <w:szCs w:val="22"/>
        </w:rPr>
        <w:t xml:space="preserve"> funding</w:t>
      </w:r>
    </w:p>
    <w:p w:rsidR="00EF4A09" w:rsidRPr="00D96F99" w:rsidRDefault="00AB70A8">
      <w:pPr>
        <w:pStyle w:val="Standard"/>
        <w:spacing w:after="0" w:line="240" w:lineRule="auto"/>
        <w:rPr>
          <w:rFonts w:ascii="Arial" w:hAnsi="Arial" w:cs="Arial"/>
          <w:sz w:val="22"/>
          <w:szCs w:val="22"/>
        </w:rPr>
      </w:pPr>
      <w:r w:rsidRPr="00D96F99">
        <w:rPr>
          <w:rFonts w:ascii="Arial" w:hAnsi="Arial" w:cs="Arial"/>
          <w:sz w:val="22"/>
          <w:szCs w:val="22"/>
        </w:rPr>
        <w:t xml:space="preserve">LB Lewisham had cuts in spending </w:t>
      </w:r>
      <w:r w:rsidR="00B80154" w:rsidRPr="00D96F99">
        <w:rPr>
          <w:rFonts w:ascii="Arial" w:hAnsi="Arial" w:cs="Arial"/>
          <w:sz w:val="22"/>
          <w:szCs w:val="22"/>
        </w:rPr>
        <w:t xml:space="preserve">power of 6.5% in 2011-12, </w:t>
      </w:r>
      <w:r w:rsidRPr="00D96F99">
        <w:rPr>
          <w:rFonts w:ascii="Arial" w:hAnsi="Arial" w:cs="Arial"/>
          <w:sz w:val="22"/>
          <w:szCs w:val="22"/>
        </w:rPr>
        <w:t>4.3% in 2012-13</w:t>
      </w:r>
      <w:r w:rsidR="00B80154" w:rsidRPr="00D96F99">
        <w:rPr>
          <w:rFonts w:ascii="Arial" w:hAnsi="Arial" w:cs="Arial"/>
          <w:sz w:val="22"/>
          <w:szCs w:val="22"/>
        </w:rPr>
        <w:t xml:space="preserve"> and 0.9% in 2013-14. </w:t>
      </w:r>
      <w:hyperlink r:id="rId311" w:history="1">
        <w:r w:rsidR="00D96F99" w:rsidRPr="00D96F99">
          <w:rPr>
            <w:rStyle w:val="Hyperlink"/>
            <w:rFonts w:ascii="Arial" w:hAnsi="Arial" w:cs="Arial"/>
            <w:sz w:val="22"/>
            <w:szCs w:val="22"/>
          </w:rPr>
          <w:t>For 2013-</w:t>
        </w:r>
        <w:r w:rsidR="00B80154" w:rsidRPr="00D96F99">
          <w:rPr>
            <w:rStyle w:val="Hyperlink"/>
            <w:rFonts w:ascii="Arial" w:hAnsi="Arial" w:cs="Arial"/>
            <w:sz w:val="22"/>
            <w:szCs w:val="22"/>
          </w:rPr>
          <w:t>14, the Council's net revenue gene</w:t>
        </w:r>
        <w:r w:rsidR="00D96F99" w:rsidRPr="00D96F99">
          <w:rPr>
            <w:rStyle w:val="Hyperlink"/>
            <w:rFonts w:ascii="Arial" w:hAnsi="Arial" w:cs="Arial"/>
            <w:sz w:val="22"/>
            <w:szCs w:val="22"/>
          </w:rPr>
          <w:t>ral fund budget totals £284.632illion. If council tax is increased 1.08% to cover spending for the year, savings for 2013-14 are £20.933million.</w:t>
        </w:r>
      </w:hyperlink>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Voluntary Action Lewisham</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Voluntary Action Lewisham</w:t>
      </w:r>
      <w:r w:rsidR="00D37E93">
        <w:rPr>
          <w:rFonts w:ascii="Arial" w:hAnsi="Arial" w:cs="Arial"/>
          <w:sz w:val="22"/>
          <w:szCs w:val="22"/>
        </w:rPr>
        <w:t>’s total</w:t>
      </w:r>
      <w:r w:rsidRPr="00AB70A8">
        <w:rPr>
          <w:rFonts w:ascii="Arial" w:hAnsi="Arial" w:cs="Arial"/>
          <w:sz w:val="22"/>
          <w:szCs w:val="22"/>
        </w:rPr>
        <w:t xml:space="preserve"> local authority funding in 2011-12</w:t>
      </w:r>
      <w:r w:rsidR="00D37E93">
        <w:rPr>
          <w:rFonts w:ascii="Arial" w:hAnsi="Arial" w:cs="Arial"/>
          <w:sz w:val="22"/>
          <w:szCs w:val="22"/>
        </w:rPr>
        <w:t xml:space="preserve"> was 23% lower than in 2010-11 (£282,555 vs </w:t>
      </w:r>
      <w:r w:rsidRPr="00AB70A8">
        <w:rPr>
          <w:rFonts w:ascii="Arial" w:hAnsi="Arial" w:cs="Arial"/>
          <w:sz w:val="22"/>
          <w:szCs w:val="22"/>
        </w:rPr>
        <w:t>.</w:t>
      </w:r>
      <w:r w:rsidR="00D37E93">
        <w:rPr>
          <w:rFonts w:ascii="Arial" w:hAnsi="Arial" w:cs="Arial"/>
          <w:sz w:val="22"/>
          <w:szCs w:val="22"/>
        </w:rPr>
        <w:t xml:space="preserve">£366,113). </w:t>
      </w:r>
      <w:r w:rsidRPr="00AB70A8">
        <w:rPr>
          <w:rFonts w:ascii="Arial" w:hAnsi="Arial" w:cs="Arial"/>
          <w:sz w:val="22"/>
          <w:szCs w:val="22"/>
        </w:rPr>
        <w:t xml:space="preserve"> Its children &amp; young people’s project ended in July 2012, as</w:t>
      </w:r>
      <w:r w:rsidR="00D37E93">
        <w:rPr>
          <w:rFonts w:ascii="Arial" w:hAnsi="Arial" w:cs="Arial"/>
          <w:sz w:val="22"/>
          <w:szCs w:val="22"/>
        </w:rPr>
        <w:t xml:space="preserve"> a result of its funding ending and its CRIB (Community Research &amp; Information Bureau) project ended in March 2013 when funding ended.</w:t>
      </w:r>
    </w:p>
    <w:p w:rsidR="00D918FC" w:rsidRDefault="00D918FC">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Lewisham’s VCS</w:t>
      </w:r>
    </w:p>
    <w:p w:rsidR="0064279F" w:rsidRPr="00396B3F" w:rsidRDefault="00AB70A8" w:rsidP="00D37E93">
      <w:pPr>
        <w:pStyle w:val="NormalWeb"/>
        <w:rPr>
          <w:rFonts w:ascii="Arial" w:hAnsi="Arial" w:cs="Arial"/>
          <w:sz w:val="22"/>
          <w:szCs w:val="22"/>
        </w:rPr>
      </w:pPr>
      <w:r w:rsidRPr="00AB70A8">
        <w:rPr>
          <w:rFonts w:ascii="Arial" w:hAnsi="Arial" w:cs="Arial"/>
          <w:sz w:val="22"/>
          <w:szCs w:val="22"/>
        </w:rPr>
        <w:t>The London Borough of Lewisham Council provides many grant schemes for volunta</w:t>
      </w:r>
      <w:r w:rsidR="00D37E93">
        <w:rPr>
          <w:rFonts w:ascii="Arial" w:hAnsi="Arial" w:cs="Arial"/>
          <w:sz w:val="22"/>
          <w:szCs w:val="22"/>
        </w:rPr>
        <w:t xml:space="preserve">ry and </w:t>
      </w:r>
      <w:r w:rsidR="00D37E93" w:rsidRPr="00396B3F">
        <w:rPr>
          <w:rFonts w:ascii="Arial" w:hAnsi="Arial" w:cs="Arial"/>
          <w:sz w:val="22"/>
          <w:szCs w:val="22"/>
        </w:rPr>
        <w:t xml:space="preserve">community sector groups. In 2008-9 the main grant funding to the VCS was £5.046million, in 2009-10 £5,139million and in 2010-11 £5.223million. This was reduced significantly in 2011-12 to £4.421million (15% less) and may have been reduced further in 2012-13 and 2013-14 although figures are not currently available on the council’s website. The  </w:t>
      </w:r>
      <w:hyperlink r:id="rId312" w:anchor="AI6066" w:history="1">
        <w:r w:rsidR="0064279F" w:rsidRPr="00396B3F">
          <w:rPr>
            <w:rStyle w:val="Hyperlink"/>
            <w:rFonts w:ascii="Arial" w:hAnsi="Arial" w:cs="Arial"/>
            <w:sz w:val="22"/>
            <w:szCs w:val="22"/>
          </w:rPr>
          <w:t>Community Sector Investment Fund</w:t>
        </w:r>
      </w:hyperlink>
      <w:r w:rsidR="0064279F" w:rsidRPr="00396B3F">
        <w:rPr>
          <w:rFonts w:ascii="Arial" w:hAnsi="Arial" w:cs="Arial"/>
          <w:sz w:val="22"/>
          <w:szCs w:val="22"/>
        </w:rPr>
        <w:t>: is a two year programme, 30% of it delivered in 2012-13 and the bal</w:t>
      </w:r>
      <w:r w:rsidR="00D37E93" w:rsidRPr="00396B3F">
        <w:rPr>
          <w:rFonts w:ascii="Arial" w:hAnsi="Arial" w:cs="Arial"/>
          <w:sz w:val="22"/>
          <w:szCs w:val="22"/>
        </w:rPr>
        <w:t>ance to be delivered in 2013-14</w:t>
      </w:r>
      <w:r w:rsidR="0064279F" w:rsidRPr="00396B3F">
        <w:rPr>
          <w:rFonts w:ascii="Arial" w:hAnsi="Arial" w:cs="Arial"/>
          <w:sz w:val="22"/>
          <w:szCs w:val="22"/>
        </w:rPr>
        <w:t>. The £2.5million in the fund</w:t>
      </w:r>
      <w:r w:rsidR="00D37E93" w:rsidRPr="00396B3F">
        <w:rPr>
          <w:rFonts w:ascii="Arial" w:hAnsi="Arial" w:cs="Arial"/>
          <w:sz w:val="22"/>
          <w:szCs w:val="22"/>
        </w:rPr>
        <w:t xml:space="preserve"> was designed to be spent over two</w:t>
      </w:r>
      <w:r w:rsidR="0064279F" w:rsidRPr="00396B3F">
        <w:rPr>
          <w:rFonts w:ascii="Arial" w:hAnsi="Arial" w:cs="Arial"/>
          <w:sz w:val="22"/>
          <w:szCs w:val="22"/>
        </w:rPr>
        <w:t xml:space="preserve"> years</w:t>
      </w:r>
    </w:p>
    <w:p w:rsidR="00D96F99" w:rsidRPr="00396B3F" w:rsidRDefault="00AB70A8" w:rsidP="00D96F99">
      <w:pPr>
        <w:pStyle w:val="Standard"/>
        <w:numPr>
          <w:ilvl w:val="0"/>
          <w:numId w:val="37"/>
        </w:numPr>
        <w:spacing w:after="0" w:line="240" w:lineRule="auto"/>
        <w:rPr>
          <w:rFonts w:ascii="Arial" w:hAnsi="Arial" w:cs="Arial"/>
          <w:sz w:val="22"/>
          <w:szCs w:val="22"/>
        </w:rPr>
      </w:pPr>
      <w:r w:rsidRPr="00396B3F">
        <w:rPr>
          <w:rFonts w:ascii="Arial" w:hAnsi="Arial" w:cs="Arial"/>
          <w:sz w:val="22"/>
          <w:szCs w:val="22"/>
        </w:rPr>
        <w:t>Lewisham sports small grant scheme is available to help individuals and sports clubs within Lewisham to grow, sustain and excel.</w:t>
      </w:r>
    </w:p>
    <w:p w:rsidR="00D96F99" w:rsidRPr="00396B3F" w:rsidRDefault="00E14F41" w:rsidP="00D96F99">
      <w:pPr>
        <w:pStyle w:val="Standard"/>
        <w:numPr>
          <w:ilvl w:val="0"/>
          <w:numId w:val="37"/>
        </w:numPr>
        <w:spacing w:after="0" w:line="240" w:lineRule="auto"/>
        <w:rPr>
          <w:rFonts w:ascii="Arial" w:hAnsi="Arial" w:cs="Arial"/>
          <w:sz w:val="22"/>
          <w:szCs w:val="22"/>
        </w:rPr>
      </w:pPr>
      <w:hyperlink r:id="rId313" w:history="1">
        <w:r w:rsidR="00AB70A8" w:rsidRPr="00396B3F">
          <w:rPr>
            <w:rFonts w:ascii="Arial" w:hAnsi="Arial" w:cs="Arial"/>
            <w:sz w:val="22"/>
            <w:szCs w:val="22"/>
          </w:rPr>
          <w:t>Positive Activities Fund</w:t>
        </w:r>
      </w:hyperlink>
      <w:r w:rsidR="00AB70A8" w:rsidRPr="00396B3F">
        <w:rPr>
          <w:rFonts w:ascii="Arial" w:hAnsi="Arial" w:cs="Arial"/>
          <w:sz w:val="22"/>
          <w:szCs w:val="22"/>
        </w:rPr>
        <w:t>; combines several funding streams, including the Youth Opportunity Fund / Positive Activities Fund, to support the needs of young people in the borough.  (this fund is currently closed but may re-open).</w:t>
      </w:r>
    </w:p>
    <w:p w:rsidR="00D96F99" w:rsidRPr="00396B3F" w:rsidRDefault="00E14F41" w:rsidP="00D96F99">
      <w:pPr>
        <w:pStyle w:val="Standard"/>
        <w:numPr>
          <w:ilvl w:val="0"/>
          <w:numId w:val="37"/>
        </w:numPr>
        <w:spacing w:after="0" w:line="240" w:lineRule="auto"/>
        <w:rPr>
          <w:rFonts w:ascii="Arial" w:hAnsi="Arial" w:cs="Arial"/>
          <w:sz w:val="22"/>
          <w:szCs w:val="22"/>
        </w:rPr>
      </w:pPr>
      <w:hyperlink r:id="rId314" w:history="1">
        <w:r w:rsidR="00D96F99" w:rsidRPr="00396B3F">
          <w:rPr>
            <w:rStyle w:val="Hyperlink"/>
            <w:rFonts w:ascii="Arial" w:hAnsi="Arial" w:cs="Arial"/>
            <w:sz w:val="22"/>
            <w:szCs w:val="22"/>
          </w:rPr>
          <w:t>Assembly Fund</w:t>
        </w:r>
      </w:hyperlink>
      <w:r w:rsidR="00D96F99" w:rsidRPr="00396B3F">
        <w:rPr>
          <w:rFonts w:ascii="Arial" w:hAnsi="Arial" w:cs="Arial"/>
          <w:sz w:val="22"/>
          <w:szCs w:val="22"/>
        </w:rPr>
        <w:t xml:space="preserve">: a budget allocated to each ward to meet the local assembly priorities. It can support chosen assembly priorities for each ward, help each assembly make decisions and bring about change </w:t>
      </w:r>
      <w:r w:rsidR="00D96F99" w:rsidRPr="00396B3F">
        <w:rPr>
          <w:rFonts w:ascii="Arial" w:hAnsi="Arial" w:cs="Arial"/>
          <w:color w:val="auto"/>
          <w:sz w:val="22"/>
          <w:szCs w:val="22"/>
          <w:lang w:val="en-US" w:eastAsia="en-US"/>
        </w:rPr>
        <w:t xml:space="preserve">or </w:t>
      </w:r>
      <w:r w:rsidR="00D96F99" w:rsidRPr="00396B3F">
        <w:rPr>
          <w:rFonts w:ascii="Arial" w:hAnsi="Arial" w:cs="Arial"/>
          <w:sz w:val="22"/>
          <w:szCs w:val="22"/>
        </w:rPr>
        <w:t>may be used as ‘seed’ funding to attract other sources of finance.</w:t>
      </w:r>
      <w:r w:rsidR="00396B3F" w:rsidRPr="00396B3F">
        <w:rPr>
          <w:rFonts w:ascii="Arial" w:hAnsi="Arial" w:cs="Arial"/>
          <w:sz w:val="22"/>
          <w:szCs w:val="22"/>
        </w:rPr>
        <w:t xml:space="preserve"> There wa</w:t>
      </w:r>
      <w:r w:rsidR="00D96F99" w:rsidRPr="00396B3F">
        <w:rPr>
          <w:rFonts w:ascii="Arial" w:hAnsi="Arial" w:cs="Arial"/>
          <w:sz w:val="22"/>
          <w:szCs w:val="22"/>
        </w:rPr>
        <w:t>s £15,000</w:t>
      </w:r>
      <w:r w:rsidR="00396B3F" w:rsidRPr="00396B3F">
        <w:rPr>
          <w:rFonts w:ascii="Arial" w:hAnsi="Arial" w:cs="Arial"/>
          <w:sz w:val="22"/>
          <w:szCs w:val="22"/>
        </w:rPr>
        <w:t xml:space="preserve"> available for each ward in 2011–12</w:t>
      </w:r>
      <w:r w:rsidR="00D96F99" w:rsidRPr="00396B3F">
        <w:rPr>
          <w:rFonts w:ascii="Arial" w:hAnsi="Arial" w:cs="Arial"/>
          <w:sz w:val="22"/>
          <w:szCs w:val="22"/>
        </w:rPr>
        <w:t>, of which £12,500 is available for assemblies and a further £2,500 for councill</w:t>
      </w:r>
      <w:r w:rsidR="00396B3F" w:rsidRPr="00396B3F">
        <w:rPr>
          <w:rFonts w:ascii="Arial" w:hAnsi="Arial" w:cs="Arial"/>
          <w:sz w:val="22"/>
          <w:szCs w:val="22"/>
        </w:rPr>
        <w:t>ors to spend on local projects, making a total of £270,000 in funding. This was reduced to £178,000 in 2013-14.</w:t>
      </w:r>
    </w:p>
    <w:p w:rsidR="00EF4A09" w:rsidRPr="00396B3F" w:rsidRDefault="00EF4A09">
      <w:pPr>
        <w:pStyle w:val="Standard"/>
        <w:spacing w:after="0" w:line="240" w:lineRule="auto"/>
        <w:rPr>
          <w:rFonts w:ascii="Arial" w:hAnsi="Arial" w:cs="Arial"/>
          <w:sz w:val="22"/>
          <w:szCs w:val="22"/>
          <w:lang w:val="en-US"/>
        </w:rPr>
      </w:pPr>
    </w:p>
    <w:p w:rsidR="00EF4A09" w:rsidRPr="00396B3F" w:rsidRDefault="00AB70A8" w:rsidP="00396B3F">
      <w:pPr>
        <w:pStyle w:val="Standard"/>
        <w:spacing w:after="0" w:line="240" w:lineRule="auto"/>
        <w:rPr>
          <w:rFonts w:ascii="Arial" w:hAnsi="Arial" w:cs="Arial"/>
          <w:sz w:val="22"/>
          <w:szCs w:val="22"/>
        </w:rPr>
      </w:pPr>
      <w:r w:rsidRPr="00396B3F">
        <w:rPr>
          <w:rFonts w:ascii="Arial" w:hAnsi="Arial" w:cs="Arial"/>
          <w:sz w:val="22"/>
          <w:szCs w:val="22"/>
          <w:lang w:val="en-US"/>
        </w:rPr>
        <w:t xml:space="preserve">LB Lewisham </w:t>
      </w:r>
      <w:hyperlink r:id="rId315" w:history="1">
        <w:r w:rsidRPr="00396B3F">
          <w:rPr>
            <w:rFonts w:ascii="Arial" w:hAnsi="Arial" w:cs="Arial"/>
            <w:sz w:val="22"/>
            <w:szCs w:val="22"/>
          </w:rPr>
          <w:t>agreed</w:t>
        </w:r>
      </w:hyperlink>
      <w:r w:rsidRPr="00396B3F">
        <w:rPr>
          <w:rFonts w:ascii="Arial" w:hAnsi="Arial" w:cs="Arial"/>
          <w:sz w:val="22"/>
          <w:szCs w:val="22"/>
          <w:lang w:val="en-US"/>
        </w:rPr>
        <w:t xml:space="preserve"> that all repatriated funding from the London Borough Grants Scheme should be spent on the VCS in 2011-12. It is currently unclear whether t</w:t>
      </w:r>
      <w:r w:rsidR="00396B3F" w:rsidRPr="00396B3F">
        <w:rPr>
          <w:rFonts w:ascii="Arial" w:hAnsi="Arial" w:cs="Arial"/>
          <w:sz w:val="22"/>
          <w:szCs w:val="22"/>
          <w:lang w:val="en-US"/>
        </w:rPr>
        <w:t>his remains the case in 2012-13 and 2013-14.</w:t>
      </w:r>
    </w:p>
    <w:p w:rsidR="00396B3F" w:rsidRDefault="00396B3F" w:rsidP="00396B3F">
      <w:pPr>
        <w:pStyle w:val="Standard"/>
        <w:spacing w:after="0" w:line="240" w:lineRule="auto"/>
        <w:rPr>
          <w:rFonts w:ascii="Arial" w:hAnsi="Arial" w:cs="Arial"/>
          <w:sz w:val="22"/>
          <w:szCs w:val="22"/>
        </w:rPr>
      </w:pPr>
    </w:p>
    <w:p w:rsidR="00396B3F" w:rsidRDefault="00396B3F" w:rsidP="00396B3F">
      <w:pPr>
        <w:pStyle w:val="Standard"/>
        <w:spacing w:after="0" w:line="240" w:lineRule="auto"/>
        <w:rPr>
          <w:rFonts w:ascii="Arial" w:hAnsi="Arial" w:cs="Arial"/>
          <w:b/>
          <w:i/>
          <w:sz w:val="22"/>
          <w:szCs w:val="22"/>
        </w:rPr>
      </w:pPr>
      <w:r>
        <w:rPr>
          <w:rFonts w:ascii="Arial" w:hAnsi="Arial" w:cs="Arial"/>
          <w:b/>
          <w:i/>
          <w:sz w:val="22"/>
          <w:szCs w:val="22"/>
        </w:rPr>
        <w:t>Impacts on individual VCS organisations in Lewisham</w:t>
      </w:r>
    </w:p>
    <w:p w:rsidR="00396B3F" w:rsidRPr="00396B3F" w:rsidRDefault="00E14F41" w:rsidP="00396B3F">
      <w:pPr>
        <w:rPr>
          <w:rFonts w:ascii="Arial" w:hAnsi="Arial" w:cs="Arial"/>
          <w:b/>
          <w:i/>
        </w:rPr>
      </w:pPr>
      <w:hyperlink r:id="rId316" w:history="1">
        <w:r w:rsidR="00396B3F" w:rsidRPr="00396B3F">
          <w:rPr>
            <w:rStyle w:val="Hyperlink"/>
            <w:rFonts w:ascii="Arial" w:hAnsi="Arial" w:cs="Arial"/>
            <w:b/>
            <w:i/>
          </w:rPr>
          <w:t>Lewisham Opportunity Pre-School</w:t>
        </w:r>
      </w:hyperlink>
    </w:p>
    <w:p w:rsidR="00396B3F" w:rsidRPr="008533D3" w:rsidRDefault="00396B3F" w:rsidP="00396B3F">
      <w:pPr>
        <w:rPr>
          <w:rFonts w:ascii="Arial" w:hAnsi="Arial" w:cs="Arial"/>
        </w:rPr>
      </w:pPr>
      <w:r>
        <w:rPr>
          <w:rFonts w:ascii="Arial" w:hAnsi="Arial" w:cs="Arial"/>
        </w:rPr>
        <w:t>Lewisham Opportunity Pre-School (</w:t>
      </w:r>
      <w:r w:rsidRPr="008533D3">
        <w:rPr>
          <w:rFonts w:ascii="Arial" w:hAnsi="Arial" w:cs="Arial"/>
          <w:lang w:eastAsia="en-GB"/>
        </w:rPr>
        <w:t>LOPS</w:t>
      </w:r>
      <w:r>
        <w:rPr>
          <w:rFonts w:ascii="Arial" w:hAnsi="Arial" w:cs="Arial"/>
          <w:lang w:eastAsia="en-GB"/>
        </w:rPr>
        <w:t>)</w:t>
      </w:r>
      <w:r w:rsidRPr="008533D3">
        <w:rPr>
          <w:rFonts w:ascii="Arial" w:hAnsi="Arial" w:cs="Arial"/>
          <w:lang w:eastAsia="en-GB"/>
        </w:rPr>
        <w:t xml:space="preserve"> has been in operation as an inclusive pre-school for the last 30 years allowing differently-abled children to begin their education togeth</w:t>
      </w:r>
      <w:r>
        <w:rPr>
          <w:rFonts w:ascii="Arial" w:hAnsi="Arial" w:cs="Arial"/>
          <w:lang w:eastAsia="en-GB"/>
        </w:rPr>
        <w:t xml:space="preserve">er at nursery level. So far the </w:t>
      </w:r>
      <w:r w:rsidRPr="008533D3">
        <w:rPr>
          <w:rFonts w:ascii="Arial" w:hAnsi="Arial" w:cs="Arial"/>
          <w:lang w:eastAsia="en-GB"/>
        </w:rPr>
        <w:t>school has been funded by council grants and topped up by charitable donations and fundraising.  Lewisham Council are now cutting the grants to the school quickly and deeply and expecting charitable donations and fundraising to make u</w:t>
      </w:r>
      <w:r>
        <w:rPr>
          <w:rFonts w:ascii="Arial" w:hAnsi="Arial" w:cs="Arial"/>
          <w:lang w:eastAsia="en-GB"/>
        </w:rPr>
        <w:t>p a greater part of the funding.</w:t>
      </w:r>
      <w:r>
        <w:rPr>
          <w:rFonts w:ascii="Arial" w:hAnsi="Arial" w:cs="Arial"/>
        </w:rPr>
        <w:t xml:space="preserve"> </w:t>
      </w:r>
      <w:r w:rsidRPr="008533D3">
        <w:rPr>
          <w:rFonts w:ascii="Arial" w:hAnsi="Arial" w:cs="Arial"/>
          <w:lang w:eastAsia="en-GB"/>
        </w:rPr>
        <w:t>LOPS is Ofsted Outstanding and is held up as a beacon of good practice by Lewisham Council who encourage other nurseries in the borough to send their teachers and keyworkers to observe its working / learning environment.</w:t>
      </w:r>
      <w:r>
        <w:rPr>
          <w:rFonts w:ascii="Arial" w:hAnsi="Arial" w:cs="Arial"/>
        </w:rPr>
        <w:t xml:space="preserve"> The school, therefore, now needs to make </w:t>
      </w:r>
      <w:r w:rsidRPr="008533D3">
        <w:rPr>
          <w:rFonts w:ascii="Arial" w:hAnsi="Arial" w:cs="Arial"/>
          <w:lang w:eastAsia="en-GB"/>
        </w:rPr>
        <w:t xml:space="preserve"> need to make a reasonable amount of money</w:t>
      </w:r>
      <w:r>
        <w:rPr>
          <w:rFonts w:ascii="Arial" w:hAnsi="Arial" w:cs="Arial"/>
          <w:lang w:eastAsia="en-GB"/>
        </w:rPr>
        <w:t xml:space="preserve"> (£15,000)</w:t>
      </w:r>
      <w:r w:rsidRPr="008533D3">
        <w:rPr>
          <w:rFonts w:ascii="Arial" w:hAnsi="Arial" w:cs="Arial"/>
          <w:lang w:eastAsia="en-GB"/>
        </w:rPr>
        <w:t xml:space="preserve"> very quickly just to enable </w:t>
      </w:r>
      <w:r>
        <w:rPr>
          <w:rFonts w:ascii="Arial" w:hAnsi="Arial" w:cs="Arial"/>
          <w:lang w:eastAsia="en-GB"/>
        </w:rPr>
        <w:t xml:space="preserve">pupils </w:t>
      </w:r>
      <w:r w:rsidRPr="008533D3">
        <w:rPr>
          <w:rFonts w:ascii="Arial" w:hAnsi="Arial" w:cs="Arial"/>
          <w:lang w:eastAsia="en-GB"/>
        </w:rPr>
        <w:t>t</w:t>
      </w:r>
      <w:r>
        <w:rPr>
          <w:rFonts w:ascii="Arial" w:hAnsi="Arial" w:cs="Arial"/>
          <w:lang w:eastAsia="en-GB"/>
        </w:rPr>
        <w:t>o complete the last term of the</w:t>
      </w:r>
      <w:r w:rsidRPr="008533D3">
        <w:rPr>
          <w:rFonts w:ascii="Arial" w:hAnsi="Arial" w:cs="Arial"/>
          <w:lang w:eastAsia="en-GB"/>
        </w:rPr>
        <w:t xml:space="preserve"> year, April – July 2013. </w:t>
      </w:r>
      <w:r>
        <w:rPr>
          <w:rFonts w:ascii="Arial" w:hAnsi="Arial" w:cs="Arial"/>
          <w:lang w:eastAsia="en-GB"/>
        </w:rPr>
        <w:t>Otherwise the school looks set to</w:t>
      </w:r>
      <w:r w:rsidRPr="008533D3">
        <w:rPr>
          <w:rFonts w:ascii="Arial" w:hAnsi="Arial" w:cs="Arial"/>
          <w:lang w:eastAsia="en-GB"/>
        </w:rPr>
        <w:t xml:space="preserve"> </w:t>
      </w:r>
      <w:r>
        <w:rPr>
          <w:rFonts w:ascii="Arial" w:hAnsi="Arial" w:cs="Arial"/>
          <w:lang w:eastAsia="en-GB"/>
        </w:rPr>
        <w:t xml:space="preserve">close after the Easter term, </w:t>
      </w:r>
      <w:r w:rsidRPr="008533D3">
        <w:rPr>
          <w:rFonts w:ascii="Arial" w:hAnsi="Arial" w:cs="Arial"/>
          <w:lang w:eastAsia="en-GB"/>
        </w:rPr>
        <w:t xml:space="preserve">staff will be </w:t>
      </w:r>
      <w:r>
        <w:rPr>
          <w:rFonts w:ascii="Arial" w:hAnsi="Arial" w:cs="Arial"/>
          <w:lang w:eastAsia="en-GB"/>
        </w:rPr>
        <w:t xml:space="preserve">made </w:t>
      </w:r>
      <w:r w:rsidRPr="008533D3">
        <w:rPr>
          <w:rFonts w:ascii="Arial" w:hAnsi="Arial" w:cs="Arial"/>
          <w:lang w:eastAsia="en-GB"/>
        </w:rPr>
        <w:t>redundant and children will be left with no nursery placement.</w:t>
      </w:r>
    </w:p>
    <w:p w:rsidR="00396B3F" w:rsidRPr="00396B3F" w:rsidRDefault="00396B3F" w:rsidP="00396B3F">
      <w:pPr>
        <w:pStyle w:val="Standard"/>
        <w:spacing w:after="0" w:line="240" w:lineRule="auto"/>
        <w:rPr>
          <w:rFonts w:ascii="Arial" w:hAnsi="Arial" w:cs="Arial"/>
          <w:b/>
          <w:i/>
          <w:sz w:val="22"/>
          <w:szCs w:val="22"/>
        </w:rPr>
      </w:pPr>
    </w:p>
    <w:p w:rsidR="00EF4A09" w:rsidRPr="00F72329" w:rsidRDefault="00AB70A8">
      <w:pPr>
        <w:pStyle w:val="Heading2"/>
        <w:rPr>
          <w:rFonts w:cs="Arial"/>
          <w:sz w:val="24"/>
          <w:szCs w:val="24"/>
        </w:rPr>
      </w:pPr>
      <w:bookmarkStart w:id="104" w:name="_Toc332311441"/>
      <w:bookmarkStart w:id="105" w:name="__RefHeading__3481_362769426"/>
      <w:bookmarkStart w:id="106" w:name="_Toc367068920"/>
      <w:r w:rsidRPr="00F72329">
        <w:rPr>
          <w:rFonts w:cs="Arial"/>
          <w:sz w:val="24"/>
          <w:szCs w:val="24"/>
        </w:rPr>
        <w:t>Merton</w:t>
      </w:r>
      <w:bookmarkEnd w:id="104"/>
      <w:bookmarkEnd w:id="105"/>
      <w:bookmarkEnd w:id="106"/>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396B3F">
        <w:rPr>
          <w:rFonts w:ascii="Arial" w:hAnsi="Arial" w:cs="Arial"/>
          <w:b/>
          <w:i/>
          <w:sz w:val="22"/>
          <w:szCs w:val="22"/>
        </w:rPr>
        <w:t xml:space="preserve">statutory </w:t>
      </w:r>
      <w:r w:rsidRPr="00AB70A8">
        <w:rPr>
          <w:rFonts w:ascii="Arial" w:hAnsi="Arial" w:cs="Arial"/>
          <w:b/>
          <w:i/>
          <w:sz w:val="22"/>
          <w:szCs w:val="22"/>
        </w:rPr>
        <w:t>funding</w:t>
      </w:r>
    </w:p>
    <w:p w:rsidR="00CF15A1" w:rsidRPr="00CF15A1" w:rsidRDefault="00AB70A8" w:rsidP="00CF15A1">
      <w:pPr>
        <w:rPr>
          <w:rFonts w:ascii="Arial" w:hAnsi="Arial" w:cs="Arial"/>
          <w:kern w:val="0"/>
          <w:lang w:val="en-GB" w:eastAsia="en-GB"/>
        </w:rPr>
      </w:pPr>
      <w:r w:rsidRPr="00CF15A1">
        <w:rPr>
          <w:rFonts w:ascii="Arial" w:hAnsi="Arial" w:cs="Arial"/>
        </w:rPr>
        <w:t>LB Merton had cuts in spending</w:t>
      </w:r>
      <w:r w:rsidR="00396B3F" w:rsidRPr="00CF15A1">
        <w:rPr>
          <w:rFonts w:ascii="Arial" w:hAnsi="Arial" w:cs="Arial"/>
        </w:rPr>
        <w:t xml:space="preserve"> power of 3.8% in 2011-12, 3.4% in 2012-13 and 1,9% in 2013-14. </w:t>
      </w:r>
      <w:hyperlink r:id="rId317" w:history="1">
        <w:r w:rsidR="00CF15A1" w:rsidRPr="00CF15A1">
          <w:rPr>
            <w:rStyle w:val="Hyperlink"/>
            <w:rFonts w:ascii="Arial" w:hAnsi="Arial" w:cs="Arial"/>
            <w:kern w:val="0"/>
            <w:lang w:val="en-GB" w:eastAsia="en-GB"/>
          </w:rPr>
          <w:t>The council has had to make a 28% cut in its spending  over three y</w:t>
        </w:r>
        <w:r w:rsidR="00396B3F" w:rsidRPr="00CF15A1">
          <w:rPr>
            <w:rStyle w:val="Hyperlink"/>
            <w:rFonts w:ascii="Arial" w:hAnsi="Arial" w:cs="Arial"/>
            <w:kern w:val="0"/>
            <w:lang w:val="en-GB" w:eastAsia="en-GB"/>
          </w:rPr>
          <w:t xml:space="preserve">ears with more to come but </w:t>
        </w:r>
        <w:r w:rsidR="00CF15A1" w:rsidRPr="00CF15A1">
          <w:rPr>
            <w:rStyle w:val="Hyperlink"/>
            <w:rFonts w:ascii="Arial" w:hAnsi="Arial" w:cs="Arial"/>
            <w:kern w:val="0"/>
            <w:lang w:val="en-GB" w:eastAsia="en-GB"/>
          </w:rPr>
          <w:t>they have still frozen</w:t>
        </w:r>
        <w:r w:rsidR="00396B3F" w:rsidRPr="00CF15A1">
          <w:rPr>
            <w:rStyle w:val="Hyperlink"/>
            <w:rFonts w:ascii="Arial" w:hAnsi="Arial" w:cs="Arial"/>
            <w:kern w:val="0"/>
            <w:lang w:val="en-GB" w:eastAsia="en-GB"/>
          </w:rPr>
          <w:t xml:space="preserve"> council tax</w:t>
        </w:r>
        <w:r w:rsidR="00CF15A1" w:rsidRPr="00CF15A1">
          <w:rPr>
            <w:rStyle w:val="Hyperlink"/>
            <w:rFonts w:ascii="Arial" w:hAnsi="Arial" w:cs="Arial"/>
            <w:kern w:val="0"/>
            <w:lang w:val="en-GB" w:eastAsia="en-GB"/>
          </w:rPr>
          <w:t xml:space="preserve"> in the years 2011-12, 2012-13 and 2013-14. </w:t>
        </w:r>
        <w:r w:rsidR="00CF15A1" w:rsidRPr="00CF15A1">
          <w:rPr>
            <w:rStyle w:val="Hyperlink"/>
            <w:rFonts w:ascii="Arial" w:hAnsi="Arial" w:cs="Arial"/>
          </w:rPr>
          <w:t>The Council has had to find over £ 11million of savings in 2013-14.</w:t>
        </w:r>
      </w:hyperlink>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Merton Voluntary Service Council</w:t>
      </w:r>
    </w:p>
    <w:p w:rsidR="00CF15A1" w:rsidRDefault="00CF15A1" w:rsidP="00CF15A1">
      <w:pPr>
        <w:rPr>
          <w:rFonts w:ascii="Arial" w:hAnsi="Arial" w:cs="Arial"/>
        </w:rPr>
      </w:pPr>
      <w:r>
        <w:rPr>
          <w:rFonts w:ascii="Arial" w:hAnsi="Arial" w:cs="Arial"/>
        </w:rPr>
        <w:t xml:space="preserve">Merton VSC reports that its core funding from the local authority in 2012-13 and 2013-14 remains at the same level as in 2011-12 but that </w:t>
      </w:r>
      <w:r w:rsidR="00D918FC">
        <w:rPr>
          <w:rFonts w:ascii="Arial" w:hAnsi="Arial" w:cs="Arial"/>
        </w:rPr>
        <w:t>they have also received additional</w:t>
      </w:r>
      <w:r>
        <w:rPr>
          <w:rFonts w:ascii="Arial" w:hAnsi="Arial" w:cs="Arial"/>
        </w:rPr>
        <w:t xml:space="preserve"> local authority funding for new projects, which were bid for through co</w:t>
      </w:r>
      <w:r w:rsidR="00D918FC">
        <w:rPr>
          <w:rFonts w:ascii="Arial" w:hAnsi="Arial" w:cs="Arial"/>
        </w:rPr>
        <w:t>mpetitive tendering processes: t</w:t>
      </w:r>
      <w:r>
        <w:rPr>
          <w:rFonts w:ascii="Arial" w:hAnsi="Arial" w:cs="Arial"/>
        </w:rPr>
        <w:t>hese additional funds represented two new full-time posts for MVSC</w:t>
      </w:r>
      <w:r w:rsidR="00D918FC">
        <w:rPr>
          <w:rFonts w:ascii="Arial" w:hAnsi="Arial" w:cs="Arial"/>
        </w:rPr>
        <w:t xml:space="preserve"> in 2013-14</w:t>
      </w:r>
      <w:r>
        <w:rPr>
          <w:rFonts w:ascii="Arial" w:hAnsi="Arial" w:cs="Arial"/>
        </w:rPr>
        <w:t>. They were also awarded the Merton HealthWatch contract,</w:t>
      </w:r>
      <w:r w:rsidRPr="007A0240">
        <w:rPr>
          <w:rFonts w:ascii="Arial" w:hAnsi="Arial" w:cs="Arial"/>
        </w:rPr>
        <w:t xml:space="preserve"> </w:t>
      </w:r>
      <w:r>
        <w:rPr>
          <w:rFonts w:ascii="Arial" w:hAnsi="Arial" w:cs="Arial"/>
        </w:rPr>
        <w:t>which began in April 2013, after another competitive tendering process.</w:t>
      </w:r>
    </w:p>
    <w:p w:rsidR="00F16181" w:rsidRDefault="00E14F41" w:rsidP="00CF15A1">
      <w:pPr>
        <w:rPr>
          <w:rFonts w:ascii="Arial" w:hAnsi="Arial" w:cs="Arial"/>
        </w:rPr>
      </w:pPr>
      <w:hyperlink r:id="rId318" w:history="1">
        <w:r w:rsidR="00F16181" w:rsidRPr="00D918FC">
          <w:rPr>
            <w:rStyle w:val="Hyperlink"/>
            <w:rFonts w:ascii="Arial" w:hAnsi="Arial" w:cs="Arial"/>
          </w:rPr>
          <w:t>Merton VSC was awarded £</w:t>
        </w:r>
        <w:r w:rsidR="00D918FC" w:rsidRPr="00D918FC">
          <w:rPr>
            <w:rStyle w:val="Hyperlink"/>
            <w:rFonts w:ascii="Arial" w:hAnsi="Arial" w:cs="Arial"/>
          </w:rPr>
          <w:t>63,295 per annum to support effective voluntary action and £61,279 to provide a community accountancy service from LB Merton’s three-year Strategic Partner fund for 2012 - 15</w:t>
        </w:r>
      </w:hyperlink>
      <w:r w:rsidR="00D918FC">
        <w:rPr>
          <w:rFonts w:ascii="Arial" w:hAnsi="Arial" w:cs="Arial"/>
        </w:rPr>
        <w:t>.</w:t>
      </w:r>
    </w:p>
    <w:p w:rsidR="00D918FC" w:rsidRDefault="00D918FC" w:rsidP="00CF15A1">
      <w:pPr>
        <w:rPr>
          <w:rFonts w:ascii="Arial" w:hAnsi="Arial" w:cs="Arial"/>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Merton VCS</w:t>
      </w:r>
    </w:p>
    <w:p w:rsidR="00EF4A09" w:rsidRDefault="00CF15A1" w:rsidP="00F16181">
      <w:pPr>
        <w:rPr>
          <w:rFonts w:ascii="Arial" w:hAnsi="Arial" w:cs="Arial"/>
        </w:rPr>
      </w:pPr>
      <w:r w:rsidRPr="00F16181">
        <w:rPr>
          <w:rFonts w:ascii="Arial" w:hAnsi="Arial" w:cs="Arial"/>
          <w:kern w:val="0"/>
          <w:lang w:val="en-GB" w:eastAsia="en-GB"/>
        </w:rPr>
        <w:t xml:space="preserve">Merton’s voluntary and community  sector will see </w:t>
      </w:r>
      <w:r w:rsidR="00D918FC">
        <w:rPr>
          <w:rFonts w:ascii="Arial" w:hAnsi="Arial" w:cs="Arial"/>
          <w:kern w:val="0"/>
          <w:lang w:val="en-GB" w:eastAsia="en-GB"/>
        </w:rPr>
        <w:t xml:space="preserve">overall </w:t>
      </w:r>
      <w:r w:rsidRPr="00F16181">
        <w:rPr>
          <w:rFonts w:ascii="Arial" w:hAnsi="Arial" w:cs="Arial"/>
          <w:kern w:val="0"/>
          <w:lang w:val="en-GB" w:eastAsia="en-GB"/>
        </w:rPr>
        <w:t>cuts of £141,000 over th</w:t>
      </w:r>
      <w:r w:rsidR="00D918FC">
        <w:rPr>
          <w:rFonts w:ascii="Arial" w:hAnsi="Arial" w:cs="Arial"/>
          <w:kern w:val="0"/>
          <w:lang w:val="en-GB" w:eastAsia="en-GB"/>
        </w:rPr>
        <w:t>e four years of 2010-11 to 2014</w:t>
      </w:r>
      <w:r w:rsidRPr="00F16181">
        <w:rPr>
          <w:rFonts w:ascii="Arial" w:hAnsi="Arial" w:cs="Arial"/>
          <w:kern w:val="0"/>
          <w:lang w:val="en-GB" w:eastAsia="en-GB"/>
        </w:rPr>
        <w:t xml:space="preserve">–15, but these have been masked by the ring-fencing of </w:t>
      </w:r>
      <w:r w:rsidR="00F16181" w:rsidRPr="00F16181">
        <w:rPr>
          <w:rFonts w:ascii="Arial" w:hAnsi="Arial" w:cs="Arial"/>
          <w:kern w:val="0"/>
          <w:lang w:val="en-GB" w:eastAsia="en-GB"/>
        </w:rPr>
        <w:t>funds that had previously been allocated to the London Boroug</w:t>
      </w:r>
      <w:r w:rsidR="00D918FC">
        <w:rPr>
          <w:rFonts w:ascii="Arial" w:hAnsi="Arial" w:cs="Arial"/>
          <w:kern w:val="0"/>
          <w:lang w:val="en-GB" w:eastAsia="en-GB"/>
        </w:rPr>
        <w:t>h Grants Scheme to the local VCS</w:t>
      </w:r>
      <w:r w:rsidR="00F16181" w:rsidRPr="00F16181">
        <w:rPr>
          <w:rFonts w:ascii="Arial" w:hAnsi="Arial" w:cs="Arial"/>
          <w:kern w:val="0"/>
          <w:lang w:val="en-GB" w:eastAsia="en-GB"/>
        </w:rPr>
        <w:t xml:space="preserve"> in Merton. As a result </w:t>
      </w:r>
      <w:r w:rsidR="00AB70A8" w:rsidRPr="00F16181">
        <w:rPr>
          <w:rFonts w:ascii="Arial" w:hAnsi="Arial" w:cs="Arial"/>
        </w:rPr>
        <w:t>Merton VSC reports that local authority funding of the VCS in Merton was approximately 10% higher in 2012-13 compared with 2011-12</w:t>
      </w:r>
      <w:r w:rsidR="00F16181" w:rsidRPr="00F16181">
        <w:rPr>
          <w:rFonts w:ascii="Arial" w:hAnsi="Arial" w:cs="Arial"/>
        </w:rPr>
        <w:t>, and there is likely to be a</w:t>
      </w:r>
      <w:r w:rsidR="00D918FC">
        <w:rPr>
          <w:rFonts w:ascii="Arial" w:hAnsi="Arial" w:cs="Arial"/>
        </w:rPr>
        <w:t>n equivalent</w:t>
      </w:r>
      <w:r w:rsidR="00F16181" w:rsidRPr="00F16181">
        <w:rPr>
          <w:rFonts w:ascii="Arial" w:hAnsi="Arial" w:cs="Arial"/>
        </w:rPr>
        <w:t xml:space="preserve"> decrease with the loss of this ring-fencing in 2013-14.</w:t>
      </w:r>
    </w:p>
    <w:p w:rsidR="00F16181" w:rsidRDefault="00F16181" w:rsidP="00F16181">
      <w:pPr>
        <w:rPr>
          <w:rFonts w:ascii="Arial" w:hAnsi="Arial" w:cs="Arial"/>
        </w:rPr>
      </w:pPr>
    </w:p>
    <w:p w:rsidR="00F16181" w:rsidRPr="00D918FC" w:rsidRDefault="00F16181" w:rsidP="00F16181">
      <w:pPr>
        <w:rPr>
          <w:rFonts w:ascii="Arial" w:hAnsi="Arial" w:cs="Arial"/>
          <w:kern w:val="0"/>
          <w:lang w:val="en-GB" w:eastAsia="en-GB"/>
        </w:rPr>
      </w:pPr>
      <w:r w:rsidRPr="00D918FC">
        <w:rPr>
          <w:rFonts w:ascii="Arial" w:hAnsi="Arial" w:cs="Arial"/>
        </w:rPr>
        <w:t>The total funding from Merton council to the VCS was £4,545,470 in 2010-11, £3,412,063 in 2011-12 and £3,539,856 in 2012-13.</w:t>
      </w:r>
    </w:p>
    <w:p w:rsidR="00EF4A09" w:rsidRPr="00D918FC" w:rsidRDefault="00EF4A09">
      <w:pPr>
        <w:pStyle w:val="Standard"/>
        <w:spacing w:after="0" w:line="240" w:lineRule="auto"/>
        <w:rPr>
          <w:rFonts w:ascii="Arial" w:hAnsi="Arial" w:cs="Arial"/>
          <w:sz w:val="22"/>
          <w:szCs w:val="22"/>
        </w:rPr>
      </w:pPr>
    </w:p>
    <w:p w:rsidR="00CF15A1" w:rsidRDefault="00AB70A8" w:rsidP="00CF15A1">
      <w:pPr>
        <w:rPr>
          <w:rFonts w:ascii="Arial" w:hAnsi="Arial" w:cs="Arial"/>
        </w:rPr>
      </w:pPr>
      <w:r w:rsidRPr="00D918FC">
        <w:rPr>
          <w:rFonts w:ascii="Arial" w:hAnsi="Arial" w:cs="Arial"/>
        </w:rPr>
        <w:t>80% of the funds saved by the LB Merton from t</w:t>
      </w:r>
      <w:r w:rsidR="00D918FC" w:rsidRPr="00D918FC">
        <w:rPr>
          <w:rFonts w:ascii="Arial" w:hAnsi="Arial" w:cs="Arial"/>
        </w:rPr>
        <w:t>he London Borough Grants Scheme</w:t>
      </w:r>
      <w:r w:rsidRPr="00D918FC">
        <w:rPr>
          <w:rFonts w:ascii="Arial" w:hAnsi="Arial" w:cs="Arial"/>
        </w:rPr>
        <w:t xml:space="preserve"> were ring-fenced to fund the Merton VCS in 2012-13. Thi</w:t>
      </w:r>
      <w:r w:rsidR="00CF15A1" w:rsidRPr="00D918FC">
        <w:rPr>
          <w:rFonts w:ascii="Arial" w:hAnsi="Arial" w:cs="Arial"/>
        </w:rPr>
        <w:t xml:space="preserve">s compares with 100% in 2011-12 and </w:t>
      </w:r>
      <w:hyperlink r:id="rId319" w:history="1">
        <w:r w:rsidR="00CF15A1" w:rsidRPr="00D918FC">
          <w:rPr>
            <w:rStyle w:val="Hyperlink"/>
            <w:rFonts w:ascii="Arial" w:hAnsi="Arial" w:cs="Arial"/>
          </w:rPr>
          <w:t>0% in 2013 - 14 but there is a guarantee that s</w:t>
        </w:r>
        <w:r w:rsidR="00CF15A1" w:rsidRPr="00D918FC">
          <w:rPr>
            <w:rStyle w:val="Hyperlink"/>
            <w:rFonts w:ascii="Arial" w:hAnsi="Arial" w:cs="Arial"/>
            <w:kern w:val="0"/>
            <w:lang w:val="en-GB" w:eastAsia="en-GB"/>
          </w:rPr>
          <w:t>aving</w:t>
        </w:r>
        <w:r w:rsidR="00D918FC">
          <w:rPr>
            <w:rStyle w:val="Hyperlink"/>
            <w:rFonts w:ascii="Arial" w:hAnsi="Arial" w:cs="Arial"/>
            <w:kern w:val="0"/>
            <w:lang w:val="en-GB" w:eastAsia="en-GB"/>
          </w:rPr>
          <w:t>s</w:t>
        </w:r>
        <w:r w:rsidR="00CF15A1" w:rsidRPr="00D918FC">
          <w:rPr>
            <w:rStyle w:val="Hyperlink"/>
            <w:rFonts w:ascii="Arial" w:hAnsi="Arial" w:cs="Arial"/>
            <w:kern w:val="0"/>
            <w:lang w:val="en-GB" w:eastAsia="en-GB"/>
          </w:rPr>
          <w:t xml:space="preserve"> from the London</w:t>
        </w:r>
        <w:r w:rsidR="00D918FC">
          <w:rPr>
            <w:rStyle w:val="Hyperlink"/>
            <w:rFonts w:ascii="Arial" w:hAnsi="Arial" w:cs="Arial"/>
            <w:kern w:val="0"/>
            <w:lang w:val="en-GB" w:eastAsia="en-GB"/>
          </w:rPr>
          <w:t xml:space="preserve"> Councils Grants scheme in 2014-</w:t>
        </w:r>
        <w:r w:rsidR="00CF15A1" w:rsidRPr="00D918FC">
          <w:rPr>
            <w:rStyle w:val="Hyperlink"/>
            <w:rFonts w:ascii="Arial" w:hAnsi="Arial" w:cs="Arial"/>
            <w:kern w:val="0"/>
            <w:lang w:val="en-GB" w:eastAsia="en-GB"/>
          </w:rPr>
          <w:t>15 (estimated to be £87,000) will be transferred to the Corporate Service Gra</w:t>
        </w:r>
        <w:r w:rsidR="00D918FC">
          <w:rPr>
            <w:rStyle w:val="Hyperlink"/>
            <w:rFonts w:ascii="Arial" w:hAnsi="Arial" w:cs="Arial"/>
            <w:kern w:val="0"/>
            <w:lang w:val="en-GB" w:eastAsia="en-GB"/>
          </w:rPr>
          <w:t xml:space="preserve">nts budget so that they can be </w:t>
        </w:r>
        <w:r w:rsidR="00CF15A1" w:rsidRPr="00D918FC">
          <w:rPr>
            <w:rStyle w:val="Hyperlink"/>
            <w:rFonts w:ascii="Arial" w:hAnsi="Arial" w:cs="Arial"/>
            <w:kern w:val="0"/>
            <w:lang w:val="en-GB" w:eastAsia="en-GB"/>
          </w:rPr>
          <w:t>u</w:t>
        </w:r>
        <w:r w:rsidR="00D918FC">
          <w:rPr>
            <w:rStyle w:val="Hyperlink"/>
            <w:rFonts w:ascii="Arial" w:hAnsi="Arial" w:cs="Arial"/>
            <w:kern w:val="0"/>
            <w:lang w:val="en-GB" w:eastAsia="en-GB"/>
          </w:rPr>
          <w:t>s</w:t>
        </w:r>
        <w:r w:rsidR="00CF15A1" w:rsidRPr="00D918FC">
          <w:rPr>
            <w:rStyle w:val="Hyperlink"/>
            <w:rFonts w:ascii="Arial" w:hAnsi="Arial" w:cs="Arial"/>
            <w:kern w:val="0"/>
            <w:lang w:val="en-GB" w:eastAsia="en-GB"/>
          </w:rPr>
          <w:t>ed to fund Merton’s VCS.</w:t>
        </w:r>
      </w:hyperlink>
    </w:p>
    <w:p w:rsidR="00D918FC" w:rsidRDefault="00D918FC" w:rsidP="00CF15A1">
      <w:pPr>
        <w:rPr>
          <w:rFonts w:ascii="Arial" w:hAnsi="Arial" w:cs="Arial"/>
        </w:rPr>
      </w:pPr>
    </w:p>
    <w:p w:rsidR="00D918FC" w:rsidRPr="00D918FC" w:rsidRDefault="00D918FC" w:rsidP="00CF15A1">
      <w:pPr>
        <w:rPr>
          <w:rFonts w:ascii="Arial" w:hAnsi="Arial" w:cs="Arial"/>
          <w:b/>
          <w:i/>
          <w:kern w:val="0"/>
          <w:lang w:val="en-GB" w:eastAsia="en-GB"/>
        </w:rPr>
      </w:pPr>
      <w:r>
        <w:rPr>
          <w:rFonts w:ascii="Arial" w:hAnsi="Arial" w:cs="Arial"/>
          <w:b/>
          <w:i/>
        </w:rPr>
        <w:t>Impact on individual VCS organisations in Merton</w:t>
      </w:r>
    </w:p>
    <w:p w:rsidR="001924DB" w:rsidRPr="001924DB" w:rsidRDefault="00E14F41" w:rsidP="00D918FC">
      <w:pPr>
        <w:pStyle w:val="Standard"/>
        <w:spacing w:after="0" w:line="240" w:lineRule="auto"/>
        <w:rPr>
          <w:rFonts w:ascii="Arial" w:hAnsi="Arial" w:cs="Arial"/>
          <w:b/>
          <w:i/>
          <w:sz w:val="22"/>
          <w:szCs w:val="22"/>
        </w:rPr>
      </w:pPr>
      <w:hyperlink r:id="rId320" w:history="1">
        <w:r w:rsidR="00D918FC" w:rsidRPr="001924DB">
          <w:rPr>
            <w:rStyle w:val="Hyperlink"/>
            <w:rFonts w:ascii="Arial" w:hAnsi="Arial" w:cs="Arial"/>
            <w:b/>
            <w:i/>
            <w:sz w:val="22"/>
            <w:szCs w:val="22"/>
          </w:rPr>
          <w:t>Merton Asylum Welcome</w:t>
        </w:r>
      </w:hyperlink>
    </w:p>
    <w:p w:rsidR="00D918FC" w:rsidRDefault="001924DB" w:rsidP="00D918FC">
      <w:pPr>
        <w:pStyle w:val="Standard"/>
        <w:spacing w:after="0" w:line="240" w:lineRule="auto"/>
        <w:rPr>
          <w:rFonts w:ascii="Arial" w:hAnsi="Arial" w:cs="Arial"/>
          <w:sz w:val="22"/>
          <w:szCs w:val="22"/>
        </w:rPr>
      </w:pPr>
      <w:r w:rsidRPr="001924DB">
        <w:rPr>
          <w:rFonts w:ascii="Arial" w:hAnsi="Arial" w:cs="Arial"/>
          <w:sz w:val="22"/>
          <w:szCs w:val="22"/>
        </w:rPr>
        <w:t>Merton Asylum Welcome</w:t>
      </w:r>
      <w:r>
        <w:rPr>
          <w:rFonts w:ascii="Arial" w:hAnsi="Arial" w:cs="Arial"/>
          <w:sz w:val="22"/>
          <w:szCs w:val="22"/>
        </w:rPr>
        <w:t xml:space="preserve">, </w:t>
      </w:r>
      <w:r w:rsidRPr="001924DB">
        <w:rPr>
          <w:rFonts w:ascii="Arial" w:hAnsi="Arial" w:cs="Arial"/>
          <w:bCs/>
          <w:iCs/>
          <w:sz w:val="22"/>
          <w:szCs w:val="22"/>
        </w:rPr>
        <w:t>a</w:t>
      </w:r>
      <w:r w:rsidR="00D918FC" w:rsidRPr="001924DB">
        <w:rPr>
          <w:rFonts w:ascii="Arial" w:hAnsi="Arial" w:cs="Arial"/>
          <w:bCs/>
          <w:iCs/>
          <w:sz w:val="22"/>
          <w:szCs w:val="22"/>
        </w:rPr>
        <w:t xml:space="preserve"> charity which provides support to recently arrived refugees and asylum seekers in Wimbledon</w:t>
      </w:r>
      <w:r>
        <w:rPr>
          <w:rFonts w:ascii="Arial" w:hAnsi="Arial" w:cs="Arial"/>
          <w:bCs/>
          <w:iCs/>
          <w:sz w:val="22"/>
          <w:szCs w:val="22"/>
        </w:rPr>
        <w:t>,</w:t>
      </w:r>
      <w:r w:rsidR="00D918FC" w:rsidRPr="001924DB">
        <w:rPr>
          <w:rFonts w:ascii="Arial" w:hAnsi="Arial" w:cs="Arial"/>
          <w:bCs/>
          <w:iCs/>
          <w:sz w:val="22"/>
          <w:szCs w:val="22"/>
        </w:rPr>
        <w:t xml:space="preserve"> is suffering from the effects of government cuts.</w:t>
      </w:r>
      <w:r w:rsidR="00D918FC" w:rsidRPr="001924DB">
        <w:rPr>
          <w:rFonts w:ascii="Arial" w:hAnsi="Arial" w:cs="Arial"/>
          <w:sz w:val="22"/>
          <w:szCs w:val="22"/>
        </w:rPr>
        <w:t xml:space="preserve"> The </w:t>
      </w:r>
      <w:r>
        <w:rPr>
          <w:rFonts w:ascii="Arial" w:hAnsi="Arial" w:cs="Arial"/>
          <w:sz w:val="22"/>
          <w:szCs w:val="22"/>
        </w:rPr>
        <w:t>charity</w:t>
      </w:r>
      <w:r w:rsidR="00D918FC" w:rsidRPr="001924DB">
        <w:rPr>
          <w:rFonts w:ascii="Arial" w:hAnsi="Arial" w:cs="Arial"/>
          <w:sz w:val="22"/>
          <w:szCs w:val="22"/>
        </w:rPr>
        <w:t xml:space="preserve"> has seen a 22% rise in the number of people seeking their</w:t>
      </w:r>
      <w:r>
        <w:rPr>
          <w:rFonts w:ascii="Arial" w:hAnsi="Arial" w:cs="Arial"/>
          <w:sz w:val="22"/>
          <w:szCs w:val="22"/>
        </w:rPr>
        <w:t xml:space="preserve"> support, at a time when</w:t>
      </w:r>
      <w:r w:rsidR="00D918FC" w:rsidRPr="001924DB">
        <w:rPr>
          <w:rFonts w:ascii="Arial" w:hAnsi="Arial" w:cs="Arial"/>
          <w:sz w:val="22"/>
          <w:szCs w:val="22"/>
        </w:rPr>
        <w:t xml:space="preserve"> its funding </w:t>
      </w:r>
      <w:r>
        <w:rPr>
          <w:rFonts w:ascii="Arial" w:hAnsi="Arial" w:cs="Arial"/>
          <w:sz w:val="22"/>
          <w:szCs w:val="22"/>
        </w:rPr>
        <w:t>is being heavily cut by central and local</w:t>
      </w:r>
      <w:r w:rsidR="00D918FC" w:rsidRPr="001924DB">
        <w:rPr>
          <w:rFonts w:ascii="Arial" w:hAnsi="Arial" w:cs="Arial"/>
          <w:sz w:val="22"/>
          <w:szCs w:val="22"/>
        </w:rPr>
        <w:t xml:space="preserve"> government. Financial constraints meant the charity could not retain the services of Carol Pegg Tsivanidis from the Citizens Advice Bureau, who was a long-standing partner and advisor for the charity.</w:t>
      </w:r>
    </w:p>
    <w:p w:rsidR="001924DB" w:rsidRDefault="001924DB" w:rsidP="00D918FC">
      <w:pPr>
        <w:pStyle w:val="Standard"/>
        <w:spacing w:after="0" w:line="240" w:lineRule="auto"/>
        <w:rPr>
          <w:rFonts w:ascii="Arial" w:hAnsi="Arial" w:cs="Arial"/>
          <w:sz w:val="22"/>
          <w:szCs w:val="22"/>
        </w:rPr>
      </w:pPr>
    </w:p>
    <w:p w:rsidR="001924DB" w:rsidRPr="001924DB" w:rsidRDefault="00E14F41" w:rsidP="001924DB">
      <w:pPr>
        <w:rPr>
          <w:rFonts w:ascii="Arial" w:hAnsi="Arial" w:cs="Arial"/>
          <w:b/>
          <w:i/>
        </w:rPr>
      </w:pPr>
      <w:hyperlink r:id="rId321" w:history="1">
        <w:r w:rsidR="001924DB" w:rsidRPr="005934C5">
          <w:rPr>
            <w:rStyle w:val="Hyperlink"/>
            <w:rFonts w:ascii="Arial" w:hAnsi="Arial" w:cs="Arial"/>
            <w:b/>
            <w:i/>
          </w:rPr>
          <w:t>Positive Network</w:t>
        </w:r>
      </w:hyperlink>
    </w:p>
    <w:p w:rsidR="001924DB" w:rsidRPr="008533D3" w:rsidRDefault="001924DB" w:rsidP="001924DB">
      <w:pPr>
        <w:rPr>
          <w:rFonts w:ascii="Arial" w:hAnsi="Arial" w:cs="Arial"/>
        </w:rPr>
      </w:pPr>
      <w:r w:rsidRPr="008533D3">
        <w:rPr>
          <w:rFonts w:ascii="Arial" w:hAnsi="Arial" w:cs="Arial"/>
          <w:lang w:eastAsia="en-GB"/>
        </w:rPr>
        <w:t>Positive Network</w:t>
      </w:r>
      <w:r>
        <w:rPr>
          <w:rFonts w:ascii="Arial" w:hAnsi="Arial" w:cs="Arial"/>
          <w:lang w:eastAsia="en-GB"/>
        </w:rPr>
        <w:t>,</w:t>
      </w:r>
      <w:r w:rsidRPr="008533D3">
        <w:rPr>
          <w:rFonts w:ascii="Arial" w:hAnsi="Arial" w:cs="Arial"/>
          <w:lang w:eastAsia="en-GB"/>
        </w:rPr>
        <w:t xml:space="preserve"> for the first time since being funded by Merton Council for </w:t>
      </w:r>
      <w:r>
        <w:rPr>
          <w:rFonts w:ascii="Arial" w:hAnsi="Arial" w:cs="Arial"/>
          <w:lang w:eastAsia="en-GB"/>
        </w:rPr>
        <w:t xml:space="preserve">the last </w:t>
      </w:r>
      <w:r w:rsidRPr="008533D3">
        <w:rPr>
          <w:rFonts w:ascii="Arial" w:hAnsi="Arial" w:cs="Arial"/>
          <w:lang w:eastAsia="en-GB"/>
        </w:rPr>
        <w:t>10 years</w:t>
      </w:r>
      <w:r>
        <w:rPr>
          <w:rFonts w:ascii="Arial" w:hAnsi="Arial" w:cs="Arial"/>
          <w:lang w:eastAsia="en-GB"/>
        </w:rPr>
        <w:t>,</w:t>
      </w:r>
      <w:r w:rsidRPr="008533D3">
        <w:rPr>
          <w:rFonts w:ascii="Arial" w:hAnsi="Arial" w:cs="Arial"/>
          <w:lang w:eastAsia="en-GB"/>
        </w:rPr>
        <w:t xml:space="preserve"> face</w:t>
      </w:r>
      <w:r>
        <w:rPr>
          <w:rFonts w:ascii="Arial" w:hAnsi="Arial" w:cs="Arial"/>
          <w:lang w:eastAsia="en-GB"/>
        </w:rPr>
        <w:t>d</w:t>
      </w:r>
      <w:r w:rsidRPr="008533D3">
        <w:rPr>
          <w:rFonts w:ascii="Arial" w:hAnsi="Arial" w:cs="Arial"/>
          <w:lang w:eastAsia="en-GB"/>
        </w:rPr>
        <w:t xml:space="preserve"> the prospect of the removal of their Council funding grant of </w:t>
      </w:r>
      <w:r>
        <w:rPr>
          <w:rFonts w:ascii="Arial" w:hAnsi="Arial" w:cs="Arial"/>
          <w:lang w:eastAsia="en-GB"/>
        </w:rPr>
        <w:t>£34,000,</w:t>
      </w:r>
      <w:r w:rsidRPr="008533D3">
        <w:rPr>
          <w:rFonts w:ascii="Arial" w:hAnsi="Arial" w:cs="Arial"/>
          <w:lang w:eastAsia="en-GB"/>
        </w:rPr>
        <w:t xml:space="preserve"> which has enabled the group to   support older people from diverse communities </w:t>
      </w:r>
      <w:r>
        <w:rPr>
          <w:rFonts w:ascii="Arial" w:hAnsi="Arial" w:cs="Arial"/>
          <w:lang w:eastAsia="en-GB"/>
        </w:rPr>
        <w:t xml:space="preserve">to </w:t>
      </w:r>
      <w:r w:rsidRPr="008533D3">
        <w:rPr>
          <w:rFonts w:ascii="Arial" w:hAnsi="Arial" w:cs="Arial"/>
          <w:lang w:eastAsia="en-GB"/>
        </w:rPr>
        <w:t>stay fit and well at home and able to manage their affa</w:t>
      </w:r>
      <w:r>
        <w:rPr>
          <w:rFonts w:ascii="Arial" w:hAnsi="Arial" w:cs="Arial"/>
          <w:lang w:eastAsia="en-GB"/>
        </w:rPr>
        <w:t>irs.  Some are wheelchair users or</w:t>
      </w:r>
      <w:r w:rsidRPr="008533D3">
        <w:rPr>
          <w:rFonts w:ascii="Arial" w:hAnsi="Arial" w:cs="Arial"/>
          <w:lang w:eastAsia="en-GB"/>
        </w:rPr>
        <w:t xml:space="preserve"> receive home help, or </w:t>
      </w:r>
      <w:r>
        <w:rPr>
          <w:rFonts w:ascii="Arial" w:hAnsi="Arial" w:cs="Arial"/>
          <w:lang w:eastAsia="en-GB"/>
        </w:rPr>
        <w:t>an</w:t>
      </w:r>
      <w:r w:rsidRPr="008533D3">
        <w:rPr>
          <w:rFonts w:ascii="Arial" w:hAnsi="Arial" w:cs="Arial"/>
          <w:lang w:eastAsia="en-GB"/>
        </w:rPr>
        <w:t>other form of social care support but most have multiple long term conditions that need carefully managing to enable th</w:t>
      </w:r>
      <w:r>
        <w:rPr>
          <w:rFonts w:ascii="Arial" w:hAnsi="Arial" w:cs="Arial"/>
          <w:lang w:eastAsia="en-GB"/>
        </w:rPr>
        <w:t>em to stay well in their home. </w:t>
      </w:r>
      <w:r w:rsidRPr="008533D3">
        <w:rPr>
          <w:rFonts w:ascii="Arial" w:hAnsi="Arial" w:cs="Arial"/>
          <w:lang w:eastAsia="en-GB"/>
        </w:rPr>
        <w:t>Determine</w:t>
      </w:r>
      <w:r>
        <w:rPr>
          <w:rFonts w:ascii="Arial" w:hAnsi="Arial" w:cs="Arial"/>
          <w:lang w:eastAsia="en-GB"/>
        </w:rPr>
        <w:t>d</w:t>
      </w:r>
      <w:r w:rsidRPr="008533D3">
        <w:rPr>
          <w:rFonts w:ascii="Arial" w:hAnsi="Arial" w:cs="Arial"/>
          <w:lang w:eastAsia="en-GB"/>
        </w:rPr>
        <w:t xml:space="preserve"> to stay open and press on Positive Network still intend to put </w:t>
      </w:r>
      <w:r>
        <w:rPr>
          <w:rFonts w:ascii="Arial" w:hAnsi="Arial" w:cs="Arial"/>
          <w:lang w:eastAsia="en-GB"/>
        </w:rPr>
        <w:t>up a fight to try to remedy the</w:t>
      </w:r>
      <w:r w:rsidRPr="008533D3">
        <w:rPr>
          <w:rFonts w:ascii="Arial" w:hAnsi="Arial" w:cs="Arial"/>
          <w:lang w:eastAsia="en-GB"/>
        </w:rPr>
        <w:t xml:space="preserve"> situation.  </w:t>
      </w:r>
      <w:r>
        <w:rPr>
          <w:rFonts w:ascii="Arial" w:hAnsi="Arial" w:cs="Arial"/>
          <w:lang w:eastAsia="en-GB"/>
        </w:rPr>
        <w:t>The</w:t>
      </w:r>
      <w:r w:rsidRPr="008533D3">
        <w:rPr>
          <w:rFonts w:ascii="Arial" w:hAnsi="Arial" w:cs="Arial"/>
          <w:lang w:eastAsia="en-GB"/>
        </w:rPr>
        <w:t xml:space="preserve"> cuts will leave many</w:t>
      </w:r>
      <w:r>
        <w:rPr>
          <w:rFonts w:ascii="Arial" w:hAnsi="Arial" w:cs="Arial"/>
          <w:lang w:eastAsia="en-GB"/>
        </w:rPr>
        <w:t xml:space="preserve"> of the</w:t>
      </w:r>
      <w:r w:rsidR="005934C5">
        <w:rPr>
          <w:rFonts w:ascii="Arial" w:hAnsi="Arial" w:cs="Arial"/>
          <w:lang w:eastAsia="en-GB"/>
        </w:rPr>
        <w:t>i</w:t>
      </w:r>
      <w:r>
        <w:rPr>
          <w:rFonts w:ascii="Arial" w:hAnsi="Arial" w:cs="Arial"/>
          <w:lang w:eastAsia="en-GB"/>
        </w:rPr>
        <w:t>r service users</w:t>
      </w:r>
      <w:r w:rsidRPr="008533D3">
        <w:rPr>
          <w:rFonts w:ascii="Arial" w:hAnsi="Arial" w:cs="Arial"/>
          <w:lang w:eastAsia="en-GB"/>
        </w:rPr>
        <w:t xml:space="preserve"> at home, isolated, alone, and vulnerable which is the quickest route to </w:t>
      </w:r>
      <w:r w:rsidR="005934C5">
        <w:rPr>
          <w:rFonts w:ascii="Arial" w:hAnsi="Arial" w:cs="Arial"/>
          <w:lang w:eastAsia="en-GB"/>
        </w:rPr>
        <w:t xml:space="preserve">their </w:t>
      </w:r>
      <w:r w:rsidRPr="008533D3">
        <w:rPr>
          <w:rFonts w:ascii="Arial" w:hAnsi="Arial" w:cs="Arial"/>
          <w:lang w:eastAsia="en-GB"/>
        </w:rPr>
        <w:t>eventually moving into costly residential care.</w:t>
      </w:r>
    </w:p>
    <w:p w:rsidR="001924DB" w:rsidRPr="008533D3" w:rsidRDefault="001924DB" w:rsidP="001924DB">
      <w:pPr>
        <w:spacing w:before="100" w:beforeAutospacing="1" w:after="100" w:afterAutospacing="1"/>
        <w:rPr>
          <w:rFonts w:ascii="Arial" w:hAnsi="Arial" w:cs="Arial"/>
          <w:lang w:eastAsia="en-GB"/>
        </w:rPr>
      </w:pPr>
      <w:r w:rsidRPr="008533D3">
        <w:rPr>
          <w:rFonts w:ascii="Arial" w:hAnsi="Arial" w:cs="Arial"/>
          <w:lang w:eastAsia="en-GB"/>
        </w:rPr>
        <w:t>Six adult social care groups, previously funded by the council, have reacted with shock, dismay and anger after bids for funds were rejected supposedly due to new criteria outlined in the council’s Ageing Well initiative.   However the criteria is still based on those requiring a servi</w:t>
      </w:r>
      <w:r>
        <w:rPr>
          <w:rFonts w:ascii="Arial" w:hAnsi="Arial" w:cs="Arial"/>
          <w:lang w:eastAsia="en-GB"/>
        </w:rPr>
        <w:t>ce for the most needy</w:t>
      </w:r>
      <w:r w:rsidRPr="008533D3">
        <w:rPr>
          <w:rFonts w:ascii="Arial" w:hAnsi="Arial" w:cs="Arial"/>
          <w:lang w:eastAsia="en-GB"/>
        </w:rPr>
        <w:t>.  The scheme dictates that only groups deemed to help keep the elderly living in their homes for longer, delaying the need for council funded social care, will receive funding from the council’s three year £3m</w:t>
      </w:r>
      <w:r>
        <w:rPr>
          <w:rFonts w:ascii="Arial" w:hAnsi="Arial" w:cs="Arial"/>
          <w:lang w:eastAsia="en-GB"/>
        </w:rPr>
        <w:t xml:space="preserve">illion adult social care grant. </w:t>
      </w:r>
      <w:r w:rsidRPr="008533D3">
        <w:rPr>
          <w:rFonts w:ascii="Arial" w:hAnsi="Arial" w:cs="Arial"/>
          <w:lang w:eastAsia="en-GB"/>
        </w:rPr>
        <w:t xml:space="preserve">Positive Network </w:t>
      </w:r>
      <w:r>
        <w:rPr>
          <w:rFonts w:ascii="Arial" w:hAnsi="Arial" w:cs="Arial"/>
          <w:lang w:eastAsia="en-GB"/>
        </w:rPr>
        <w:t>argue that they fulfil</w:t>
      </w:r>
      <w:r w:rsidRPr="008533D3">
        <w:rPr>
          <w:rFonts w:ascii="Arial" w:hAnsi="Arial" w:cs="Arial"/>
          <w:lang w:eastAsia="en-GB"/>
        </w:rPr>
        <w:t xml:space="preserve"> this requirement on a daily basis.</w:t>
      </w:r>
    </w:p>
    <w:p w:rsidR="001924DB" w:rsidRPr="008533D3" w:rsidRDefault="001924DB" w:rsidP="001924DB">
      <w:pPr>
        <w:spacing w:before="100" w:beforeAutospacing="1" w:after="100" w:afterAutospacing="1"/>
        <w:rPr>
          <w:rFonts w:ascii="Arial" w:hAnsi="Arial" w:cs="Arial"/>
          <w:lang w:eastAsia="en-GB"/>
        </w:rPr>
      </w:pPr>
      <w:r>
        <w:rPr>
          <w:rFonts w:ascii="Arial" w:hAnsi="Arial" w:cs="Arial"/>
          <w:lang w:eastAsia="en-GB"/>
        </w:rPr>
        <w:t>Groups that similarly lost</w:t>
      </w:r>
      <w:r w:rsidRPr="008533D3">
        <w:rPr>
          <w:rFonts w:ascii="Arial" w:hAnsi="Arial" w:cs="Arial"/>
          <w:lang w:eastAsia="en-GB"/>
        </w:rPr>
        <w:t xml:space="preserve"> funding from April</w:t>
      </w:r>
      <w:r>
        <w:rPr>
          <w:rFonts w:ascii="Arial" w:hAnsi="Arial" w:cs="Arial"/>
          <w:lang w:eastAsia="en-GB"/>
        </w:rPr>
        <w:t xml:space="preserve"> 2013</w:t>
      </w:r>
      <w:r w:rsidRPr="008533D3">
        <w:rPr>
          <w:rFonts w:ascii="Arial" w:hAnsi="Arial" w:cs="Arial"/>
          <w:lang w:eastAsia="en-GB"/>
        </w:rPr>
        <w:t xml:space="preserve"> include</w:t>
      </w:r>
      <w:r>
        <w:rPr>
          <w:rFonts w:ascii="Arial" w:hAnsi="Arial" w:cs="Arial"/>
          <w:lang w:eastAsia="en-GB"/>
        </w:rPr>
        <w:t>d</w:t>
      </w:r>
      <w:r w:rsidRPr="008533D3">
        <w:rPr>
          <w:rFonts w:ascii="Arial" w:hAnsi="Arial" w:cs="Arial"/>
          <w:lang w:eastAsia="en-GB"/>
        </w:rPr>
        <w:t xml:space="preserve"> Merton Mind, Friends in St Helier, Positive Network, the Asian Elderly Group of Merton, the Merton and Wandsworth Asylum Association Welcome, and the Merton Goans Se</w:t>
      </w:r>
      <w:r>
        <w:rPr>
          <w:rFonts w:ascii="Arial" w:hAnsi="Arial" w:cs="Arial"/>
          <w:lang w:eastAsia="en-GB"/>
        </w:rPr>
        <w:t>nior Citizens Association. T</w:t>
      </w:r>
      <w:r w:rsidRPr="008533D3">
        <w:rPr>
          <w:rFonts w:ascii="Arial" w:hAnsi="Arial" w:cs="Arial"/>
          <w:lang w:eastAsia="en-GB"/>
        </w:rPr>
        <w:t>hese groups are all based pre-dominantly in the East of the Borough wh</w:t>
      </w:r>
      <w:r>
        <w:rPr>
          <w:rFonts w:ascii="Arial" w:hAnsi="Arial" w:cs="Arial"/>
          <w:lang w:eastAsia="en-GB"/>
        </w:rPr>
        <w:t>ere there is a greater need,</w:t>
      </w:r>
      <w:r w:rsidRPr="008533D3">
        <w:rPr>
          <w:rFonts w:ascii="Arial" w:hAnsi="Arial" w:cs="Arial"/>
          <w:lang w:eastAsia="en-GB"/>
        </w:rPr>
        <w:t xml:space="preserve"> less affluence</w:t>
      </w:r>
      <w:r>
        <w:rPr>
          <w:rFonts w:ascii="Arial" w:hAnsi="Arial" w:cs="Arial"/>
          <w:lang w:eastAsia="en-GB"/>
        </w:rPr>
        <w:t xml:space="preserve"> and</w:t>
      </w:r>
      <w:r w:rsidRPr="008533D3">
        <w:rPr>
          <w:rFonts w:ascii="Arial" w:hAnsi="Arial" w:cs="Arial"/>
          <w:lang w:eastAsia="en-GB"/>
        </w:rPr>
        <w:t xml:space="preserve"> a shorter life expectancy than in the South West, yet the South West</w:t>
      </w:r>
      <w:r>
        <w:rPr>
          <w:rFonts w:ascii="Arial" w:hAnsi="Arial" w:cs="Arial"/>
          <w:lang w:eastAsia="en-GB"/>
        </w:rPr>
        <w:t xml:space="preserve"> of the borough</w:t>
      </w:r>
      <w:r w:rsidRPr="008533D3">
        <w:rPr>
          <w:rFonts w:ascii="Arial" w:hAnsi="Arial" w:cs="Arial"/>
          <w:lang w:eastAsia="en-GB"/>
        </w:rPr>
        <w:t xml:space="preserve"> re</w:t>
      </w:r>
      <w:r>
        <w:rPr>
          <w:rFonts w:ascii="Arial" w:hAnsi="Arial" w:cs="Arial"/>
          <w:lang w:eastAsia="en-GB"/>
        </w:rPr>
        <w:t>ceived the bulk of the funding, with</w:t>
      </w:r>
      <w:r w:rsidRPr="008533D3">
        <w:rPr>
          <w:rFonts w:ascii="Arial" w:hAnsi="Arial" w:cs="Arial"/>
          <w:lang w:eastAsia="en-GB"/>
        </w:rPr>
        <w:t xml:space="preserve"> Merton Community Transport, Merton Mencap and </w:t>
      </w:r>
      <w:r>
        <w:rPr>
          <w:rFonts w:ascii="Arial" w:hAnsi="Arial" w:cs="Arial"/>
          <w:lang w:eastAsia="en-GB"/>
        </w:rPr>
        <w:t xml:space="preserve">Carers Support Merton gaining </w:t>
      </w:r>
      <w:r w:rsidRPr="008533D3">
        <w:rPr>
          <w:rFonts w:ascii="Arial" w:hAnsi="Arial" w:cs="Arial"/>
          <w:lang w:eastAsia="en-GB"/>
        </w:rPr>
        <w:t>increased support.  The biggest gain is for Wimbledon Guild of Social Welfare which has seen funding more than do</w:t>
      </w:r>
      <w:r>
        <w:rPr>
          <w:rFonts w:ascii="Arial" w:hAnsi="Arial" w:cs="Arial"/>
          <w:lang w:eastAsia="en-GB"/>
        </w:rPr>
        <w:t xml:space="preserve">uble from £112,290 to £289,650. </w:t>
      </w:r>
      <w:r w:rsidRPr="008533D3">
        <w:rPr>
          <w:rFonts w:ascii="Arial" w:hAnsi="Arial" w:cs="Arial"/>
          <w:lang w:eastAsia="en-GB"/>
        </w:rPr>
        <w:t>Users, volunteers and staff are now facing uncertainty with some groups fearing they may have to close.  The move is expected to save the council £500,000 over three years based on an estimated 182 people being able to stay in their homes for an extra year, but has not taken into account the Impact on the service users of the groups they are not funding.</w:t>
      </w:r>
    </w:p>
    <w:p w:rsidR="005934C5" w:rsidRPr="005934C5" w:rsidRDefault="00E14F41" w:rsidP="005934C5">
      <w:pPr>
        <w:rPr>
          <w:rFonts w:ascii="Arial" w:hAnsi="Arial" w:cs="Arial"/>
          <w:b/>
          <w:i/>
          <w:lang w:eastAsia="en-GB"/>
        </w:rPr>
      </w:pPr>
      <w:hyperlink r:id="rId322" w:history="1">
        <w:r w:rsidR="005934C5" w:rsidRPr="005934C5">
          <w:rPr>
            <w:rStyle w:val="Hyperlink"/>
            <w:rFonts w:ascii="Arial" w:hAnsi="Arial" w:cs="Arial"/>
            <w:b/>
            <w:i/>
            <w:lang w:eastAsia="en-GB"/>
          </w:rPr>
          <w:t>Merton Mind</w:t>
        </w:r>
      </w:hyperlink>
    </w:p>
    <w:p w:rsidR="005934C5" w:rsidRPr="008533D3" w:rsidRDefault="005934C5" w:rsidP="005934C5">
      <w:pPr>
        <w:rPr>
          <w:rFonts w:ascii="Arial" w:hAnsi="Arial" w:cs="Arial"/>
          <w:lang w:eastAsia="en-GB"/>
        </w:rPr>
      </w:pPr>
      <w:r w:rsidRPr="008533D3">
        <w:rPr>
          <w:rFonts w:ascii="Arial" w:hAnsi="Arial" w:cs="Arial"/>
          <w:lang w:eastAsia="en-GB"/>
        </w:rPr>
        <w:t>Merton Mind closed on 30 June 2013 after thirty five years of service to people with mental ill health and their carers i</w:t>
      </w:r>
      <w:r>
        <w:rPr>
          <w:rFonts w:ascii="Arial" w:hAnsi="Arial" w:cs="Arial"/>
          <w:lang w:eastAsia="en-GB"/>
        </w:rPr>
        <w:t xml:space="preserve">n the London Borough of Merton. </w:t>
      </w:r>
      <w:r w:rsidRPr="008533D3">
        <w:rPr>
          <w:rFonts w:ascii="Arial" w:hAnsi="Arial" w:cs="Arial"/>
          <w:lang w:eastAsia="en-GB"/>
        </w:rPr>
        <w:t>The trustees are in the final stages of winding up the charity’s financial and legal affairs and will then place the unspent reserves in a holding account until April 2014, after which they will be disbursed according to the stipulations in Merton Mind’s constitution.</w:t>
      </w:r>
    </w:p>
    <w:p w:rsidR="005934C5" w:rsidRDefault="005934C5" w:rsidP="005934C5">
      <w:pPr>
        <w:rPr>
          <w:rFonts w:ascii="Arial" w:hAnsi="Arial" w:cs="Arial"/>
          <w:b/>
          <w:i/>
          <w:lang w:eastAsia="en-GB"/>
        </w:rPr>
      </w:pPr>
    </w:p>
    <w:p w:rsidR="005934C5" w:rsidRDefault="00E14F41" w:rsidP="005934C5">
      <w:pPr>
        <w:rPr>
          <w:rFonts w:ascii="Arial" w:hAnsi="Arial" w:cs="Arial"/>
          <w:b/>
          <w:i/>
          <w:lang w:eastAsia="en-GB"/>
        </w:rPr>
      </w:pPr>
      <w:hyperlink r:id="rId323" w:history="1">
        <w:r w:rsidR="005934C5" w:rsidRPr="005934C5">
          <w:rPr>
            <w:rStyle w:val="Hyperlink"/>
            <w:rFonts w:ascii="Arial" w:hAnsi="Arial" w:cs="Arial"/>
            <w:b/>
            <w:i/>
            <w:lang w:eastAsia="en-GB"/>
          </w:rPr>
          <w:t>The Wimbledon Guild</w:t>
        </w:r>
      </w:hyperlink>
    </w:p>
    <w:p w:rsidR="001924DB" w:rsidRPr="005934C5" w:rsidRDefault="005934C5" w:rsidP="005934C5">
      <w:pPr>
        <w:rPr>
          <w:rFonts w:ascii="Arial" w:hAnsi="Arial" w:cs="Arial"/>
          <w:b/>
          <w:i/>
          <w:lang w:eastAsia="en-GB"/>
        </w:rPr>
      </w:pPr>
      <w:r>
        <w:rPr>
          <w:rFonts w:ascii="Arial" w:hAnsi="Arial" w:cs="Arial"/>
          <w:lang w:eastAsia="en-GB"/>
        </w:rPr>
        <w:t xml:space="preserve">The consultation period around the closure of </w:t>
      </w:r>
      <w:r w:rsidRPr="008533D3">
        <w:rPr>
          <w:rFonts w:ascii="Arial" w:hAnsi="Arial" w:cs="Arial"/>
          <w:lang w:eastAsia="en-GB"/>
        </w:rPr>
        <w:t xml:space="preserve">the residential and nursing home </w:t>
      </w:r>
      <w:r>
        <w:rPr>
          <w:rFonts w:ascii="Arial" w:hAnsi="Arial" w:cs="Arial"/>
          <w:lang w:eastAsia="en-GB"/>
        </w:rPr>
        <w:t xml:space="preserve">, Rosemary Lodge was </w:t>
      </w:r>
      <w:r w:rsidRPr="008533D3">
        <w:rPr>
          <w:rFonts w:ascii="Arial" w:hAnsi="Arial" w:cs="Arial"/>
          <w:lang w:eastAsia="en-GB"/>
        </w:rPr>
        <w:t>successfully complet</w:t>
      </w:r>
      <w:r>
        <w:rPr>
          <w:rFonts w:ascii="Arial" w:hAnsi="Arial" w:cs="Arial"/>
          <w:lang w:eastAsia="en-GB"/>
        </w:rPr>
        <w:t>ed. All information was</w:t>
      </w:r>
      <w:r w:rsidRPr="008533D3">
        <w:rPr>
          <w:rFonts w:ascii="Arial" w:hAnsi="Arial" w:cs="Arial"/>
          <w:lang w:eastAsia="en-GB"/>
        </w:rPr>
        <w:t xml:space="preserve"> reviewed by the Board of Trustees at The Wimbledon Guild and the decision has been made to close the Lodge.</w:t>
      </w:r>
      <w:r>
        <w:rPr>
          <w:rFonts w:ascii="Arial" w:hAnsi="Arial" w:cs="Arial"/>
          <w:b/>
          <w:i/>
          <w:lang w:eastAsia="en-GB"/>
        </w:rPr>
        <w:t xml:space="preserve"> </w:t>
      </w:r>
      <w:r w:rsidRPr="008533D3">
        <w:rPr>
          <w:rFonts w:ascii="Arial" w:hAnsi="Arial" w:cs="Arial"/>
          <w:lang w:eastAsia="en-GB"/>
        </w:rPr>
        <w:t>The Guild is working with residents and families to find the right solution for each person</w:t>
      </w:r>
      <w:r>
        <w:rPr>
          <w:rFonts w:ascii="Arial" w:hAnsi="Arial" w:cs="Arial"/>
          <w:lang w:eastAsia="en-GB"/>
        </w:rPr>
        <w:t xml:space="preserve">, who was a former resident and it </w:t>
      </w:r>
      <w:r w:rsidRPr="008533D3">
        <w:rPr>
          <w:rFonts w:ascii="Arial" w:hAnsi="Arial" w:cs="Arial"/>
          <w:lang w:eastAsia="en-GB"/>
        </w:rPr>
        <w:t>anti</w:t>
      </w:r>
      <w:r>
        <w:rPr>
          <w:rFonts w:ascii="Arial" w:hAnsi="Arial" w:cs="Arial"/>
          <w:lang w:eastAsia="en-GB"/>
        </w:rPr>
        <w:t>cipated that this programme would</w:t>
      </w:r>
      <w:r w:rsidRPr="008533D3">
        <w:rPr>
          <w:rFonts w:ascii="Arial" w:hAnsi="Arial" w:cs="Arial"/>
          <w:lang w:eastAsia="en-GB"/>
        </w:rPr>
        <w:t xml:space="preserve"> be completed by the end o</w:t>
      </w:r>
      <w:r>
        <w:rPr>
          <w:rFonts w:ascii="Arial" w:hAnsi="Arial" w:cs="Arial"/>
          <w:lang w:eastAsia="en-GB"/>
        </w:rPr>
        <w:t>f summer 2013. Full HR support wa</w:t>
      </w:r>
      <w:r w:rsidRPr="008533D3">
        <w:rPr>
          <w:rFonts w:ascii="Arial" w:hAnsi="Arial" w:cs="Arial"/>
          <w:lang w:eastAsia="en-GB"/>
        </w:rPr>
        <w:t xml:space="preserve">s being provided to all </w:t>
      </w:r>
      <w:r>
        <w:rPr>
          <w:rFonts w:ascii="Arial" w:hAnsi="Arial" w:cs="Arial"/>
          <w:lang w:eastAsia="en-GB"/>
        </w:rPr>
        <w:t>staff members, some of whom had</w:t>
      </w:r>
      <w:r w:rsidRPr="008533D3">
        <w:rPr>
          <w:rFonts w:ascii="Arial" w:hAnsi="Arial" w:cs="Arial"/>
          <w:lang w:eastAsia="en-GB"/>
        </w:rPr>
        <w:t xml:space="preserve"> already found new employment. The number of staff at Rosemary Lodge will be gradually reduced over the coming months as residents and their families find alternative accommodation.</w:t>
      </w:r>
      <w:r>
        <w:rPr>
          <w:rFonts w:ascii="Arial" w:hAnsi="Arial" w:cs="Arial"/>
          <w:b/>
          <w:i/>
          <w:lang w:eastAsia="en-GB"/>
        </w:rPr>
        <w:t xml:space="preserve"> </w:t>
      </w:r>
      <w:r w:rsidRPr="008533D3">
        <w:rPr>
          <w:rFonts w:ascii="Arial" w:hAnsi="Arial" w:cs="Arial"/>
          <w:lang w:eastAsia="en-GB"/>
        </w:rPr>
        <w:t>There are currently 43 staff at Rosemary Lodge affected by the closure, working in full and part-time positions.  These j</w:t>
      </w:r>
      <w:r>
        <w:rPr>
          <w:rFonts w:ascii="Arial" w:hAnsi="Arial" w:cs="Arial"/>
          <w:lang w:eastAsia="en-GB"/>
        </w:rPr>
        <w:t>obs will be made redundant as they</w:t>
      </w:r>
      <w:r w:rsidRPr="008533D3">
        <w:rPr>
          <w:rFonts w:ascii="Arial" w:hAnsi="Arial" w:cs="Arial"/>
          <w:lang w:eastAsia="en-GB"/>
        </w:rPr>
        <w:t xml:space="preserve"> work towards the closure at the end of summer and all staff affected </w:t>
      </w:r>
      <w:r>
        <w:rPr>
          <w:rFonts w:ascii="Arial" w:hAnsi="Arial" w:cs="Arial"/>
          <w:lang w:eastAsia="en-GB"/>
        </w:rPr>
        <w:t>we</w:t>
      </w:r>
      <w:r w:rsidRPr="008533D3">
        <w:rPr>
          <w:rFonts w:ascii="Arial" w:hAnsi="Arial" w:cs="Arial"/>
          <w:lang w:eastAsia="en-GB"/>
        </w:rPr>
        <w:t>re being offered full outplacement support and training.</w:t>
      </w:r>
    </w:p>
    <w:p w:rsidR="00D918FC" w:rsidRPr="00AB70A8" w:rsidRDefault="00D918FC">
      <w:pPr>
        <w:pStyle w:val="Standard"/>
        <w:rPr>
          <w:rFonts w:ascii="Arial" w:hAnsi="Arial" w:cs="Arial"/>
          <w:sz w:val="22"/>
          <w:szCs w:val="22"/>
        </w:rPr>
      </w:pPr>
    </w:p>
    <w:p w:rsidR="00EF4A09" w:rsidRPr="00F72329" w:rsidRDefault="00AB70A8">
      <w:pPr>
        <w:pStyle w:val="Heading2"/>
        <w:rPr>
          <w:rFonts w:cs="Arial"/>
          <w:sz w:val="24"/>
          <w:szCs w:val="24"/>
        </w:rPr>
      </w:pPr>
      <w:bookmarkStart w:id="107" w:name="_Toc332311442"/>
      <w:bookmarkStart w:id="108" w:name="__RefHeading__3483_362769426"/>
      <w:bookmarkStart w:id="109" w:name="_Toc367068921"/>
      <w:r w:rsidRPr="00F72329">
        <w:rPr>
          <w:rFonts w:cs="Arial"/>
          <w:sz w:val="24"/>
          <w:szCs w:val="24"/>
        </w:rPr>
        <w:t>Newham</w:t>
      </w:r>
      <w:bookmarkEnd w:id="107"/>
      <w:bookmarkEnd w:id="108"/>
      <w:bookmarkEnd w:id="109"/>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D918FC">
        <w:rPr>
          <w:rFonts w:ascii="Arial" w:hAnsi="Arial" w:cs="Arial"/>
          <w:b/>
          <w:i/>
          <w:sz w:val="22"/>
          <w:szCs w:val="22"/>
        </w:rPr>
        <w:t xml:space="preserve"> statutory </w:t>
      </w:r>
      <w:r w:rsidRPr="00AB70A8">
        <w:rPr>
          <w:rFonts w:ascii="Arial" w:hAnsi="Arial" w:cs="Arial"/>
          <w:b/>
          <w:i/>
          <w:sz w:val="22"/>
          <w:szCs w:val="22"/>
        </w:rPr>
        <w:t>funding</w:t>
      </w:r>
    </w:p>
    <w:p w:rsidR="001650FA" w:rsidRPr="001650FA" w:rsidRDefault="00AB70A8" w:rsidP="001650FA">
      <w:pPr>
        <w:rPr>
          <w:rFonts w:ascii="Arial" w:hAnsi="Arial" w:cs="Arial"/>
          <w:kern w:val="0"/>
          <w:sz w:val="20"/>
          <w:szCs w:val="20"/>
          <w:lang w:val="en-GB" w:eastAsia="en-GB"/>
        </w:rPr>
      </w:pPr>
      <w:r w:rsidRPr="00AB70A8">
        <w:rPr>
          <w:rFonts w:ascii="Arial" w:hAnsi="Arial" w:cs="Arial"/>
        </w:rPr>
        <w:t xml:space="preserve">LB Newham had cuts in spending </w:t>
      </w:r>
      <w:r w:rsidR="00D918FC">
        <w:rPr>
          <w:rFonts w:ascii="Arial" w:hAnsi="Arial" w:cs="Arial"/>
        </w:rPr>
        <w:t>power of 8.8% in 2011-12, 6.6% in 2012-13 and 0.8% n 2013-14.</w:t>
      </w:r>
      <w:r w:rsidR="005934C5">
        <w:rPr>
          <w:rFonts w:ascii="Arial" w:hAnsi="Arial" w:cs="Arial"/>
        </w:rPr>
        <w:t xml:space="preserve"> </w:t>
      </w:r>
      <w:hyperlink r:id="rId324" w:history="1">
        <w:r w:rsidR="005934C5" w:rsidRPr="001650FA">
          <w:rPr>
            <w:rStyle w:val="Hyperlink"/>
            <w:rFonts w:ascii="Arial" w:hAnsi="Arial" w:cs="Arial"/>
          </w:rPr>
          <w:t xml:space="preserve">Newham’s available funding for 2013-14 </w:t>
        </w:r>
        <w:r w:rsidR="005934C5" w:rsidRPr="001650FA">
          <w:rPr>
            <w:rStyle w:val="Hyperlink"/>
            <w:rFonts w:ascii="Arial" w:hAnsi="Arial" w:cs="Arial"/>
            <w:kern w:val="0"/>
            <w:sz w:val="20"/>
            <w:szCs w:val="20"/>
            <w:lang w:val="en-GB" w:eastAsia="en-GB"/>
          </w:rPr>
          <w:t>is £243.753m</w:t>
        </w:r>
        <w:r w:rsidR="001650FA" w:rsidRPr="001650FA">
          <w:rPr>
            <w:rStyle w:val="Hyperlink"/>
            <w:rFonts w:ascii="Arial" w:hAnsi="Arial" w:cs="Arial"/>
            <w:kern w:val="0"/>
            <w:sz w:val="20"/>
            <w:szCs w:val="20"/>
            <w:lang w:val="en-GB" w:eastAsia="en-GB"/>
          </w:rPr>
          <w:t xml:space="preserve">illion, which </w:t>
        </w:r>
        <w:r w:rsidR="005934C5" w:rsidRPr="001650FA">
          <w:rPr>
            <w:rStyle w:val="Hyperlink"/>
            <w:rFonts w:ascii="Arial" w:hAnsi="Arial" w:cs="Arial"/>
            <w:kern w:val="0"/>
            <w:sz w:val="20"/>
            <w:szCs w:val="20"/>
            <w:lang w:val="en-GB" w:eastAsia="en-GB"/>
          </w:rPr>
          <w:t>represents a reduction of £5.555m</w:t>
        </w:r>
        <w:r w:rsidR="001650FA" w:rsidRPr="001650FA">
          <w:rPr>
            <w:rStyle w:val="Hyperlink"/>
            <w:rFonts w:ascii="Arial" w:hAnsi="Arial" w:cs="Arial"/>
            <w:kern w:val="0"/>
            <w:sz w:val="20"/>
            <w:szCs w:val="20"/>
            <w:lang w:val="en-GB" w:eastAsia="en-GB"/>
          </w:rPr>
          <w:t>illion</w:t>
        </w:r>
        <w:r w:rsidR="005934C5" w:rsidRPr="001650FA">
          <w:rPr>
            <w:rStyle w:val="Hyperlink"/>
            <w:rFonts w:ascii="Arial" w:hAnsi="Arial" w:cs="Arial"/>
            <w:kern w:val="0"/>
            <w:sz w:val="20"/>
            <w:szCs w:val="20"/>
            <w:lang w:val="en-GB" w:eastAsia="en-GB"/>
          </w:rPr>
          <w:t xml:space="preserve"> </w:t>
        </w:r>
        <w:r w:rsidR="001650FA" w:rsidRPr="001650FA">
          <w:rPr>
            <w:rStyle w:val="Hyperlink"/>
            <w:rFonts w:ascii="Arial" w:hAnsi="Arial" w:cs="Arial"/>
            <w:kern w:val="0"/>
            <w:sz w:val="20"/>
            <w:szCs w:val="20"/>
            <w:lang w:val="en-GB" w:eastAsia="en-GB"/>
          </w:rPr>
          <w:t xml:space="preserve">or  2.2% on the 2012-2013 </w:t>
        </w:r>
        <w:r w:rsidR="005934C5" w:rsidRPr="001650FA">
          <w:rPr>
            <w:rStyle w:val="Hyperlink"/>
            <w:rFonts w:ascii="Arial" w:hAnsi="Arial" w:cs="Arial"/>
            <w:kern w:val="0"/>
            <w:sz w:val="20"/>
            <w:szCs w:val="20"/>
            <w:lang w:val="en-GB" w:eastAsia="en-GB"/>
          </w:rPr>
          <w:t>adjusted comparative figure of £249.308m</w:t>
        </w:r>
        <w:r w:rsidR="001650FA" w:rsidRPr="001650FA">
          <w:rPr>
            <w:rStyle w:val="Hyperlink"/>
            <w:rFonts w:ascii="Arial" w:hAnsi="Arial" w:cs="Arial"/>
            <w:kern w:val="0"/>
            <w:sz w:val="20"/>
            <w:szCs w:val="20"/>
            <w:lang w:val="en-GB" w:eastAsia="en-GB"/>
          </w:rPr>
          <w:t>illion.</w:t>
        </w:r>
        <w:r w:rsidR="001650FA" w:rsidRPr="001650FA">
          <w:rPr>
            <w:rStyle w:val="Hyperlink"/>
            <w:rFonts w:ascii="Arial" w:hAnsi="Arial" w:cs="Arial"/>
            <w:sz w:val="20"/>
            <w:szCs w:val="20"/>
          </w:rPr>
          <w:t xml:space="preserve"> </w:t>
        </w:r>
        <w:r w:rsidR="001650FA" w:rsidRPr="001650FA">
          <w:rPr>
            <w:rStyle w:val="Hyperlink"/>
            <w:rFonts w:ascii="Arial" w:hAnsi="Arial" w:cs="Arial"/>
            <w:kern w:val="0"/>
            <w:sz w:val="20"/>
            <w:szCs w:val="20"/>
            <w:lang w:val="en-GB" w:eastAsia="en-GB"/>
          </w:rPr>
          <w:t>The 2013-14 budget includes implementing a major new savings programme which together  with existing programmes currently underway, should deliver over £112.5million in savings by 2015-2016.</w:t>
        </w:r>
        <w:r w:rsidR="001650FA" w:rsidRPr="001650FA">
          <w:rPr>
            <w:rStyle w:val="Hyperlink"/>
            <w:rFonts w:ascii="Arial" w:hAnsi="Arial" w:cs="Arial"/>
            <w:sz w:val="20"/>
            <w:szCs w:val="20"/>
          </w:rPr>
          <w:t xml:space="preserve"> </w:t>
        </w:r>
        <w:r w:rsidR="001650FA" w:rsidRPr="001650FA">
          <w:rPr>
            <w:rStyle w:val="Hyperlink"/>
            <w:rFonts w:ascii="Arial" w:hAnsi="Arial" w:cs="Arial"/>
            <w:kern w:val="0"/>
            <w:sz w:val="20"/>
            <w:szCs w:val="20"/>
            <w:lang w:val="en-GB" w:eastAsia="en-GB"/>
          </w:rPr>
          <w:t>Original savings agreed under previous year’s savings programmes for  2012-2013 total £9.7million.. This includes the continuation of key corporate programmes.  New savings for under the 2013-2014 savings programme amount to an additional £15.3million bringing the total savings for 2013-2014 to £25million.</w:t>
        </w:r>
      </w:hyperlink>
    </w:p>
    <w:p w:rsidR="001650FA" w:rsidRPr="001650FA" w:rsidRDefault="001650FA" w:rsidP="001650FA">
      <w:pPr>
        <w:widowControl/>
        <w:suppressAutoHyphens w:val="0"/>
        <w:autoSpaceDN/>
        <w:textAlignment w:val="auto"/>
        <w:rPr>
          <w:rFonts w:ascii="Arial" w:hAnsi="Arial" w:cs="Arial"/>
          <w:kern w:val="0"/>
          <w:sz w:val="20"/>
          <w:szCs w:val="20"/>
          <w:lang w:val="en-GB" w:eastAsia="en-GB"/>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Newham Voluntary Sector Consortium</w:t>
      </w:r>
    </w:p>
    <w:p w:rsidR="00EF4A09" w:rsidRDefault="00AB70A8">
      <w:pPr>
        <w:pStyle w:val="Standard"/>
        <w:spacing w:after="0" w:line="240" w:lineRule="auto"/>
        <w:rPr>
          <w:rFonts w:ascii="Arial" w:hAnsi="Arial" w:cs="Arial"/>
          <w:sz w:val="22"/>
          <w:szCs w:val="22"/>
        </w:rPr>
      </w:pPr>
      <w:r w:rsidRPr="008E5DA7">
        <w:rPr>
          <w:rFonts w:ascii="Arial" w:hAnsi="Arial" w:cs="Arial"/>
          <w:sz w:val="22"/>
          <w:szCs w:val="22"/>
        </w:rPr>
        <w:t xml:space="preserve">Newham Voluntary Sector Consortium does not receive any funding from their local authority. It receives </w:t>
      </w:r>
      <w:r w:rsidR="008E5DA7" w:rsidRPr="008E5DA7">
        <w:rPr>
          <w:rFonts w:ascii="Arial" w:hAnsi="Arial" w:cs="Arial"/>
          <w:sz w:val="22"/>
          <w:szCs w:val="22"/>
        </w:rPr>
        <w:t xml:space="preserve">some </w:t>
      </w:r>
      <w:r w:rsidRPr="008E5DA7">
        <w:rPr>
          <w:rFonts w:ascii="Arial" w:hAnsi="Arial" w:cs="Arial"/>
          <w:sz w:val="22"/>
          <w:szCs w:val="22"/>
        </w:rPr>
        <w:t>funding from trust funders and national programmes.</w:t>
      </w:r>
      <w:r w:rsidR="008E5DA7" w:rsidRPr="008E5DA7">
        <w:rPr>
          <w:rFonts w:ascii="Arial" w:hAnsi="Arial" w:cs="Arial"/>
          <w:sz w:val="22"/>
          <w:szCs w:val="22"/>
        </w:rPr>
        <w:t xml:space="preserve"> </w:t>
      </w:r>
      <w:hyperlink r:id="rId325" w:history="1">
        <w:r w:rsidR="008E5DA7" w:rsidRPr="008E5DA7">
          <w:rPr>
            <w:rStyle w:val="Hyperlink"/>
            <w:rFonts w:ascii="Arial" w:hAnsi="Arial" w:cs="Arial"/>
            <w:sz w:val="22"/>
            <w:szCs w:val="22"/>
          </w:rPr>
          <w:t>Because NVSC has limited resources and receives no financial support from the local council, a key element of its operations involves working closely with a number of ‘local infrastructure organisations’: local charities with a long history in the borough who provide services</w:t>
        </w:r>
      </w:hyperlink>
      <w:r w:rsidR="008E5DA7" w:rsidRPr="008E5DA7">
        <w:rPr>
          <w:rFonts w:ascii="Arial" w:hAnsi="Arial" w:cs="Arial"/>
          <w:sz w:val="22"/>
          <w:szCs w:val="22"/>
        </w:rPr>
        <w:t xml:space="preserve"> but who are also concerned more broadly with ‘place-making’ – the assets, inspiration and potential for making Newham’s communities sustainable.</w:t>
      </w:r>
    </w:p>
    <w:p w:rsidR="008E5DA7" w:rsidRPr="008E5DA7" w:rsidRDefault="00E14F41" w:rsidP="008E5DA7">
      <w:pPr>
        <w:widowControl/>
        <w:suppressAutoHyphens w:val="0"/>
        <w:autoSpaceDN/>
        <w:spacing w:before="100" w:beforeAutospacing="1" w:after="100" w:afterAutospacing="1"/>
        <w:textAlignment w:val="auto"/>
        <w:rPr>
          <w:rFonts w:ascii="Arial" w:hAnsi="Arial" w:cs="Arial"/>
          <w:kern w:val="0"/>
          <w:lang w:val="en-GB" w:eastAsia="en-GB"/>
        </w:rPr>
      </w:pPr>
      <w:hyperlink r:id="rId326" w:anchor="more-6703" w:history="1">
        <w:r w:rsidR="008E5DA7" w:rsidRPr="008E5DA7">
          <w:rPr>
            <w:rStyle w:val="Hyperlink"/>
            <w:rFonts w:ascii="Arial" w:hAnsi="Arial" w:cs="Arial"/>
            <w:kern w:val="0"/>
            <w:lang w:val="en-GB" w:eastAsia="en-GB"/>
          </w:rPr>
          <w:t>NVSC has been hit hard by the rapid decrease in charitable funding. Unlike other compar</w:t>
        </w:r>
        <w:r w:rsidR="008E5DA7" w:rsidRPr="008E5DA7">
          <w:rPr>
            <w:rStyle w:val="Hyperlink"/>
            <w:rFonts w:ascii="Arial" w:hAnsi="Arial" w:cs="Arial"/>
            <w:kern w:val="0"/>
            <w:lang w:val="en-GB" w:eastAsia="en-GB"/>
          </w:rPr>
          <w:t>a</w:t>
        </w:r>
        <w:r w:rsidR="008E5DA7" w:rsidRPr="008E5DA7">
          <w:rPr>
            <w:rStyle w:val="Hyperlink"/>
            <w:rFonts w:ascii="Arial" w:hAnsi="Arial" w:cs="Arial"/>
            <w:kern w:val="0"/>
            <w:lang w:val="en-GB" w:eastAsia="en-GB"/>
          </w:rPr>
          <w:t>ble umbrella bodies in London, they also receive no financial support from their local council. The result is that NVSC is no longer able to provide the kind of practical assistance to the borough’s voluntary, community and faith sectors that was offered in the past.</w:t>
        </w:r>
      </w:hyperlink>
    </w:p>
    <w:p w:rsidR="00EF4A09" w:rsidRPr="008E5DA7" w:rsidRDefault="008E5DA7" w:rsidP="008E5DA7">
      <w:pPr>
        <w:widowControl/>
        <w:suppressAutoHyphens w:val="0"/>
        <w:autoSpaceDN/>
        <w:spacing w:before="100" w:beforeAutospacing="1" w:after="100" w:afterAutospacing="1"/>
        <w:textAlignment w:val="auto"/>
        <w:rPr>
          <w:rFonts w:ascii="Arial" w:hAnsi="Arial" w:cs="Arial"/>
          <w:kern w:val="0"/>
          <w:lang w:val="en-GB" w:eastAsia="en-GB"/>
        </w:rPr>
      </w:pPr>
      <w:r w:rsidRPr="008E5DA7">
        <w:rPr>
          <w:rFonts w:ascii="Arial" w:hAnsi="Arial" w:cs="Arial"/>
          <w:kern w:val="0"/>
          <w:lang w:val="en-GB" w:eastAsia="en-GB"/>
        </w:rPr>
        <w:t>With their limited remaining funds, NVSC will be focusing on core values like cooperation and mutual support. Over 2013-14, they plan to talk to local groups about how they can co</w:t>
      </w:r>
      <w:r w:rsidRPr="008E5DA7">
        <w:rPr>
          <w:rFonts w:ascii="Arial" w:hAnsi="Arial" w:cs="Arial"/>
          <w:kern w:val="0"/>
          <w:lang w:val="en-GB" w:eastAsia="en-GB"/>
        </w:rPr>
        <w:t>l</w:t>
      </w:r>
      <w:r w:rsidRPr="008E5DA7">
        <w:rPr>
          <w:rFonts w:ascii="Arial" w:hAnsi="Arial" w:cs="Arial"/>
          <w:kern w:val="0"/>
          <w:lang w:val="en-GB" w:eastAsia="en-GB"/>
        </w:rPr>
        <w:t>laborate more closely in the areas they are most passionate about, in order to develop ne</w:t>
      </w:r>
      <w:r w:rsidRPr="008E5DA7">
        <w:rPr>
          <w:rFonts w:ascii="Arial" w:hAnsi="Arial" w:cs="Arial"/>
          <w:kern w:val="0"/>
          <w:lang w:val="en-GB" w:eastAsia="en-GB"/>
        </w:rPr>
        <w:t>t</w:t>
      </w:r>
      <w:r w:rsidRPr="008E5DA7">
        <w:rPr>
          <w:rFonts w:ascii="Arial" w:hAnsi="Arial" w:cs="Arial"/>
          <w:kern w:val="0"/>
          <w:lang w:val="en-GB" w:eastAsia="en-GB"/>
        </w:rPr>
        <w:t>works and partnerships that pool our knowledge and skills to influence the way decisions are made in Newham. NVSC has employed a former Coordinator of Aston Mansfield’s Comm</w:t>
      </w:r>
      <w:r w:rsidRPr="008E5DA7">
        <w:rPr>
          <w:rFonts w:ascii="Arial" w:hAnsi="Arial" w:cs="Arial"/>
          <w:kern w:val="0"/>
          <w:lang w:val="en-GB" w:eastAsia="en-GB"/>
        </w:rPr>
        <w:t>u</w:t>
      </w:r>
      <w:r w:rsidRPr="008E5DA7">
        <w:rPr>
          <w:rFonts w:ascii="Arial" w:hAnsi="Arial" w:cs="Arial"/>
          <w:kern w:val="0"/>
          <w:lang w:val="en-GB" w:eastAsia="en-GB"/>
        </w:rPr>
        <w:t>nity Involvement Unit Kevin Blowe, who will be based in the offices of Rights and Equalities in Newham (REIN). Kevin will explore whether local groups are interested in participating in networks that are specific to their area of work, what new networks they want to see deve</w:t>
      </w:r>
      <w:r w:rsidRPr="008E5DA7">
        <w:rPr>
          <w:rFonts w:ascii="Arial" w:hAnsi="Arial" w:cs="Arial"/>
          <w:kern w:val="0"/>
          <w:lang w:val="en-GB" w:eastAsia="en-GB"/>
        </w:rPr>
        <w:t>l</w:t>
      </w:r>
      <w:r w:rsidRPr="008E5DA7">
        <w:rPr>
          <w:rFonts w:ascii="Arial" w:hAnsi="Arial" w:cs="Arial"/>
          <w:kern w:val="0"/>
          <w:lang w:val="en-GB" w:eastAsia="en-GB"/>
        </w:rPr>
        <w:t>oped and how they should meet and communicate.</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Newham VCS</w:t>
      </w:r>
    </w:p>
    <w:p w:rsidR="008E5DA7" w:rsidRDefault="008E5DA7">
      <w:pPr>
        <w:pStyle w:val="Standard"/>
        <w:spacing w:after="0" w:line="240" w:lineRule="auto"/>
        <w:rPr>
          <w:rFonts w:ascii="Arial" w:hAnsi="Arial" w:cs="Arial"/>
          <w:sz w:val="22"/>
          <w:szCs w:val="22"/>
        </w:rPr>
      </w:pPr>
      <w:r>
        <w:rPr>
          <w:rFonts w:ascii="Arial" w:hAnsi="Arial" w:cs="Arial"/>
          <w:sz w:val="22"/>
          <w:szCs w:val="22"/>
        </w:rPr>
        <w:t>Newham VSC</w:t>
      </w:r>
      <w:r w:rsidR="00AB70A8" w:rsidRPr="00AB70A8">
        <w:rPr>
          <w:rFonts w:ascii="Arial" w:hAnsi="Arial" w:cs="Arial"/>
          <w:sz w:val="22"/>
          <w:szCs w:val="22"/>
        </w:rPr>
        <w:t xml:space="preserve"> reported that it was not clear how much local authority funding for the VCS in Newham had </w:t>
      </w:r>
      <w:r>
        <w:rPr>
          <w:rFonts w:ascii="Arial" w:hAnsi="Arial" w:cs="Arial"/>
          <w:sz w:val="22"/>
          <w:szCs w:val="22"/>
        </w:rPr>
        <w:t>changed between 2011-12 and 2013</w:t>
      </w:r>
      <w:r w:rsidR="00AB70A8" w:rsidRPr="00AB70A8">
        <w:rPr>
          <w:rFonts w:ascii="Arial" w:hAnsi="Arial" w:cs="Arial"/>
          <w:sz w:val="22"/>
          <w:szCs w:val="22"/>
        </w:rPr>
        <w:t>-</w:t>
      </w:r>
      <w:r>
        <w:rPr>
          <w:rFonts w:ascii="Arial" w:hAnsi="Arial" w:cs="Arial"/>
          <w:sz w:val="22"/>
          <w:szCs w:val="22"/>
        </w:rPr>
        <w:t>14</w:t>
      </w:r>
      <w:r w:rsidR="00AB70A8" w:rsidRPr="00AB70A8">
        <w:rPr>
          <w:rFonts w:ascii="Arial" w:hAnsi="Arial" w:cs="Arial"/>
          <w:sz w:val="22"/>
          <w:szCs w:val="22"/>
        </w:rPr>
        <w:t>, although they expected there to be an overall decrease. They also reported a dramatic decrease in health service funding in 2011-12, although they could not provide exact figures. None of the money the LB Newham saved from its reduced contribution to the London Borough Grants Scheme was spent</w:t>
      </w:r>
      <w:r>
        <w:rPr>
          <w:rFonts w:ascii="Arial" w:hAnsi="Arial" w:cs="Arial"/>
          <w:sz w:val="22"/>
          <w:szCs w:val="22"/>
        </w:rPr>
        <w:t xml:space="preserve"> on the VCS in either 2011-12,</w:t>
      </w:r>
      <w:r w:rsidR="00AB70A8" w:rsidRPr="00AB70A8">
        <w:rPr>
          <w:rFonts w:ascii="Arial" w:hAnsi="Arial" w:cs="Arial"/>
          <w:sz w:val="22"/>
          <w:szCs w:val="22"/>
        </w:rPr>
        <w:t xml:space="preserve"> 2012-13</w:t>
      </w:r>
      <w:r>
        <w:rPr>
          <w:rFonts w:ascii="Arial" w:hAnsi="Arial" w:cs="Arial"/>
          <w:sz w:val="22"/>
          <w:szCs w:val="22"/>
        </w:rPr>
        <w:t xml:space="preserve"> or 2013-14.</w:t>
      </w:r>
    </w:p>
    <w:p w:rsidR="008E5DA7" w:rsidRDefault="008E5DA7">
      <w:pPr>
        <w:pStyle w:val="Standard"/>
        <w:spacing w:after="0" w:line="240" w:lineRule="auto"/>
        <w:rPr>
          <w:rFonts w:ascii="Arial" w:hAnsi="Arial" w:cs="Arial"/>
          <w:sz w:val="22"/>
          <w:szCs w:val="22"/>
        </w:rPr>
      </w:pPr>
    </w:p>
    <w:p w:rsidR="00EF4A09" w:rsidRDefault="008E5DA7">
      <w:pPr>
        <w:pStyle w:val="Standard"/>
        <w:spacing w:after="0" w:line="240" w:lineRule="auto"/>
        <w:rPr>
          <w:rFonts w:ascii="Arial" w:hAnsi="Arial" w:cs="Arial"/>
          <w:b/>
          <w:i/>
          <w:sz w:val="22"/>
          <w:szCs w:val="22"/>
        </w:rPr>
      </w:pPr>
      <w:r w:rsidRPr="008E5DA7">
        <w:rPr>
          <w:rFonts w:ascii="Arial" w:hAnsi="Arial" w:cs="Arial"/>
          <w:b/>
          <w:i/>
          <w:sz w:val="22"/>
          <w:szCs w:val="22"/>
        </w:rPr>
        <w:t>Impacts on individual VCS organisations in Newham</w:t>
      </w:r>
    </w:p>
    <w:p w:rsidR="00607569" w:rsidRDefault="00E14F41">
      <w:pPr>
        <w:pStyle w:val="Standard"/>
        <w:spacing w:after="0" w:line="240" w:lineRule="auto"/>
        <w:rPr>
          <w:rFonts w:ascii="Arial" w:hAnsi="Arial" w:cs="Arial"/>
          <w:b/>
          <w:i/>
          <w:sz w:val="22"/>
          <w:szCs w:val="22"/>
        </w:rPr>
      </w:pPr>
      <w:hyperlink r:id="rId327" w:history="1">
        <w:r w:rsidR="00607569" w:rsidRPr="00543782">
          <w:rPr>
            <w:rStyle w:val="Hyperlink"/>
            <w:rFonts w:ascii="Arial" w:hAnsi="Arial" w:cs="Arial"/>
            <w:b/>
            <w:i/>
            <w:sz w:val="22"/>
            <w:szCs w:val="22"/>
          </w:rPr>
          <w:t>Local Space</w:t>
        </w:r>
      </w:hyperlink>
    </w:p>
    <w:p w:rsidR="006630FC" w:rsidRDefault="00607569" w:rsidP="006630FC">
      <w:pPr>
        <w:rPr>
          <w:rFonts w:ascii="Arial" w:hAnsi="Arial" w:cs="Arial"/>
          <w:kern w:val="0"/>
          <w:lang w:val="en-GB" w:eastAsia="en-GB"/>
        </w:rPr>
      </w:pPr>
      <w:r w:rsidRPr="00543782">
        <w:rPr>
          <w:rFonts w:ascii="Arial" w:hAnsi="Arial" w:cs="Arial"/>
          <w:kern w:val="0"/>
          <w:lang w:val="en-GB" w:eastAsia="en-GB"/>
        </w:rPr>
        <w:t>Local</w:t>
      </w:r>
      <w:r w:rsidR="00035B92" w:rsidRPr="00543782">
        <w:rPr>
          <w:rFonts w:ascii="Arial" w:hAnsi="Arial" w:cs="Arial"/>
          <w:kern w:val="0"/>
          <w:lang w:val="en-GB" w:eastAsia="en-GB"/>
        </w:rPr>
        <w:t xml:space="preserve"> Space was created in 2006 in a </w:t>
      </w:r>
      <w:r w:rsidRPr="00543782">
        <w:rPr>
          <w:rFonts w:ascii="Arial" w:hAnsi="Arial" w:cs="Arial"/>
          <w:kern w:val="0"/>
          <w:lang w:val="en-GB" w:eastAsia="en-GB"/>
        </w:rPr>
        <w:t>partnershi</w:t>
      </w:r>
      <w:r w:rsidR="00035B92" w:rsidRPr="00543782">
        <w:rPr>
          <w:rFonts w:ascii="Arial" w:hAnsi="Arial" w:cs="Arial"/>
          <w:kern w:val="0"/>
          <w:lang w:val="en-GB" w:eastAsia="en-GB"/>
        </w:rPr>
        <w:t xml:space="preserve">p between the London Borough of Newham and a group of housing </w:t>
      </w:r>
      <w:r w:rsidRPr="00543782">
        <w:rPr>
          <w:rFonts w:ascii="Arial" w:hAnsi="Arial" w:cs="Arial"/>
          <w:kern w:val="0"/>
          <w:lang w:val="en-GB" w:eastAsia="en-GB"/>
        </w:rPr>
        <w:t>profess</w:t>
      </w:r>
      <w:r w:rsidR="00035B92" w:rsidRPr="00543782">
        <w:rPr>
          <w:rFonts w:ascii="Arial" w:hAnsi="Arial" w:cs="Arial"/>
          <w:kern w:val="0"/>
          <w:lang w:val="en-GB" w:eastAsia="en-GB"/>
        </w:rPr>
        <w:t xml:space="preserve">ionals. The model rested on the </w:t>
      </w:r>
      <w:r w:rsidRPr="00543782">
        <w:rPr>
          <w:rFonts w:ascii="Arial" w:hAnsi="Arial" w:cs="Arial"/>
          <w:kern w:val="0"/>
          <w:lang w:val="en-GB" w:eastAsia="en-GB"/>
        </w:rPr>
        <w:t>giftin</w:t>
      </w:r>
      <w:r w:rsidR="00035B92" w:rsidRPr="00543782">
        <w:rPr>
          <w:rFonts w:ascii="Arial" w:hAnsi="Arial" w:cs="Arial"/>
          <w:kern w:val="0"/>
          <w:lang w:val="en-GB" w:eastAsia="en-GB"/>
        </w:rPr>
        <w:t xml:space="preserve">g of 450 properties from Newham </w:t>
      </w:r>
      <w:r w:rsidRPr="00543782">
        <w:rPr>
          <w:rFonts w:ascii="Arial" w:hAnsi="Arial" w:cs="Arial"/>
          <w:kern w:val="0"/>
          <w:lang w:val="en-GB" w:eastAsia="en-GB"/>
        </w:rPr>
        <w:t>Council to Loc</w:t>
      </w:r>
      <w:r w:rsidR="00035B92" w:rsidRPr="00543782">
        <w:rPr>
          <w:rFonts w:ascii="Arial" w:hAnsi="Arial" w:cs="Arial"/>
          <w:kern w:val="0"/>
          <w:lang w:val="en-GB" w:eastAsia="en-GB"/>
        </w:rPr>
        <w:t xml:space="preserve">al Space, which then raised </w:t>
      </w:r>
      <w:r w:rsidRPr="00543782">
        <w:rPr>
          <w:rFonts w:ascii="Arial" w:hAnsi="Arial" w:cs="Arial"/>
          <w:kern w:val="0"/>
          <w:lang w:val="en-GB" w:eastAsia="en-GB"/>
        </w:rPr>
        <w:t>around £200</w:t>
      </w:r>
      <w:r w:rsidR="00035B92" w:rsidRPr="00543782">
        <w:rPr>
          <w:rFonts w:ascii="Arial" w:hAnsi="Arial" w:cs="Arial"/>
          <w:kern w:val="0"/>
          <w:lang w:val="en-GB" w:eastAsia="en-GB"/>
        </w:rPr>
        <w:t xml:space="preserve"> million to acquire and improve </w:t>
      </w:r>
      <w:r w:rsidRPr="00543782">
        <w:rPr>
          <w:rFonts w:ascii="Arial" w:hAnsi="Arial" w:cs="Arial"/>
          <w:kern w:val="0"/>
          <w:lang w:val="en-GB" w:eastAsia="en-GB"/>
        </w:rPr>
        <w:t xml:space="preserve">1,000 </w:t>
      </w:r>
      <w:r w:rsidR="00035B92" w:rsidRPr="00543782">
        <w:rPr>
          <w:rFonts w:ascii="Arial" w:hAnsi="Arial" w:cs="Arial"/>
          <w:kern w:val="0"/>
          <w:lang w:val="en-GB" w:eastAsia="en-GB"/>
        </w:rPr>
        <w:t xml:space="preserve">homes across East London. These </w:t>
      </w:r>
      <w:r w:rsidRPr="00543782">
        <w:rPr>
          <w:rFonts w:ascii="Arial" w:hAnsi="Arial" w:cs="Arial"/>
          <w:kern w:val="0"/>
          <w:lang w:val="en-GB" w:eastAsia="en-GB"/>
        </w:rPr>
        <w:t xml:space="preserve">homes </w:t>
      </w:r>
      <w:r w:rsidR="00035B92" w:rsidRPr="00543782">
        <w:rPr>
          <w:rFonts w:ascii="Arial" w:hAnsi="Arial" w:cs="Arial"/>
          <w:kern w:val="0"/>
          <w:lang w:val="en-GB" w:eastAsia="en-GB"/>
        </w:rPr>
        <w:t xml:space="preserve">were all used to house homeless </w:t>
      </w:r>
      <w:r w:rsidRPr="00543782">
        <w:rPr>
          <w:rFonts w:ascii="Arial" w:hAnsi="Arial" w:cs="Arial"/>
          <w:kern w:val="0"/>
          <w:lang w:val="en-GB" w:eastAsia="en-GB"/>
        </w:rPr>
        <w:t>p</w:t>
      </w:r>
      <w:r w:rsidR="00035B92" w:rsidRPr="00543782">
        <w:rPr>
          <w:rFonts w:ascii="Arial" w:hAnsi="Arial" w:cs="Arial"/>
          <w:kern w:val="0"/>
          <w:lang w:val="en-GB" w:eastAsia="en-GB"/>
        </w:rPr>
        <w:t xml:space="preserve">eople in good quality temporary </w:t>
      </w:r>
      <w:r w:rsidRPr="00543782">
        <w:rPr>
          <w:rFonts w:ascii="Arial" w:hAnsi="Arial" w:cs="Arial"/>
          <w:kern w:val="0"/>
          <w:lang w:val="en-GB" w:eastAsia="en-GB"/>
        </w:rPr>
        <w:t>acco</w:t>
      </w:r>
      <w:r w:rsidR="00035B92" w:rsidRPr="00543782">
        <w:rPr>
          <w:rFonts w:ascii="Arial" w:hAnsi="Arial" w:cs="Arial"/>
          <w:kern w:val="0"/>
          <w:lang w:val="en-GB" w:eastAsia="en-GB"/>
        </w:rPr>
        <w:t xml:space="preserve">mmodation using revenue streams </w:t>
      </w:r>
      <w:r w:rsidRPr="00543782">
        <w:rPr>
          <w:rFonts w:ascii="Arial" w:hAnsi="Arial" w:cs="Arial"/>
          <w:kern w:val="0"/>
          <w:lang w:val="en-GB" w:eastAsia="en-GB"/>
        </w:rPr>
        <w:t>generated from housing benefit. The mode</w:t>
      </w:r>
      <w:r w:rsidR="00035B92" w:rsidRPr="00543782">
        <w:rPr>
          <w:rFonts w:ascii="Arial" w:hAnsi="Arial" w:cs="Arial"/>
          <w:kern w:val="0"/>
          <w:lang w:val="en-GB" w:eastAsia="en-GB"/>
        </w:rPr>
        <w:t xml:space="preserve">l </w:t>
      </w:r>
      <w:r w:rsidRPr="00543782">
        <w:rPr>
          <w:rFonts w:ascii="Arial" w:hAnsi="Arial" w:cs="Arial"/>
          <w:kern w:val="0"/>
          <w:lang w:val="en-GB" w:eastAsia="en-GB"/>
        </w:rPr>
        <w:t>was extremely successful and resulted in</w:t>
      </w:r>
      <w:r w:rsidR="00035B92" w:rsidRPr="00543782">
        <w:rPr>
          <w:rFonts w:ascii="Arial" w:hAnsi="Arial" w:cs="Arial"/>
          <w:kern w:val="0"/>
          <w:lang w:val="en-GB" w:eastAsia="en-GB"/>
        </w:rPr>
        <w:t xml:space="preserve"> </w:t>
      </w:r>
      <w:r w:rsidRPr="00543782">
        <w:rPr>
          <w:rFonts w:ascii="Arial" w:hAnsi="Arial" w:cs="Arial"/>
          <w:kern w:val="0"/>
          <w:lang w:val="en-GB" w:eastAsia="en-GB"/>
        </w:rPr>
        <w:t>several simila</w:t>
      </w:r>
      <w:r w:rsidR="00035B92" w:rsidRPr="00543782">
        <w:rPr>
          <w:rFonts w:ascii="Arial" w:hAnsi="Arial" w:cs="Arial"/>
          <w:kern w:val="0"/>
          <w:lang w:val="en-GB" w:eastAsia="en-GB"/>
        </w:rPr>
        <w:t xml:space="preserve">r enterprises being set up over </w:t>
      </w:r>
      <w:r w:rsidRPr="00543782">
        <w:rPr>
          <w:rFonts w:ascii="Arial" w:hAnsi="Arial" w:cs="Arial"/>
          <w:kern w:val="0"/>
          <w:lang w:val="en-GB" w:eastAsia="en-GB"/>
        </w:rPr>
        <w:t xml:space="preserve">the next few </w:t>
      </w:r>
      <w:r w:rsidR="00035B92" w:rsidRPr="00543782">
        <w:rPr>
          <w:rFonts w:ascii="Arial" w:hAnsi="Arial" w:cs="Arial"/>
          <w:kern w:val="0"/>
          <w:lang w:val="en-GB" w:eastAsia="en-GB"/>
        </w:rPr>
        <w:t xml:space="preserve">years. In addition, Local Space </w:t>
      </w:r>
      <w:r w:rsidRPr="00543782">
        <w:rPr>
          <w:rFonts w:ascii="Arial" w:hAnsi="Arial" w:cs="Arial"/>
          <w:kern w:val="0"/>
          <w:lang w:val="en-GB" w:eastAsia="en-GB"/>
        </w:rPr>
        <w:t>merged w</w:t>
      </w:r>
      <w:r w:rsidR="00035B92" w:rsidRPr="00543782">
        <w:rPr>
          <w:rFonts w:ascii="Arial" w:hAnsi="Arial" w:cs="Arial"/>
          <w:kern w:val="0"/>
          <w:lang w:val="en-GB" w:eastAsia="en-GB"/>
        </w:rPr>
        <w:t xml:space="preserve">ith Passmore Urban Regeneration to provide </w:t>
      </w:r>
      <w:r w:rsidRPr="00543782">
        <w:rPr>
          <w:rFonts w:ascii="Arial" w:hAnsi="Arial" w:cs="Arial"/>
          <w:kern w:val="0"/>
          <w:lang w:val="en-GB" w:eastAsia="en-GB"/>
        </w:rPr>
        <w:t>locally based</w:t>
      </w:r>
      <w:r w:rsidR="00035B92" w:rsidRPr="00543782">
        <w:rPr>
          <w:rFonts w:ascii="Arial" w:hAnsi="Arial" w:cs="Arial"/>
          <w:kern w:val="0"/>
          <w:lang w:val="en-GB" w:eastAsia="en-GB"/>
        </w:rPr>
        <w:t xml:space="preserve">  key worker </w:t>
      </w:r>
      <w:r w:rsidRPr="00543782">
        <w:rPr>
          <w:rFonts w:ascii="Arial" w:hAnsi="Arial" w:cs="Arial"/>
          <w:kern w:val="0"/>
          <w:lang w:val="en-GB" w:eastAsia="en-GB"/>
        </w:rPr>
        <w:t xml:space="preserve">accommodation within Newham. </w:t>
      </w:r>
      <w:r w:rsidR="00035B92" w:rsidRPr="00543782">
        <w:rPr>
          <w:rFonts w:ascii="Arial" w:hAnsi="Arial" w:cs="Arial"/>
          <w:kern w:val="0"/>
          <w:lang w:val="en-GB" w:eastAsia="en-GB"/>
        </w:rPr>
        <w:t>The fundamental model on which Local Space was built was highly innovative at the time. However, the funding frameworks for housing have changed dramatically in the six years since Local Space was created. Government subsidy, in the form of grants from the Homes and Community Budget,  have been reduced significantly, making it difficult for regeneration and improvement to take place. At the same time, we’ve seen a squeeze on the levels of rent covered by housing benefit, with the introduction of benefit reforms. In addition, the emphasis on the provision for temporary accommodation has been replaced by long-term commitments to sustainable accommodation. Pilot schemes on the south coast that Local Space has undertaken with Hastings Borough Council have also demonstrated that the key financial assumptions which would once have made these schemes possible are no longer true.</w:t>
      </w:r>
      <w:r w:rsidR="00035B92" w:rsidRPr="00543782">
        <w:rPr>
          <w:rFonts w:ascii="Arial" w:hAnsi="Arial" w:cs="Arial"/>
        </w:rPr>
        <w:t xml:space="preserve"> </w:t>
      </w:r>
      <w:r w:rsidR="00035B92" w:rsidRPr="00543782">
        <w:rPr>
          <w:rFonts w:ascii="Arial" w:hAnsi="Arial" w:cs="Arial"/>
          <w:kern w:val="0"/>
          <w:lang w:val="en-GB" w:eastAsia="en-GB"/>
        </w:rPr>
        <w:t>As a result of this shift, the board of Local Space has resolved to withdraw from future work in the coastal areas, and to re-examine the financial and legal options so that they can deliver additional affordable homes</w:t>
      </w:r>
      <w:r w:rsidR="00035B92" w:rsidRPr="00543782">
        <w:rPr>
          <w:rFonts w:ascii="Arial" w:hAnsi="Arial" w:cs="Arial"/>
        </w:rPr>
        <w:t xml:space="preserve"> </w:t>
      </w:r>
      <w:r w:rsidR="00035B92" w:rsidRPr="00543782">
        <w:rPr>
          <w:rFonts w:ascii="Arial" w:hAnsi="Arial" w:cs="Arial"/>
          <w:kern w:val="0"/>
          <w:lang w:val="en-GB" w:eastAsia="en-GB"/>
        </w:rPr>
        <w:t>within Newham and the other east London housing authorities.</w:t>
      </w:r>
      <w:r w:rsidR="00035B92" w:rsidRPr="00543782">
        <w:rPr>
          <w:rFonts w:ascii="Arial" w:hAnsi="Arial" w:cs="Arial"/>
        </w:rPr>
        <w:t xml:space="preserve"> </w:t>
      </w:r>
      <w:r w:rsidR="00543782" w:rsidRPr="00543782">
        <w:rPr>
          <w:rFonts w:ascii="Arial" w:hAnsi="Arial" w:cs="Arial"/>
        </w:rPr>
        <w:t>I</w:t>
      </w:r>
      <w:r w:rsidR="00035B92" w:rsidRPr="00543782">
        <w:rPr>
          <w:rFonts w:ascii="Arial" w:hAnsi="Arial" w:cs="Arial"/>
          <w:kern w:val="0"/>
          <w:lang w:val="en-GB" w:eastAsia="en-GB"/>
        </w:rPr>
        <w:t>f this was an easy task</w:t>
      </w:r>
      <w:r w:rsidR="00543782" w:rsidRPr="00543782">
        <w:rPr>
          <w:rFonts w:ascii="Arial" w:hAnsi="Arial" w:cs="Arial"/>
          <w:kern w:val="0"/>
          <w:lang w:val="en-GB" w:eastAsia="en-GB"/>
        </w:rPr>
        <w:t>,</w:t>
      </w:r>
      <w:r w:rsidR="00035B92" w:rsidRPr="00543782">
        <w:rPr>
          <w:rFonts w:ascii="Arial" w:hAnsi="Arial" w:cs="Arial"/>
          <w:kern w:val="0"/>
          <w:lang w:val="en-GB" w:eastAsia="en-GB"/>
        </w:rPr>
        <w:t xml:space="preserve"> </w:t>
      </w:r>
      <w:r w:rsidR="00543782" w:rsidRPr="00543782">
        <w:rPr>
          <w:rFonts w:ascii="Arial" w:hAnsi="Arial" w:cs="Arial"/>
          <w:kern w:val="0"/>
          <w:lang w:val="en-GB" w:eastAsia="en-GB"/>
        </w:rPr>
        <w:t xml:space="preserve">the private sector would be doing it now. </w:t>
      </w:r>
      <w:r w:rsidR="00035B92" w:rsidRPr="00543782">
        <w:rPr>
          <w:rFonts w:ascii="Arial" w:hAnsi="Arial" w:cs="Arial"/>
          <w:kern w:val="0"/>
          <w:lang w:val="en-GB" w:eastAsia="en-GB"/>
        </w:rPr>
        <w:t>What is actually happening is that the</w:t>
      </w:r>
      <w:r w:rsidR="00543782" w:rsidRPr="00543782">
        <w:rPr>
          <w:rFonts w:ascii="Arial" w:hAnsi="Arial" w:cs="Arial"/>
          <w:kern w:val="0"/>
          <w:lang w:val="en-GB" w:eastAsia="en-GB"/>
        </w:rPr>
        <w:t xml:space="preserve"> </w:t>
      </w:r>
      <w:r w:rsidR="00035B92" w:rsidRPr="00543782">
        <w:rPr>
          <w:rFonts w:ascii="Arial" w:hAnsi="Arial" w:cs="Arial"/>
          <w:kern w:val="0"/>
          <w:lang w:val="en-GB" w:eastAsia="en-GB"/>
        </w:rPr>
        <w:t>private se</w:t>
      </w:r>
      <w:r w:rsidR="00543782" w:rsidRPr="00543782">
        <w:rPr>
          <w:rFonts w:ascii="Arial" w:hAnsi="Arial" w:cs="Arial"/>
          <w:kern w:val="0"/>
          <w:lang w:val="en-GB" w:eastAsia="en-GB"/>
        </w:rPr>
        <w:t xml:space="preserve">ctor is providing poor quality, expensive, insecure accommodation which is </w:t>
      </w:r>
      <w:r w:rsidR="00035B92" w:rsidRPr="00543782">
        <w:rPr>
          <w:rFonts w:ascii="Arial" w:hAnsi="Arial" w:cs="Arial"/>
          <w:kern w:val="0"/>
          <w:lang w:val="en-GB" w:eastAsia="en-GB"/>
        </w:rPr>
        <w:t>ofte</w:t>
      </w:r>
      <w:r w:rsidR="00543782" w:rsidRPr="00543782">
        <w:rPr>
          <w:rFonts w:ascii="Arial" w:hAnsi="Arial" w:cs="Arial"/>
          <w:kern w:val="0"/>
          <w:lang w:val="en-GB" w:eastAsia="en-GB"/>
        </w:rPr>
        <w:t xml:space="preserve">n overcrowded and in some cases dangerous and unhealthy. Local Space  intend to work with </w:t>
      </w:r>
      <w:r w:rsidR="00035B92" w:rsidRPr="00543782">
        <w:rPr>
          <w:rFonts w:ascii="Arial" w:hAnsi="Arial" w:cs="Arial"/>
          <w:kern w:val="0"/>
          <w:lang w:val="en-GB" w:eastAsia="en-GB"/>
        </w:rPr>
        <w:t>partne</w:t>
      </w:r>
      <w:r w:rsidR="00543782" w:rsidRPr="00543782">
        <w:rPr>
          <w:rFonts w:ascii="Arial" w:hAnsi="Arial" w:cs="Arial"/>
          <w:kern w:val="0"/>
          <w:lang w:val="en-GB" w:eastAsia="en-GB"/>
        </w:rPr>
        <w:t xml:space="preserve">rs to provide an alternative to </w:t>
      </w:r>
      <w:r w:rsidR="00035B92" w:rsidRPr="00543782">
        <w:rPr>
          <w:rFonts w:ascii="Arial" w:hAnsi="Arial" w:cs="Arial"/>
          <w:kern w:val="0"/>
          <w:lang w:val="en-GB" w:eastAsia="en-GB"/>
        </w:rPr>
        <w:t>this, and to contribute significantly to bet</w:t>
      </w:r>
      <w:r w:rsidR="00543782" w:rsidRPr="00543782">
        <w:rPr>
          <w:rFonts w:ascii="Arial" w:hAnsi="Arial" w:cs="Arial"/>
          <w:kern w:val="0"/>
          <w:lang w:val="en-GB" w:eastAsia="en-GB"/>
        </w:rPr>
        <w:t xml:space="preserve">ter </w:t>
      </w:r>
      <w:r w:rsidR="00035B92" w:rsidRPr="00543782">
        <w:rPr>
          <w:rFonts w:ascii="Arial" w:hAnsi="Arial" w:cs="Arial"/>
          <w:kern w:val="0"/>
          <w:lang w:val="en-GB" w:eastAsia="en-GB"/>
        </w:rPr>
        <w:t>housing</w:t>
      </w:r>
      <w:r w:rsidR="00543782" w:rsidRPr="00543782">
        <w:rPr>
          <w:rFonts w:ascii="Arial" w:hAnsi="Arial" w:cs="Arial"/>
          <w:kern w:val="0"/>
          <w:lang w:val="en-GB" w:eastAsia="en-GB"/>
        </w:rPr>
        <w:t xml:space="preserve"> and better places for homeless </w:t>
      </w:r>
      <w:r w:rsidR="00035B92" w:rsidRPr="00543782">
        <w:rPr>
          <w:rFonts w:ascii="Arial" w:hAnsi="Arial" w:cs="Arial"/>
          <w:kern w:val="0"/>
          <w:lang w:val="en-GB" w:eastAsia="en-GB"/>
        </w:rPr>
        <w:t>households</w:t>
      </w:r>
      <w:r w:rsidR="00543782" w:rsidRPr="00543782">
        <w:rPr>
          <w:rFonts w:ascii="Arial" w:hAnsi="Arial" w:cs="Arial"/>
          <w:kern w:val="0"/>
          <w:lang w:val="en-GB" w:eastAsia="en-GB"/>
        </w:rPr>
        <w:t xml:space="preserve"> and people on limited incomes,</w:t>
      </w:r>
      <w:r w:rsidR="006C6816">
        <w:rPr>
          <w:rFonts w:ascii="Arial" w:hAnsi="Arial" w:cs="Arial"/>
          <w:kern w:val="0"/>
          <w:lang w:val="en-GB" w:eastAsia="en-GB"/>
        </w:rPr>
        <w:t xml:space="preserve"> </w:t>
      </w:r>
      <w:r w:rsidR="00035B92" w:rsidRPr="00543782">
        <w:rPr>
          <w:rFonts w:ascii="Arial" w:hAnsi="Arial" w:cs="Arial"/>
          <w:kern w:val="0"/>
          <w:lang w:val="en-GB" w:eastAsia="en-GB"/>
        </w:rPr>
        <w:t>whether they’re in work or not.</w:t>
      </w:r>
    </w:p>
    <w:p w:rsidR="002C0AF4" w:rsidRPr="00F72329" w:rsidRDefault="00035B92" w:rsidP="006630FC">
      <w:pPr>
        <w:rPr>
          <w:rFonts w:ascii="Arial" w:hAnsi="Arial" w:cs="Arial"/>
          <w:kern w:val="0"/>
          <w:lang w:val="en-GB" w:eastAsia="en-GB"/>
        </w:rPr>
      </w:pPr>
      <w:r w:rsidRPr="00543782">
        <w:rPr>
          <w:rFonts w:ascii="Arial" w:hAnsi="Arial" w:cs="Arial"/>
          <w:kern w:val="0"/>
          <w:lang w:val="en-GB" w:eastAsia="en-GB"/>
        </w:rPr>
        <w:t xml:space="preserve"> </w:t>
      </w:r>
      <w:bookmarkStart w:id="110" w:name="_Toc332311443"/>
      <w:bookmarkStart w:id="111" w:name="__RefHeading__3485_362769426"/>
    </w:p>
    <w:p w:rsidR="00EF4A09" w:rsidRPr="00F72329" w:rsidRDefault="00AB70A8">
      <w:pPr>
        <w:pStyle w:val="Heading2"/>
        <w:rPr>
          <w:rFonts w:cs="Arial"/>
          <w:sz w:val="24"/>
          <w:szCs w:val="24"/>
        </w:rPr>
      </w:pPr>
      <w:bookmarkStart w:id="112" w:name="_Toc367068922"/>
      <w:r w:rsidRPr="00F72329">
        <w:rPr>
          <w:rFonts w:cs="Arial"/>
          <w:sz w:val="24"/>
          <w:szCs w:val="24"/>
        </w:rPr>
        <w:t>Redbridge</w:t>
      </w:r>
      <w:bookmarkEnd w:id="110"/>
      <w:bookmarkEnd w:id="111"/>
      <w:bookmarkEnd w:id="112"/>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2C0AF4">
        <w:rPr>
          <w:rFonts w:ascii="Arial" w:hAnsi="Arial" w:cs="Arial"/>
          <w:b/>
          <w:i/>
          <w:sz w:val="22"/>
          <w:szCs w:val="22"/>
        </w:rPr>
        <w:t xml:space="preserve"> statutory</w:t>
      </w:r>
      <w:r w:rsidRPr="00AB70A8">
        <w:rPr>
          <w:rFonts w:ascii="Arial" w:hAnsi="Arial" w:cs="Arial"/>
          <w:b/>
          <w:i/>
          <w:sz w:val="22"/>
          <w:szCs w:val="22"/>
        </w:rPr>
        <w:t xml:space="preserve"> funding</w:t>
      </w:r>
    </w:p>
    <w:p w:rsidR="00F72329" w:rsidRPr="00F72329" w:rsidRDefault="00AB70A8" w:rsidP="00F72329">
      <w:pPr>
        <w:rPr>
          <w:kern w:val="0"/>
          <w:sz w:val="24"/>
          <w:szCs w:val="24"/>
          <w:lang w:val="en-GB" w:eastAsia="en-GB"/>
        </w:rPr>
      </w:pPr>
      <w:r w:rsidRPr="00AB70A8">
        <w:rPr>
          <w:rFonts w:ascii="Arial" w:hAnsi="Arial" w:cs="Arial"/>
        </w:rPr>
        <w:t>LB Redbridge had cuts in spending</w:t>
      </w:r>
      <w:r w:rsidR="00F72329">
        <w:rPr>
          <w:rFonts w:ascii="Arial" w:hAnsi="Arial" w:cs="Arial"/>
        </w:rPr>
        <w:t xml:space="preserve"> power of 2.6% in 2011-12,</w:t>
      </w:r>
      <w:r w:rsidRPr="00AB70A8">
        <w:rPr>
          <w:rFonts w:ascii="Arial" w:hAnsi="Arial" w:cs="Arial"/>
        </w:rPr>
        <w:t xml:space="preserve"> 2.8% in 2012-13</w:t>
      </w:r>
      <w:r w:rsidR="00F72329">
        <w:rPr>
          <w:rFonts w:ascii="Arial" w:hAnsi="Arial" w:cs="Arial"/>
        </w:rPr>
        <w:t xml:space="preserve"> and 0.4% in 2013-14. </w:t>
      </w:r>
      <w:hyperlink r:id="rId328" w:history="1">
        <w:r w:rsidR="00F72329" w:rsidRPr="00F72329">
          <w:rPr>
            <w:rStyle w:val="Hyperlink"/>
            <w:rFonts w:ascii="Arial" w:hAnsi="Arial" w:cs="Arial"/>
            <w:kern w:val="0"/>
            <w:lang w:val="en-GB" w:eastAsia="en-GB"/>
          </w:rPr>
          <w:t>The Council’s Approved Revenue Budget for 2013/14 is £201.9 million, which when compared to the equivalent adjusted figure for 2012/13, is a decrease of £7.2 million (5.8%). For the fourth year running the Council Tax element relating to services provided wholly by the London Borough of Redbridge was frozen at a zero per cent increase on that originally approved in 2009/10.</w:t>
        </w:r>
      </w:hyperlink>
      <w:r w:rsidR="00F72329" w:rsidRPr="00F72329">
        <w:rPr>
          <w:kern w:val="0"/>
          <w:sz w:val="28"/>
          <w:szCs w:val="24"/>
          <w:lang w:val="en-GB" w:eastAsia="en-GB"/>
        </w:rPr>
        <w:t xml:space="preserve"> </w:t>
      </w:r>
    </w:p>
    <w:p w:rsidR="00EF4A09" w:rsidRPr="00640501" w:rsidRDefault="00AB70A8">
      <w:pPr>
        <w:pStyle w:val="Standard"/>
        <w:spacing w:after="0" w:line="240" w:lineRule="auto"/>
        <w:rPr>
          <w:rFonts w:ascii="Arial" w:hAnsi="Arial" w:cs="Arial"/>
          <w:sz w:val="22"/>
          <w:szCs w:val="22"/>
        </w:rPr>
      </w:pPr>
      <w:r w:rsidRPr="00AB70A8">
        <w:rPr>
          <w:rFonts w:ascii="Arial" w:hAnsi="Arial" w:cs="Arial"/>
          <w:sz w:val="22"/>
          <w:szCs w:val="22"/>
        </w:rPr>
        <w:t>.</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Redbridge CVS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Redbridge CVS had had its local authority strategic partner core funding costs cut by 5% in 2012 -13, following a similar 5% cut in 2011-12.</w:t>
      </w:r>
      <w:r w:rsidR="00640501">
        <w:rPr>
          <w:rFonts w:ascii="Arial" w:hAnsi="Arial" w:cs="Arial"/>
          <w:sz w:val="22"/>
          <w:szCs w:val="22"/>
        </w:rPr>
        <w:t xml:space="preserve"> In 203-14 its Strategic Partner fund remained the same at £63,630 per annum.</w:t>
      </w:r>
      <w:r w:rsidR="0055621C">
        <w:rPr>
          <w:rFonts w:ascii="Arial" w:hAnsi="Arial" w:cs="Arial"/>
          <w:sz w:val="22"/>
          <w:szCs w:val="22"/>
        </w:rPr>
        <w:t xml:space="preserve"> In 2012-13 Redbridge CVs was awarded £13,600 from LB Redbridge to develop the work of the volunteer centre. In 2013-14 they were successfully awarded the contract for delivery of the Volunteer Centre by the council, worth £75,000 per year. In 2013-14 Healthwatch Redbridge was set up as an independent organisation: Redbridge CVS had previously received </w:t>
      </w:r>
      <w:r w:rsidR="00A32FD6">
        <w:rPr>
          <w:rFonts w:ascii="Arial" w:hAnsi="Arial" w:cs="Arial"/>
          <w:sz w:val="22"/>
          <w:szCs w:val="22"/>
        </w:rPr>
        <w:t>£131,150 per year between 2008-2011 and £117,334 per year in 2011-12 to host its predecessor, the Redbridge LINk.</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Redbridge VCS</w:t>
      </w:r>
    </w:p>
    <w:p w:rsidR="00A32FD6" w:rsidRDefault="00AB70A8">
      <w:pPr>
        <w:pStyle w:val="Standard"/>
        <w:spacing w:after="0" w:line="240" w:lineRule="auto"/>
        <w:rPr>
          <w:rFonts w:ascii="Arial" w:hAnsi="Arial" w:cs="Arial"/>
          <w:sz w:val="22"/>
          <w:szCs w:val="22"/>
        </w:rPr>
      </w:pPr>
      <w:r w:rsidRPr="00AB70A8">
        <w:rPr>
          <w:rFonts w:ascii="Arial" w:hAnsi="Arial" w:cs="Arial"/>
          <w:sz w:val="22"/>
          <w:szCs w:val="22"/>
        </w:rPr>
        <w:t>Redbridge CVS report that loc</w:t>
      </w:r>
      <w:r w:rsidR="00A32FD6">
        <w:rPr>
          <w:rFonts w:ascii="Arial" w:hAnsi="Arial" w:cs="Arial"/>
          <w:sz w:val="22"/>
          <w:szCs w:val="22"/>
        </w:rPr>
        <w:t>al authority funding for the VCS Corporate Grant funds had</w:t>
      </w:r>
      <w:r w:rsidRPr="00AB70A8">
        <w:rPr>
          <w:rFonts w:ascii="Arial" w:hAnsi="Arial" w:cs="Arial"/>
          <w:sz w:val="22"/>
          <w:szCs w:val="22"/>
        </w:rPr>
        <w:t xml:space="preserve"> decreased from £691,794 in 2011-12 to £592,879 in 2012-13, a decrease of 14%, although t</w:t>
      </w:r>
      <w:r w:rsidR="00A32FD6">
        <w:rPr>
          <w:rFonts w:ascii="Arial" w:hAnsi="Arial" w:cs="Arial"/>
          <w:sz w:val="22"/>
          <w:szCs w:val="22"/>
        </w:rPr>
        <w:t>hey had had no cuts in 2011-12. In 2013-14 there was a further small decrease of 0.3% to £590,879 per year. The Community Fund, which provides grants for the VCS remained at £200,000 per year in 2011-12, 2012-13 and 2013-14. The Redbridge Arts Grants were worth £22,000 per year in 2011-12 and 2012-13. In 2013-14 there was an increase of 23% to £27,000 per year.</w:t>
      </w:r>
    </w:p>
    <w:p w:rsidR="00A32FD6" w:rsidRDefault="00A32FD6">
      <w:pPr>
        <w:pStyle w:val="Standard"/>
        <w:spacing w:after="0" w:line="240" w:lineRule="auto"/>
        <w:rPr>
          <w:rFonts w:ascii="Arial" w:hAnsi="Arial" w:cs="Arial"/>
          <w:sz w:val="22"/>
          <w:szCs w:val="22"/>
        </w:rPr>
      </w:pPr>
    </w:p>
    <w:p w:rsidR="00A32FD6" w:rsidRDefault="00A32FD6">
      <w:pPr>
        <w:pStyle w:val="Standard"/>
        <w:spacing w:after="0" w:line="240" w:lineRule="auto"/>
        <w:rPr>
          <w:rFonts w:ascii="Arial" w:hAnsi="Arial" w:cs="Arial"/>
          <w:sz w:val="22"/>
          <w:szCs w:val="22"/>
        </w:rPr>
      </w:pPr>
      <w:r>
        <w:rPr>
          <w:rFonts w:ascii="Arial" w:hAnsi="Arial" w:cs="Arial"/>
          <w:sz w:val="22"/>
          <w:szCs w:val="22"/>
        </w:rPr>
        <w:t>Redbridge council does not categorise its contracts by whether they were awarded to VCs organisations, so it is not possible to compare council contracts awarded to VCs organisations across the years.</w:t>
      </w:r>
    </w:p>
    <w:p w:rsidR="00A32FD6" w:rsidRDefault="00A32FD6">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In 2011-12</w:t>
      </w:r>
      <w:r w:rsidR="00A32FD6">
        <w:rPr>
          <w:rFonts w:ascii="Arial" w:hAnsi="Arial" w:cs="Arial"/>
          <w:sz w:val="22"/>
          <w:szCs w:val="22"/>
        </w:rPr>
        <w:t xml:space="preserve"> </w:t>
      </w:r>
      <w:r w:rsidRPr="00AB70A8">
        <w:rPr>
          <w:rFonts w:ascii="Arial" w:hAnsi="Arial" w:cs="Arial"/>
          <w:sz w:val="22"/>
          <w:szCs w:val="22"/>
        </w:rPr>
        <w:t>some</w:t>
      </w:r>
      <w:r w:rsidR="00A32FD6">
        <w:rPr>
          <w:rFonts w:ascii="Arial" w:hAnsi="Arial" w:cs="Arial"/>
          <w:sz w:val="22"/>
          <w:szCs w:val="22"/>
        </w:rPr>
        <w:t xml:space="preserve"> of the repatriated funding from the London Borough Grants Scheme</w:t>
      </w:r>
      <w:r w:rsidRPr="00AB70A8">
        <w:rPr>
          <w:rFonts w:ascii="Arial" w:hAnsi="Arial" w:cs="Arial"/>
          <w:sz w:val="22"/>
          <w:szCs w:val="22"/>
        </w:rPr>
        <w:t xml:space="preserve"> was used to reverse a proposed 5% funding cut t</w:t>
      </w:r>
      <w:r w:rsidR="00A32FD6">
        <w:rPr>
          <w:rFonts w:ascii="Arial" w:hAnsi="Arial" w:cs="Arial"/>
          <w:sz w:val="22"/>
          <w:szCs w:val="22"/>
        </w:rPr>
        <w:t>o all local authority funded VCS</w:t>
      </w:r>
      <w:r w:rsidRPr="00AB70A8">
        <w:rPr>
          <w:rFonts w:ascii="Arial" w:hAnsi="Arial" w:cs="Arial"/>
          <w:sz w:val="22"/>
          <w:szCs w:val="22"/>
        </w:rPr>
        <w:t xml:space="preserve"> organisations and £20</w:t>
      </w:r>
      <w:r w:rsidR="00A32FD6">
        <w:rPr>
          <w:rFonts w:ascii="Arial" w:hAnsi="Arial" w:cs="Arial"/>
          <w:sz w:val="22"/>
          <w:szCs w:val="22"/>
        </w:rPr>
        <w:t>0,000 was put into a Community F</w:t>
      </w:r>
      <w:r w:rsidRPr="00AB70A8">
        <w:rPr>
          <w:rFonts w:ascii="Arial" w:hAnsi="Arial" w:cs="Arial"/>
          <w:sz w:val="22"/>
          <w:szCs w:val="22"/>
        </w:rPr>
        <w:t>und which was open to applications from local VCS organisations.</w:t>
      </w:r>
      <w:r w:rsidR="00A32FD6">
        <w:rPr>
          <w:rFonts w:ascii="Arial" w:hAnsi="Arial" w:cs="Arial"/>
          <w:sz w:val="22"/>
          <w:szCs w:val="22"/>
        </w:rPr>
        <w:t xml:space="preserve"> The £200,000 Community Fund was retained in 2012-13 and 2013-14.</w:t>
      </w:r>
    </w:p>
    <w:p w:rsidR="00EF4A09" w:rsidRPr="00AB70A8" w:rsidRDefault="00EF4A09">
      <w:pPr>
        <w:pStyle w:val="Standard"/>
        <w:spacing w:after="0" w:line="240" w:lineRule="auto"/>
        <w:rPr>
          <w:rFonts w:ascii="Arial" w:hAnsi="Arial" w:cs="Arial"/>
          <w:sz w:val="22"/>
          <w:szCs w:val="22"/>
        </w:rPr>
      </w:pP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Redbridge CVS also reports that funding from the police for the borough’s Police Community Engagement Group was cut by 20% in 2012-134.</w:t>
      </w:r>
    </w:p>
    <w:p w:rsidR="00ED68E3" w:rsidRDefault="00ED68E3">
      <w:pPr>
        <w:pStyle w:val="Standard"/>
        <w:spacing w:after="0" w:line="240" w:lineRule="auto"/>
        <w:rPr>
          <w:rFonts w:ascii="Arial" w:hAnsi="Arial" w:cs="Arial"/>
          <w:b/>
          <w:i/>
          <w:sz w:val="22"/>
          <w:szCs w:val="22"/>
        </w:rPr>
      </w:pPr>
    </w:p>
    <w:p w:rsidR="00A32FD6" w:rsidRDefault="00A32FD6">
      <w:pPr>
        <w:pStyle w:val="Standard"/>
        <w:spacing w:after="0" w:line="240" w:lineRule="auto"/>
        <w:rPr>
          <w:rFonts w:ascii="Arial" w:hAnsi="Arial" w:cs="Arial"/>
          <w:b/>
          <w:i/>
          <w:sz w:val="22"/>
          <w:szCs w:val="22"/>
        </w:rPr>
      </w:pPr>
      <w:r>
        <w:rPr>
          <w:rFonts w:ascii="Arial" w:hAnsi="Arial" w:cs="Arial"/>
          <w:b/>
          <w:i/>
          <w:sz w:val="22"/>
          <w:szCs w:val="22"/>
        </w:rPr>
        <w:t>Impact on individual VCS organisations in Redbridge</w:t>
      </w:r>
    </w:p>
    <w:p w:rsidR="00435FCC" w:rsidRPr="00435FCC" w:rsidRDefault="00E14F41" w:rsidP="00435FCC">
      <w:pPr>
        <w:pStyle w:val="Standard"/>
        <w:spacing w:after="0" w:line="240" w:lineRule="auto"/>
        <w:rPr>
          <w:rFonts w:ascii="Arial" w:hAnsi="Arial" w:cs="Arial"/>
          <w:b/>
          <w:i/>
          <w:kern w:val="0"/>
          <w:sz w:val="22"/>
          <w:szCs w:val="22"/>
        </w:rPr>
      </w:pPr>
      <w:hyperlink r:id="rId329" w:history="1">
        <w:r w:rsidR="00435FCC" w:rsidRPr="00435FCC">
          <w:rPr>
            <w:rStyle w:val="Hyperlink"/>
            <w:rFonts w:ascii="Arial" w:hAnsi="Arial" w:cs="Arial"/>
            <w:b/>
            <w:i/>
            <w:kern w:val="0"/>
            <w:sz w:val="22"/>
            <w:szCs w:val="22"/>
          </w:rPr>
          <w:t>Caremark Harlow, Epping and Redbridge</w:t>
        </w:r>
      </w:hyperlink>
    </w:p>
    <w:p w:rsidR="00435FCC" w:rsidRDefault="00435FCC" w:rsidP="00435FCC">
      <w:pPr>
        <w:pStyle w:val="Standard"/>
        <w:spacing w:after="0" w:line="240" w:lineRule="auto"/>
        <w:rPr>
          <w:rFonts w:ascii="Arial" w:hAnsi="Arial" w:cs="Arial"/>
          <w:color w:val="auto"/>
          <w:kern w:val="0"/>
          <w:sz w:val="22"/>
          <w:szCs w:val="22"/>
        </w:rPr>
      </w:pPr>
      <w:r w:rsidRPr="00435FCC">
        <w:rPr>
          <w:rFonts w:ascii="Arial" w:hAnsi="Arial" w:cs="Arial"/>
          <w:kern w:val="0"/>
          <w:sz w:val="22"/>
          <w:szCs w:val="22"/>
        </w:rPr>
        <w:t>Caremark Harlow</w:t>
      </w:r>
      <w:r>
        <w:rPr>
          <w:rFonts w:ascii="Arial" w:hAnsi="Arial" w:cs="Arial"/>
          <w:kern w:val="0"/>
          <w:sz w:val="22"/>
          <w:szCs w:val="22"/>
        </w:rPr>
        <w:t>,</w:t>
      </w:r>
      <w:r w:rsidRPr="00435FCC">
        <w:rPr>
          <w:rFonts w:ascii="Arial" w:hAnsi="Arial" w:cs="Arial"/>
          <w:kern w:val="0"/>
          <w:sz w:val="22"/>
          <w:szCs w:val="22"/>
        </w:rPr>
        <w:t xml:space="preserve"> Epping and Redbridge have launched Habito a live in care package for c</w:t>
      </w:r>
      <w:r w:rsidRPr="00435FCC">
        <w:rPr>
          <w:rFonts w:ascii="Arial" w:hAnsi="Arial" w:cs="Arial"/>
          <w:color w:val="auto"/>
          <w:kern w:val="0"/>
          <w:sz w:val="22"/>
          <w:szCs w:val="22"/>
        </w:rPr>
        <w:t>ustomers who would like to remain living in their own home but feel they need more assistance with day to day living</w:t>
      </w:r>
      <w:r w:rsidRPr="00435FCC">
        <w:rPr>
          <w:rFonts w:ascii="Arial" w:hAnsi="Arial" w:cs="Arial"/>
          <w:kern w:val="0"/>
          <w:sz w:val="22"/>
          <w:szCs w:val="22"/>
        </w:rPr>
        <w:t xml:space="preserve">. All care workers are CRB checked and </w:t>
      </w:r>
      <w:r w:rsidR="006C6816">
        <w:rPr>
          <w:rFonts w:ascii="Arial" w:hAnsi="Arial" w:cs="Arial"/>
          <w:kern w:val="0"/>
          <w:sz w:val="22"/>
          <w:szCs w:val="22"/>
        </w:rPr>
        <w:t>fully trained. The service user</w:t>
      </w:r>
      <w:r w:rsidRPr="00435FCC">
        <w:rPr>
          <w:rFonts w:ascii="Arial" w:hAnsi="Arial" w:cs="Arial"/>
          <w:kern w:val="0"/>
          <w:sz w:val="22"/>
          <w:szCs w:val="22"/>
        </w:rPr>
        <w:t xml:space="preserve">’s </w:t>
      </w:r>
      <w:r w:rsidRPr="00435FCC">
        <w:rPr>
          <w:rFonts w:ascii="Arial" w:hAnsi="Arial" w:cs="Arial"/>
          <w:color w:val="auto"/>
          <w:kern w:val="0"/>
          <w:sz w:val="22"/>
          <w:szCs w:val="22"/>
        </w:rPr>
        <w:t>own person</w:t>
      </w:r>
      <w:r w:rsidRPr="00435FCC">
        <w:rPr>
          <w:rFonts w:ascii="Arial" w:hAnsi="Arial" w:cs="Arial"/>
          <w:kern w:val="0"/>
          <w:sz w:val="22"/>
          <w:szCs w:val="22"/>
        </w:rPr>
        <w:t>al care and support worker will live in their</w:t>
      </w:r>
      <w:r w:rsidRPr="00435FCC">
        <w:rPr>
          <w:rFonts w:ascii="Arial" w:hAnsi="Arial" w:cs="Arial"/>
          <w:color w:val="auto"/>
          <w:kern w:val="0"/>
          <w:sz w:val="22"/>
          <w:szCs w:val="22"/>
        </w:rPr>
        <w:t xml:space="preserve"> home and </w:t>
      </w:r>
      <w:r w:rsidRPr="00435FCC">
        <w:rPr>
          <w:rFonts w:ascii="Arial" w:hAnsi="Arial" w:cs="Arial"/>
          <w:kern w:val="0"/>
          <w:sz w:val="22"/>
          <w:szCs w:val="22"/>
        </w:rPr>
        <w:t xml:space="preserve">be there to help and assist </w:t>
      </w:r>
      <w:r w:rsidRPr="00435FCC">
        <w:rPr>
          <w:rFonts w:ascii="Arial" w:hAnsi="Arial" w:cs="Arial"/>
          <w:color w:val="auto"/>
          <w:kern w:val="0"/>
          <w:sz w:val="22"/>
          <w:szCs w:val="22"/>
        </w:rPr>
        <w:t>in a professional and dignified way</w:t>
      </w:r>
      <w:r w:rsidRPr="00435FCC">
        <w:rPr>
          <w:rFonts w:ascii="Arial" w:hAnsi="Arial" w:cs="Arial"/>
          <w:kern w:val="0"/>
          <w:sz w:val="22"/>
          <w:szCs w:val="22"/>
        </w:rPr>
        <w:t xml:space="preserve"> at all times</w:t>
      </w:r>
      <w:r w:rsidRPr="00435FCC">
        <w:rPr>
          <w:rFonts w:ascii="Arial" w:hAnsi="Arial" w:cs="Arial"/>
          <w:color w:val="auto"/>
          <w:kern w:val="0"/>
          <w:sz w:val="22"/>
          <w:szCs w:val="22"/>
        </w:rPr>
        <w:t>.</w:t>
      </w:r>
    </w:p>
    <w:p w:rsidR="00BB1100" w:rsidRDefault="00BB1100" w:rsidP="00435FCC">
      <w:pPr>
        <w:pStyle w:val="Standard"/>
        <w:spacing w:after="0" w:line="240" w:lineRule="auto"/>
        <w:rPr>
          <w:kern w:val="0"/>
        </w:rPr>
      </w:pPr>
    </w:p>
    <w:p w:rsidR="00BB1100" w:rsidRPr="00BB1100" w:rsidRDefault="00E14F41" w:rsidP="00BB1100">
      <w:pPr>
        <w:pStyle w:val="Standard"/>
        <w:spacing w:after="0" w:line="240" w:lineRule="auto"/>
        <w:rPr>
          <w:rFonts w:ascii="Arial" w:hAnsi="Arial" w:cs="Arial"/>
          <w:b/>
          <w:i/>
          <w:kern w:val="0"/>
          <w:sz w:val="22"/>
          <w:szCs w:val="22"/>
        </w:rPr>
      </w:pPr>
      <w:hyperlink r:id="rId330" w:history="1">
        <w:r w:rsidR="00BB1100" w:rsidRPr="00BB1100">
          <w:rPr>
            <w:rStyle w:val="Hyperlink"/>
            <w:rFonts w:ascii="Arial" w:hAnsi="Arial" w:cs="Arial"/>
            <w:b/>
            <w:i/>
            <w:kern w:val="0"/>
            <w:sz w:val="22"/>
            <w:szCs w:val="22"/>
          </w:rPr>
          <w:t>Redbridge branch of Leukaemia and Lymphoma Research</w:t>
        </w:r>
      </w:hyperlink>
    </w:p>
    <w:p w:rsidR="00BB1100" w:rsidRPr="00BB1100" w:rsidRDefault="00BB1100" w:rsidP="00BB1100">
      <w:pPr>
        <w:pStyle w:val="Standard"/>
        <w:spacing w:after="0" w:line="240" w:lineRule="auto"/>
        <w:rPr>
          <w:rFonts w:ascii="Arial" w:hAnsi="Arial" w:cs="Arial"/>
          <w:color w:val="auto"/>
          <w:kern w:val="0"/>
          <w:sz w:val="22"/>
          <w:szCs w:val="22"/>
        </w:rPr>
      </w:pPr>
      <w:r w:rsidRPr="00BB1100">
        <w:rPr>
          <w:rFonts w:ascii="Arial" w:hAnsi="Arial" w:cs="Arial"/>
          <w:kern w:val="0"/>
          <w:sz w:val="22"/>
          <w:szCs w:val="22"/>
        </w:rPr>
        <w:t>Redbridge branch of Leukaemia and Lymphoma Research A Redbridge charity has closed after failing to find new members willing to take over key roles. The final audited accounts were sent to members, signalling the final act in the group’s 38-year history. The winding up of the group also spells the end of the annual Bikeathon. The event, held in Valentines Park, raised thousands for the charity each year, which went directly to aiding research into Leukaemia and lymphoma. The branch had raised £2,172,283 since it was founded in 1973.</w:t>
      </w:r>
    </w:p>
    <w:p w:rsidR="00EF4A09" w:rsidRPr="00AB70A8" w:rsidRDefault="00EF4A09">
      <w:pPr>
        <w:pStyle w:val="Standard"/>
        <w:spacing w:after="0" w:line="240" w:lineRule="auto"/>
        <w:rPr>
          <w:rFonts w:ascii="Arial" w:hAnsi="Arial" w:cs="Arial"/>
          <w:sz w:val="22"/>
          <w:szCs w:val="22"/>
        </w:rPr>
      </w:pPr>
    </w:p>
    <w:p w:rsidR="00EF4A09" w:rsidRPr="00BB1100" w:rsidRDefault="00AB70A8">
      <w:pPr>
        <w:pStyle w:val="Heading2"/>
        <w:rPr>
          <w:rFonts w:cs="Arial"/>
          <w:sz w:val="24"/>
          <w:szCs w:val="24"/>
        </w:rPr>
      </w:pPr>
      <w:bookmarkStart w:id="113" w:name="_Toc332311444"/>
      <w:bookmarkStart w:id="114" w:name="__RefHeading__3487_362769426"/>
      <w:bookmarkStart w:id="115" w:name="_Toc367068923"/>
      <w:r w:rsidRPr="00BB1100">
        <w:rPr>
          <w:rFonts w:cs="Arial"/>
          <w:sz w:val="24"/>
          <w:szCs w:val="24"/>
        </w:rPr>
        <w:t>Richmond</w:t>
      </w:r>
      <w:bookmarkEnd w:id="113"/>
      <w:bookmarkEnd w:id="115"/>
      <w:r w:rsidRPr="00BB1100">
        <w:rPr>
          <w:rFonts w:cs="Arial"/>
          <w:sz w:val="24"/>
          <w:szCs w:val="24"/>
        </w:rPr>
        <w:t xml:space="preserve"> </w:t>
      </w:r>
      <w:bookmarkEnd w:id="114"/>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BB1100">
        <w:rPr>
          <w:rFonts w:ascii="Arial" w:hAnsi="Arial" w:cs="Arial"/>
          <w:b/>
          <w:i/>
          <w:sz w:val="22"/>
          <w:szCs w:val="22"/>
        </w:rPr>
        <w:t xml:space="preserve"> statutory</w:t>
      </w:r>
      <w:r w:rsidRPr="00AB70A8">
        <w:rPr>
          <w:rFonts w:ascii="Arial" w:hAnsi="Arial" w:cs="Arial"/>
          <w:b/>
          <w:i/>
          <w:sz w:val="22"/>
          <w:szCs w:val="22"/>
        </w:rPr>
        <w:t xml:space="preserve"> funding</w:t>
      </w:r>
    </w:p>
    <w:p w:rsidR="00EC5AE4" w:rsidRDefault="00AB70A8" w:rsidP="00EC5AE4">
      <w:pPr>
        <w:rPr>
          <w:rFonts w:ascii="Arial" w:hAnsi="Arial" w:cs="Arial"/>
          <w:kern w:val="0"/>
          <w:lang w:val="en-GB" w:eastAsia="en-GB"/>
        </w:rPr>
      </w:pPr>
      <w:r w:rsidRPr="00AB70A8">
        <w:rPr>
          <w:rFonts w:ascii="Arial" w:hAnsi="Arial" w:cs="Arial"/>
        </w:rPr>
        <w:t xml:space="preserve">Richmond council had cuts in spending </w:t>
      </w:r>
      <w:r w:rsidR="00BB1100">
        <w:rPr>
          <w:rFonts w:ascii="Arial" w:hAnsi="Arial" w:cs="Arial"/>
        </w:rPr>
        <w:t xml:space="preserve">power of 0.6% in 2011-12, </w:t>
      </w:r>
      <w:r w:rsidRPr="00AB70A8">
        <w:rPr>
          <w:rFonts w:ascii="Arial" w:hAnsi="Arial" w:cs="Arial"/>
        </w:rPr>
        <w:t>1.6% in 2012-13</w:t>
      </w:r>
      <w:r w:rsidR="00BB1100">
        <w:rPr>
          <w:rFonts w:ascii="Arial" w:hAnsi="Arial" w:cs="Arial"/>
        </w:rPr>
        <w:t xml:space="preserve"> and 1.4% in 2013-14 </w:t>
      </w:r>
      <w:hyperlink r:id="rId331" w:history="1">
        <w:r w:rsidR="00BB1100" w:rsidRPr="00EC5AE4">
          <w:rPr>
            <w:rStyle w:val="Hyperlink"/>
            <w:rFonts w:ascii="Arial" w:hAnsi="Arial" w:cs="Arial"/>
            <w:kern w:val="0"/>
            <w:lang w:val="en-GB" w:eastAsia="en-GB"/>
          </w:rPr>
          <w:t xml:space="preserve">There was a net loss of £4.6million (7%) on existing grants in 2013-14. Initial indications are that </w:t>
        </w:r>
        <w:r w:rsidR="00EC5AE4" w:rsidRPr="00EC5AE4">
          <w:rPr>
            <w:rStyle w:val="Hyperlink"/>
            <w:rFonts w:ascii="Arial" w:hAnsi="Arial" w:cs="Arial"/>
            <w:kern w:val="0"/>
            <w:lang w:val="en-GB" w:eastAsia="en-GB"/>
          </w:rPr>
          <w:t xml:space="preserve">there will be a </w:t>
        </w:r>
        <w:r w:rsidR="00BB1100" w:rsidRPr="00EC5AE4">
          <w:rPr>
            <w:rStyle w:val="Hyperlink"/>
            <w:rFonts w:ascii="Arial" w:hAnsi="Arial" w:cs="Arial"/>
            <w:kern w:val="0"/>
            <w:lang w:val="en-GB" w:eastAsia="en-GB"/>
          </w:rPr>
          <w:t>further £4.2m</w:t>
        </w:r>
        <w:r w:rsidR="00EC5AE4" w:rsidRPr="00EC5AE4">
          <w:rPr>
            <w:rStyle w:val="Hyperlink"/>
            <w:rFonts w:ascii="Arial" w:hAnsi="Arial" w:cs="Arial"/>
            <w:kern w:val="0"/>
            <w:lang w:val="en-GB" w:eastAsia="en-GB"/>
          </w:rPr>
          <w:t xml:space="preserve">illion (7%) reduction in 2014-15, </w:t>
        </w:r>
        <w:r w:rsidR="00BB1100" w:rsidRPr="00EC5AE4">
          <w:rPr>
            <w:rStyle w:val="Hyperlink"/>
            <w:rFonts w:ascii="Arial" w:hAnsi="Arial" w:cs="Arial"/>
            <w:kern w:val="0"/>
            <w:lang w:val="en-GB" w:eastAsia="en-GB"/>
          </w:rPr>
          <w:t>bringing the tot</w:t>
        </w:r>
        <w:r w:rsidR="00EC5AE4" w:rsidRPr="00EC5AE4">
          <w:rPr>
            <w:rStyle w:val="Hyperlink"/>
            <w:rFonts w:ascii="Arial" w:hAnsi="Arial" w:cs="Arial"/>
            <w:kern w:val="0"/>
            <w:lang w:val="en-GB" w:eastAsia="en-GB"/>
          </w:rPr>
          <w:t xml:space="preserve">al loss since the start of the </w:t>
        </w:r>
        <w:r w:rsidR="00BB1100" w:rsidRPr="00EC5AE4">
          <w:rPr>
            <w:rStyle w:val="Hyperlink"/>
            <w:rFonts w:ascii="Arial" w:hAnsi="Arial" w:cs="Arial"/>
            <w:kern w:val="0"/>
            <w:lang w:val="en-GB" w:eastAsia="en-GB"/>
          </w:rPr>
          <w:t>Spending Review period to 35%.</w:t>
        </w:r>
      </w:hyperlink>
      <w:r w:rsidR="00BB1100" w:rsidRPr="00BB1100">
        <w:rPr>
          <w:rFonts w:ascii="Arial" w:hAnsi="Arial" w:cs="Arial"/>
          <w:kern w:val="0"/>
          <w:lang w:val="en-GB" w:eastAsia="en-GB"/>
        </w:rPr>
        <w:t xml:space="preserve"> </w:t>
      </w:r>
      <w:r w:rsidR="00EC5AE4" w:rsidRPr="00EC5AE4">
        <w:rPr>
          <w:rFonts w:ascii="Arial" w:hAnsi="Arial" w:cs="Arial"/>
          <w:kern w:val="0"/>
          <w:lang w:val="en-GB" w:eastAsia="en-GB"/>
        </w:rPr>
        <w:t xml:space="preserve">Richmond remains the worst funded London </w:t>
      </w:r>
      <w:r w:rsidR="00EC5AE4">
        <w:rPr>
          <w:rFonts w:ascii="Arial" w:hAnsi="Arial" w:cs="Arial"/>
          <w:kern w:val="0"/>
          <w:lang w:val="en-GB" w:eastAsia="en-GB"/>
        </w:rPr>
        <w:t>borough.</w:t>
      </w:r>
    </w:p>
    <w:p w:rsidR="00EC5AE4" w:rsidRDefault="00EC5AE4" w:rsidP="00EC5AE4">
      <w:pPr>
        <w:rPr>
          <w:rFonts w:ascii="Arial" w:hAnsi="Arial" w:cs="Arial"/>
          <w:kern w:val="0"/>
          <w:lang w:val="en-GB" w:eastAsia="en-GB"/>
        </w:rPr>
      </w:pPr>
    </w:p>
    <w:p w:rsidR="00EC5AE4" w:rsidRPr="00EC5AE4" w:rsidRDefault="00EC5AE4" w:rsidP="00EC5AE4">
      <w:pPr>
        <w:widowControl/>
        <w:suppressAutoHyphens w:val="0"/>
        <w:autoSpaceDN/>
        <w:textAlignment w:val="auto"/>
        <w:rPr>
          <w:rFonts w:ascii="Arial" w:hAnsi="Arial" w:cs="Arial"/>
          <w:kern w:val="0"/>
          <w:lang w:val="en-GB" w:eastAsia="en-GB"/>
        </w:rPr>
      </w:pPr>
      <w:r>
        <w:rPr>
          <w:rFonts w:ascii="Arial" w:hAnsi="Arial" w:cs="Arial"/>
          <w:kern w:val="0"/>
          <w:lang w:val="en-GB" w:eastAsia="en-GB"/>
        </w:rPr>
        <w:t>Increasingly Richmond council are working with</w:t>
      </w:r>
      <w:r w:rsidRPr="00EC5AE4">
        <w:rPr>
          <w:rFonts w:ascii="Arial" w:hAnsi="Arial" w:cs="Arial"/>
          <w:kern w:val="0"/>
          <w:lang w:val="en-GB" w:eastAsia="en-GB"/>
        </w:rPr>
        <w:t xml:space="preserve"> neighbouring local authorities, including RB Kingston and LB Merton to share back office services where this makes operational sense and saves money. For the future, the work with RB Kingston to establish a shared service, </w:t>
      </w:r>
    </w:p>
    <w:p w:rsidR="00EC5AE4" w:rsidRPr="00EC5AE4" w:rsidRDefault="00EC5AE4" w:rsidP="00EC5AE4">
      <w:pPr>
        <w:widowControl/>
        <w:suppressAutoHyphens w:val="0"/>
        <w:autoSpaceDN/>
        <w:textAlignment w:val="auto"/>
        <w:rPr>
          <w:rFonts w:ascii="Arial" w:hAnsi="Arial" w:cs="Arial"/>
          <w:kern w:val="0"/>
          <w:lang w:val="en-GB" w:eastAsia="en-GB"/>
        </w:rPr>
      </w:pPr>
      <w:r w:rsidRPr="00EC5AE4">
        <w:rPr>
          <w:rFonts w:ascii="Arial" w:hAnsi="Arial" w:cs="Arial"/>
          <w:kern w:val="0"/>
          <w:lang w:val="en-GB" w:eastAsia="en-GB"/>
        </w:rPr>
        <w:t>Achieving for Children</w:t>
      </w:r>
      <w:r>
        <w:rPr>
          <w:rFonts w:ascii="Arial" w:hAnsi="Arial" w:cs="Arial"/>
          <w:kern w:val="0"/>
          <w:lang w:val="en-GB" w:eastAsia="en-GB"/>
        </w:rPr>
        <w:t>,</w:t>
      </w:r>
      <w:r w:rsidRPr="00EC5AE4">
        <w:rPr>
          <w:rFonts w:ascii="Arial" w:hAnsi="Arial" w:cs="Arial"/>
          <w:kern w:val="0"/>
          <w:lang w:val="en-GB" w:eastAsia="en-GB"/>
        </w:rPr>
        <w:t xml:space="preserve"> will impact significantly on financial forward planning, as will the </w:t>
      </w:r>
    </w:p>
    <w:p w:rsidR="00EC5AE4" w:rsidRPr="00EC5AE4" w:rsidRDefault="00EC5AE4" w:rsidP="001E6957">
      <w:pPr>
        <w:widowControl/>
        <w:suppressAutoHyphens w:val="0"/>
        <w:autoSpaceDN/>
        <w:textAlignment w:val="auto"/>
        <w:rPr>
          <w:rFonts w:ascii="Arial" w:hAnsi="Arial" w:cs="Arial"/>
          <w:kern w:val="0"/>
          <w:lang w:val="en-GB" w:eastAsia="en-GB"/>
        </w:rPr>
      </w:pPr>
      <w:r w:rsidRPr="00EC5AE4">
        <w:rPr>
          <w:rFonts w:ascii="Arial" w:hAnsi="Arial" w:cs="Arial"/>
          <w:kern w:val="0"/>
          <w:lang w:val="en-GB" w:eastAsia="en-GB"/>
        </w:rPr>
        <w:t>feasibilit</w:t>
      </w:r>
      <w:r>
        <w:rPr>
          <w:rFonts w:ascii="Arial" w:hAnsi="Arial" w:cs="Arial"/>
          <w:kern w:val="0"/>
          <w:lang w:val="en-GB" w:eastAsia="en-GB"/>
        </w:rPr>
        <w:t xml:space="preserve">y work with LB Hounslow and </w:t>
      </w:r>
      <w:r w:rsidRPr="00EC5AE4">
        <w:rPr>
          <w:rFonts w:ascii="Arial" w:hAnsi="Arial" w:cs="Arial"/>
          <w:kern w:val="0"/>
          <w:lang w:val="en-GB" w:eastAsia="en-GB"/>
        </w:rPr>
        <w:t>NHS partners on the establishment of an Integrated Care Organisation. NHS Richmond is on target to achieve its required efficiency targets and planned surplus of £6.2m</w:t>
      </w:r>
      <w:r>
        <w:rPr>
          <w:rFonts w:ascii="Arial" w:hAnsi="Arial" w:cs="Arial"/>
          <w:kern w:val="0"/>
          <w:lang w:val="en-GB" w:eastAsia="en-GB"/>
        </w:rPr>
        <w:t>illion</w:t>
      </w:r>
      <w:r w:rsidRPr="00EC5AE4">
        <w:rPr>
          <w:rFonts w:ascii="Arial" w:hAnsi="Arial" w:cs="Arial"/>
          <w:kern w:val="0"/>
          <w:lang w:val="en-GB" w:eastAsia="en-GB"/>
        </w:rPr>
        <w:t>. Richmond Clinical Commissioning Gro</w:t>
      </w:r>
      <w:r>
        <w:rPr>
          <w:rFonts w:ascii="Arial" w:hAnsi="Arial" w:cs="Arial"/>
          <w:kern w:val="0"/>
          <w:lang w:val="en-GB" w:eastAsia="en-GB"/>
        </w:rPr>
        <w:t>up</w:t>
      </w:r>
      <w:r w:rsidRPr="00EC5AE4">
        <w:rPr>
          <w:rFonts w:ascii="Arial" w:hAnsi="Arial" w:cs="Arial"/>
          <w:kern w:val="0"/>
          <w:lang w:val="en-GB" w:eastAsia="en-GB"/>
        </w:rPr>
        <w:t xml:space="preserve"> received its first year’s funding allocation</w:t>
      </w:r>
      <w:r>
        <w:rPr>
          <w:rFonts w:ascii="Arial" w:hAnsi="Arial" w:cs="Arial"/>
          <w:kern w:val="0"/>
          <w:lang w:val="en-GB" w:eastAsia="en-GB"/>
        </w:rPr>
        <w:t xml:space="preserve"> in 2013-14 which included</w:t>
      </w:r>
      <w:r w:rsidRPr="00EC5AE4">
        <w:rPr>
          <w:rFonts w:ascii="Arial" w:hAnsi="Arial" w:cs="Arial"/>
          <w:kern w:val="0"/>
          <w:lang w:val="en-GB" w:eastAsia="en-GB"/>
        </w:rPr>
        <w:t xml:space="preserve"> an uplift of 2.3% on the previous year. The CCG, however, will continue to face intense financial pressures due to particular budget pressures relating to acute hospital trusts. Joint commissioning work with the Council, inclu</w:t>
      </w:r>
      <w:r w:rsidRPr="00EC5AE4">
        <w:rPr>
          <w:rFonts w:ascii="Arial" w:hAnsi="Arial" w:cs="Arial"/>
          <w:kern w:val="0"/>
          <w:lang w:val="en-GB" w:eastAsia="en-GB"/>
        </w:rPr>
        <w:t>d</w:t>
      </w:r>
      <w:r w:rsidRPr="00EC5AE4">
        <w:rPr>
          <w:rFonts w:ascii="Arial" w:hAnsi="Arial" w:cs="Arial"/>
          <w:kern w:val="0"/>
          <w:lang w:val="en-GB" w:eastAsia="en-GB"/>
        </w:rPr>
        <w:t xml:space="preserve">ing the </w:t>
      </w:r>
      <w:bookmarkStart w:id="116" w:name="110"/>
      <w:bookmarkEnd w:id="116"/>
      <w:r w:rsidRPr="00EC5AE4">
        <w:rPr>
          <w:rFonts w:ascii="Arial" w:hAnsi="Arial" w:cs="Arial"/>
          <w:kern w:val="0"/>
          <w:lang w:val="en-GB" w:eastAsia="en-GB"/>
        </w:rPr>
        <w:t>implementation of the Out of Hospital Care Strategy will remain a high priority for both organisations to ensure best use of resources across the health and social care sy</w:t>
      </w:r>
      <w:r w:rsidRPr="00EC5AE4">
        <w:rPr>
          <w:rFonts w:ascii="Arial" w:hAnsi="Arial" w:cs="Arial"/>
          <w:kern w:val="0"/>
          <w:lang w:val="en-GB" w:eastAsia="en-GB"/>
        </w:rPr>
        <w:t>s</w:t>
      </w:r>
      <w:r w:rsidRPr="00EC5AE4">
        <w:rPr>
          <w:rFonts w:ascii="Arial" w:hAnsi="Arial" w:cs="Arial"/>
          <w:kern w:val="0"/>
          <w:lang w:val="en-GB" w:eastAsia="en-GB"/>
        </w:rPr>
        <w:t xml:space="preserve">tem. </w:t>
      </w:r>
      <w:r>
        <w:rPr>
          <w:rFonts w:ascii="Arial" w:hAnsi="Arial" w:cs="Arial"/>
          <w:kern w:val="0"/>
          <w:lang w:val="en-GB" w:eastAsia="en-GB"/>
        </w:rPr>
        <w:t>In 2013-</w:t>
      </w:r>
      <w:r w:rsidRPr="00EC5AE4">
        <w:rPr>
          <w:rFonts w:ascii="Arial" w:hAnsi="Arial" w:cs="Arial"/>
          <w:kern w:val="0"/>
          <w:lang w:val="en-GB" w:eastAsia="en-GB"/>
        </w:rPr>
        <w:t>14, the Council is due to receive funding of £1.2m</w:t>
      </w:r>
      <w:r>
        <w:rPr>
          <w:rFonts w:ascii="Arial" w:hAnsi="Arial" w:cs="Arial"/>
          <w:kern w:val="0"/>
          <w:lang w:val="en-GB" w:eastAsia="en-GB"/>
        </w:rPr>
        <w:t>illion</w:t>
      </w:r>
      <w:r w:rsidRPr="00EC5AE4">
        <w:rPr>
          <w:rFonts w:ascii="Arial" w:hAnsi="Arial" w:cs="Arial"/>
          <w:kern w:val="0"/>
          <w:lang w:val="en-GB" w:eastAsia="en-GB"/>
        </w:rPr>
        <w:t xml:space="preserve"> through a Section 256 Grant from Richmond CCG and £2.365m</w:t>
      </w:r>
      <w:r>
        <w:rPr>
          <w:rFonts w:ascii="Arial" w:hAnsi="Arial" w:cs="Arial"/>
          <w:kern w:val="0"/>
          <w:lang w:val="en-GB" w:eastAsia="en-GB"/>
        </w:rPr>
        <w:t>illion</w:t>
      </w:r>
      <w:r w:rsidRPr="00EC5AE4">
        <w:rPr>
          <w:rFonts w:ascii="Arial" w:hAnsi="Arial" w:cs="Arial"/>
          <w:kern w:val="0"/>
          <w:lang w:val="en-GB" w:eastAsia="en-GB"/>
        </w:rPr>
        <w:t xml:space="preserve"> through a grant from the newly established NHS Commissioning Board</w:t>
      </w:r>
      <w:r>
        <w:rPr>
          <w:rFonts w:ascii="Arial" w:hAnsi="Arial" w:cs="Arial"/>
          <w:kern w:val="0"/>
          <w:lang w:val="en-GB" w:eastAsia="en-GB"/>
        </w:rPr>
        <w:t xml:space="preserve"> to support adult social care. </w:t>
      </w:r>
      <w:r w:rsidRPr="00EC5AE4">
        <w:rPr>
          <w:rFonts w:ascii="Arial" w:hAnsi="Arial" w:cs="Arial"/>
          <w:kern w:val="0"/>
          <w:lang w:val="en-GB" w:eastAsia="en-GB"/>
        </w:rPr>
        <w:t>The Police are currently consulting on the</w:t>
      </w:r>
      <w:r>
        <w:rPr>
          <w:rFonts w:ascii="Arial" w:hAnsi="Arial" w:cs="Arial"/>
          <w:kern w:val="0"/>
          <w:lang w:val="en-GB" w:eastAsia="en-GB"/>
        </w:rPr>
        <w:t xml:space="preserve"> borough</w:t>
      </w:r>
      <w:r w:rsidRPr="00EC5AE4">
        <w:rPr>
          <w:rFonts w:ascii="Arial" w:hAnsi="Arial" w:cs="Arial"/>
          <w:kern w:val="0"/>
          <w:lang w:val="en-GB" w:eastAsia="en-GB"/>
        </w:rPr>
        <w:t xml:space="preserve"> Police and Crime Plan 2013-2017 which proposes cutting the costs of poli</w:t>
      </w:r>
      <w:r w:rsidRPr="00EC5AE4">
        <w:rPr>
          <w:rFonts w:ascii="Arial" w:hAnsi="Arial" w:cs="Arial"/>
          <w:kern w:val="0"/>
          <w:lang w:val="en-GB" w:eastAsia="en-GB"/>
        </w:rPr>
        <w:t>c</w:t>
      </w:r>
      <w:r w:rsidR="001E6957">
        <w:rPr>
          <w:rFonts w:ascii="Arial" w:hAnsi="Arial" w:cs="Arial"/>
          <w:kern w:val="0"/>
          <w:lang w:val="en-GB" w:eastAsia="en-GB"/>
        </w:rPr>
        <w:t>ing by 20% by 2016.</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Richmond Council for Voluntary Service</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Richmond council split its Infrastructure and Capacity building contract for 2012-13 into three: one for strategic leadership work; one for volunteering and one for training. Initially Richmond Council for Voluntary Service Council was only awarded the contract to deliver the strategic leadership work. They claim that as a result of not receiving the contract for volunteering support, which was awarded to Groundwork London, Richmond Volunteer Centre was shut on 31</w:t>
      </w:r>
      <w:r w:rsidRPr="00AB70A8">
        <w:rPr>
          <w:rFonts w:ascii="Arial" w:hAnsi="Arial" w:cs="Arial"/>
          <w:sz w:val="22"/>
          <w:szCs w:val="22"/>
          <w:vertAlign w:val="superscript"/>
        </w:rPr>
        <w:t>st</w:t>
      </w:r>
      <w:r w:rsidRPr="00AB70A8">
        <w:rPr>
          <w:rFonts w:ascii="Arial" w:hAnsi="Arial" w:cs="Arial"/>
          <w:sz w:val="22"/>
          <w:szCs w:val="22"/>
        </w:rPr>
        <w:t xml:space="preserve"> May 2012.</w:t>
      </w:r>
    </w:p>
    <w:p w:rsidR="00474E4F" w:rsidRDefault="00474E4F" w:rsidP="00474E4F">
      <w:pPr>
        <w:pStyle w:val="leftaligned"/>
        <w:spacing w:before="0" w:beforeAutospacing="0" w:after="0" w:afterAutospacing="0"/>
        <w:rPr>
          <w:rFonts w:ascii="Arial" w:hAnsi="Arial" w:cs="Arial"/>
          <w:sz w:val="22"/>
          <w:szCs w:val="22"/>
        </w:rPr>
      </w:pPr>
    </w:p>
    <w:p w:rsidR="001E6957" w:rsidRPr="00474E4F" w:rsidRDefault="00E14F41" w:rsidP="00474E4F">
      <w:pPr>
        <w:pStyle w:val="leftaligned"/>
        <w:spacing w:before="0" w:beforeAutospacing="0" w:after="0" w:afterAutospacing="0"/>
        <w:rPr>
          <w:rFonts w:ascii="Arial" w:hAnsi="Arial" w:cs="Arial"/>
          <w:sz w:val="22"/>
          <w:szCs w:val="22"/>
        </w:rPr>
      </w:pPr>
      <w:hyperlink r:id="rId332" w:history="1">
        <w:r w:rsidR="001E6957" w:rsidRPr="00474E4F">
          <w:rPr>
            <w:rStyle w:val="Hyperlink"/>
            <w:rFonts w:ascii="Arial" w:hAnsi="Arial" w:cs="Arial"/>
            <w:sz w:val="22"/>
            <w:szCs w:val="22"/>
          </w:rPr>
          <w:t>The Council buys a range of services to help develop the infrastructure and capacity of vo</w:t>
        </w:r>
        <w:r w:rsidR="001E6957" w:rsidRPr="00474E4F">
          <w:rPr>
            <w:rStyle w:val="Hyperlink"/>
            <w:rFonts w:ascii="Arial" w:hAnsi="Arial" w:cs="Arial"/>
            <w:sz w:val="22"/>
            <w:szCs w:val="22"/>
          </w:rPr>
          <w:t>l</w:t>
        </w:r>
        <w:r w:rsidR="001E6957" w:rsidRPr="00474E4F">
          <w:rPr>
            <w:rStyle w:val="Hyperlink"/>
            <w:rFonts w:ascii="Arial" w:hAnsi="Arial" w:cs="Arial"/>
            <w:sz w:val="22"/>
            <w:szCs w:val="22"/>
          </w:rPr>
          <w:t>untary sector organisations working in the borough</w:t>
        </w:r>
      </w:hyperlink>
      <w:r w:rsidR="001E6957" w:rsidRPr="00474E4F">
        <w:rPr>
          <w:rFonts w:ascii="Arial" w:hAnsi="Arial" w:cs="Arial"/>
          <w:sz w:val="22"/>
          <w:szCs w:val="22"/>
        </w:rPr>
        <w:t>. Following a recent tendering exercise the Council has commissioned the following services to help voluntary organisations and businesses with a social purpose:</w:t>
      </w:r>
    </w:p>
    <w:p w:rsidR="001E6957" w:rsidRPr="00474E4F" w:rsidRDefault="00E14F41" w:rsidP="00474E4F">
      <w:pPr>
        <w:pStyle w:val="leftaligned"/>
        <w:spacing w:before="0" w:beforeAutospacing="0" w:after="0" w:afterAutospacing="0"/>
        <w:rPr>
          <w:rFonts w:ascii="Arial" w:hAnsi="Arial" w:cs="Arial"/>
          <w:sz w:val="22"/>
          <w:szCs w:val="22"/>
        </w:rPr>
      </w:pPr>
      <w:hyperlink r:id="rId333" w:history="1">
        <w:r w:rsidR="001E6957" w:rsidRPr="00474E4F">
          <w:rPr>
            <w:rStyle w:val="Hyperlink"/>
            <w:rFonts w:ascii="Arial" w:hAnsi="Arial" w:cs="Arial"/>
            <w:sz w:val="22"/>
            <w:szCs w:val="22"/>
          </w:rPr>
          <w:t>Richmond Council for Voluntary Service</w:t>
        </w:r>
      </w:hyperlink>
      <w:r w:rsidR="001E6957" w:rsidRPr="00474E4F">
        <w:rPr>
          <w:rFonts w:ascii="Arial" w:hAnsi="Arial" w:cs="Arial"/>
          <w:sz w:val="22"/>
          <w:szCs w:val="22"/>
        </w:rPr>
        <w:t xml:space="preserve"> to provide strategic leadership, representation and negotiation for the voluntary sector.</w:t>
      </w:r>
      <w:r w:rsidR="00037F20">
        <w:rPr>
          <w:rFonts w:ascii="Arial" w:hAnsi="Arial" w:cs="Arial"/>
          <w:sz w:val="22"/>
          <w:szCs w:val="22"/>
        </w:rPr>
        <w:t xml:space="preserve"> (£81,000 per year)</w:t>
      </w:r>
    </w:p>
    <w:p w:rsidR="001E6957" w:rsidRPr="00474E4F" w:rsidRDefault="00E14F41" w:rsidP="00474E4F">
      <w:pPr>
        <w:pStyle w:val="leftaligned"/>
        <w:spacing w:before="0" w:beforeAutospacing="0" w:after="0" w:afterAutospacing="0"/>
        <w:rPr>
          <w:rFonts w:ascii="Arial" w:hAnsi="Arial" w:cs="Arial"/>
          <w:sz w:val="22"/>
          <w:szCs w:val="22"/>
        </w:rPr>
      </w:pPr>
      <w:hyperlink r:id="rId334" w:history="1">
        <w:r w:rsidR="001E6957" w:rsidRPr="00474E4F">
          <w:rPr>
            <w:rStyle w:val="Hyperlink"/>
            <w:rFonts w:ascii="Arial" w:hAnsi="Arial" w:cs="Arial"/>
            <w:sz w:val="22"/>
            <w:szCs w:val="22"/>
          </w:rPr>
          <w:t>Groundwork London</w:t>
        </w:r>
      </w:hyperlink>
      <w:r w:rsidR="001E6957" w:rsidRPr="00474E4F">
        <w:rPr>
          <w:rFonts w:ascii="Arial" w:hAnsi="Arial" w:cs="Arial"/>
          <w:sz w:val="22"/>
          <w:szCs w:val="22"/>
        </w:rPr>
        <w:t xml:space="preserve"> to provide a volunteering recruitment and placement service</w:t>
      </w:r>
    </w:p>
    <w:p w:rsidR="001E6957" w:rsidRDefault="00E14F41" w:rsidP="00474E4F">
      <w:pPr>
        <w:pStyle w:val="leftaligned"/>
        <w:spacing w:before="0" w:beforeAutospacing="0" w:after="0" w:afterAutospacing="0"/>
        <w:rPr>
          <w:rFonts w:ascii="Arial" w:hAnsi="Arial" w:cs="Arial"/>
          <w:sz w:val="22"/>
          <w:szCs w:val="22"/>
        </w:rPr>
      </w:pPr>
      <w:hyperlink r:id="rId335" w:history="1">
        <w:r w:rsidR="001E6957" w:rsidRPr="00474E4F">
          <w:rPr>
            <w:rStyle w:val="Hyperlink"/>
            <w:rFonts w:ascii="Arial" w:hAnsi="Arial" w:cs="Arial"/>
            <w:sz w:val="22"/>
            <w:szCs w:val="22"/>
          </w:rPr>
          <w:t>Richmond Council for Voluntary Service</w:t>
        </w:r>
      </w:hyperlink>
      <w:r w:rsidR="001E6957" w:rsidRPr="00474E4F">
        <w:rPr>
          <w:rFonts w:ascii="Arial" w:hAnsi="Arial" w:cs="Arial"/>
          <w:sz w:val="22"/>
          <w:szCs w:val="22"/>
        </w:rPr>
        <w:t xml:space="preserve"> to provide 1-2-1 advice and training on fundraising, financial management, governance and commissioning</w:t>
      </w:r>
      <w:r w:rsidR="00037F20">
        <w:rPr>
          <w:rFonts w:ascii="Arial" w:hAnsi="Arial" w:cs="Arial"/>
          <w:sz w:val="22"/>
          <w:szCs w:val="22"/>
        </w:rPr>
        <w:t xml:space="preserve"> (£74,000)</w:t>
      </w:r>
      <w:r w:rsidR="001E6957" w:rsidRPr="00474E4F">
        <w:rPr>
          <w:rFonts w:ascii="Arial" w:hAnsi="Arial" w:cs="Arial"/>
          <w:sz w:val="22"/>
          <w:szCs w:val="22"/>
        </w:rPr>
        <w:t>.</w:t>
      </w:r>
      <w:r w:rsidR="00037F20">
        <w:rPr>
          <w:rFonts w:ascii="Arial" w:hAnsi="Arial" w:cs="Arial"/>
          <w:sz w:val="22"/>
          <w:szCs w:val="22"/>
        </w:rPr>
        <w:t>in a reduction of LB Ric</w:t>
      </w:r>
      <w:r w:rsidR="00037F20">
        <w:rPr>
          <w:rFonts w:ascii="Arial" w:hAnsi="Arial" w:cs="Arial"/>
          <w:sz w:val="22"/>
          <w:szCs w:val="22"/>
        </w:rPr>
        <w:t>h</w:t>
      </w:r>
      <w:r w:rsidR="00037F20">
        <w:rPr>
          <w:rFonts w:ascii="Arial" w:hAnsi="Arial" w:cs="Arial"/>
          <w:sz w:val="22"/>
          <w:szCs w:val="22"/>
        </w:rPr>
        <w:t>mond funding to Richmond CVS since 2011-12.</w:t>
      </w:r>
    </w:p>
    <w:p w:rsidR="00037F20" w:rsidRPr="00474E4F" w:rsidRDefault="00037F20" w:rsidP="00474E4F">
      <w:pPr>
        <w:pStyle w:val="leftaligned"/>
        <w:spacing w:before="0" w:beforeAutospacing="0" w:after="0" w:afterAutospacing="0"/>
        <w:rPr>
          <w:rFonts w:ascii="Arial" w:hAnsi="Arial" w:cs="Arial"/>
          <w:sz w:val="22"/>
          <w:szCs w:val="22"/>
        </w:rPr>
      </w:pPr>
      <w:r>
        <w:rPr>
          <w:rFonts w:ascii="Arial" w:hAnsi="Arial" w:cs="Arial"/>
          <w:sz w:val="22"/>
          <w:szCs w:val="22"/>
        </w:rPr>
        <w:t xml:space="preserve">However, this still results </w:t>
      </w:r>
    </w:p>
    <w:p w:rsidR="00474E4F" w:rsidRDefault="00474E4F" w:rsidP="00EC13BA">
      <w:pPr>
        <w:widowControl/>
        <w:suppressAutoHyphens w:val="0"/>
        <w:autoSpaceDN/>
        <w:textAlignment w:val="auto"/>
        <w:rPr>
          <w:rFonts w:ascii="Arial" w:hAnsi="Arial" w:cs="Arial"/>
          <w:kern w:val="0"/>
          <w:sz w:val="20"/>
          <w:szCs w:val="20"/>
          <w:lang w:val="en-GB" w:eastAsia="en-GB"/>
        </w:rPr>
      </w:pPr>
    </w:p>
    <w:p w:rsidR="00EC13BA" w:rsidRPr="00474E4F" w:rsidRDefault="00EC13BA" w:rsidP="00EC13BA">
      <w:pPr>
        <w:widowControl/>
        <w:suppressAutoHyphens w:val="0"/>
        <w:autoSpaceDN/>
        <w:textAlignment w:val="auto"/>
        <w:rPr>
          <w:rFonts w:ascii="Arial" w:hAnsi="Arial" w:cs="Arial"/>
          <w:kern w:val="0"/>
          <w:lang w:val="en-GB" w:eastAsia="en-GB"/>
        </w:rPr>
      </w:pPr>
      <w:r w:rsidRPr="00474E4F">
        <w:rPr>
          <w:rFonts w:ascii="Arial" w:hAnsi="Arial" w:cs="Arial"/>
          <w:kern w:val="0"/>
          <w:lang w:val="en-GB" w:eastAsia="en-GB"/>
        </w:rPr>
        <w:t>A key development for R</w:t>
      </w:r>
      <w:r w:rsidR="00474E4F" w:rsidRPr="00474E4F">
        <w:rPr>
          <w:rFonts w:ascii="Arial" w:hAnsi="Arial" w:cs="Arial"/>
          <w:kern w:val="0"/>
          <w:lang w:val="en-GB" w:eastAsia="en-GB"/>
        </w:rPr>
        <w:t>ichmond CVS was its success in securi</w:t>
      </w:r>
      <w:r w:rsidRPr="00474E4F">
        <w:rPr>
          <w:rFonts w:ascii="Arial" w:hAnsi="Arial" w:cs="Arial"/>
          <w:kern w:val="0"/>
          <w:lang w:val="en-GB" w:eastAsia="en-GB"/>
        </w:rPr>
        <w:t>ng funding from the Office for Civil Society, throu</w:t>
      </w:r>
      <w:r w:rsidR="00474E4F" w:rsidRPr="00474E4F">
        <w:rPr>
          <w:rFonts w:ascii="Arial" w:hAnsi="Arial" w:cs="Arial"/>
          <w:kern w:val="0"/>
          <w:lang w:val="en-GB" w:eastAsia="en-GB"/>
        </w:rPr>
        <w:t xml:space="preserve">gh </w:t>
      </w:r>
      <w:r w:rsidRPr="00474E4F">
        <w:rPr>
          <w:rFonts w:ascii="Arial" w:hAnsi="Arial" w:cs="Arial"/>
          <w:kern w:val="0"/>
          <w:lang w:val="en-GB" w:eastAsia="en-GB"/>
        </w:rPr>
        <w:t>BIG, for the Richmond Tra</w:t>
      </w:r>
      <w:r w:rsidR="00474E4F" w:rsidRPr="00474E4F">
        <w:rPr>
          <w:rFonts w:ascii="Arial" w:hAnsi="Arial" w:cs="Arial"/>
          <w:kern w:val="0"/>
          <w:lang w:val="en-GB" w:eastAsia="en-GB"/>
        </w:rPr>
        <w:t xml:space="preserve">nsforming Local Infrastructure (TLI) </w:t>
      </w:r>
      <w:r w:rsidRPr="00474E4F">
        <w:rPr>
          <w:rFonts w:ascii="Arial" w:hAnsi="Arial" w:cs="Arial"/>
          <w:kern w:val="0"/>
          <w:lang w:val="en-GB" w:eastAsia="en-GB"/>
        </w:rPr>
        <w:t>pr</w:t>
      </w:r>
      <w:r w:rsidRPr="00474E4F">
        <w:rPr>
          <w:rFonts w:ascii="Arial" w:hAnsi="Arial" w:cs="Arial"/>
          <w:kern w:val="0"/>
          <w:lang w:val="en-GB" w:eastAsia="en-GB"/>
        </w:rPr>
        <w:t>o</w:t>
      </w:r>
      <w:r w:rsidRPr="00474E4F">
        <w:rPr>
          <w:rFonts w:ascii="Arial" w:hAnsi="Arial" w:cs="Arial"/>
          <w:kern w:val="0"/>
          <w:lang w:val="en-GB" w:eastAsia="en-GB"/>
        </w:rPr>
        <w:t xml:space="preserve">gramme. </w:t>
      </w:r>
    </w:p>
    <w:p w:rsidR="00EC13BA" w:rsidRPr="00474E4F" w:rsidRDefault="00474E4F" w:rsidP="00EC13BA">
      <w:pPr>
        <w:widowControl/>
        <w:suppressAutoHyphens w:val="0"/>
        <w:autoSpaceDN/>
        <w:textAlignment w:val="auto"/>
        <w:rPr>
          <w:rFonts w:ascii="Arial" w:hAnsi="Arial" w:cs="Arial"/>
          <w:kern w:val="0"/>
          <w:lang w:val="en-GB" w:eastAsia="en-GB"/>
        </w:rPr>
      </w:pPr>
      <w:r w:rsidRPr="00474E4F">
        <w:rPr>
          <w:rFonts w:ascii="Arial" w:hAnsi="Arial" w:cs="Arial"/>
          <w:kern w:val="0"/>
          <w:lang w:val="en-GB" w:eastAsia="en-GB"/>
        </w:rPr>
        <w:t xml:space="preserve">RCVS acted as lead agency </w:t>
      </w:r>
      <w:r w:rsidR="00EC13BA" w:rsidRPr="00474E4F">
        <w:rPr>
          <w:rFonts w:ascii="Arial" w:hAnsi="Arial" w:cs="Arial"/>
          <w:kern w:val="0"/>
          <w:lang w:val="en-GB" w:eastAsia="en-GB"/>
        </w:rPr>
        <w:t>for the Ri</w:t>
      </w:r>
      <w:r w:rsidRPr="00474E4F">
        <w:rPr>
          <w:rFonts w:ascii="Arial" w:hAnsi="Arial" w:cs="Arial"/>
          <w:kern w:val="0"/>
          <w:lang w:val="en-GB" w:eastAsia="en-GB"/>
        </w:rPr>
        <w:t xml:space="preserve">chmond TLI Steering Committee. To support </w:t>
      </w:r>
      <w:r w:rsidR="00EC13BA" w:rsidRPr="00474E4F">
        <w:rPr>
          <w:rFonts w:ascii="Arial" w:hAnsi="Arial" w:cs="Arial"/>
          <w:kern w:val="0"/>
          <w:lang w:val="en-GB" w:eastAsia="en-GB"/>
        </w:rPr>
        <w:t>three strands of activity</w:t>
      </w:r>
      <w:r w:rsidRPr="00474E4F">
        <w:rPr>
          <w:rFonts w:ascii="Arial" w:hAnsi="Arial" w:cs="Arial"/>
          <w:kern w:val="0"/>
          <w:lang w:val="en-GB" w:eastAsia="en-GB"/>
        </w:rPr>
        <w:t xml:space="preserve"> until September 2013:</w:t>
      </w:r>
    </w:p>
    <w:p w:rsidR="00474E4F" w:rsidRPr="00474E4F" w:rsidRDefault="00474E4F" w:rsidP="00EC13BA">
      <w:pPr>
        <w:widowControl/>
        <w:suppressAutoHyphens w:val="0"/>
        <w:autoSpaceDN/>
        <w:textAlignment w:val="auto"/>
        <w:rPr>
          <w:rFonts w:ascii="Arial" w:hAnsi="Arial" w:cs="Arial"/>
          <w:kern w:val="0"/>
          <w:lang w:val="en-GB" w:eastAsia="en-GB"/>
        </w:rPr>
      </w:pPr>
      <w:r w:rsidRPr="00474E4F">
        <w:rPr>
          <w:rFonts w:ascii="Arial" w:hAnsi="Arial" w:cs="Arial"/>
          <w:kern w:val="0"/>
          <w:lang w:val="en-GB" w:eastAsia="en-GB"/>
        </w:rPr>
        <w:t>D</w:t>
      </w:r>
      <w:r w:rsidR="00EC13BA" w:rsidRPr="00474E4F">
        <w:rPr>
          <w:rFonts w:ascii="Arial" w:hAnsi="Arial" w:cs="Arial"/>
          <w:kern w:val="0"/>
          <w:lang w:val="en-GB" w:eastAsia="en-GB"/>
        </w:rPr>
        <w:t>evelop</w:t>
      </w:r>
      <w:r w:rsidRPr="00474E4F">
        <w:rPr>
          <w:rFonts w:ascii="Arial" w:hAnsi="Arial" w:cs="Arial"/>
          <w:kern w:val="0"/>
          <w:lang w:val="en-GB" w:eastAsia="en-GB"/>
        </w:rPr>
        <w:t>ment of a cost-</w:t>
      </w:r>
      <w:r w:rsidR="00EC13BA" w:rsidRPr="00474E4F">
        <w:rPr>
          <w:rFonts w:ascii="Arial" w:hAnsi="Arial" w:cs="Arial"/>
          <w:kern w:val="0"/>
          <w:lang w:val="en-GB" w:eastAsia="en-GB"/>
        </w:rPr>
        <w:t>effective accommodation model f</w:t>
      </w:r>
      <w:r w:rsidRPr="00474E4F">
        <w:rPr>
          <w:rFonts w:ascii="Arial" w:hAnsi="Arial" w:cs="Arial"/>
          <w:kern w:val="0"/>
          <w:lang w:val="en-GB" w:eastAsia="en-GB"/>
        </w:rPr>
        <w:t xml:space="preserve">or the voluntary and community </w:t>
      </w:r>
      <w:r w:rsidR="00EC13BA" w:rsidRPr="00474E4F">
        <w:rPr>
          <w:rFonts w:ascii="Arial" w:hAnsi="Arial" w:cs="Arial"/>
          <w:kern w:val="0"/>
          <w:lang w:val="en-GB" w:eastAsia="en-GB"/>
        </w:rPr>
        <w:t>se</w:t>
      </w:r>
      <w:r w:rsidR="00EC13BA" w:rsidRPr="00474E4F">
        <w:rPr>
          <w:rFonts w:ascii="Arial" w:hAnsi="Arial" w:cs="Arial"/>
          <w:kern w:val="0"/>
          <w:lang w:val="en-GB" w:eastAsia="en-GB"/>
        </w:rPr>
        <w:t>c</w:t>
      </w:r>
      <w:r w:rsidR="00EC13BA" w:rsidRPr="00474E4F">
        <w:rPr>
          <w:rFonts w:ascii="Arial" w:hAnsi="Arial" w:cs="Arial"/>
          <w:kern w:val="0"/>
          <w:lang w:val="en-GB" w:eastAsia="en-GB"/>
        </w:rPr>
        <w:t xml:space="preserve">tor to provide greater </w:t>
      </w:r>
      <w:r w:rsidRPr="00474E4F">
        <w:rPr>
          <w:rFonts w:ascii="Arial" w:hAnsi="Arial" w:cs="Arial"/>
          <w:kern w:val="0"/>
          <w:lang w:val="en-GB" w:eastAsia="en-GB"/>
        </w:rPr>
        <w:t>efficiencies for organisations;</w:t>
      </w:r>
    </w:p>
    <w:p w:rsidR="00474E4F" w:rsidRPr="00474E4F" w:rsidRDefault="00474E4F" w:rsidP="00EC13BA">
      <w:pPr>
        <w:widowControl/>
        <w:suppressAutoHyphens w:val="0"/>
        <w:autoSpaceDN/>
        <w:textAlignment w:val="auto"/>
        <w:rPr>
          <w:rFonts w:ascii="Arial" w:hAnsi="Arial" w:cs="Arial"/>
          <w:kern w:val="0"/>
          <w:lang w:val="en-GB" w:eastAsia="en-GB"/>
        </w:rPr>
      </w:pPr>
      <w:r w:rsidRPr="00474E4F">
        <w:rPr>
          <w:rFonts w:ascii="Arial" w:hAnsi="Arial" w:cs="Arial"/>
          <w:kern w:val="0"/>
          <w:lang w:val="en-GB" w:eastAsia="en-GB"/>
        </w:rPr>
        <w:t xml:space="preserve">Broker cost-effective back-office functions that will </w:t>
      </w:r>
      <w:r w:rsidR="00EC13BA" w:rsidRPr="00474E4F">
        <w:rPr>
          <w:rFonts w:ascii="Arial" w:hAnsi="Arial" w:cs="Arial"/>
          <w:kern w:val="0"/>
          <w:lang w:val="en-GB" w:eastAsia="en-GB"/>
        </w:rPr>
        <w:t>help organisat</w:t>
      </w:r>
      <w:r w:rsidRPr="00474E4F">
        <w:rPr>
          <w:rFonts w:ascii="Arial" w:hAnsi="Arial" w:cs="Arial"/>
          <w:kern w:val="0"/>
          <w:lang w:val="en-GB" w:eastAsia="en-GB"/>
        </w:rPr>
        <w:t>ions increase their efficie</w:t>
      </w:r>
      <w:r w:rsidRPr="00474E4F">
        <w:rPr>
          <w:rFonts w:ascii="Arial" w:hAnsi="Arial" w:cs="Arial"/>
          <w:kern w:val="0"/>
          <w:lang w:val="en-GB" w:eastAsia="en-GB"/>
        </w:rPr>
        <w:t>n</w:t>
      </w:r>
      <w:r w:rsidRPr="00474E4F">
        <w:rPr>
          <w:rFonts w:ascii="Arial" w:hAnsi="Arial" w:cs="Arial"/>
          <w:kern w:val="0"/>
          <w:lang w:val="en-GB" w:eastAsia="en-GB"/>
        </w:rPr>
        <w:t xml:space="preserve">cy </w:t>
      </w:r>
      <w:r w:rsidR="00EC13BA" w:rsidRPr="00474E4F">
        <w:rPr>
          <w:rFonts w:ascii="Arial" w:hAnsi="Arial" w:cs="Arial"/>
          <w:kern w:val="0"/>
          <w:lang w:val="en-GB" w:eastAsia="en-GB"/>
        </w:rPr>
        <w:t>and effectiveness</w:t>
      </w:r>
      <w:r w:rsidRPr="00474E4F">
        <w:rPr>
          <w:rFonts w:ascii="Arial" w:hAnsi="Arial" w:cs="Arial"/>
          <w:kern w:val="0"/>
          <w:lang w:val="en-GB" w:eastAsia="en-GB"/>
        </w:rPr>
        <w:t>, and</w:t>
      </w:r>
    </w:p>
    <w:p w:rsidR="001E6957" w:rsidRPr="00474E4F" w:rsidRDefault="00474E4F" w:rsidP="00474E4F">
      <w:pPr>
        <w:widowControl/>
        <w:suppressAutoHyphens w:val="0"/>
        <w:autoSpaceDN/>
        <w:textAlignment w:val="auto"/>
        <w:rPr>
          <w:rFonts w:ascii="Arial" w:hAnsi="Arial" w:cs="Arial"/>
          <w:kern w:val="0"/>
          <w:lang w:val="en-GB" w:eastAsia="en-GB"/>
        </w:rPr>
      </w:pPr>
      <w:r w:rsidRPr="00474E4F">
        <w:rPr>
          <w:rFonts w:ascii="Arial" w:hAnsi="Arial" w:cs="Arial"/>
          <w:kern w:val="0"/>
          <w:lang w:val="en-GB" w:eastAsia="en-GB"/>
        </w:rPr>
        <w:t>S</w:t>
      </w:r>
      <w:r w:rsidR="00EC13BA" w:rsidRPr="00474E4F">
        <w:rPr>
          <w:rFonts w:ascii="Arial" w:hAnsi="Arial" w:cs="Arial"/>
          <w:kern w:val="0"/>
          <w:lang w:val="en-GB" w:eastAsia="en-GB"/>
        </w:rPr>
        <w:t>upport organisations towards more enterpr</w:t>
      </w:r>
      <w:r w:rsidRPr="00474E4F">
        <w:rPr>
          <w:rFonts w:ascii="Arial" w:hAnsi="Arial" w:cs="Arial"/>
          <w:kern w:val="0"/>
          <w:lang w:val="en-GB" w:eastAsia="en-GB"/>
        </w:rPr>
        <w:t xml:space="preserve">ising and sustainable futures, </w:t>
      </w:r>
      <w:r w:rsidR="00EC13BA" w:rsidRPr="00474E4F">
        <w:rPr>
          <w:rFonts w:ascii="Arial" w:hAnsi="Arial" w:cs="Arial"/>
          <w:kern w:val="0"/>
          <w:lang w:val="en-GB" w:eastAsia="en-GB"/>
        </w:rPr>
        <w:t>through a range of models including training, consort</w:t>
      </w:r>
      <w:r w:rsidRPr="00474E4F">
        <w:rPr>
          <w:rFonts w:ascii="Arial" w:hAnsi="Arial" w:cs="Arial"/>
          <w:kern w:val="0"/>
          <w:lang w:val="en-GB" w:eastAsia="en-GB"/>
        </w:rPr>
        <w:t xml:space="preserve">ia development, community involvement, </w:t>
      </w:r>
      <w:r w:rsidR="00EC13BA" w:rsidRPr="00474E4F">
        <w:rPr>
          <w:rFonts w:ascii="Arial" w:hAnsi="Arial" w:cs="Arial"/>
          <w:kern w:val="0"/>
          <w:lang w:val="en-GB" w:eastAsia="en-GB"/>
        </w:rPr>
        <w:t>philanthropic and social investment opportunities and corporate so</w:t>
      </w:r>
      <w:r>
        <w:rPr>
          <w:rFonts w:ascii="Arial" w:hAnsi="Arial" w:cs="Arial"/>
          <w:kern w:val="0"/>
          <w:lang w:val="en-GB" w:eastAsia="en-GB"/>
        </w:rPr>
        <w:t>cial responsibility programmes.</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Richmond’s VCS</w:t>
      </w:r>
    </w:p>
    <w:p w:rsidR="00EF4A09" w:rsidRDefault="00474E4F">
      <w:pPr>
        <w:pStyle w:val="Standard"/>
        <w:spacing w:after="0" w:line="240" w:lineRule="auto"/>
        <w:rPr>
          <w:rFonts w:ascii="Arial" w:hAnsi="Arial" w:cs="Arial"/>
          <w:sz w:val="22"/>
          <w:szCs w:val="22"/>
        </w:rPr>
      </w:pPr>
      <w:r>
        <w:rPr>
          <w:rFonts w:ascii="Arial" w:hAnsi="Arial" w:cs="Arial"/>
          <w:sz w:val="22"/>
          <w:szCs w:val="22"/>
        </w:rPr>
        <w:t>Funding for the VCS in Richmond is shifting from grant funds to commissioning from both LB Richmond-upon-Thames and NHS Richmond as shown in the table below:</w:t>
      </w:r>
    </w:p>
    <w:p w:rsidR="003A6EE3" w:rsidRDefault="003A6EE3">
      <w:pPr>
        <w:pStyle w:val="Standard"/>
        <w:spacing w:after="0"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6C7159" w:rsidRPr="006C7159" w:rsidTr="006C7159">
        <w:tc>
          <w:tcPr>
            <w:tcW w:w="1848" w:type="dxa"/>
            <w:shd w:val="clear" w:color="auto" w:fill="auto"/>
          </w:tcPr>
          <w:p w:rsidR="00474E4F" w:rsidRPr="006C7159" w:rsidRDefault="00474E4F" w:rsidP="006C7159">
            <w:pPr>
              <w:pStyle w:val="Standard"/>
              <w:spacing w:after="0" w:line="240" w:lineRule="auto"/>
              <w:jc w:val="center"/>
              <w:rPr>
                <w:rFonts w:ascii="Arial" w:hAnsi="Arial" w:cs="Arial"/>
                <w:b/>
                <w:sz w:val="22"/>
                <w:szCs w:val="22"/>
              </w:rPr>
            </w:pPr>
            <w:r w:rsidRPr="006C7159">
              <w:rPr>
                <w:rFonts w:ascii="Arial" w:hAnsi="Arial" w:cs="Arial"/>
                <w:b/>
                <w:sz w:val="22"/>
                <w:szCs w:val="22"/>
              </w:rPr>
              <w:t>Year</w:t>
            </w:r>
          </w:p>
        </w:tc>
        <w:tc>
          <w:tcPr>
            <w:tcW w:w="1848" w:type="dxa"/>
            <w:shd w:val="clear" w:color="auto" w:fill="auto"/>
          </w:tcPr>
          <w:p w:rsidR="00474E4F" w:rsidRPr="006C7159" w:rsidRDefault="00474E4F" w:rsidP="006C7159">
            <w:pPr>
              <w:pStyle w:val="Standard"/>
              <w:spacing w:after="0" w:line="240" w:lineRule="auto"/>
              <w:jc w:val="center"/>
              <w:rPr>
                <w:rFonts w:ascii="Arial" w:hAnsi="Arial" w:cs="Arial"/>
                <w:b/>
                <w:sz w:val="22"/>
                <w:szCs w:val="22"/>
              </w:rPr>
            </w:pPr>
            <w:r w:rsidRPr="006C7159">
              <w:rPr>
                <w:rFonts w:ascii="Arial" w:hAnsi="Arial" w:cs="Arial"/>
                <w:b/>
                <w:sz w:val="22"/>
                <w:szCs w:val="22"/>
              </w:rPr>
              <w:t>Contracts</w:t>
            </w:r>
          </w:p>
        </w:tc>
        <w:tc>
          <w:tcPr>
            <w:tcW w:w="1848" w:type="dxa"/>
            <w:shd w:val="clear" w:color="auto" w:fill="auto"/>
          </w:tcPr>
          <w:p w:rsidR="00474E4F" w:rsidRPr="006C7159" w:rsidRDefault="00474E4F" w:rsidP="006C7159">
            <w:pPr>
              <w:pStyle w:val="Standard"/>
              <w:spacing w:after="0" w:line="240" w:lineRule="auto"/>
              <w:jc w:val="center"/>
              <w:rPr>
                <w:rFonts w:ascii="Arial" w:hAnsi="Arial" w:cs="Arial"/>
                <w:b/>
                <w:sz w:val="22"/>
                <w:szCs w:val="22"/>
              </w:rPr>
            </w:pPr>
            <w:r w:rsidRPr="006C7159">
              <w:rPr>
                <w:rFonts w:ascii="Arial" w:hAnsi="Arial" w:cs="Arial"/>
                <w:b/>
                <w:sz w:val="22"/>
                <w:szCs w:val="22"/>
              </w:rPr>
              <w:t>LB Richmond grants</w:t>
            </w:r>
          </w:p>
        </w:tc>
        <w:tc>
          <w:tcPr>
            <w:tcW w:w="1849" w:type="dxa"/>
            <w:shd w:val="clear" w:color="auto" w:fill="auto"/>
          </w:tcPr>
          <w:p w:rsidR="00474E4F" w:rsidRPr="006C7159" w:rsidRDefault="00474E4F" w:rsidP="006C7159">
            <w:pPr>
              <w:pStyle w:val="Standard"/>
              <w:spacing w:after="0" w:line="240" w:lineRule="auto"/>
              <w:jc w:val="center"/>
              <w:rPr>
                <w:rFonts w:ascii="Arial" w:hAnsi="Arial" w:cs="Arial"/>
                <w:b/>
                <w:sz w:val="22"/>
                <w:szCs w:val="22"/>
              </w:rPr>
            </w:pPr>
            <w:r w:rsidRPr="006C7159">
              <w:rPr>
                <w:rFonts w:ascii="Arial" w:hAnsi="Arial" w:cs="Arial"/>
                <w:b/>
                <w:sz w:val="22"/>
                <w:szCs w:val="22"/>
              </w:rPr>
              <w:t>NHS Richmond grants</w:t>
            </w:r>
          </w:p>
        </w:tc>
        <w:tc>
          <w:tcPr>
            <w:tcW w:w="1849" w:type="dxa"/>
            <w:shd w:val="clear" w:color="auto" w:fill="auto"/>
          </w:tcPr>
          <w:p w:rsidR="00474E4F" w:rsidRPr="006C7159" w:rsidRDefault="00474E4F" w:rsidP="006C7159">
            <w:pPr>
              <w:pStyle w:val="Standard"/>
              <w:spacing w:after="0" w:line="240" w:lineRule="auto"/>
              <w:jc w:val="center"/>
              <w:rPr>
                <w:rFonts w:ascii="Arial" w:hAnsi="Arial" w:cs="Arial"/>
                <w:b/>
                <w:sz w:val="22"/>
                <w:szCs w:val="22"/>
              </w:rPr>
            </w:pPr>
            <w:r w:rsidRPr="006C7159">
              <w:rPr>
                <w:rFonts w:ascii="Arial" w:hAnsi="Arial" w:cs="Arial"/>
                <w:b/>
                <w:sz w:val="22"/>
                <w:szCs w:val="22"/>
              </w:rPr>
              <w:t>Total</w:t>
            </w:r>
          </w:p>
        </w:tc>
      </w:tr>
      <w:tr w:rsidR="006C7159" w:rsidRPr="006C7159" w:rsidTr="006C7159">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2009-10</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£10,316,000</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£1,702,851</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£396,968</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£12,415,819</w:t>
            </w:r>
          </w:p>
        </w:tc>
      </w:tr>
      <w:tr w:rsidR="006C7159" w:rsidRPr="006C7159" w:rsidTr="006C7159">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2010-11</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£10,316,000</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£1,936,946</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£428,306</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£12,681,252</w:t>
            </w:r>
          </w:p>
        </w:tc>
      </w:tr>
      <w:tr w:rsidR="006C7159" w:rsidRPr="006C7159" w:rsidTr="006C7159">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2011-12</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£12,050,000</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£1,667,399</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£354,854</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£14,072253</w:t>
            </w:r>
          </w:p>
        </w:tc>
      </w:tr>
      <w:tr w:rsidR="006C7159" w:rsidRPr="006C7159" w:rsidTr="006C7159">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2012-13</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£12,828,000</w:t>
            </w:r>
          </w:p>
        </w:tc>
        <w:tc>
          <w:tcPr>
            <w:tcW w:w="1848"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£991,936</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£244,573</w:t>
            </w:r>
          </w:p>
        </w:tc>
        <w:tc>
          <w:tcPr>
            <w:tcW w:w="1849" w:type="dxa"/>
            <w:shd w:val="clear" w:color="auto" w:fill="auto"/>
          </w:tcPr>
          <w:p w:rsidR="00474E4F" w:rsidRPr="006C7159" w:rsidRDefault="00474E4F" w:rsidP="006C7159">
            <w:pPr>
              <w:pStyle w:val="Standard"/>
              <w:spacing w:after="0" w:line="240" w:lineRule="auto"/>
              <w:rPr>
                <w:rFonts w:ascii="Arial" w:hAnsi="Arial" w:cs="Arial"/>
                <w:sz w:val="22"/>
                <w:szCs w:val="22"/>
              </w:rPr>
            </w:pPr>
            <w:r w:rsidRPr="006C7159">
              <w:rPr>
                <w:rFonts w:ascii="Arial" w:hAnsi="Arial" w:cs="Arial"/>
                <w:sz w:val="22"/>
                <w:szCs w:val="22"/>
              </w:rPr>
              <w:t>£14,064,509</w:t>
            </w:r>
          </w:p>
        </w:tc>
      </w:tr>
    </w:tbl>
    <w:p w:rsidR="00037F20" w:rsidRDefault="00037F20" w:rsidP="00037F20">
      <w:pPr>
        <w:pStyle w:val="leftaligned"/>
        <w:rPr>
          <w:rFonts w:ascii="Arial" w:hAnsi="Arial" w:cs="Arial"/>
          <w:sz w:val="22"/>
          <w:szCs w:val="22"/>
        </w:rPr>
      </w:pPr>
      <w:r>
        <w:rPr>
          <w:rFonts w:ascii="Arial" w:hAnsi="Arial" w:cs="Arial"/>
          <w:sz w:val="22"/>
          <w:szCs w:val="22"/>
        </w:rPr>
        <w:t>T</w:t>
      </w:r>
      <w:r w:rsidR="004F54B5">
        <w:rPr>
          <w:rFonts w:ascii="Arial" w:hAnsi="Arial" w:cs="Arial"/>
          <w:sz w:val="22"/>
          <w:szCs w:val="22"/>
        </w:rPr>
        <w:t>he</w:t>
      </w:r>
      <w:r>
        <w:rPr>
          <w:rFonts w:ascii="Arial" w:hAnsi="Arial" w:cs="Arial"/>
          <w:sz w:val="22"/>
          <w:szCs w:val="22"/>
        </w:rPr>
        <w:t xml:space="preserve"> grant funding in 2013-14 is made up of </w:t>
      </w:r>
      <w:r w:rsidR="004F54B5">
        <w:rPr>
          <w:rFonts w:ascii="Arial" w:hAnsi="Arial" w:cs="Arial"/>
          <w:sz w:val="22"/>
          <w:szCs w:val="22"/>
        </w:rPr>
        <w:t>voluntary sector corporate grants, transitional funding to support organisations through the change to commissioning, Civic Pride Funds (of £100,000 per year) and Community Energy Action Grants, which will total £1,050,600 (i</w:t>
      </w:r>
      <w:r w:rsidR="004F54B5">
        <w:rPr>
          <w:rFonts w:ascii="Arial" w:hAnsi="Arial" w:cs="Arial"/>
          <w:sz w:val="22"/>
          <w:szCs w:val="22"/>
        </w:rPr>
        <w:t>n</w:t>
      </w:r>
      <w:r w:rsidR="004F54B5">
        <w:rPr>
          <w:rFonts w:ascii="Arial" w:hAnsi="Arial" w:cs="Arial"/>
          <w:sz w:val="22"/>
          <w:szCs w:val="22"/>
        </w:rPr>
        <w:t>cluding funds from Richmond Clinical Commissioning Group). There are currently no figures for funding for the VCs awarded through contracts in 2013-14.</w:t>
      </w:r>
    </w:p>
    <w:p w:rsidR="00EF4A09" w:rsidRPr="00037F20" w:rsidRDefault="00E14F41" w:rsidP="00037F20">
      <w:pPr>
        <w:pStyle w:val="leftaligned"/>
        <w:rPr>
          <w:rFonts w:ascii="Arial" w:hAnsi="Arial" w:cs="Arial"/>
          <w:color w:val="0000FF"/>
          <w:sz w:val="22"/>
          <w:szCs w:val="22"/>
          <w:u w:val="single"/>
        </w:rPr>
      </w:pPr>
      <w:hyperlink r:id="rId336" w:history="1">
        <w:r w:rsidR="00ED76A7" w:rsidRPr="00037F20">
          <w:rPr>
            <w:rStyle w:val="Hyperlink"/>
            <w:rFonts w:ascii="Arial" w:hAnsi="Arial" w:cs="Arial"/>
            <w:sz w:val="22"/>
            <w:szCs w:val="22"/>
          </w:rPr>
          <w:t>Community advice services include advice on welfare benefit, housing, debt management and employment. These are currently provided by independent voluntary sector providers in the borough, grant aided by the Council. Funding for these serv</w:t>
        </w:r>
        <w:r w:rsidR="00037F20" w:rsidRPr="00037F20">
          <w:rPr>
            <w:rStyle w:val="Hyperlink"/>
            <w:rFonts w:ascii="Arial" w:hAnsi="Arial" w:cs="Arial"/>
            <w:sz w:val="22"/>
            <w:szCs w:val="22"/>
          </w:rPr>
          <w:t>ices ends in July 2013 and so they</w:t>
        </w:r>
        <w:r w:rsidR="00ED76A7" w:rsidRPr="00037F20">
          <w:rPr>
            <w:rStyle w:val="Hyperlink"/>
            <w:rFonts w:ascii="Arial" w:hAnsi="Arial" w:cs="Arial"/>
            <w:sz w:val="22"/>
            <w:szCs w:val="22"/>
          </w:rPr>
          <w:t xml:space="preserve"> are seeking to re-commiss</w:t>
        </w:r>
        <w:r w:rsidR="00037F20" w:rsidRPr="00037F20">
          <w:rPr>
            <w:rStyle w:val="Hyperlink"/>
            <w:rFonts w:ascii="Arial" w:hAnsi="Arial" w:cs="Arial"/>
            <w:sz w:val="22"/>
            <w:szCs w:val="22"/>
          </w:rPr>
          <w:t>ion community advice services</w:t>
        </w:r>
        <w:r w:rsidR="00ED76A7" w:rsidRPr="00037F20">
          <w:rPr>
            <w:rStyle w:val="Hyperlink"/>
            <w:rFonts w:ascii="Arial" w:hAnsi="Arial" w:cs="Arial"/>
            <w:sz w:val="22"/>
            <w:szCs w:val="22"/>
          </w:rPr>
          <w:t>.</w:t>
        </w:r>
      </w:hyperlink>
    </w:p>
    <w:p w:rsidR="00037F20" w:rsidRPr="00037F20" w:rsidRDefault="00E14F41" w:rsidP="00037F20">
      <w:pPr>
        <w:widowControl/>
        <w:suppressAutoHyphens w:val="0"/>
        <w:autoSpaceDN/>
        <w:textAlignment w:val="auto"/>
        <w:rPr>
          <w:rFonts w:ascii="Arial" w:hAnsi="Arial" w:cs="Arial"/>
          <w:kern w:val="0"/>
          <w:lang w:val="en-GB" w:eastAsia="en-GB"/>
        </w:rPr>
      </w:pPr>
      <w:hyperlink r:id="rId337" w:history="1">
        <w:r w:rsidR="001E6957" w:rsidRPr="00037F20">
          <w:rPr>
            <w:rStyle w:val="Hyperlink"/>
            <w:rFonts w:ascii="Arial" w:hAnsi="Arial" w:cs="Arial"/>
            <w:kern w:val="0"/>
            <w:lang w:val="en-GB" w:eastAsia="en-GB"/>
          </w:rPr>
          <w:t>In September 2012, the Council set out its intention to commissi</w:t>
        </w:r>
        <w:r w:rsidR="00037F20">
          <w:rPr>
            <w:rStyle w:val="Hyperlink"/>
            <w:rFonts w:ascii="Arial" w:hAnsi="Arial" w:cs="Arial"/>
            <w:kern w:val="0"/>
            <w:lang w:val="en-GB" w:eastAsia="en-GB"/>
          </w:rPr>
          <w:t>on a programme of work that would</w:t>
        </w:r>
        <w:r w:rsidR="001E6957" w:rsidRPr="00037F20">
          <w:rPr>
            <w:rStyle w:val="Hyperlink"/>
            <w:rFonts w:ascii="Arial" w:hAnsi="Arial" w:cs="Arial"/>
            <w:kern w:val="0"/>
            <w:lang w:val="en-GB" w:eastAsia="en-GB"/>
          </w:rPr>
          <w:t xml:space="preserve"> support its commitment to increase and improve the involvement of the borough’s re</w:t>
        </w:r>
        <w:r w:rsidR="001E6957" w:rsidRPr="00037F20">
          <w:rPr>
            <w:rStyle w:val="Hyperlink"/>
            <w:rFonts w:ascii="Arial" w:hAnsi="Arial" w:cs="Arial"/>
            <w:kern w:val="0"/>
            <w:lang w:val="en-GB" w:eastAsia="en-GB"/>
          </w:rPr>
          <w:t>s</w:t>
        </w:r>
        <w:r w:rsidR="001E6957" w:rsidRPr="00037F20">
          <w:rPr>
            <w:rStyle w:val="Hyperlink"/>
            <w:rFonts w:ascii="Arial" w:hAnsi="Arial" w:cs="Arial"/>
            <w:kern w:val="0"/>
            <w:lang w:val="en-GB" w:eastAsia="en-GB"/>
          </w:rPr>
          <w:t>idents and service users in improving their local areas, and in contributing to the design and delivery of local services.</w:t>
        </w:r>
      </w:hyperlink>
      <w:r w:rsidR="00037F20">
        <w:rPr>
          <w:rFonts w:ascii="Arial" w:hAnsi="Arial" w:cs="Arial"/>
          <w:kern w:val="0"/>
          <w:lang w:val="en-GB" w:eastAsia="en-GB"/>
        </w:rPr>
        <w:t xml:space="preserve"> </w:t>
      </w:r>
      <w:r w:rsidR="001E6957" w:rsidRPr="00037F20">
        <w:rPr>
          <w:rFonts w:ascii="Arial" w:hAnsi="Arial" w:cs="Arial"/>
          <w:kern w:val="0"/>
          <w:lang w:val="en-GB" w:eastAsia="en-GB"/>
        </w:rPr>
        <w:t>As part of this work a Community Involvement grant of up to £75,000 per year for 2 years has been made available to the not-for-profit sector. Applic</w:t>
      </w:r>
      <w:r w:rsidR="001E6957" w:rsidRPr="00037F20">
        <w:rPr>
          <w:rFonts w:ascii="Arial" w:hAnsi="Arial" w:cs="Arial"/>
          <w:kern w:val="0"/>
          <w:lang w:val="en-GB" w:eastAsia="en-GB"/>
        </w:rPr>
        <w:t>a</w:t>
      </w:r>
      <w:r w:rsidR="001E6957" w:rsidRPr="00037F20">
        <w:rPr>
          <w:rFonts w:ascii="Arial" w:hAnsi="Arial" w:cs="Arial"/>
          <w:kern w:val="0"/>
          <w:lang w:val="en-GB" w:eastAsia="en-GB"/>
        </w:rPr>
        <w:t>tions for the grant closed in October 2012 and five applications were received. The grant has now been awarded to a joint bid from Groundwork London and Castelnau Community Pr</w:t>
      </w:r>
      <w:r w:rsidR="001E6957" w:rsidRPr="00037F20">
        <w:rPr>
          <w:rFonts w:ascii="Arial" w:hAnsi="Arial" w:cs="Arial"/>
          <w:kern w:val="0"/>
          <w:lang w:val="en-GB" w:eastAsia="en-GB"/>
        </w:rPr>
        <w:t>o</w:t>
      </w:r>
      <w:r w:rsidR="001E6957" w:rsidRPr="00037F20">
        <w:rPr>
          <w:rFonts w:ascii="Arial" w:hAnsi="Arial" w:cs="Arial"/>
          <w:kern w:val="0"/>
          <w:lang w:val="en-GB" w:eastAsia="en-GB"/>
        </w:rPr>
        <w:t>ject to deliver the Rich</w:t>
      </w:r>
      <w:r w:rsidR="00037F20" w:rsidRPr="00037F20">
        <w:rPr>
          <w:rFonts w:ascii="Arial" w:hAnsi="Arial" w:cs="Arial"/>
          <w:kern w:val="0"/>
          <w:lang w:val="en-GB" w:eastAsia="en-GB"/>
        </w:rPr>
        <w:t xml:space="preserve">mond Community Action Project. </w:t>
      </w:r>
      <w:r w:rsidR="001E6957" w:rsidRPr="00037F20">
        <w:rPr>
          <w:rFonts w:ascii="Arial" w:hAnsi="Arial" w:cs="Arial"/>
          <w:kern w:val="0"/>
          <w:lang w:val="en-GB" w:eastAsia="en-GB"/>
        </w:rPr>
        <w:t>The two organisations will deliver activities aimed at building the capacity and confi</w:t>
      </w:r>
      <w:r w:rsidR="00037F20" w:rsidRPr="00037F20">
        <w:rPr>
          <w:rFonts w:ascii="Arial" w:hAnsi="Arial" w:cs="Arial"/>
          <w:kern w:val="0"/>
          <w:lang w:val="en-GB" w:eastAsia="en-GB"/>
        </w:rPr>
        <w:t xml:space="preserve">dence of target groups to: </w:t>
      </w:r>
    </w:p>
    <w:p w:rsidR="00037F20" w:rsidRPr="00037F20" w:rsidRDefault="001E6957" w:rsidP="00037F20">
      <w:pPr>
        <w:widowControl/>
        <w:suppressAutoHyphens w:val="0"/>
        <w:autoSpaceDN/>
        <w:textAlignment w:val="auto"/>
        <w:rPr>
          <w:rFonts w:ascii="Arial" w:hAnsi="Arial" w:cs="Arial"/>
          <w:kern w:val="0"/>
          <w:lang w:val="en-GB" w:eastAsia="en-GB"/>
        </w:rPr>
      </w:pPr>
      <w:r w:rsidRPr="00037F20">
        <w:rPr>
          <w:rFonts w:ascii="Arial" w:hAnsi="Arial" w:cs="Arial"/>
          <w:kern w:val="0"/>
          <w:lang w:val="en-GB" w:eastAsia="en-GB"/>
        </w:rPr>
        <w:t>take responsibility for improving their own lives and their local areas</w:t>
      </w:r>
    </w:p>
    <w:p w:rsidR="00037F20" w:rsidRPr="00037F20" w:rsidRDefault="001E6957" w:rsidP="00037F20">
      <w:pPr>
        <w:widowControl/>
        <w:suppressAutoHyphens w:val="0"/>
        <w:autoSpaceDN/>
        <w:textAlignment w:val="auto"/>
        <w:rPr>
          <w:rFonts w:ascii="Arial" w:hAnsi="Arial" w:cs="Arial"/>
          <w:kern w:val="0"/>
          <w:lang w:val="en-GB" w:eastAsia="en-GB"/>
        </w:rPr>
      </w:pPr>
      <w:r w:rsidRPr="00037F20">
        <w:rPr>
          <w:rFonts w:ascii="Arial" w:hAnsi="Arial" w:cs="Arial"/>
          <w:kern w:val="0"/>
          <w:lang w:val="en-GB" w:eastAsia="en-GB"/>
        </w:rPr>
        <w:t xml:space="preserve">plan and deliver their own local projects to improve their own lives and local areas </w:t>
      </w:r>
    </w:p>
    <w:p w:rsidR="001E6957" w:rsidRPr="00037F20" w:rsidRDefault="001E6957" w:rsidP="00037F20">
      <w:pPr>
        <w:widowControl/>
        <w:suppressAutoHyphens w:val="0"/>
        <w:autoSpaceDN/>
        <w:textAlignment w:val="auto"/>
        <w:rPr>
          <w:rFonts w:ascii="Arial" w:hAnsi="Arial" w:cs="Arial"/>
          <w:kern w:val="0"/>
          <w:lang w:val="en-GB" w:eastAsia="en-GB"/>
        </w:rPr>
      </w:pPr>
      <w:r w:rsidRPr="00037F20">
        <w:rPr>
          <w:rFonts w:ascii="Arial" w:hAnsi="Arial" w:cs="Arial"/>
          <w:kern w:val="0"/>
          <w:lang w:val="en-GB" w:eastAsia="en-GB"/>
        </w:rPr>
        <w:t>take part in opportunities to contribute to decision-making about what happens locally and how people’s needs are met</w:t>
      </w:r>
      <w:r w:rsidR="00037F20" w:rsidRPr="00037F20">
        <w:rPr>
          <w:rFonts w:ascii="Arial" w:hAnsi="Arial" w:cs="Arial"/>
          <w:kern w:val="0"/>
          <w:lang w:val="en-GB" w:eastAsia="en-GB"/>
        </w:rPr>
        <w:t xml:space="preserve">. </w:t>
      </w:r>
      <w:r w:rsidRPr="00037F20">
        <w:rPr>
          <w:rFonts w:ascii="Arial" w:hAnsi="Arial" w:cs="Arial"/>
          <w:kern w:val="0"/>
          <w:lang w:val="en-GB" w:eastAsia="en-GB"/>
        </w:rPr>
        <w:t>Richm</w:t>
      </w:r>
      <w:r w:rsidR="00037F20" w:rsidRPr="00037F20">
        <w:rPr>
          <w:rFonts w:ascii="Arial" w:hAnsi="Arial" w:cs="Arial"/>
          <w:kern w:val="0"/>
          <w:lang w:val="en-GB" w:eastAsia="en-GB"/>
        </w:rPr>
        <w:t>ond Community Action Project was due to</w:t>
      </w:r>
      <w:r w:rsidRPr="00037F20">
        <w:rPr>
          <w:rFonts w:ascii="Arial" w:hAnsi="Arial" w:cs="Arial"/>
          <w:kern w:val="0"/>
          <w:lang w:val="en-GB" w:eastAsia="en-GB"/>
        </w:rPr>
        <w:t xml:space="preserve"> launch in the summer of 2013.</w:t>
      </w:r>
    </w:p>
    <w:p w:rsidR="001E6957" w:rsidRDefault="00E14F41" w:rsidP="001E6957">
      <w:pPr>
        <w:widowControl/>
        <w:suppressAutoHyphens w:val="0"/>
        <w:autoSpaceDN/>
        <w:spacing w:before="100" w:beforeAutospacing="1" w:after="100" w:afterAutospacing="1"/>
        <w:textAlignment w:val="auto"/>
        <w:rPr>
          <w:rFonts w:ascii="Arial" w:hAnsi="Arial" w:cs="Arial"/>
          <w:kern w:val="0"/>
          <w:lang w:val="en-GB" w:eastAsia="en-GB"/>
        </w:rPr>
      </w:pPr>
      <w:hyperlink r:id="rId338" w:history="1">
        <w:r w:rsidR="00037F20" w:rsidRPr="00037F20">
          <w:rPr>
            <w:rStyle w:val="Hyperlink"/>
            <w:rFonts w:ascii="Arial" w:hAnsi="Arial" w:cs="Arial"/>
            <w:kern w:val="0"/>
            <w:lang w:val="en-GB" w:eastAsia="en-GB"/>
          </w:rPr>
          <w:t>LB Richmond’s new</w:t>
        </w:r>
        <w:r w:rsidR="001E6957" w:rsidRPr="00037F20">
          <w:rPr>
            <w:rStyle w:val="Hyperlink"/>
            <w:rFonts w:ascii="Arial" w:hAnsi="Arial" w:cs="Arial"/>
            <w:kern w:val="0"/>
            <w:lang w:val="en-GB" w:eastAsia="en-GB"/>
          </w:rPr>
          <w:t xml:space="preserve"> Community Energy Action Grants Programme</w:t>
        </w:r>
        <w:r w:rsidR="00037F20" w:rsidRPr="00037F20">
          <w:rPr>
            <w:rStyle w:val="Hyperlink"/>
            <w:rFonts w:ascii="Arial" w:hAnsi="Arial" w:cs="Arial"/>
            <w:kern w:val="0"/>
            <w:lang w:val="en-GB" w:eastAsia="en-GB"/>
          </w:rPr>
          <w:t xml:space="preserve"> was launched in 2013 and wa</w:t>
        </w:r>
        <w:r w:rsidR="001E6957" w:rsidRPr="00037F20">
          <w:rPr>
            <w:rStyle w:val="Hyperlink"/>
            <w:rFonts w:ascii="Arial" w:hAnsi="Arial" w:cs="Arial"/>
            <w:kern w:val="0"/>
            <w:lang w:val="en-GB" w:eastAsia="en-GB"/>
          </w:rPr>
          <w:t>s aimed at helping not-for-profit groups around Richmond reduce carbon emissions and save energy</w:t>
        </w:r>
      </w:hyperlink>
      <w:r w:rsidR="00037F20" w:rsidRPr="00037F20">
        <w:rPr>
          <w:rFonts w:ascii="Arial" w:hAnsi="Arial" w:cs="Arial"/>
          <w:kern w:val="0"/>
          <w:lang w:val="en-GB" w:eastAsia="en-GB"/>
        </w:rPr>
        <w:t>. O</w:t>
      </w:r>
      <w:r w:rsidR="001E6957" w:rsidRPr="00037F20">
        <w:rPr>
          <w:rFonts w:ascii="Arial" w:hAnsi="Arial" w:cs="Arial"/>
          <w:kern w:val="0"/>
          <w:lang w:val="en-GB" w:eastAsia="en-GB"/>
        </w:rPr>
        <w:t>rganisations can apply for grants of up to £1000 whilst schemes which involve two or more</w:t>
      </w:r>
      <w:r w:rsidR="00037F20">
        <w:rPr>
          <w:rFonts w:ascii="Arial" w:hAnsi="Arial" w:cs="Arial"/>
          <w:kern w:val="0"/>
          <w:lang w:val="en-GB" w:eastAsia="en-GB"/>
        </w:rPr>
        <w:t xml:space="preserve"> groups are</w:t>
      </w:r>
      <w:r w:rsidR="00037F20" w:rsidRPr="00037F20">
        <w:rPr>
          <w:rFonts w:ascii="Arial" w:hAnsi="Arial" w:cs="Arial"/>
          <w:kern w:val="0"/>
          <w:lang w:val="en-GB" w:eastAsia="en-GB"/>
        </w:rPr>
        <w:t xml:space="preserve"> eligible for grants of up to £2,500.</w:t>
      </w:r>
      <w:r w:rsidR="001E6957" w:rsidRPr="00037F20">
        <w:rPr>
          <w:rFonts w:ascii="Arial" w:hAnsi="Arial" w:cs="Arial"/>
          <w:kern w:val="0"/>
          <w:lang w:val="en-GB" w:eastAsia="en-GB"/>
        </w:rPr>
        <w:t>Groups who are success</w:t>
      </w:r>
      <w:r w:rsidR="00037F20">
        <w:rPr>
          <w:rFonts w:ascii="Arial" w:hAnsi="Arial" w:cs="Arial"/>
          <w:kern w:val="0"/>
          <w:lang w:val="en-GB" w:eastAsia="en-GB"/>
        </w:rPr>
        <w:t>ful can</w:t>
      </w:r>
      <w:r w:rsidR="001E6957" w:rsidRPr="00037F20">
        <w:rPr>
          <w:rFonts w:ascii="Arial" w:hAnsi="Arial" w:cs="Arial"/>
          <w:kern w:val="0"/>
          <w:lang w:val="en-GB" w:eastAsia="en-GB"/>
        </w:rPr>
        <w:t xml:space="preserve"> use their grants to purchase </w:t>
      </w:r>
      <w:r w:rsidR="001E6957" w:rsidRPr="004F54B5">
        <w:rPr>
          <w:rFonts w:ascii="Arial" w:hAnsi="Arial" w:cs="Arial"/>
          <w:bCs/>
          <w:kern w:val="0"/>
          <w:lang w:val="en-GB" w:eastAsia="en-GB"/>
        </w:rPr>
        <w:t>Green Deal Surveys</w:t>
      </w:r>
      <w:r w:rsidR="001E6957" w:rsidRPr="00037F20">
        <w:rPr>
          <w:rFonts w:ascii="Arial" w:hAnsi="Arial" w:cs="Arial"/>
          <w:kern w:val="0"/>
          <w:lang w:val="en-GB" w:eastAsia="en-GB"/>
        </w:rPr>
        <w:t>, or put towards energy saving techno</w:t>
      </w:r>
      <w:r w:rsidR="001E6957" w:rsidRPr="00037F20">
        <w:rPr>
          <w:rFonts w:ascii="Arial" w:hAnsi="Arial" w:cs="Arial"/>
          <w:kern w:val="0"/>
          <w:lang w:val="en-GB" w:eastAsia="en-GB"/>
        </w:rPr>
        <w:t>l</w:t>
      </w:r>
      <w:r w:rsidR="001E6957" w:rsidRPr="00037F20">
        <w:rPr>
          <w:rFonts w:ascii="Arial" w:hAnsi="Arial" w:cs="Arial"/>
          <w:kern w:val="0"/>
          <w:lang w:val="en-GB" w:eastAsia="en-GB"/>
        </w:rPr>
        <w:t>ogies such as insulation, double glazing or heating efficienc</w:t>
      </w:r>
      <w:r w:rsidR="00037F20" w:rsidRPr="00037F20">
        <w:rPr>
          <w:rFonts w:ascii="Arial" w:hAnsi="Arial" w:cs="Arial"/>
          <w:kern w:val="0"/>
          <w:lang w:val="en-GB" w:eastAsia="en-GB"/>
        </w:rPr>
        <w:t>y.</w:t>
      </w:r>
      <w:r w:rsidR="00037F20">
        <w:rPr>
          <w:rFonts w:ascii="Arial" w:hAnsi="Arial" w:cs="Arial"/>
          <w:kern w:val="0"/>
          <w:lang w:val="en-GB" w:eastAsia="en-GB"/>
        </w:rPr>
        <w:t xml:space="preserve"> It is not clear how much fun</w:t>
      </w:r>
      <w:r w:rsidR="00037F20">
        <w:rPr>
          <w:rFonts w:ascii="Arial" w:hAnsi="Arial" w:cs="Arial"/>
          <w:kern w:val="0"/>
          <w:lang w:val="en-GB" w:eastAsia="en-GB"/>
        </w:rPr>
        <w:t>d</w:t>
      </w:r>
      <w:r w:rsidR="00037F20">
        <w:rPr>
          <w:rFonts w:ascii="Arial" w:hAnsi="Arial" w:cs="Arial"/>
          <w:kern w:val="0"/>
          <w:lang w:val="en-GB" w:eastAsia="en-GB"/>
        </w:rPr>
        <w:t>ing is available for these grants in total.</w:t>
      </w:r>
    </w:p>
    <w:p w:rsidR="004F54B5" w:rsidRDefault="004F54B5" w:rsidP="004F54B5">
      <w:pPr>
        <w:widowControl/>
        <w:suppressAutoHyphens w:val="0"/>
        <w:autoSpaceDN/>
        <w:textAlignment w:val="auto"/>
        <w:rPr>
          <w:rFonts w:ascii="Arial" w:hAnsi="Arial" w:cs="Arial"/>
          <w:b/>
          <w:i/>
          <w:kern w:val="0"/>
          <w:lang w:val="en-GB" w:eastAsia="en-GB"/>
        </w:rPr>
      </w:pPr>
      <w:r>
        <w:rPr>
          <w:rFonts w:ascii="Arial" w:hAnsi="Arial" w:cs="Arial"/>
          <w:b/>
          <w:i/>
          <w:kern w:val="0"/>
          <w:lang w:val="en-GB" w:eastAsia="en-GB"/>
        </w:rPr>
        <w:t>Impact on individual VCS organisations in Richmond</w:t>
      </w:r>
    </w:p>
    <w:p w:rsidR="004F54B5" w:rsidRDefault="00E14F41" w:rsidP="004F54B5">
      <w:pPr>
        <w:widowControl/>
        <w:suppressAutoHyphens w:val="0"/>
        <w:autoSpaceDN/>
        <w:textAlignment w:val="auto"/>
        <w:rPr>
          <w:rFonts w:ascii="Arial" w:hAnsi="Arial" w:cs="Arial"/>
          <w:b/>
          <w:i/>
          <w:kern w:val="0"/>
          <w:lang w:val="en-GB" w:eastAsia="en-GB"/>
        </w:rPr>
      </w:pPr>
      <w:hyperlink r:id="rId339" w:history="1">
        <w:r w:rsidR="004F54B5" w:rsidRPr="004F54B5">
          <w:rPr>
            <w:rStyle w:val="Hyperlink"/>
            <w:rFonts w:ascii="Arial" w:hAnsi="Arial" w:cs="Arial"/>
            <w:b/>
            <w:i/>
            <w:kern w:val="0"/>
            <w:lang w:val="en-GB" w:eastAsia="en-GB"/>
          </w:rPr>
          <w:t>Richmond Citizens Advice Bureau</w:t>
        </w:r>
      </w:hyperlink>
    </w:p>
    <w:p w:rsidR="004F54B5" w:rsidRPr="004F54B5" w:rsidRDefault="004F54B5" w:rsidP="004F54B5">
      <w:pPr>
        <w:pStyle w:val="NormalWeb"/>
        <w:rPr>
          <w:rFonts w:ascii="Arial" w:hAnsi="Arial" w:cs="Arial"/>
          <w:sz w:val="22"/>
          <w:szCs w:val="22"/>
        </w:rPr>
      </w:pPr>
      <w:r w:rsidRPr="004F54B5">
        <w:rPr>
          <w:rFonts w:ascii="Arial" w:hAnsi="Arial" w:cs="Arial"/>
          <w:sz w:val="22"/>
          <w:szCs w:val="22"/>
        </w:rPr>
        <w:t>Richmond Citizens Advice Bureau (CAB) published an open letter calling on the Government to make three specific changes to the benefits system. The charity said the proposals come after three years of evidence of the effect of the current system particularly in relation to Employment Support Allowance (ESA) and Disability Living Allowance (DLA). The group said evidence showed benefits could be stopped immediately without warning and people suffered from a fluctuating income that spirals into financial instability, debt and health breakdowns. The charity said benefit claimants, some of whom have long-term medical conditions with little prospect of improvement, underwent a “rollercoaster” of assessments, decisions and appeals within six months. In the past year Richmond CAB said it had a 49% increase in people seeking help with ESA cases year on year and that 14% more of their clients were disabled. The group helped people resolve 15,569 issues and secured £1,451,811 in reported financial gains in the past year.</w:t>
      </w:r>
    </w:p>
    <w:p w:rsidR="00EF4A09" w:rsidRPr="00AB70A8" w:rsidRDefault="00EF4A09">
      <w:pPr>
        <w:pStyle w:val="Standard"/>
        <w:spacing w:after="0" w:line="240" w:lineRule="auto"/>
        <w:rPr>
          <w:rFonts w:ascii="Arial" w:hAnsi="Arial" w:cs="Arial"/>
          <w:sz w:val="22"/>
          <w:szCs w:val="22"/>
        </w:rPr>
      </w:pPr>
    </w:p>
    <w:p w:rsidR="00EF4A09" w:rsidRPr="00AB70A8" w:rsidRDefault="00EF4A09">
      <w:pPr>
        <w:pStyle w:val="Standard"/>
        <w:spacing w:after="0" w:line="240" w:lineRule="auto"/>
        <w:rPr>
          <w:rFonts w:ascii="Arial" w:hAnsi="Arial" w:cs="Arial"/>
          <w:sz w:val="22"/>
          <w:szCs w:val="22"/>
        </w:rPr>
      </w:pPr>
    </w:p>
    <w:p w:rsidR="00EF4A09" w:rsidRPr="00165E6A" w:rsidRDefault="00AB70A8">
      <w:pPr>
        <w:pStyle w:val="Heading2"/>
        <w:spacing w:before="0" w:line="240" w:lineRule="auto"/>
        <w:rPr>
          <w:rFonts w:cs="Arial"/>
          <w:sz w:val="24"/>
          <w:szCs w:val="24"/>
        </w:rPr>
      </w:pPr>
      <w:bookmarkStart w:id="117" w:name="_Toc332311445"/>
      <w:bookmarkStart w:id="118" w:name="__RefHeading__3489_362769426"/>
      <w:bookmarkStart w:id="119" w:name="_Toc367068924"/>
      <w:r w:rsidRPr="00165E6A">
        <w:rPr>
          <w:rFonts w:cs="Arial"/>
          <w:sz w:val="24"/>
          <w:szCs w:val="24"/>
        </w:rPr>
        <w:t>Southwark</w:t>
      </w:r>
      <w:bookmarkEnd w:id="117"/>
      <w:bookmarkEnd w:id="118"/>
      <w:bookmarkEnd w:id="119"/>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165E6A">
        <w:rPr>
          <w:rFonts w:ascii="Arial" w:hAnsi="Arial" w:cs="Arial"/>
          <w:b/>
          <w:i/>
          <w:sz w:val="22"/>
          <w:szCs w:val="22"/>
        </w:rPr>
        <w:t xml:space="preserve">statutory </w:t>
      </w:r>
      <w:r w:rsidRPr="00AB70A8">
        <w:rPr>
          <w:rFonts w:ascii="Arial" w:hAnsi="Arial" w:cs="Arial"/>
          <w:b/>
          <w:i/>
          <w:sz w:val="22"/>
          <w:szCs w:val="22"/>
        </w:rPr>
        <w:t>funding</w:t>
      </w:r>
    </w:p>
    <w:p w:rsidR="00F17006" w:rsidRPr="00165E6A" w:rsidRDefault="00AB70A8" w:rsidP="00165E6A">
      <w:pPr>
        <w:pStyle w:val="Standard"/>
        <w:spacing w:after="0" w:line="240" w:lineRule="auto"/>
        <w:rPr>
          <w:rFonts w:ascii="Arial" w:hAnsi="Arial" w:cs="Arial"/>
          <w:kern w:val="0"/>
          <w:sz w:val="22"/>
          <w:szCs w:val="22"/>
        </w:rPr>
      </w:pPr>
      <w:r w:rsidRPr="00165E6A">
        <w:rPr>
          <w:rFonts w:ascii="Arial" w:hAnsi="Arial" w:cs="Arial"/>
          <w:sz w:val="22"/>
          <w:szCs w:val="22"/>
        </w:rPr>
        <w:t>LB Southwark had cuts in spending</w:t>
      </w:r>
      <w:r w:rsidR="00F17006" w:rsidRPr="00165E6A">
        <w:rPr>
          <w:rFonts w:ascii="Arial" w:hAnsi="Arial" w:cs="Arial"/>
          <w:sz w:val="22"/>
          <w:szCs w:val="22"/>
        </w:rPr>
        <w:t xml:space="preserve"> power of 8.4% in 2011-12,</w:t>
      </w:r>
      <w:r w:rsidRPr="00165E6A">
        <w:rPr>
          <w:rFonts w:ascii="Arial" w:hAnsi="Arial" w:cs="Arial"/>
          <w:sz w:val="22"/>
          <w:szCs w:val="22"/>
        </w:rPr>
        <w:t xml:space="preserve"> 4.6% in 2012-13</w:t>
      </w:r>
      <w:r w:rsidR="00F17006" w:rsidRPr="00165E6A">
        <w:rPr>
          <w:rFonts w:ascii="Arial" w:hAnsi="Arial" w:cs="Arial"/>
          <w:sz w:val="22"/>
          <w:szCs w:val="22"/>
        </w:rPr>
        <w:t xml:space="preserve"> and 0.7% in 2013-14.</w:t>
      </w:r>
      <w:r w:rsidRPr="00165E6A">
        <w:rPr>
          <w:rFonts w:ascii="Arial" w:hAnsi="Arial" w:cs="Arial"/>
          <w:sz w:val="22"/>
          <w:szCs w:val="22"/>
        </w:rPr>
        <w:t>.</w:t>
      </w:r>
      <w:hyperlink r:id="rId340" w:history="1">
        <w:r w:rsidR="00F17006" w:rsidRPr="00165E6A">
          <w:rPr>
            <w:rStyle w:val="Hyperlink"/>
            <w:rFonts w:ascii="Arial" w:hAnsi="Arial" w:cs="Arial"/>
            <w:kern w:val="0"/>
            <w:sz w:val="22"/>
            <w:szCs w:val="22"/>
          </w:rPr>
          <w:t xml:space="preserve">In 2013-14 the council had more than £13million cut from their income from central government, following a £17million cut in 2012-13 and £30million in 2011-12, </w:t>
        </w:r>
        <w:r w:rsidR="00165E6A" w:rsidRPr="00165E6A">
          <w:rPr>
            <w:rStyle w:val="Hyperlink"/>
            <w:rFonts w:ascii="Arial" w:hAnsi="Arial" w:cs="Arial"/>
            <w:kern w:val="0"/>
            <w:sz w:val="22"/>
            <w:szCs w:val="22"/>
          </w:rPr>
          <w:t xml:space="preserve">with </w:t>
        </w:r>
        <w:r w:rsidR="00F17006" w:rsidRPr="00165E6A">
          <w:rPr>
            <w:rStyle w:val="Hyperlink"/>
            <w:rFonts w:ascii="Arial" w:hAnsi="Arial" w:cs="Arial"/>
            <w:kern w:val="0"/>
            <w:sz w:val="22"/>
            <w:szCs w:val="22"/>
          </w:rPr>
          <w:t>further r</w:t>
        </w:r>
        <w:r w:rsidR="00165E6A" w:rsidRPr="00165E6A">
          <w:rPr>
            <w:rStyle w:val="Hyperlink"/>
            <w:rFonts w:ascii="Arial" w:hAnsi="Arial" w:cs="Arial"/>
            <w:kern w:val="0"/>
            <w:sz w:val="22"/>
            <w:szCs w:val="22"/>
          </w:rPr>
          <w:t xml:space="preserve">eductions to the </w:t>
        </w:r>
        <w:r w:rsidR="00F17006" w:rsidRPr="00165E6A">
          <w:rPr>
            <w:rStyle w:val="Hyperlink"/>
            <w:rFonts w:ascii="Arial" w:hAnsi="Arial" w:cs="Arial"/>
            <w:kern w:val="0"/>
            <w:sz w:val="22"/>
            <w:szCs w:val="22"/>
          </w:rPr>
          <w:t>income from government</w:t>
        </w:r>
        <w:r w:rsidR="00165E6A" w:rsidRPr="00165E6A">
          <w:rPr>
            <w:rStyle w:val="Hyperlink"/>
            <w:rFonts w:ascii="Arial" w:hAnsi="Arial" w:cs="Arial"/>
            <w:kern w:val="0"/>
            <w:sz w:val="22"/>
            <w:szCs w:val="22"/>
          </w:rPr>
          <w:t xml:space="preserve"> expected</w:t>
        </w:r>
        <w:r w:rsidR="00F17006" w:rsidRPr="00165E6A">
          <w:rPr>
            <w:rStyle w:val="Hyperlink"/>
            <w:rFonts w:ascii="Arial" w:hAnsi="Arial" w:cs="Arial"/>
            <w:kern w:val="0"/>
            <w:sz w:val="22"/>
            <w:szCs w:val="22"/>
          </w:rPr>
          <w:t xml:space="preserve"> in the coming financial years</w:t>
        </w:r>
      </w:hyperlink>
      <w:r w:rsidR="00F17006" w:rsidRPr="00165E6A">
        <w:rPr>
          <w:rFonts w:ascii="Arial" w:hAnsi="Arial" w:cs="Arial"/>
          <w:kern w:val="0"/>
          <w:sz w:val="22"/>
          <w:szCs w:val="22"/>
        </w:rPr>
        <w:t xml:space="preserve">. But </w:t>
      </w:r>
      <w:r w:rsidR="00165E6A" w:rsidRPr="00165E6A">
        <w:rPr>
          <w:rFonts w:ascii="Arial" w:hAnsi="Arial" w:cs="Arial"/>
          <w:kern w:val="0"/>
          <w:sz w:val="22"/>
          <w:szCs w:val="22"/>
        </w:rPr>
        <w:t xml:space="preserve">Southwark council </w:t>
      </w:r>
      <w:r w:rsidR="00F17006" w:rsidRPr="00165E6A">
        <w:rPr>
          <w:rFonts w:ascii="Arial" w:hAnsi="Arial" w:cs="Arial"/>
          <w:kern w:val="0"/>
          <w:sz w:val="22"/>
          <w:szCs w:val="22"/>
        </w:rPr>
        <w:t xml:space="preserve">have </w:t>
      </w:r>
      <w:r w:rsidR="00165E6A" w:rsidRPr="00165E6A">
        <w:rPr>
          <w:rFonts w:ascii="Arial" w:hAnsi="Arial" w:cs="Arial"/>
          <w:kern w:val="0"/>
          <w:sz w:val="22"/>
          <w:szCs w:val="22"/>
        </w:rPr>
        <w:t xml:space="preserve">still </w:t>
      </w:r>
      <w:r w:rsidR="00F17006" w:rsidRPr="00165E6A">
        <w:rPr>
          <w:rFonts w:ascii="Arial" w:hAnsi="Arial" w:cs="Arial"/>
          <w:kern w:val="0"/>
          <w:sz w:val="22"/>
          <w:szCs w:val="22"/>
        </w:rPr>
        <w:t xml:space="preserve">frozen council tax for a fifth year. </w:t>
      </w:r>
      <w:r w:rsidR="00165E6A" w:rsidRPr="00165E6A">
        <w:rPr>
          <w:rFonts w:ascii="Arial" w:hAnsi="Arial" w:cs="Arial"/>
          <w:color w:val="auto"/>
          <w:kern w:val="0"/>
          <w:sz w:val="22"/>
          <w:szCs w:val="22"/>
        </w:rPr>
        <w:t xml:space="preserve">LB Southwark </w:t>
      </w:r>
      <w:r w:rsidR="00F17006" w:rsidRPr="00165E6A">
        <w:rPr>
          <w:rFonts w:ascii="Arial" w:hAnsi="Arial" w:cs="Arial"/>
          <w:kern w:val="0"/>
          <w:sz w:val="22"/>
          <w:szCs w:val="22"/>
        </w:rPr>
        <w:t>are committed to protecting services for the most vulnerable people, and preserving as many other frontline services a</w:t>
      </w:r>
      <w:r w:rsidR="00165E6A" w:rsidRPr="00165E6A">
        <w:rPr>
          <w:rFonts w:ascii="Arial" w:hAnsi="Arial" w:cs="Arial"/>
          <w:kern w:val="0"/>
          <w:sz w:val="22"/>
          <w:szCs w:val="22"/>
        </w:rPr>
        <w:t>s possible. In setting the 2013-14 budget, they</w:t>
      </w:r>
      <w:r w:rsidR="00F17006" w:rsidRPr="00165E6A">
        <w:rPr>
          <w:rFonts w:ascii="Arial" w:hAnsi="Arial" w:cs="Arial"/>
          <w:kern w:val="0"/>
          <w:sz w:val="22"/>
          <w:szCs w:val="22"/>
        </w:rPr>
        <w:t xml:space="preserve"> have achieved £19m</w:t>
      </w:r>
      <w:r w:rsidR="00165E6A" w:rsidRPr="00165E6A">
        <w:rPr>
          <w:rFonts w:ascii="Arial" w:hAnsi="Arial" w:cs="Arial"/>
          <w:kern w:val="0"/>
          <w:sz w:val="22"/>
          <w:szCs w:val="22"/>
        </w:rPr>
        <w:t>illion</w:t>
      </w:r>
      <w:r w:rsidR="00F17006" w:rsidRPr="00165E6A">
        <w:rPr>
          <w:rFonts w:ascii="Arial" w:hAnsi="Arial" w:cs="Arial"/>
          <w:kern w:val="0"/>
          <w:sz w:val="22"/>
          <w:szCs w:val="22"/>
        </w:rPr>
        <w:t xml:space="preserve"> in efficiency savings and improv</w:t>
      </w:r>
      <w:r w:rsidR="00165E6A" w:rsidRPr="00165E6A">
        <w:rPr>
          <w:rFonts w:ascii="Arial" w:hAnsi="Arial" w:cs="Arial"/>
          <w:kern w:val="0"/>
          <w:sz w:val="22"/>
          <w:szCs w:val="22"/>
        </w:rPr>
        <w:t xml:space="preserve">ed use of resources, and they intend to </w:t>
      </w:r>
      <w:r w:rsidR="00F17006" w:rsidRPr="00165E6A">
        <w:rPr>
          <w:rFonts w:ascii="Arial" w:hAnsi="Arial" w:cs="Arial"/>
          <w:kern w:val="0"/>
          <w:sz w:val="22"/>
          <w:szCs w:val="22"/>
        </w:rPr>
        <w:t>continue to identify ways to make further savings in the year ahead.</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Community Action Southwark</w:t>
      </w:r>
    </w:p>
    <w:p w:rsidR="00165E6A" w:rsidRDefault="00AB70A8">
      <w:pPr>
        <w:pStyle w:val="Standard"/>
        <w:spacing w:after="0" w:line="240" w:lineRule="auto"/>
        <w:rPr>
          <w:rFonts w:ascii="Arial" w:hAnsi="Arial" w:cs="Arial"/>
          <w:sz w:val="22"/>
          <w:szCs w:val="22"/>
        </w:rPr>
      </w:pPr>
      <w:r w:rsidRPr="00AB70A8">
        <w:rPr>
          <w:rFonts w:ascii="Arial" w:hAnsi="Arial" w:cs="Arial"/>
          <w:sz w:val="22"/>
          <w:szCs w:val="22"/>
        </w:rPr>
        <w:t>Community Action Southwark reported that their local authority funding h</w:t>
      </w:r>
      <w:r w:rsidR="006F02F2">
        <w:rPr>
          <w:rFonts w:ascii="Arial" w:hAnsi="Arial" w:cs="Arial"/>
          <w:sz w:val="22"/>
          <w:szCs w:val="22"/>
        </w:rPr>
        <w:t>as remained the same in 2012-13 and 2013-14.</w:t>
      </w:r>
    </w:p>
    <w:p w:rsidR="00EF4A09" w:rsidRPr="006F02F2" w:rsidRDefault="00E14F41" w:rsidP="006F02F2">
      <w:pPr>
        <w:widowControl/>
        <w:suppressAutoHyphens w:val="0"/>
        <w:autoSpaceDN/>
        <w:spacing w:before="100" w:beforeAutospacing="1" w:after="100" w:afterAutospacing="1"/>
        <w:textAlignment w:val="auto"/>
        <w:rPr>
          <w:rFonts w:ascii="Arial" w:hAnsi="Arial" w:cs="Arial"/>
          <w:kern w:val="0"/>
          <w:lang w:val="en-GB" w:eastAsia="en-GB"/>
        </w:rPr>
      </w:pPr>
      <w:hyperlink r:id="rId341" w:history="1">
        <w:r w:rsidR="00165E6A" w:rsidRPr="006F02F2">
          <w:rPr>
            <w:rStyle w:val="Hyperlink"/>
            <w:rFonts w:ascii="Arial" w:hAnsi="Arial" w:cs="Arial"/>
            <w:kern w:val="0"/>
            <w:lang w:val="en-GB" w:eastAsia="en-GB"/>
          </w:rPr>
          <w:t>Southwark Council, the Southwark Clinical Commissioning Group (CCG) and Community Action Southwark (CAS) have been working together on a unique project to help improve the health and wellbeing of staff and volunteers in a number of local voluntary organisations</w:t>
        </w:r>
      </w:hyperlink>
      <w:r w:rsidR="006F02F2" w:rsidRPr="006F02F2">
        <w:rPr>
          <w:rFonts w:ascii="Arial" w:hAnsi="Arial" w:cs="Arial"/>
          <w:kern w:val="0"/>
          <w:lang w:val="en-GB" w:eastAsia="en-GB"/>
        </w:rPr>
        <w:t xml:space="preserve">. </w:t>
      </w:r>
      <w:r w:rsidR="00165E6A" w:rsidRPr="006F02F2">
        <w:rPr>
          <w:rFonts w:ascii="Arial" w:hAnsi="Arial" w:cs="Arial"/>
          <w:kern w:val="0"/>
          <w:lang w:val="en-GB" w:eastAsia="en-GB"/>
        </w:rPr>
        <w:t>Southwark Council and the CCG has given public health money to fund CAS - allowing them to award six grants to encourage voluntary sector organisations to use the Mayor of Lo</w:t>
      </w:r>
      <w:r w:rsidR="00165E6A" w:rsidRPr="006F02F2">
        <w:rPr>
          <w:rFonts w:ascii="Arial" w:hAnsi="Arial" w:cs="Arial"/>
          <w:kern w:val="0"/>
          <w:lang w:val="en-GB" w:eastAsia="en-GB"/>
        </w:rPr>
        <w:t>n</w:t>
      </w:r>
      <w:r w:rsidR="00165E6A" w:rsidRPr="006F02F2">
        <w:rPr>
          <w:rFonts w:ascii="Arial" w:hAnsi="Arial" w:cs="Arial"/>
          <w:kern w:val="0"/>
          <w:lang w:val="en-GB" w:eastAsia="en-GB"/>
        </w:rPr>
        <w:t>don’s Healthy Workplace Charter to make improvements in a range of areas. These include health and safety, sickness absence, mental health and wellbeing, healthy eating, and phy</w:t>
      </w:r>
      <w:r w:rsidR="00165E6A" w:rsidRPr="006F02F2">
        <w:rPr>
          <w:rFonts w:ascii="Arial" w:hAnsi="Arial" w:cs="Arial"/>
          <w:kern w:val="0"/>
          <w:lang w:val="en-GB" w:eastAsia="en-GB"/>
        </w:rPr>
        <w:t>s</w:t>
      </w:r>
      <w:r w:rsidR="00165E6A" w:rsidRPr="006F02F2">
        <w:rPr>
          <w:rFonts w:ascii="Arial" w:hAnsi="Arial" w:cs="Arial"/>
          <w:kern w:val="0"/>
          <w:lang w:val="en-GB" w:eastAsia="en-GB"/>
        </w:rPr>
        <w:t>ical activi</w:t>
      </w:r>
      <w:r w:rsidR="006F02F2" w:rsidRPr="006F02F2">
        <w:rPr>
          <w:rFonts w:ascii="Arial" w:hAnsi="Arial" w:cs="Arial"/>
          <w:kern w:val="0"/>
          <w:lang w:val="en-GB" w:eastAsia="en-GB"/>
        </w:rPr>
        <w:t xml:space="preserve">ty. </w:t>
      </w:r>
      <w:r w:rsidR="00165E6A" w:rsidRPr="006F02F2">
        <w:rPr>
          <w:rFonts w:ascii="Arial" w:hAnsi="Arial" w:cs="Arial"/>
          <w:kern w:val="0"/>
          <w:lang w:val="en-GB" w:eastAsia="en-GB"/>
        </w:rPr>
        <w:t>Combined with the grant, the Council’s public health workplace specialists will be offering support and advice</w:t>
      </w:r>
      <w:r w:rsidR="006F02F2" w:rsidRPr="006F02F2">
        <w:rPr>
          <w:rFonts w:ascii="Arial" w:hAnsi="Arial" w:cs="Arial"/>
          <w:kern w:val="0"/>
          <w:lang w:val="en-GB" w:eastAsia="en-GB"/>
        </w:rPr>
        <w:t>.</w:t>
      </w:r>
    </w:p>
    <w:p w:rsidR="00EF4A09" w:rsidRDefault="00AB70A8">
      <w:pPr>
        <w:pStyle w:val="Standard"/>
        <w:spacing w:after="0" w:line="240" w:lineRule="auto"/>
        <w:rPr>
          <w:rFonts w:ascii="Arial" w:hAnsi="Arial" w:cs="Arial"/>
          <w:b/>
          <w:i/>
          <w:sz w:val="22"/>
          <w:szCs w:val="22"/>
        </w:rPr>
      </w:pPr>
      <w:r w:rsidRPr="00AB70A8">
        <w:rPr>
          <w:rFonts w:ascii="Arial" w:hAnsi="Arial" w:cs="Arial"/>
          <w:b/>
          <w:i/>
          <w:sz w:val="22"/>
          <w:szCs w:val="22"/>
        </w:rPr>
        <w:t>Southwark’s VCS</w:t>
      </w:r>
    </w:p>
    <w:p w:rsidR="00456A6A" w:rsidRPr="00456A6A" w:rsidRDefault="00E14F41" w:rsidP="00456A6A">
      <w:pPr>
        <w:pStyle w:val="NormalWeb"/>
        <w:rPr>
          <w:rFonts w:ascii="Arial" w:hAnsi="Arial" w:cs="Arial"/>
          <w:sz w:val="22"/>
          <w:szCs w:val="22"/>
        </w:rPr>
      </w:pPr>
      <w:hyperlink r:id="rId342" w:history="1">
        <w:r w:rsidR="00456A6A" w:rsidRPr="004A3971">
          <w:rPr>
            <w:rStyle w:val="Hyperlink"/>
            <w:rFonts w:ascii="Arial" w:hAnsi="Arial" w:cs="Arial"/>
            <w:sz w:val="22"/>
            <w:szCs w:val="22"/>
          </w:rPr>
          <w:t xml:space="preserve">Community Action Southwark has estimated the impact of further council cuts on the VCS in 2013-14 based on </w:t>
        </w:r>
        <w:r w:rsidR="004A3971">
          <w:rPr>
            <w:rStyle w:val="Hyperlink"/>
            <w:rFonts w:ascii="Arial" w:hAnsi="Arial" w:cs="Arial"/>
            <w:sz w:val="22"/>
            <w:szCs w:val="22"/>
          </w:rPr>
          <w:t>assumed cuts of 15%</w:t>
        </w:r>
        <w:r w:rsidR="00456A6A" w:rsidRPr="004A3971">
          <w:rPr>
            <w:rStyle w:val="Hyperlink"/>
            <w:rFonts w:ascii="Arial" w:hAnsi="Arial" w:cs="Arial"/>
            <w:sz w:val="22"/>
            <w:szCs w:val="22"/>
          </w:rPr>
          <w:t>, distributed evenly across all voluntary organisations in all areas of service provision (although the Council has indicated some specific areas where no cuts are planned</w:t>
        </w:r>
      </w:hyperlink>
      <w:r w:rsidR="00456A6A" w:rsidRPr="00456A6A">
        <w:rPr>
          <w:rFonts w:ascii="Arial" w:hAnsi="Arial" w:cs="Arial"/>
          <w:sz w:val="22"/>
          <w:szCs w:val="22"/>
        </w:rPr>
        <w:t xml:space="preserve">). </w:t>
      </w:r>
    </w:p>
    <w:p w:rsidR="00456A6A" w:rsidRPr="00456A6A" w:rsidRDefault="004A3971" w:rsidP="006C7159">
      <w:pPr>
        <w:widowControl/>
        <w:numPr>
          <w:ilvl w:val="0"/>
          <w:numId w:val="51"/>
        </w:numPr>
        <w:suppressAutoHyphens w:val="0"/>
        <w:autoSpaceDN/>
        <w:spacing w:before="100" w:beforeAutospacing="1" w:after="100" w:afterAutospacing="1"/>
        <w:textAlignment w:val="auto"/>
        <w:rPr>
          <w:rFonts w:ascii="Arial" w:hAnsi="Arial" w:cs="Arial"/>
        </w:rPr>
      </w:pPr>
      <w:r>
        <w:rPr>
          <w:rFonts w:ascii="Arial" w:hAnsi="Arial" w:cs="Arial"/>
        </w:rPr>
        <w:t>For example, in 2012-13</w:t>
      </w:r>
      <w:r w:rsidR="00456A6A" w:rsidRPr="00456A6A">
        <w:rPr>
          <w:rFonts w:ascii="Arial" w:hAnsi="Arial" w:cs="Arial"/>
        </w:rPr>
        <w:t xml:space="preserve"> about 90 organisations received grants under </w:t>
      </w:r>
      <w:r w:rsidR="00456A6A" w:rsidRPr="00456A6A">
        <w:rPr>
          <w:rStyle w:val="Strong"/>
          <w:rFonts w:ascii="Arial" w:hAnsi="Arial" w:cs="Arial"/>
          <w:b w:val="0"/>
        </w:rPr>
        <w:t>children’s services</w:t>
      </w:r>
      <w:r w:rsidR="00456A6A" w:rsidRPr="00456A6A">
        <w:rPr>
          <w:rFonts w:ascii="Arial" w:hAnsi="Arial" w:cs="Arial"/>
          <w:b/>
        </w:rPr>
        <w:t xml:space="preserve"> </w:t>
      </w:r>
      <w:r>
        <w:rPr>
          <w:rFonts w:ascii="Arial" w:hAnsi="Arial" w:cs="Arial"/>
        </w:rPr>
        <w:t>funding streams. A 15%</w:t>
      </w:r>
      <w:r w:rsidR="00456A6A" w:rsidRPr="00456A6A">
        <w:rPr>
          <w:rFonts w:ascii="Arial" w:hAnsi="Arial" w:cs="Arial"/>
        </w:rPr>
        <w:t xml:space="preserve"> cut to grants and contracts would mean a loss t</w:t>
      </w:r>
      <w:r>
        <w:rPr>
          <w:rFonts w:ascii="Arial" w:hAnsi="Arial" w:cs="Arial"/>
        </w:rPr>
        <w:t>o the sector of just under £300,000</w:t>
      </w:r>
      <w:r w:rsidR="00456A6A" w:rsidRPr="00456A6A">
        <w:rPr>
          <w:rFonts w:ascii="Arial" w:hAnsi="Arial" w:cs="Arial"/>
        </w:rPr>
        <w:t xml:space="preserve"> for work supporting children and young people. </w:t>
      </w:r>
    </w:p>
    <w:p w:rsidR="00456A6A" w:rsidRPr="00456A6A" w:rsidRDefault="00456A6A" w:rsidP="006C7159">
      <w:pPr>
        <w:widowControl/>
        <w:numPr>
          <w:ilvl w:val="0"/>
          <w:numId w:val="52"/>
        </w:numPr>
        <w:suppressAutoHyphens w:val="0"/>
        <w:autoSpaceDN/>
        <w:spacing w:before="100" w:beforeAutospacing="1" w:after="100" w:afterAutospacing="1"/>
        <w:textAlignment w:val="auto"/>
        <w:rPr>
          <w:rFonts w:ascii="Arial" w:hAnsi="Arial" w:cs="Arial"/>
        </w:rPr>
      </w:pPr>
      <w:r w:rsidRPr="00456A6A">
        <w:rPr>
          <w:rFonts w:ascii="Arial" w:hAnsi="Arial" w:cs="Arial"/>
        </w:rPr>
        <w:t xml:space="preserve">The council also foresees a ‘significant reduction’ – potentially of up to </w:t>
      </w:r>
      <w:r w:rsidR="004A3971">
        <w:rPr>
          <w:rFonts w:ascii="Arial" w:hAnsi="Arial" w:cs="Arial"/>
        </w:rPr>
        <w:t>25%</w:t>
      </w:r>
      <w:r w:rsidRPr="00456A6A">
        <w:rPr>
          <w:rFonts w:ascii="Arial" w:hAnsi="Arial" w:cs="Arial"/>
        </w:rPr>
        <w:t xml:space="preserve"> – in the government’s </w:t>
      </w:r>
      <w:hyperlink r:id="rId343" w:history="1">
        <w:r w:rsidRPr="003A6EE3">
          <w:rPr>
            <w:rStyle w:val="Hyperlink"/>
            <w:rFonts w:ascii="Arial" w:hAnsi="Arial" w:cs="Arial"/>
            <w:bCs/>
          </w:rPr>
          <w:t>Early Intervention Grant</w:t>
        </w:r>
      </w:hyperlink>
      <w:r w:rsidRPr="00456A6A">
        <w:rPr>
          <w:rFonts w:ascii="Arial" w:hAnsi="Arial" w:cs="Arial"/>
        </w:rPr>
        <w:t>, which has previously supported voluntary sector services.</w:t>
      </w:r>
      <w:r w:rsidR="00A015D6" w:rsidRPr="00A015D6">
        <w:rPr>
          <w:color w:val="000000"/>
        </w:rPr>
        <w:t xml:space="preserve"> </w:t>
      </w:r>
      <w:r w:rsidR="00A015D6" w:rsidRPr="00A015D6">
        <w:rPr>
          <w:rFonts w:ascii="Arial" w:hAnsi="Arial" w:cs="Arial"/>
          <w:color w:val="000000"/>
        </w:rPr>
        <w:t>In fact Early Intervention Grant which is cut by £6.1million in 2013-14.</w:t>
      </w:r>
    </w:p>
    <w:p w:rsidR="00456A6A" w:rsidRPr="00456A6A" w:rsidRDefault="00456A6A" w:rsidP="006C7159">
      <w:pPr>
        <w:widowControl/>
        <w:numPr>
          <w:ilvl w:val="0"/>
          <w:numId w:val="53"/>
        </w:numPr>
        <w:suppressAutoHyphens w:val="0"/>
        <w:autoSpaceDN/>
        <w:spacing w:before="100" w:beforeAutospacing="1" w:after="100" w:afterAutospacing="1"/>
        <w:textAlignment w:val="auto"/>
        <w:rPr>
          <w:rFonts w:ascii="Arial" w:hAnsi="Arial" w:cs="Arial"/>
        </w:rPr>
      </w:pPr>
      <w:r w:rsidRPr="00456A6A">
        <w:rPr>
          <w:rFonts w:ascii="Arial" w:hAnsi="Arial" w:cs="Arial"/>
        </w:rPr>
        <w:t xml:space="preserve">In terms of </w:t>
      </w:r>
      <w:r w:rsidRPr="00456A6A">
        <w:rPr>
          <w:rStyle w:val="Strong"/>
          <w:rFonts w:ascii="Arial" w:hAnsi="Arial" w:cs="Arial"/>
          <w:b w:val="0"/>
        </w:rPr>
        <w:t>adult social care</w:t>
      </w:r>
      <w:r w:rsidRPr="00456A6A">
        <w:rPr>
          <w:rFonts w:ascii="Arial" w:hAnsi="Arial" w:cs="Arial"/>
        </w:rPr>
        <w:t>, the loss to th</w:t>
      </w:r>
      <w:r w:rsidR="004A3971">
        <w:rPr>
          <w:rFonts w:ascii="Arial" w:hAnsi="Arial" w:cs="Arial"/>
        </w:rPr>
        <w:t>e sector following a 15%</w:t>
      </w:r>
      <w:r w:rsidRPr="00456A6A">
        <w:rPr>
          <w:rFonts w:ascii="Arial" w:hAnsi="Arial" w:cs="Arial"/>
        </w:rPr>
        <w:t xml:space="preserve"> cu</w:t>
      </w:r>
      <w:r w:rsidR="004A3971">
        <w:rPr>
          <w:rFonts w:ascii="Arial" w:hAnsi="Arial" w:cs="Arial"/>
        </w:rPr>
        <w:t>t would be just under £2million.</w:t>
      </w:r>
    </w:p>
    <w:p w:rsidR="00456A6A" w:rsidRPr="00456A6A" w:rsidRDefault="00456A6A" w:rsidP="006C7159">
      <w:pPr>
        <w:widowControl/>
        <w:numPr>
          <w:ilvl w:val="0"/>
          <w:numId w:val="54"/>
        </w:numPr>
        <w:suppressAutoHyphens w:val="0"/>
        <w:autoSpaceDN/>
        <w:spacing w:before="100" w:beforeAutospacing="1" w:after="100" w:afterAutospacing="1"/>
        <w:textAlignment w:val="auto"/>
        <w:rPr>
          <w:rFonts w:ascii="Arial" w:hAnsi="Arial" w:cs="Arial"/>
        </w:rPr>
      </w:pPr>
      <w:r w:rsidRPr="00456A6A">
        <w:rPr>
          <w:rFonts w:ascii="Arial" w:hAnsi="Arial" w:cs="Arial"/>
        </w:rPr>
        <w:t xml:space="preserve">The Council has stated that contracts under the </w:t>
      </w:r>
      <w:r w:rsidRPr="00456A6A">
        <w:rPr>
          <w:rStyle w:val="Strong"/>
          <w:rFonts w:ascii="Arial" w:hAnsi="Arial" w:cs="Arial"/>
          <w:b w:val="0"/>
        </w:rPr>
        <w:t>advice and legal services</w:t>
      </w:r>
      <w:r w:rsidRPr="00456A6A">
        <w:rPr>
          <w:rFonts w:ascii="Arial" w:hAnsi="Arial" w:cs="Arial"/>
        </w:rPr>
        <w:t xml:space="preserve"> pr</w:t>
      </w:r>
      <w:r w:rsidRPr="00456A6A">
        <w:rPr>
          <w:rFonts w:ascii="Arial" w:hAnsi="Arial" w:cs="Arial"/>
        </w:rPr>
        <w:t>o</w:t>
      </w:r>
      <w:r w:rsidRPr="00456A6A">
        <w:rPr>
          <w:rFonts w:ascii="Arial" w:hAnsi="Arial" w:cs="Arial"/>
        </w:rPr>
        <w:t>gramme ending</w:t>
      </w:r>
      <w:r w:rsidR="004A3971">
        <w:rPr>
          <w:rFonts w:ascii="Arial" w:hAnsi="Arial" w:cs="Arial"/>
        </w:rPr>
        <w:t xml:space="preserve"> in March 2013 would</w:t>
      </w:r>
      <w:r w:rsidRPr="00456A6A">
        <w:rPr>
          <w:rFonts w:ascii="Arial" w:hAnsi="Arial" w:cs="Arial"/>
        </w:rPr>
        <w:t xml:space="preserve"> be extended for four months to the end of July</w:t>
      </w:r>
      <w:r w:rsidR="004A3971">
        <w:rPr>
          <w:rFonts w:ascii="Arial" w:hAnsi="Arial" w:cs="Arial"/>
        </w:rPr>
        <w:t xml:space="preserve"> 2013 to </w:t>
      </w:r>
      <w:r w:rsidRPr="00456A6A">
        <w:rPr>
          <w:rFonts w:ascii="Arial" w:hAnsi="Arial" w:cs="Arial"/>
        </w:rPr>
        <w:t>give organisations more time to prepare for potential reductions to the pro</w:t>
      </w:r>
      <w:r w:rsidR="004A3971">
        <w:rPr>
          <w:rFonts w:ascii="Arial" w:hAnsi="Arial" w:cs="Arial"/>
        </w:rPr>
        <w:t xml:space="preserve"> </w:t>
      </w:r>
      <w:r w:rsidRPr="00456A6A">
        <w:rPr>
          <w:rFonts w:ascii="Arial" w:hAnsi="Arial" w:cs="Arial"/>
        </w:rPr>
        <w:t>gramme. If the</w:t>
      </w:r>
      <w:r w:rsidR="004A3971">
        <w:rPr>
          <w:rFonts w:ascii="Arial" w:hAnsi="Arial" w:cs="Arial"/>
        </w:rPr>
        <w:t xml:space="preserve"> programme was cut by 15%</w:t>
      </w:r>
      <w:r w:rsidRPr="00456A6A">
        <w:rPr>
          <w:rFonts w:ascii="Arial" w:hAnsi="Arial" w:cs="Arial"/>
        </w:rPr>
        <w:t xml:space="preserve"> after July, this would mean a loss to the sector in 2013-14 of £115,000. Currently seven voluntary sector organisations r</w:t>
      </w:r>
      <w:r w:rsidRPr="00456A6A">
        <w:rPr>
          <w:rFonts w:ascii="Arial" w:hAnsi="Arial" w:cs="Arial"/>
        </w:rPr>
        <w:t>e</w:t>
      </w:r>
      <w:r w:rsidRPr="00456A6A">
        <w:rPr>
          <w:rFonts w:ascii="Arial" w:hAnsi="Arial" w:cs="Arial"/>
        </w:rPr>
        <w:t>ceive funding from this source.</w:t>
      </w:r>
    </w:p>
    <w:p w:rsidR="00456A6A" w:rsidRPr="00456A6A" w:rsidRDefault="004A3971" w:rsidP="006C7159">
      <w:pPr>
        <w:widowControl/>
        <w:numPr>
          <w:ilvl w:val="0"/>
          <w:numId w:val="55"/>
        </w:numPr>
        <w:suppressAutoHyphens w:val="0"/>
        <w:autoSpaceDN/>
        <w:spacing w:before="100" w:beforeAutospacing="1" w:after="100" w:afterAutospacing="1"/>
        <w:textAlignment w:val="auto"/>
        <w:rPr>
          <w:rFonts w:ascii="Arial" w:hAnsi="Arial" w:cs="Arial"/>
        </w:rPr>
      </w:pPr>
      <w:r>
        <w:rPr>
          <w:rFonts w:ascii="Arial" w:hAnsi="Arial" w:cs="Arial"/>
        </w:rPr>
        <w:t>A 15%</w:t>
      </w:r>
      <w:r w:rsidR="00456A6A" w:rsidRPr="00456A6A">
        <w:rPr>
          <w:rFonts w:ascii="Arial" w:hAnsi="Arial" w:cs="Arial"/>
        </w:rPr>
        <w:t xml:space="preserve"> cut in </w:t>
      </w:r>
      <w:r w:rsidR="00456A6A" w:rsidRPr="00456A6A">
        <w:rPr>
          <w:rStyle w:val="Strong"/>
          <w:rFonts w:ascii="Arial" w:hAnsi="Arial" w:cs="Arial"/>
          <w:b w:val="0"/>
        </w:rPr>
        <w:t>arts and culture</w:t>
      </w:r>
      <w:r w:rsidR="00456A6A" w:rsidRPr="00456A6A">
        <w:rPr>
          <w:rFonts w:ascii="Arial" w:hAnsi="Arial" w:cs="Arial"/>
        </w:rPr>
        <w:t xml:space="preserve"> funding would mean a</w:t>
      </w:r>
      <w:r>
        <w:rPr>
          <w:rFonts w:ascii="Arial" w:hAnsi="Arial" w:cs="Arial"/>
        </w:rPr>
        <w:t xml:space="preserve"> loss to the sector of over £70,000</w:t>
      </w:r>
      <w:r w:rsidR="00456A6A" w:rsidRPr="00456A6A">
        <w:rPr>
          <w:rFonts w:ascii="Arial" w:hAnsi="Arial" w:cs="Arial"/>
        </w:rPr>
        <w:t xml:space="preserve">, affecting the seven voluntary organisations funded in 2012-13. </w:t>
      </w:r>
      <w:r w:rsidR="00456A6A" w:rsidRPr="00456A6A">
        <w:rPr>
          <w:rStyle w:val="Emphasis"/>
          <w:rFonts w:ascii="Arial" w:hAnsi="Arial" w:cs="Arial"/>
        </w:rPr>
        <w:t>Grants</w:t>
      </w:r>
      <w:r w:rsidR="00456A6A" w:rsidRPr="00456A6A">
        <w:rPr>
          <w:rFonts w:ascii="Arial" w:hAnsi="Arial" w:cs="Arial"/>
        </w:rPr>
        <w:t xml:space="preserve"> that fund work around the environment </w:t>
      </w:r>
      <w:r>
        <w:rPr>
          <w:rFonts w:ascii="Arial" w:hAnsi="Arial" w:cs="Arial"/>
        </w:rPr>
        <w:t>may not be cut but a 15%</w:t>
      </w:r>
      <w:r w:rsidR="00456A6A" w:rsidRPr="00456A6A">
        <w:rPr>
          <w:rFonts w:ascii="Arial" w:hAnsi="Arial" w:cs="Arial"/>
        </w:rPr>
        <w:t xml:space="preserve"> cut to </w:t>
      </w:r>
      <w:r w:rsidR="00456A6A" w:rsidRPr="00456A6A">
        <w:rPr>
          <w:rStyle w:val="Emphasis"/>
          <w:rFonts w:ascii="Arial" w:hAnsi="Arial" w:cs="Arial"/>
        </w:rPr>
        <w:t>contracts</w:t>
      </w:r>
      <w:r>
        <w:rPr>
          <w:rFonts w:ascii="Arial" w:hAnsi="Arial" w:cs="Arial"/>
        </w:rPr>
        <w:t xml:space="preserve"> would mean a loss of £15,000</w:t>
      </w:r>
      <w:r w:rsidR="00456A6A" w:rsidRPr="00456A6A">
        <w:rPr>
          <w:rFonts w:ascii="Arial" w:hAnsi="Arial" w:cs="Arial"/>
        </w:rPr>
        <w:t xml:space="preserve"> from the sector.</w:t>
      </w:r>
    </w:p>
    <w:p w:rsidR="00456A6A" w:rsidRPr="004A3971" w:rsidRDefault="004A3971" w:rsidP="006C7159">
      <w:pPr>
        <w:widowControl/>
        <w:numPr>
          <w:ilvl w:val="0"/>
          <w:numId w:val="56"/>
        </w:numPr>
        <w:suppressAutoHyphens w:val="0"/>
        <w:autoSpaceDN/>
        <w:spacing w:before="100" w:beforeAutospacing="1" w:after="100" w:afterAutospacing="1"/>
        <w:textAlignment w:val="auto"/>
        <w:rPr>
          <w:rFonts w:ascii="Arial" w:hAnsi="Arial" w:cs="Arial"/>
        </w:rPr>
      </w:pPr>
      <w:r>
        <w:rPr>
          <w:rFonts w:ascii="Arial" w:hAnsi="Arial" w:cs="Arial"/>
        </w:rPr>
        <w:t>A 15%</w:t>
      </w:r>
      <w:r w:rsidR="00456A6A" w:rsidRPr="00456A6A">
        <w:rPr>
          <w:rFonts w:ascii="Arial" w:hAnsi="Arial" w:cs="Arial"/>
        </w:rPr>
        <w:t xml:space="preserve"> cut to the </w:t>
      </w:r>
      <w:r w:rsidR="00456A6A" w:rsidRPr="00456A6A">
        <w:rPr>
          <w:rStyle w:val="Strong"/>
          <w:rFonts w:ascii="Arial" w:hAnsi="Arial" w:cs="Arial"/>
          <w:b w:val="0"/>
        </w:rPr>
        <w:t>Community Capacity</w:t>
      </w:r>
      <w:r w:rsidR="00456A6A" w:rsidRPr="00456A6A">
        <w:rPr>
          <w:rFonts w:ascii="Arial" w:hAnsi="Arial" w:cs="Arial"/>
        </w:rPr>
        <w:t xml:space="preserve"> (previously ‘Support’) programme would me</w:t>
      </w:r>
      <w:r>
        <w:rPr>
          <w:rFonts w:ascii="Arial" w:hAnsi="Arial" w:cs="Arial"/>
        </w:rPr>
        <w:t>an a loss to the sector of £220,000</w:t>
      </w:r>
      <w:r w:rsidR="00456A6A" w:rsidRPr="00456A6A">
        <w:rPr>
          <w:rFonts w:ascii="Arial" w:hAnsi="Arial" w:cs="Arial"/>
        </w:rPr>
        <w:t xml:space="preserve">, affecting the 36 organisations </w:t>
      </w:r>
      <w:r>
        <w:rPr>
          <w:rFonts w:ascii="Arial" w:hAnsi="Arial" w:cs="Arial"/>
        </w:rPr>
        <w:t>who received grants in 2012-13</w:t>
      </w:r>
      <w:r w:rsidR="00456A6A" w:rsidRPr="00456A6A">
        <w:rPr>
          <w:rFonts w:ascii="Arial" w:hAnsi="Arial" w:cs="Arial"/>
        </w:rPr>
        <w:t xml:space="preserve">. </w:t>
      </w:r>
    </w:p>
    <w:p w:rsidR="00165E6A" w:rsidRDefault="00165E6A" w:rsidP="00E624FE">
      <w:pPr>
        <w:pStyle w:val="Standard"/>
        <w:spacing w:after="0" w:line="240" w:lineRule="auto"/>
        <w:rPr>
          <w:rFonts w:ascii="Arial" w:hAnsi="Arial" w:cs="Arial"/>
          <w:sz w:val="22"/>
          <w:szCs w:val="22"/>
        </w:rPr>
      </w:pPr>
      <w:r w:rsidRPr="00E624FE">
        <w:rPr>
          <w:rFonts w:ascii="Arial" w:hAnsi="Arial" w:cs="Arial"/>
          <w:sz w:val="22"/>
          <w:szCs w:val="22"/>
        </w:rPr>
        <w:t>The council commissions local voluntary and community sector organisations to provide services to residents through both</w:t>
      </w:r>
      <w:r w:rsidR="006F02F2" w:rsidRPr="00E624FE">
        <w:rPr>
          <w:rFonts w:ascii="Arial" w:hAnsi="Arial" w:cs="Arial"/>
          <w:sz w:val="22"/>
          <w:szCs w:val="22"/>
        </w:rPr>
        <w:t xml:space="preserve"> contracts and grant aid. Grants</w:t>
      </w:r>
      <w:r w:rsidRPr="00E624FE">
        <w:rPr>
          <w:rFonts w:ascii="Arial" w:hAnsi="Arial" w:cs="Arial"/>
          <w:sz w:val="22"/>
          <w:szCs w:val="22"/>
        </w:rPr>
        <w:t xml:space="preserve"> include: </w:t>
      </w:r>
    </w:p>
    <w:p w:rsidR="004A3971" w:rsidRPr="00E624FE" w:rsidRDefault="004A3971" w:rsidP="00E624FE">
      <w:pPr>
        <w:pStyle w:val="Standard"/>
        <w:spacing w:after="0" w:line="240" w:lineRule="auto"/>
        <w:rPr>
          <w:rFonts w:ascii="Arial" w:hAnsi="Arial" w:cs="Arial"/>
          <w:sz w:val="22"/>
          <w:szCs w:val="22"/>
        </w:rPr>
      </w:pPr>
    </w:p>
    <w:p w:rsidR="006F02F2" w:rsidRPr="00E624FE" w:rsidRDefault="00E14F41" w:rsidP="00E624FE">
      <w:pPr>
        <w:pStyle w:val="NormalWeb"/>
        <w:spacing w:before="0"/>
        <w:rPr>
          <w:rFonts w:ascii="Arial" w:hAnsi="Arial" w:cs="Arial"/>
          <w:sz w:val="22"/>
          <w:szCs w:val="22"/>
        </w:rPr>
      </w:pPr>
      <w:hyperlink r:id="rId344" w:history="1">
        <w:r w:rsidR="00165E6A" w:rsidRPr="00E624FE">
          <w:rPr>
            <w:rStyle w:val="Hyperlink"/>
            <w:rFonts w:ascii="Arial" w:hAnsi="Arial" w:cs="Arial"/>
            <w:sz w:val="22"/>
            <w:szCs w:val="22"/>
          </w:rPr>
          <w:t>Community Council Fund</w:t>
        </w:r>
      </w:hyperlink>
      <w:r w:rsidR="00165E6A" w:rsidRPr="00E624FE">
        <w:rPr>
          <w:rFonts w:ascii="Arial" w:hAnsi="Arial" w:cs="Arial"/>
          <w:sz w:val="22"/>
          <w:szCs w:val="22"/>
        </w:rPr>
        <w:t xml:space="preserve">. </w:t>
      </w:r>
      <w:r w:rsidR="006F02F2" w:rsidRPr="00E624FE">
        <w:rPr>
          <w:rFonts w:ascii="Arial" w:hAnsi="Arial" w:cs="Arial"/>
          <w:sz w:val="22"/>
          <w:szCs w:val="22"/>
        </w:rPr>
        <w:t>Southwark's community councils have a total of £122,000 to support activities run by local groups for local people across the borough.</w:t>
      </w:r>
    </w:p>
    <w:p w:rsidR="006F02F2" w:rsidRPr="00E624FE" w:rsidRDefault="00E14F41" w:rsidP="00E624FE">
      <w:pPr>
        <w:pStyle w:val="NormalWeb"/>
        <w:spacing w:before="0"/>
        <w:rPr>
          <w:rFonts w:ascii="Arial" w:hAnsi="Arial" w:cs="Arial"/>
          <w:kern w:val="0"/>
          <w:sz w:val="22"/>
          <w:szCs w:val="22"/>
        </w:rPr>
      </w:pPr>
      <w:hyperlink r:id="rId345" w:history="1">
        <w:r w:rsidR="006F02F2" w:rsidRPr="00E624FE">
          <w:rPr>
            <w:rStyle w:val="Hyperlink"/>
            <w:rFonts w:ascii="Arial" w:hAnsi="Arial" w:cs="Arial"/>
            <w:sz w:val="22"/>
            <w:szCs w:val="22"/>
          </w:rPr>
          <w:t>Innovation Fund</w:t>
        </w:r>
      </w:hyperlink>
      <w:r w:rsidR="006F02F2" w:rsidRPr="00E624FE">
        <w:rPr>
          <w:rFonts w:ascii="Arial" w:hAnsi="Arial" w:cs="Arial"/>
          <w:sz w:val="22"/>
          <w:szCs w:val="22"/>
        </w:rPr>
        <w:t xml:space="preserve">: </w:t>
      </w:r>
      <w:hyperlink r:id="rId346" w:history="1">
        <w:r w:rsidR="006F02F2" w:rsidRPr="00E624FE">
          <w:rPr>
            <w:rStyle w:val="Hyperlink"/>
            <w:rFonts w:ascii="Arial" w:hAnsi="Arial" w:cs="Arial"/>
            <w:kern w:val="0"/>
            <w:sz w:val="22"/>
            <w:szCs w:val="22"/>
          </w:rPr>
          <w:t>Organisations that can offer new services to people with personal budgets are being encouraged to apply for part of a £200,000 cash pot from Southwark Council to kick start their idea</w:t>
        </w:r>
      </w:hyperlink>
      <w:r w:rsidR="006F02F2" w:rsidRPr="00E624FE">
        <w:rPr>
          <w:rFonts w:ascii="Arial" w:hAnsi="Arial" w:cs="Arial"/>
          <w:kern w:val="0"/>
          <w:sz w:val="22"/>
          <w:szCs w:val="22"/>
        </w:rPr>
        <w:t xml:space="preserve">. For the second year running, in 2013-14 Southwark's adult social care team has established an Innovation Fund for voluntary and community sector organisations in the borough. This one-off grant is intended to support organisations to develop new, financially self sustaining business models to support LB Southwark’s Vision for Adult Social Care and the implementation of personalised services for older and disabled people who need support. </w:t>
      </w:r>
    </w:p>
    <w:p w:rsidR="00E624FE" w:rsidRPr="00432143" w:rsidRDefault="00E14F41" w:rsidP="00E624FE">
      <w:pPr>
        <w:widowControl/>
        <w:suppressAutoHyphens w:val="0"/>
        <w:autoSpaceDN/>
        <w:textAlignment w:val="auto"/>
        <w:rPr>
          <w:rFonts w:ascii="Arial" w:hAnsi="Arial" w:cs="Arial"/>
          <w:kern w:val="0"/>
          <w:lang w:val="en-GB" w:eastAsia="en-GB"/>
        </w:rPr>
      </w:pPr>
      <w:hyperlink r:id="rId347" w:history="1">
        <w:r w:rsidR="006F02F2" w:rsidRPr="00432143">
          <w:rPr>
            <w:rStyle w:val="Hyperlink"/>
            <w:rFonts w:ascii="Arial" w:hAnsi="Arial" w:cs="Arial"/>
            <w:kern w:val="0"/>
          </w:rPr>
          <w:t>Voluntary and Community Sector Transition Fund</w:t>
        </w:r>
      </w:hyperlink>
      <w:r w:rsidR="00E624FE" w:rsidRPr="00432143">
        <w:rPr>
          <w:rFonts w:ascii="Arial" w:hAnsi="Arial" w:cs="Arial"/>
          <w:kern w:val="0"/>
        </w:rPr>
        <w:t>:</w:t>
      </w:r>
      <w:r w:rsidR="00E624FE" w:rsidRPr="00432143">
        <w:rPr>
          <w:rFonts w:ascii="Arial" w:hAnsi="Arial" w:cs="Arial"/>
          <w:kern w:val="0"/>
          <w:lang w:val="en-GB" w:eastAsia="en-GB"/>
        </w:rPr>
        <w:t xml:space="preserve"> The Council’s Policy and Resources Strategy 2011-12 included a £1.5million Transition fund over 2011-12 and 2012-13 to pr</w:t>
      </w:r>
      <w:r w:rsidR="00E624FE" w:rsidRPr="00432143">
        <w:rPr>
          <w:rFonts w:ascii="Arial" w:hAnsi="Arial" w:cs="Arial"/>
          <w:kern w:val="0"/>
          <w:lang w:val="en-GB" w:eastAsia="en-GB"/>
        </w:rPr>
        <w:t>o</w:t>
      </w:r>
      <w:r w:rsidR="00E624FE" w:rsidRPr="00432143">
        <w:rPr>
          <w:rFonts w:ascii="Arial" w:hAnsi="Arial" w:cs="Arial"/>
          <w:kern w:val="0"/>
          <w:lang w:val="en-GB" w:eastAsia="en-GB"/>
        </w:rPr>
        <w:t xml:space="preserve">vide interim support in helping VCS organisations make the changes necessary to meet the challenges from reduced public sector funding and in order to develop a more sustainable sector. As at September 2012 four rounds of the Transition Fund had been run and £934,262 awarded to 61 organisations (this includes two consortia bids). In September 2013 Southwark Council launched Round 5 of the </w:t>
      </w:r>
      <w:hyperlink r:id="rId348" w:history="1">
        <w:r w:rsidR="00E624FE" w:rsidRPr="00432143">
          <w:rPr>
            <w:rStyle w:val="Hyperlink"/>
            <w:rFonts w:ascii="Arial" w:hAnsi="Arial" w:cs="Arial"/>
            <w:kern w:val="0"/>
            <w:lang w:val="en-GB" w:eastAsia="en-GB"/>
          </w:rPr>
          <w:t>Voluntary and Community Sector Transition Fund</w:t>
        </w:r>
      </w:hyperlink>
      <w:r w:rsidR="00E624FE" w:rsidRPr="00432143">
        <w:rPr>
          <w:rFonts w:ascii="Arial" w:hAnsi="Arial" w:cs="Arial"/>
          <w:kern w:val="0"/>
          <w:lang w:val="en-GB" w:eastAsia="en-GB"/>
        </w:rPr>
        <w:t>. Round 5 is ver</w:t>
      </w:r>
      <w:r w:rsidR="004A3971">
        <w:rPr>
          <w:rFonts w:ascii="Arial" w:hAnsi="Arial" w:cs="Arial"/>
          <w:kern w:val="0"/>
          <w:lang w:val="en-GB" w:eastAsia="en-GB"/>
        </w:rPr>
        <w:t>y different to previous rounds. I</w:t>
      </w:r>
      <w:r w:rsidR="00E624FE" w:rsidRPr="00432143">
        <w:rPr>
          <w:rFonts w:ascii="Arial" w:hAnsi="Arial" w:cs="Arial"/>
          <w:kern w:val="0"/>
          <w:lang w:val="en-GB" w:eastAsia="en-GB"/>
        </w:rPr>
        <w:t>t is not about providing ‘gap-funding’, but is a tailored approach to support organisations to improve their organisational structures, develop new business models and deliver higher impact services to their users.</w:t>
      </w:r>
    </w:p>
    <w:p w:rsidR="00E624FE" w:rsidRPr="00432143" w:rsidRDefault="00E14F41" w:rsidP="00E624FE">
      <w:pPr>
        <w:widowControl/>
        <w:suppressAutoHyphens w:val="0"/>
        <w:autoSpaceDN/>
        <w:textAlignment w:val="auto"/>
        <w:rPr>
          <w:rFonts w:ascii="Arial" w:hAnsi="Arial" w:cs="Arial"/>
          <w:kern w:val="0"/>
          <w:lang w:val="en-GB" w:eastAsia="en-GB"/>
        </w:rPr>
      </w:pPr>
      <w:hyperlink r:id="rId349" w:history="1">
        <w:r w:rsidR="00E624FE" w:rsidRPr="004A3971">
          <w:rPr>
            <w:rStyle w:val="Hyperlink"/>
            <w:rFonts w:ascii="Arial" w:hAnsi="Arial" w:cs="Arial"/>
            <w:kern w:val="0"/>
            <w:lang w:val="en-GB" w:eastAsia="en-GB"/>
          </w:rPr>
          <w:t>Community Capacity Grant Aid Programme</w:t>
        </w:r>
      </w:hyperlink>
      <w:r w:rsidR="00E624FE" w:rsidRPr="00432143">
        <w:rPr>
          <w:rFonts w:ascii="Arial" w:hAnsi="Arial" w:cs="Arial"/>
          <w:kern w:val="0"/>
          <w:lang w:val="en-GB" w:eastAsia="en-GB"/>
        </w:rPr>
        <w:t xml:space="preserve">: The council’s budget for funding the Community Capacity Grant Aid programme in 2012-13 totalled £1,149,941. A proposed budget reduction of £200,000 to the Community Support programme for 2012-13 was offset using £123,000 of savings from a reduction in the London Councils Levy </w:t>
      </w:r>
      <w:r w:rsidR="00432143">
        <w:rPr>
          <w:rFonts w:ascii="Arial" w:hAnsi="Arial" w:cs="Arial"/>
          <w:kern w:val="0"/>
          <w:lang w:val="en-GB" w:eastAsia="en-GB"/>
        </w:rPr>
        <w:t xml:space="preserve"> </w:t>
      </w:r>
      <w:r w:rsidR="00E624FE" w:rsidRPr="00432143">
        <w:rPr>
          <w:rFonts w:ascii="Arial" w:hAnsi="Arial" w:cs="Arial"/>
          <w:kern w:val="0"/>
          <w:lang w:val="en-GB" w:eastAsia="en-GB"/>
        </w:rPr>
        <w:t>Budget recommendations</w:t>
      </w:r>
      <w:r w:rsidR="00432143" w:rsidRPr="00432143">
        <w:rPr>
          <w:rFonts w:ascii="Arial" w:hAnsi="Arial" w:cs="Arial"/>
          <w:kern w:val="0"/>
          <w:lang w:val="en-GB" w:eastAsia="en-GB"/>
        </w:rPr>
        <w:t xml:space="preserve"> </w:t>
      </w:r>
      <w:r w:rsidR="00E624FE" w:rsidRPr="00432143">
        <w:rPr>
          <w:rFonts w:ascii="Arial" w:hAnsi="Arial" w:cs="Arial"/>
          <w:kern w:val="0"/>
          <w:lang w:val="en-GB" w:eastAsia="en-GB"/>
        </w:rPr>
        <w:t>contai</w:t>
      </w:r>
      <w:r w:rsidR="00432143" w:rsidRPr="00432143">
        <w:rPr>
          <w:rFonts w:ascii="Arial" w:hAnsi="Arial" w:cs="Arial"/>
          <w:kern w:val="0"/>
          <w:lang w:val="en-GB" w:eastAsia="en-GB"/>
        </w:rPr>
        <w:t xml:space="preserve">n a budget reduction of £60,000 for the Community </w:t>
      </w:r>
      <w:r w:rsidR="00E624FE" w:rsidRPr="00432143">
        <w:rPr>
          <w:rFonts w:ascii="Arial" w:hAnsi="Arial" w:cs="Arial"/>
          <w:kern w:val="0"/>
          <w:lang w:val="en-GB" w:eastAsia="en-GB"/>
        </w:rPr>
        <w:t>Capacity pro</w:t>
      </w:r>
      <w:r w:rsidR="00432143" w:rsidRPr="00432143">
        <w:rPr>
          <w:rFonts w:ascii="Arial" w:hAnsi="Arial" w:cs="Arial"/>
          <w:kern w:val="0"/>
          <w:lang w:val="en-GB" w:eastAsia="en-GB"/>
        </w:rPr>
        <w:t>gramme for 2013-14. For 2013-</w:t>
      </w:r>
      <w:r w:rsidR="00E624FE" w:rsidRPr="00432143">
        <w:rPr>
          <w:rFonts w:ascii="Arial" w:hAnsi="Arial" w:cs="Arial"/>
          <w:kern w:val="0"/>
          <w:lang w:val="en-GB" w:eastAsia="en-GB"/>
        </w:rPr>
        <w:t>14 the cou</w:t>
      </w:r>
      <w:r w:rsidR="00432143" w:rsidRPr="00432143">
        <w:rPr>
          <w:rFonts w:ascii="Arial" w:hAnsi="Arial" w:cs="Arial"/>
          <w:kern w:val="0"/>
          <w:lang w:val="en-GB" w:eastAsia="en-GB"/>
        </w:rPr>
        <w:t xml:space="preserve">ncil’s base budget to fund the </w:t>
      </w:r>
      <w:r w:rsidR="00E624FE" w:rsidRPr="00432143">
        <w:rPr>
          <w:rFonts w:ascii="Arial" w:hAnsi="Arial" w:cs="Arial"/>
          <w:kern w:val="0"/>
          <w:lang w:val="en-GB" w:eastAsia="en-GB"/>
        </w:rPr>
        <w:t>Community Capacit</w:t>
      </w:r>
      <w:r w:rsidR="00432143" w:rsidRPr="00432143">
        <w:rPr>
          <w:rFonts w:ascii="Arial" w:hAnsi="Arial" w:cs="Arial"/>
          <w:kern w:val="0"/>
          <w:lang w:val="en-GB" w:eastAsia="en-GB"/>
        </w:rPr>
        <w:t xml:space="preserve">y </w:t>
      </w:r>
      <w:r w:rsidR="00E624FE" w:rsidRPr="00432143">
        <w:rPr>
          <w:rFonts w:ascii="Arial" w:hAnsi="Arial" w:cs="Arial"/>
          <w:kern w:val="0"/>
          <w:lang w:val="en-GB" w:eastAsia="en-GB"/>
        </w:rPr>
        <w:t>programme is</w:t>
      </w:r>
      <w:r w:rsidR="00432143" w:rsidRPr="00432143">
        <w:rPr>
          <w:rFonts w:ascii="Arial" w:hAnsi="Arial" w:cs="Arial"/>
          <w:kern w:val="0"/>
          <w:lang w:val="en-GB" w:eastAsia="en-GB"/>
        </w:rPr>
        <w:t xml:space="preserve">, therefore, </w:t>
      </w:r>
      <w:r w:rsidR="00E624FE" w:rsidRPr="00432143">
        <w:rPr>
          <w:rFonts w:ascii="Arial" w:hAnsi="Arial" w:cs="Arial"/>
          <w:kern w:val="0"/>
          <w:lang w:val="en-GB" w:eastAsia="en-GB"/>
        </w:rPr>
        <w:t>£1,117,511 Funding recommend</w:t>
      </w:r>
      <w:r w:rsidR="00432143" w:rsidRPr="00432143">
        <w:rPr>
          <w:rFonts w:ascii="Arial" w:hAnsi="Arial" w:cs="Arial"/>
          <w:kern w:val="0"/>
          <w:lang w:val="en-GB" w:eastAsia="en-GB"/>
        </w:rPr>
        <w:t xml:space="preserve">ed to the Cabinet member for Communities &amp; Economic </w:t>
      </w:r>
      <w:r w:rsidR="00E624FE" w:rsidRPr="00432143">
        <w:rPr>
          <w:rFonts w:ascii="Arial" w:hAnsi="Arial" w:cs="Arial"/>
          <w:kern w:val="0"/>
          <w:lang w:val="en-GB" w:eastAsia="en-GB"/>
        </w:rPr>
        <w:t>Wellbeing totals £1,07</w:t>
      </w:r>
      <w:r w:rsidR="00432143" w:rsidRPr="00432143">
        <w:rPr>
          <w:rFonts w:ascii="Arial" w:hAnsi="Arial" w:cs="Arial"/>
          <w:kern w:val="0"/>
          <w:lang w:val="en-GB" w:eastAsia="en-GB"/>
        </w:rPr>
        <w:t>7,411 for 33 organisations, fou</w:t>
      </w:r>
      <w:r w:rsidR="00E624FE" w:rsidRPr="00432143">
        <w:rPr>
          <w:rFonts w:ascii="Arial" w:hAnsi="Arial" w:cs="Arial"/>
          <w:kern w:val="0"/>
          <w:lang w:val="en-GB" w:eastAsia="en-GB"/>
        </w:rPr>
        <w:t>r of which are complete</w:t>
      </w:r>
      <w:r w:rsidR="00432143" w:rsidRPr="00432143">
        <w:rPr>
          <w:rFonts w:ascii="Arial" w:hAnsi="Arial" w:cs="Arial"/>
          <w:kern w:val="0"/>
          <w:lang w:val="en-GB" w:eastAsia="en-GB"/>
        </w:rPr>
        <w:t xml:space="preserve">ly </w:t>
      </w:r>
      <w:r w:rsidR="00E624FE" w:rsidRPr="00432143">
        <w:rPr>
          <w:rFonts w:ascii="Arial" w:hAnsi="Arial" w:cs="Arial"/>
          <w:kern w:val="0"/>
          <w:lang w:val="en-GB" w:eastAsia="en-GB"/>
        </w:rPr>
        <w:t>new appl</w:t>
      </w:r>
      <w:r w:rsidR="00E624FE" w:rsidRPr="00432143">
        <w:rPr>
          <w:rFonts w:ascii="Arial" w:hAnsi="Arial" w:cs="Arial"/>
          <w:kern w:val="0"/>
          <w:lang w:val="en-GB" w:eastAsia="en-GB"/>
        </w:rPr>
        <w:t>i</w:t>
      </w:r>
      <w:r w:rsidR="00E624FE" w:rsidRPr="00432143">
        <w:rPr>
          <w:rFonts w:ascii="Arial" w:hAnsi="Arial" w:cs="Arial"/>
          <w:kern w:val="0"/>
          <w:lang w:val="en-GB" w:eastAsia="en-GB"/>
        </w:rPr>
        <w:t>cants to the programme. In 2013-14 it is p</w:t>
      </w:r>
      <w:r w:rsidR="00432143" w:rsidRPr="00432143">
        <w:rPr>
          <w:rFonts w:ascii="Arial" w:hAnsi="Arial" w:cs="Arial"/>
          <w:kern w:val="0"/>
          <w:lang w:val="en-GB" w:eastAsia="en-GB"/>
        </w:rPr>
        <w:t>roposed to bring the Forum for Equalities and H</w:t>
      </w:r>
      <w:r w:rsidR="00432143" w:rsidRPr="00432143">
        <w:rPr>
          <w:rFonts w:ascii="Arial" w:hAnsi="Arial" w:cs="Arial"/>
          <w:kern w:val="0"/>
          <w:lang w:val="en-GB" w:eastAsia="en-GB"/>
        </w:rPr>
        <w:t>u</w:t>
      </w:r>
      <w:r w:rsidR="00432143" w:rsidRPr="00432143">
        <w:rPr>
          <w:rFonts w:ascii="Arial" w:hAnsi="Arial" w:cs="Arial"/>
          <w:kern w:val="0"/>
          <w:lang w:val="en-GB" w:eastAsia="en-GB"/>
        </w:rPr>
        <w:t xml:space="preserve">man Rights </w:t>
      </w:r>
      <w:r w:rsidR="00E624FE" w:rsidRPr="00432143">
        <w:rPr>
          <w:rFonts w:ascii="Arial" w:hAnsi="Arial" w:cs="Arial"/>
          <w:kern w:val="0"/>
          <w:lang w:val="en-GB" w:eastAsia="en-GB"/>
        </w:rPr>
        <w:t xml:space="preserve">in Southwark (hosted by </w:t>
      </w:r>
      <w:r w:rsidR="00432143" w:rsidRPr="00432143">
        <w:rPr>
          <w:rFonts w:ascii="Arial" w:hAnsi="Arial" w:cs="Arial"/>
          <w:kern w:val="0"/>
          <w:lang w:val="en-GB" w:eastAsia="en-GB"/>
        </w:rPr>
        <w:t>Southwark Citizens Advice Burea</w:t>
      </w:r>
      <w:r w:rsidR="00E624FE" w:rsidRPr="00432143">
        <w:rPr>
          <w:rFonts w:ascii="Arial" w:hAnsi="Arial" w:cs="Arial"/>
          <w:kern w:val="0"/>
          <w:lang w:val="en-GB" w:eastAsia="en-GB"/>
        </w:rPr>
        <w:t xml:space="preserve">ux Service) into the </w:t>
      </w:r>
    </w:p>
    <w:p w:rsidR="00E624FE" w:rsidRPr="00432143" w:rsidRDefault="00E624FE" w:rsidP="00E624FE">
      <w:pPr>
        <w:widowControl/>
        <w:suppressAutoHyphens w:val="0"/>
        <w:autoSpaceDN/>
        <w:textAlignment w:val="auto"/>
        <w:rPr>
          <w:rFonts w:ascii="Arial" w:hAnsi="Arial" w:cs="Arial"/>
          <w:kern w:val="0"/>
          <w:lang w:val="en-GB" w:eastAsia="en-GB"/>
        </w:rPr>
      </w:pPr>
      <w:r w:rsidRPr="00432143">
        <w:rPr>
          <w:rFonts w:ascii="Arial" w:hAnsi="Arial" w:cs="Arial"/>
          <w:kern w:val="0"/>
          <w:lang w:val="en-GB" w:eastAsia="en-GB"/>
        </w:rPr>
        <w:t>Community Capacity progr</w:t>
      </w:r>
      <w:r w:rsidR="00432143" w:rsidRPr="00432143">
        <w:rPr>
          <w:rFonts w:ascii="Arial" w:hAnsi="Arial" w:cs="Arial"/>
          <w:kern w:val="0"/>
          <w:lang w:val="en-GB" w:eastAsia="en-GB"/>
        </w:rPr>
        <w:t xml:space="preserve">amme. Previously this had been funded under a </w:t>
      </w:r>
      <w:r w:rsidRPr="00432143">
        <w:rPr>
          <w:rFonts w:ascii="Arial" w:hAnsi="Arial" w:cs="Arial"/>
          <w:kern w:val="0"/>
          <w:lang w:val="en-GB" w:eastAsia="en-GB"/>
        </w:rPr>
        <w:t>separate co</w:t>
      </w:r>
      <w:r w:rsidRPr="00432143">
        <w:rPr>
          <w:rFonts w:ascii="Arial" w:hAnsi="Arial" w:cs="Arial"/>
          <w:kern w:val="0"/>
          <w:lang w:val="en-GB" w:eastAsia="en-GB"/>
        </w:rPr>
        <w:t>n</w:t>
      </w:r>
      <w:r w:rsidRPr="00432143">
        <w:rPr>
          <w:rFonts w:ascii="Arial" w:hAnsi="Arial" w:cs="Arial"/>
          <w:kern w:val="0"/>
          <w:lang w:val="en-GB" w:eastAsia="en-GB"/>
        </w:rPr>
        <w:t xml:space="preserve">tract. </w:t>
      </w:r>
    </w:p>
    <w:p w:rsidR="006F02F2" w:rsidRDefault="006F02F2" w:rsidP="006F02F2">
      <w:pPr>
        <w:pStyle w:val="NormalWeb"/>
      </w:pPr>
    </w:p>
    <w:p w:rsidR="00165E6A" w:rsidRPr="006F02F2" w:rsidRDefault="00E14F41" w:rsidP="006F02F2">
      <w:pPr>
        <w:pStyle w:val="NormalWeb"/>
        <w:rPr>
          <w:rFonts w:ascii="Arial" w:hAnsi="Arial" w:cs="Arial"/>
          <w:color w:val="auto"/>
          <w:kern w:val="0"/>
          <w:sz w:val="22"/>
          <w:szCs w:val="22"/>
        </w:rPr>
      </w:pPr>
      <w:hyperlink r:id="rId350" w:history="1">
        <w:r w:rsidR="004A3971">
          <w:rPr>
            <w:rStyle w:val="Hyperlink"/>
            <w:rFonts w:ascii="Arial" w:hAnsi="Arial" w:cs="Arial"/>
            <w:kern w:val="0"/>
            <w:sz w:val="22"/>
            <w:szCs w:val="22"/>
          </w:rPr>
          <w:t>The council has created</w:t>
        </w:r>
        <w:r w:rsidR="00165E6A" w:rsidRPr="006F02F2">
          <w:rPr>
            <w:rStyle w:val="Hyperlink"/>
            <w:rFonts w:ascii="Arial" w:hAnsi="Arial" w:cs="Arial"/>
            <w:kern w:val="0"/>
            <w:sz w:val="22"/>
            <w:szCs w:val="22"/>
          </w:rPr>
          <w:t xml:space="preserve"> an 'approved list' of registered voluntary sector organisations who wish to</w:t>
        </w:r>
        <w:r w:rsidR="00432143">
          <w:rPr>
            <w:rStyle w:val="Hyperlink"/>
            <w:rFonts w:ascii="Arial" w:hAnsi="Arial" w:cs="Arial"/>
            <w:kern w:val="0"/>
            <w:sz w:val="22"/>
            <w:szCs w:val="22"/>
          </w:rPr>
          <w:t xml:space="preserve"> be commissioned to</w:t>
        </w:r>
        <w:r w:rsidR="00165E6A" w:rsidRPr="006F02F2">
          <w:rPr>
            <w:rStyle w:val="Hyperlink"/>
            <w:rFonts w:ascii="Arial" w:hAnsi="Arial" w:cs="Arial"/>
            <w:kern w:val="0"/>
            <w:sz w:val="22"/>
            <w:szCs w:val="22"/>
          </w:rPr>
          <w:t xml:space="preserve"> provide services to Southwark residents</w:t>
        </w:r>
      </w:hyperlink>
      <w:r w:rsidR="00432143">
        <w:rPr>
          <w:rFonts w:ascii="Arial" w:hAnsi="Arial" w:cs="Arial"/>
          <w:color w:val="auto"/>
          <w:kern w:val="0"/>
          <w:sz w:val="22"/>
          <w:szCs w:val="22"/>
        </w:rPr>
        <w:t>, rather than be awarded grants</w:t>
      </w:r>
      <w:r w:rsidR="00165E6A" w:rsidRPr="006F02F2">
        <w:rPr>
          <w:rFonts w:ascii="Arial" w:hAnsi="Arial" w:cs="Arial"/>
          <w:color w:val="auto"/>
          <w:kern w:val="0"/>
          <w:sz w:val="22"/>
          <w:szCs w:val="22"/>
        </w:rPr>
        <w:t>.</w:t>
      </w:r>
      <w:r w:rsidR="006F02F2">
        <w:rPr>
          <w:rFonts w:ascii="Arial" w:hAnsi="Arial" w:cs="Arial"/>
          <w:color w:val="auto"/>
          <w:kern w:val="0"/>
          <w:sz w:val="22"/>
          <w:szCs w:val="22"/>
        </w:rPr>
        <w:t xml:space="preserve"> Organisations must be either: </w:t>
      </w:r>
      <w:r w:rsidR="006F02F2">
        <w:rPr>
          <w:rFonts w:ascii="Arial" w:hAnsi="Arial" w:cs="Arial"/>
          <w:kern w:val="0"/>
          <w:sz w:val="22"/>
          <w:szCs w:val="22"/>
        </w:rPr>
        <w:t>b</w:t>
      </w:r>
      <w:r w:rsidR="00165E6A" w:rsidRPr="006F02F2">
        <w:rPr>
          <w:rFonts w:ascii="Arial" w:hAnsi="Arial" w:cs="Arial"/>
          <w:kern w:val="0"/>
          <w:sz w:val="22"/>
          <w:szCs w:val="22"/>
        </w:rPr>
        <w:t>ased within the</w:t>
      </w:r>
      <w:r w:rsidR="006F02F2">
        <w:rPr>
          <w:rFonts w:ascii="Arial" w:hAnsi="Arial" w:cs="Arial"/>
          <w:kern w:val="0"/>
          <w:sz w:val="22"/>
          <w:szCs w:val="22"/>
        </w:rPr>
        <w:t xml:space="preserve"> London Borough of Southwark; or b</w:t>
      </w:r>
      <w:r w:rsidR="00165E6A" w:rsidRPr="006F02F2">
        <w:rPr>
          <w:rFonts w:ascii="Arial" w:hAnsi="Arial" w:cs="Arial"/>
          <w:kern w:val="0"/>
          <w:sz w:val="22"/>
          <w:szCs w:val="22"/>
        </w:rPr>
        <w:t>ased outside Southwark but providing services to S</w:t>
      </w:r>
      <w:r w:rsidR="00432143">
        <w:rPr>
          <w:rFonts w:ascii="Arial" w:hAnsi="Arial" w:cs="Arial"/>
          <w:kern w:val="0"/>
          <w:sz w:val="22"/>
          <w:szCs w:val="22"/>
        </w:rPr>
        <w:t>outhwark residents The list</w:t>
      </w:r>
      <w:r w:rsidR="00165E6A" w:rsidRPr="006F02F2">
        <w:rPr>
          <w:rFonts w:ascii="Arial" w:hAnsi="Arial" w:cs="Arial"/>
          <w:kern w:val="0"/>
          <w:sz w:val="22"/>
          <w:szCs w:val="22"/>
        </w:rPr>
        <w:t xml:space="preserve"> consist</w:t>
      </w:r>
      <w:r w:rsidR="00432143">
        <w:rPr>
          <w:rFonts w:ascii="Arial" w:hAnsi="Arial" w:cs="Arial"/>
          <w:kern w:val="0"/>
          <w:sz w:val="22"/>
          <w:szCs w:val="22"/>
        </w:rPr>
        <w:t>s</w:t>
      </w:r>
      <w:r w:rsidR="00165E6A" w:rsidRPr="006F02F2">
        <w:rPr>
          <w:rFonts w:ascii="Arial" w:hAnsi="Arial" w:cs="Arial"/>
          <w:kern w:val="0"/>
          <w:sz w:val="22"/>
          <w:szCs w:val="22"/>
        </w:rPr>
        <w:t xml:space="preserve"> of organisations who have been assessed to ensure that they have the necessary capability and capacity to provide services. Being on the approved list means that an organisation would already have provided detailed information about the way it is run, when bidding for contracts (this is known as the 'pre-qualification questionnaire' stage).  </w:t>
      </w:r>
    </w:p>
    <w:p w:rsidR="00EF4A09" w:rsidRPr="00AB70A8" w:rsidRDefault="00EF4A09">
      <w:pPr>
        <w:pStyle w:val="Standard"/>
        <w:spacing w:after="0" w:line="240" w:lineRule="auto"/>
        <w:rPr>
          <w:rFonts w:ascii="Arial" w:hAnsi="Arial" w:cs="Arial"/>
          <w:sz w:val="22"/>
          <w:szCs w:val="22"/>
        </w:rPr>
      </w:pPr>
    </w:p>
    <w:p w:rsidR="006F02F2" w:rsidRPr="00AB70A8" w:rsidRDefault="00E14F41">
      <w:pPr>
        <w:pStyle w:val="Standard"/>
        <w:spacing w:after="0" w:line="240" w:lineRule="auto"/>
        <w:rPr>
          <w:rFonts w:ascii="Arial" w:hAnsi="Arial" w:cs="Arial"/>
          <w:sz w:val="22"/>
          <w:szCs w:val="22"/>
        </w:rPr>
      </w:pPr>
      <w:hyperlink r:id="rId351" w:history="1">
        <w:r w:rsidR="00AB70A8" w:rsidRPr="00AB70A8">
          <w:rPr>
            <w:rFonts w:ascii="Arial" w:hAnsi="Arial" w:cs="Arial"/>
            <w:sz w:val="22"/>
            <w:szCs w:val="22"/>
          </w:rPr>
          <w:t>£354,000 (75%) of the £473,000</w:t>
        </w:r>
      </w:hyperlink>
      <w:r w:rsidR="00AB70A8" w:rsidRPr="00AB70A8">
        <w:rPr>
          <w:rFonts w:ascii="Arial" w:hAnsi="Arial" w:cs="Arial"/>
          <w:sz w:val="22"/>
          <w:szCs w:val="22"/>
        </w:rPr>
        <w:t xml:space="preserve"> repatriated to LB Southwark from the London Borough Grants Sc</w:t>
      </w:r>
      <w:r w:rsidR="00432143">
        <w:rPr>
          <w:rFonts w:ascii="Arial" w:hAnsi="Arial" w:cs="Arial"/>
          <w:sz w:val="22"/>
          <w:szCs w:val="22"/>
        </w:rPr>
        <w:t>heme was ring-fenced for the VCS</w:t>
      </w:r>
      <w:r w:rsidR="00AB70A8" w:rsidRPr="00AB70A8">
        <w:rPr>
          <w:rFonts w:ascii="Arial" w:hAnsi="Arial" w:cs="Arial"/>
          <w:sz w:val="22"/>
          <w:szCs w:val="22"/>
        </w:rPr>
        <w:t xml:space="preserve"> in 2012-13.</w:t>
      </w:r>
      <w:r w:rsidR="00E624FE">
        <w:rPr>
          <w:rFonts w:ascii="Arial" w:hAnsi="Arial" w:cs="Arial"/>
          <w:sz w:val="22"/>
          <w:szCs w:val="22"/>
        </w:rPr>
        <w:t xml:space="preserve"> It is not clear what is happening to the repatriated funds in 2013-14.</w:t>
      </w:r>
    </w:p>
    <w:p w:rsidR="00432143" w:rsidRDefault="00432143">
      <w:pPr>
        <w:pStyle w:val="Standard"/>
        <w:spacing w:after="0" w:line="240" w:lineRule="auto"/>
        <w:rPr>
          <w:rFonts w:ascii="Arial" w:hAnsi="Arial" w:cs="Arial"/>
          <w:sz w:val="22"/>
          <w:szCs w:val="22"/>
        </w:rPr>
      </w:pPr>
    </w:p>
    <w:p w:rsidR="00ED68E3" w:rsidRDefault="00ED68E3">
      <w:pPr>
        <w:pStyle w:val="Standard"/>
        <w:spacing w:after="0" w:line="240" w:lineRule="auto"/>
        <w:rPr>
          <w:rFonts w:ascii="Arial" w:hAnsi="Arial" w:cs="Arial"/>
          <w:b/>
          <w:i/>
          <w:sz w:val="22"/>
          <w:szCs w:val="22"/>
        </w:rPr>
      </w:pPr>
    </w:p>
    <w:p w:rsidR="00432143" w:rsidRPr="00432143" w:rsidRDefault="00432143">
      <w:pPr>
        <w:pStyle w:val="Standard"/>
        <w:spacing w:after="0" w:line="240" w:lineRule="auto"/>
        <w:rPr>
          <w:rFonts w:ascii="Arial" w:hAnsi="Arial" w:cs="Arial"/>
          <w:b/>
          <w:i/>
          <w:sz w:val="22"/>
          <w:szCs w:val="22"/>
        </w:rPr>
      </w:pPr>
      <w:r w:rsidRPr="00432143">
        <w:rPr>
          <w:rFonts w:ascii="Arial" w:hAnsi="Arial" w:cs="Arial"/>
          <w:b/>
          <w:i/>
          <w:sz w:val="22"/>
          <w:szCs w:val="22"/>
        </w:rPr>
        <w:t>Impact on individual VCS organisations in Southwark</w:t>
      </w:r>
    </w:p>
    <w:p w:rsidR="005F5F0A" w:rsidRPr="00432143" w:rsidRDefault="00E14F41">
      <w:pPr>
        <w:pStyle w:val="Standard"/>
        <w:spacing w:after="0" w:line="240" w:lineRule="auto"/>
        <w:rPr>
          <w:rFonts w:ascii="Arial" w:hAnsi="Arial" w:cs="Arial"/>
          <w:b/>
          <w:i/>
          <w:sz w:val="22"/>
          <w:szCs w:val="22"/>
        </w:rPr>
      </w:pPr>
      <w:hyperlink r:id="rId352" w:history="1">
        <w:r w:rsidR="005F5F0A" w:rsidRPr="00432143">
          <w:rPr>
            <w:rStyle w:val="Hyperlink"/>
            <w:rFonts w:ascii="Arial" w:hAnsi="Arial" w:cs="Arial"/>
            <w:b/>
            <w:i/>
            <w:sz w:val="22"/>
            <w:szCs w:val="22"/>
          </w:rPr>
          <w:t>Peckham Space</w:t>
        </w:r>
      </w:hyperlink>
    </w:p>
    <w:p w:rsidR="005F5F0A" w:rsidRPr="00432143" w:rsidRDefault="005F5F0A" w:rsidP="005F5F0A">
      <w:pPr>
        <w:widowControl/>
        <w:suppressAutoHyphens w:val="0"/>
        <w:autoSpaceDN/>
        <w:textAlignment w:val="auto"/>
        <w:rPr>
          <w:rFonts w:ascii="Arial" w:hAnsi="Arial" w:cs="Arial"/>
          <w:kern w:val="0"/>
          <w:lang w:val="en-GB" w:eastAsia="en-GB"/>
        </w:rPr>
      </w:pPr>
      <w:r w:rsidRPr="00432143">
        <w:rPr>
          <w:rFonts w:ascii="Arial" w:hAnsi="Arial" w:cs="Arial"/>
          <w:kern w:val="0"/>
          <w:lang w:val="en-GB" w:eastAsia="en-GB"/>
        </w:rPr>
        <w:t xml:space="preserve">Peckham Space is a purpose-built public </w:t>
      </w:r>
      <w:r w:rsidR="00432143">
        <w:rPr>
          <w:rFonts w:ascii="Arial" w:hAnsi="Arial" w:cs="Arial"/>
          <w:kern w:val="0"/>
          <w:lang w:val="en-GB" w:eastAsia="en-GB"/>
        </w:rPr>
        <w:t xml:space="preserve">gallery on Peckham Square dedicated </w:t>
      </w:r>
      <w:r w:rsidRPr="00432143">
        <w:rPr>
          <w:rFonts w:ascii="Arial" w:hAnsi="Arial" w:cs="Arial"/>
          <w:kern w:val="0"/>
          <w:lang w:val="en-GB" w:eastAsia="en-GB"/>
        </w:rPr>
        <w:t>to commi</w:t>
      </w:r>
      <w:r w:rsidRPr="00432143">
        <w:rPr>
          <w:rFonts w:ascii="Arial" w:hAnsi="Arial" w:cs="Arial"/>
          <w:kern w:val="0"/>
          <w:lang w:val="en-GB" w:eastAsia="en-GB"/>
        </w:rPr>
        <w:t>s</w:t>
      </w:r>
      <w:r w:rsidRPr="00432143">
        <w:rPr>
          <w:rFonts w:ascii="Arial" w:hAnsi="Arial" w:cs="Arial"/>
          <w:kern w:val="0"/>
          <w:lang w:val="en-GB" w:eastAsia="en-GB"/>
        </w:rPr>
        <w:t>sioning location-spec</w:t>
      </w:r>
      <w:r w:rsidR="00432143">
        <w:rPr>
          <w:rFonts w:ascii="Arial" w:hAnsi="Arial" w:cs="Arial"/>
          <w:kern w:val="0"/>
          <w:lang w:val="en-GB" w:eastAsia="en-GB"/>
        </w:rPr>
        <w:t xml:space="preserve">ific artworks made in partnership with community groups. </w:t>
      </w:r>
      <w:r w:rsidRPr="00432143">
        <w:rPr>
          <w:rFonts w:ascii="Arial" w:hAnsi="Arial" w:cs="Arial"/>
          <w:kern w:val="0"/>
          <w:lang w:val="en-GB" w:eastAsia="en-GB"/>
        </w:rPr>
        <w:t>Peckham Space was crea</w:t>
      </w:r>
      <w:r w:rsidR="00432143">
        <w:rPr>
          <w:rFonts w:ascii="Arial" w:hAnsi="Arial" w:cs="Arial"/>
          <w:kern w:val="0"/>
          <w:lang w:val="en-GB" w:eastAsia="en-GB"/>
        </w:rPr>
        <w:t xml:space="preserve">ted by a partnership between Camberwell College of </w:t>
      </w:r>
      <w:r w:rsidRPr="00432143">
        <w:rPr>
          <w:rFonts w:ascii="Arial" w:hAnsi="Arial" w:cs="Arial"/>
          <w:kern w:val="0"/>
          <w:lang w:val="en-GB" w:eastAsia="en-GB"/>
        </w:rPr>
        <w:t>Arts, University of t</w:t>
      </w:r>
      <w:r w:rsidR="00432143">
        <w:rPr>
          <w:rFonts w:ascii="Arial" w:hAnsi="Arial" w:cs="Arial"/>
          <w:kern w:val="0"/>
          <w:lang w:val="en-GB" w:eastAsia="en-GB"/>
        </w:rPr>
        <w:t xml:space="preserve">he Arts London (UAL) and Southwark Council. The building </w:t>
      </w:r>
      <w:r w:rsidRPr="00432143">
        <w:rPr>
          <w:rFonts w:ascii="Arial" w:hAnsi="Arial" w:cs="Arial"/>
          <w:kern w:val="0"/>
          <w:lang w:val="en-GB" w:eastAsia="en-GB"/>
        </w:rPr>
        <w:t xml:space="preserve">opened to the public </w:t>
      </w:r>
      <w:r w:rsidR="00432143">
        <w:rPr>
          <w:rFonts w:ascii="Arial" w:hAnsi="Arial" w:cs="Arial"/>
          <w:kern w:val="0"/>
          <w:lang w:val="en-GB" w:eastAsia="en-GB"/>
        </w:rPr>
        <w:t>in June 2010 with a programme of public events. F</w:t>
      </w:r>
      <w:r w:rsidRPr="00432143">
        <w:rPr>
          <w:rFonts w:ascii="Arial" w:hAnsi="Arial" w:cs="Arial"/>
          <w:kern w:val="0"/>
          <w:lang w:val="en-GB" w:eastAsia="en-GB"/>
        </w:rPr>
        <w:t>rom Novembe</w:t>
      </w:r>
      <w:r w:rsidR="00432143">
        <w:rPr>
          <w:rFonts w:ascii="Arial" w:hAnsi="Arial" w:cs="Arial"/>
          <w:kern w:val="0"/>
          <w:lang w:val="en-GB" w:eastAsia="en-GB"/>
        </w:rPr>
        <w:t xml:space="preserve">r 2013 the programme at Peckham Space will continue to be </w:t>
      </w:r>
      <w:r w:rsidRPr="00432143">
        <w:rPr>
          <w:rFonts w:ascii="Arial" w:hAnsi="Arial" w:cs="Arial"/>
          <w:kern w:val="0"/>
          <w:lang w:val="en-GB" w:eastAsia="en-GB"/>
        </w:rPr>
        <w:t>fund</w:t>
      </w:r>
      <w:r w:rsidR="00432143">
        <w:rPr>
          <w:rFonts w:ascii="Arial" w:hAnsi="Arial" w:cs="Arial"/>
          <w:kern w:val="0"/>
          <w:lang w:val="en-GB" w:eastAsia="en-GB"/>
        </w:rPr>
        <w:t xml:space="preserve">ed by UAL and the Arts Council. However, </w:t>
      </w:r>
      <w:r w:rsidRPr="00432143">
        <w:rPr>
          <w:rFonts w:ascii="Arial" w:hAnsi="Arial" w:cs="Arial"/>
          <w:kern w:val="0"/>
          <w:lang w:val="en-GB" w:eastAsia="en-GB"/>
        </w:rPr>
        <w:t>2013 marks a si</w:t>
      </w:r>
      <w:r w:rsidRPr="00432143">
        <w:rPr>
          <w:rFonts w:ascii="Arial" w:hAnsi="Arial" w:cs="Arial"/>
          <w:kern w:val="0"/>
          <w:lang w:val="en-GB" w:eastAsia="en-GB"/>
        </w:rPr>
        <w:t>g</w:t>
      </w:r>
      <w:r w:rsidRPr="00432143">
        <w:rPr>
          <w:rFonts w:ascii="Arial" w:hAnsi="Arial" w:cs="Arial"/>
          <w:kern w:val="0"/>
          <w:lang w:val="en-GB" w:eastAsia="en-GB"/>
        </w:rPr>
        <w:t>nificant change for Peckham Space</w:t>
      </w:r>
      <w:r w:rsidR="00432143">
        <w:rPr>
          <w:rFonts w:ascii="Arial" w:hAnsi="Arial" w:cs="Arial"/>
          <w:kern w:val="0"/>
          <w:lang w:val="en-GB" w:eastAsia="en-GB"/>
        </w:rPr>
        <w:t xml:space="preserve">. To date, the gallery has </w:t>
      </w:r>
      <w:r w:rsidRPr="00432143">
        <w:rPr>
          <w:rFonts w:ascii="Arial" w:hAnsi="Arial" w:cs="Arial"/>
          <w:kern w:val="0"/>
          <w:lang w:val="en-GB" w:eastAsia="en-GB"/>
        </w:rPr>
        <w:t>been funded by a range of o</w:t>
      </w:r>
      <w:r w:rsidRPr="00432143">
        <w:rPr>
          <w:rFonts w:ascii="Arial" w:hAnsi="Arial" w:cs="Arial"/>
          <w:kern w:val="0"/>
          <w:lang w:val="en-GB" w:eastAsia="en-GB"/>
        </w:rPr>
        <w:t>r</w:t>
      </w:r>
      <w:r w:rsidR="00432143">
        <w:rPr>
          <w:rFonts w:ascii="Arial" w:hAnsi="Arial" w:cs="Arial"/>
          <w:kern w:val="0"/>
          <w:lang w:val="en-GB" w:eastAsia="en-GB"/>
        </w:rPr>
        <w:t xml:space="preserve">ganisations including: University of the Arts </w:t>
      </w:r>
      <w:r w:rsidRPr="00432143">
        <w:rPr>
          <w:rFonts w:ascii="Arial" w:hAnsi="Arial" w:cs="Arial"/>
          <w:kern w:val="0"/>
          <w:lang w:val="en-GB" w:eastAsia="en-GB"/>
        </w:rPr>
        <w:t>London’s Higher Innovat</w:t>
      </w:r>
      <w:r w:rsidR="00432143">
        <w:rPr>
          <w:rFonts w:ascii="Arial" w:hAnsi="Arial" w:cs="Arial"/>
          <w:kern w:val="0"/>
          <w:lang w:val="en-GB" w:eastAsia="en-GB"/>
        </w:rPr>
        <w:t xml:space="preserve">ion and Education Fund as well as investment from the </w:t>
      </w:r>
      <w:r w:rsidRPr="00432143">
        <w:rPr>
          <w:rFonts w:ascii="Arial" w:hAnsi="Arial" w:cs="Arial"/>
          <w:kern w:val="0"/>
          <w:lang w:val="en-GB" w:eastAsia="en-GB"/>
        </w:rPr>
        <w:t>Widening Participation st</w:t>
      </w:r>
      <w:r w:rsidR="00432143">
        <w:rPr>
          <w:rFonts w:ascii="Arial" w:hAnsi="Arial" w:cs="Arial"/>
          <w:kern w:val="0"/>
          <w:lang w:val="en-GB" w:eastAsia="en-GB"/>
        </w:rPr>
        <w:t>rand; Arts Council England’s Gr</w:t>
      </w:r>
      <w:r w:rsidRPr="00432143">
        <w:rPr>
          <w:rFonts w:ascii="Arial" w:hAnsi="Arial" w:cs="Arial"/>
          <w:kern w:val="0"/>
          <w:lang w:val="en-GB" w:eastAsia="en-GB"/>
        </w:rPr>
        <w:t>ants for the Ar</w:t>
      </w:r>
      <w:r w:rsidR="00432143">
        <w:rPr>
          <w:rFonts w:ascii="Arial" w:hAnsi="Arial" w:cs="Arial"/>
          <w:kern w:val="0"/>
          <w:lang w:val="en-GB" w:eastAsia="en-GB"/>
        </w:rPr>
        <w:t xml:space="preserve">ts; </w:t>
      </w:r>
      <w:r w:rsidRPr="00432143">
        <w:rPr>
          <w:rFonts w:ascii="Arial" w:hAnsi="Arial" w:cs="Arial"/>
          <w:kern w:val="0"/>
          <w:lang w:val="en-GB" w:eastAsia="en-GB"/>
        </w:rPr>
        <w:t>Southwark Council’s Cl</w:t>
      </w:r>
      <w:r w:rsidR="00432143">
        <w:rPr>
          <w:rFonts w:ascii="Arial" w:hAnsi="Arial" w:cs="Arial"/>
          <w:kern w:val="0"/>
          <w:lang w:val="en-GB" w:eastAsia="en-GB"/>
        </w:rPr>
        <w:t xml:space="preserve">eaner Greener Safer and Community Council as well as </w:t>
      </w:r>
      <w:r w:rsidRPr="00432143">
        <w:rPr>
          <w:rFonts w:ascii="Arial" w:hAnsi="Arial" w:cs="Arial"/>
          <w:kern w:val="0"/>
          <w:lang w:val="en-GB" w:eastAsia="en-GB"/>
        </w:rPr>
        <w:t>a range o</w:t>
      </w:r>
      <w:r w:rsidR="00432143">
        <w:rPr>
          <w:rFonts w:ascii="Arial" w:hAnsi="Arial" w:cs="Arial"/>
          <w:kern w:val="0"/>
          <w:lang w:val="en-GB" w:eastAsia="en-GB"/>
        </w:rPr>
        <w:t>f small Trusts and Foundations.</w:t>
      </w:r>
      <w:r w:rsidRPr="00432143">
        <w:rPr>
          <w:rFonts w:ascii="Arial" w:hAnsi="Arial" w:cs="Arial"/>
          <w:kern w:val="0"/>
          <w:lang w:val="en-GB" w:eastAsia="en-GB"/>
        </w:rPr>
        <w:t>2013 will see the gall</w:t>
      </w:r>
      <w:r w:rsidR="00432143">
        <w:rPr>
          <w:rFonts w:ascii="Arial" w:hAnsi="Arial" w:cs="Arial"/>
          <w:kern w:val="0"/>
          <w:lang w:val="en-GB" w:eastAsia="en-GB"/>
        </w:rPr>
        <w:t>ery make the transition to o</w:t>
      </w:r>
      <w:r w:rsidR="00432143">
        <w:rPr>
          <w:rFonts w:ascii="Arial" w:hAnsi="Arial" w:cs="Arial"/>
          <w:kern w:val="0"/>
          <w:lang w:val="en-GB" w:eastAsia="en-GB"/>
        </w:rPr>
        <w:t>p</w:t>
      </w:r>
      <w:r w:rsidR="00432143">
        <w:rPr>
          <w:rFonts w:ascii="Arial" w:hAnsi="Arial" w:cs="Arial"/>
          <w:kern w:val="0"/>
          <w:lang w:val="en-GB" w:eastAsia="en-GB"/>
        </w:rPr>
        <w:t xml:space="preserve">erate independently from the </w:t>
      </w:r>
      <w:r w:rsidRPr="00432143">
        <w:rPr>
          <w:rFonts w:ascii="Arial" w:hAnsi="Arial" w:cs="Arial"/>
          <w:kern w:val="0"/>
          <w:lang w:val="en-GB" w:eastAsia="en-GB"/>
        </w:rPr>
        <w:t>University of the Arts London. This transition</w:t>
      </w:r>
      <w:r w:rsidR="00432143">
        <w:rPr>
          <w:rFonts w:ascii="Arial" w:hAnsi="Arial" w:cs="Arial"/>
          <w:kern w:val="0"/>
          <w:lang w:val="en-GB" w:eastAsia="en-GB"/>
        </w:rPr>
        <w:t xml:space="preserve"> will see Peckham Space being </w:t>
      </w:r>
      <w:r w:rsidRPr="00432143">
        <w:rPr>
          <w:rFonts w:ascii="Arial" w:hAnsi="Arial" w:cs="Arial"/>
          <w:kern w:val="0"/>
          <w:lang w:val="en-GB" w:eastAsia="en-GB"/>
        </w:rPr>
        <w:t>constituted as an indepen</w:t>
      </w:r>
      <w:r w:rsidR="00432143">
        <w:rPr>
          <w:rFonts w:ascii="Arial" w:hAnsi="Arial" w:cs="Arial"/>
          <w:kern w:val="0"/>
          <w:lang w:val="en-GB" w:eastAsia="en-GB"/>
        </w:rPr>
        <w:t xml:space="preserve">dent charity with a continued relationship with UAL via </w:t>
      </w:r>
      <w:r w:rsidRPr="00432143">
        <w:rPr>
          <w:rFonts w:ascii="Arial" w:hAnsi="Arial" w:cs="Arial"/>
          <w:kern w:val="0"/>
          <w:lang w:val="en-GB" w:eastAsia="en-GB"/>
        </w:rPr>
        <w:t>the Wid</w:t>
      </w:r>
      <w:r w:rsidR="00432143">
        <w:rPr>
          <w:rFonts w:ascii="Arial" w:hAnsi="Arial" w:cs="Arial"/>
          <w:kern w:val="0"/>
          <w:lang w:val="en-GB" w:eastAsia="en-GB"/>
        </w:rPr>
        <w:t xml:space="preserve">ening Participation programme. </w:t>
      </w:r>
      <w:r w:rsidRPr="00432143">
        <w:rPr>
          <w:rFonts w:ascii="Arial" w:hAnsi="Arial" w:cs="Arial"/>
          <w:kern w:val="0"/>
          <w:lang w:val="en-GB" w:eastAsia="en-GB"/>
        </w:rPr>
        <w:t>From 2013 the galle</w:t>
      </w:r>
      <w:r w:rsidR="00432143">
        <w:rPr>
          <w:rFonts w:ascii="Arial" w:hAnsi="Arial" w:cs="Arial"/>
          <w:kern w:val="0"/>
          <w:lang w:val="en-GB" w:eastAsia="en-GB"/>
        </w:rPr>
        <w:t xml:space="preserve">ry will diversify and increase </w:t>
      </w:r>
      <w:r w:rsidRPr="00432143">
        <w:rPr>
          <w:rFonts w:ascii="Arial" w:hAnsi="Arial" w:cs="Arial"/>
          <w:kern w:val="0"/>
          <w:lang w:val="en-GB" w:eastAsia="en-GB"/>
        </w:rPr>
        <w:t>it</w:t>
      </w:r>
      <w:r w:rsidR="00432143">
        <w:rPr>
          <w:rFonts w:ascii="Arial" w:hAnsi="Arial" w:cs="Arial"/>
          <w:kern w:val="0"/>
          <w:lang w:val="en-GB" w:eastAsia="en-GB"/>
        </w:rPr>
        <w:t xml:space="preserve">s income streams to include: a </w:t>
      </w:r>
      <w:r w:rsidRPr="00432143">
        <w:rPr>
          <w:rFonts w:ascii="Arial" w:hAnsi="Arial" w:cs="Arial"/>
          <w:kern w:val="0"/>
          <w:lang w:val="en-GB" w:eastAsia="en-GB"/>
        </w:rPr>
        <w:t>Donors Scheme to encourage a culture of individual g</w:t>
      </w:r>
      <w:r w:rsidR="00432143">
        <w:rPr>
          <w:rFonts w:ascii="Arial" w:hAnsi="Arial" w:cs="Arial"/>
          <w:kern w:val="0"/>
          <w:lang w:val="en-GB" w:eastAsia="en-GB"/>
        </w:rPr>
        <w:t xml:space="preserve">iving;a Hire Scheme </w:t>
      </w:r>
      <w:r w:rsidRPr="00432143">
        <w:rPr>
          <w:rFonts w:ascii="Arial" w:hAnsi="Arial" w:cs="Arial"/>
          <w:kern w:val="0"/>
          <w:lang w:val="en-GB" w:eastAsia="en-GB"/>
        </w:rPr>
        <w:t>which will primarily be for</w:t>
      </w:r>
      <w:r w:rsidR="00432143">
        <w:rPr>
          <w:rFonts w:ascii="Arial" w:hAnsi="Arial" w:cs="Arial"/>
          <w:kern w:val="0"/>
          <w:lang w:val="en-GB" w:eastAsia="en-GB"/>
        </w:rPr>
        <w:t xml:space="preserve"> youth service sessions to takeplace at the gallery; </w:t>
      </w:r>
      <w:r w:rsidRPr="00432143">
        <w:rPr>
          <w:rFonts w:ascii="Arial" w:hAnsi="Arial" w:cs="Arial"/>
          <w:kern w:val="0"/>
          <w:lang w:val="en-GB" w:eastAsia="en-GB"/>
        </w:rPr>
        <w:t>Consultation Services to d</w:t>
      </w:r>
      <w:r w:rsidR="00432143">
        <w:rPr>
          <w:rFonts w:ascii="Arial" w:hAnsi="Arial" w:cs="Arial"/>
          <w:kern w:val="0"/>
          <w:lang w:val="en-GB" w:eastAsia="en-GB"/>
        </w:rPr>
        <w:t xml:space="preserve">eliver public art strategies; and Research Partnerships </w:t>
      </w:r>
      <w:r w:rsidRPr="00432143">
        <w:rPr>
          <w:rFonts w:ascii="Arial" w:hAnsi="Arial" w:cs="Arial"/>
          <w:kern w:val="0"/>
          <w:lang w:val="en-GB" w:eastAsia="en-GB"/>
        </w:rPr>
        <w:t>with ac</w:t>
      </w:r>
      <w:r w:rsidRPr="00432143">
        <w:rPr>
          <w:rFonts w:ascii="Arial" w:hAnsi="Arial" w:cs="Arial"/>
          <w:kern w:val="0"/>
          <w:lang w:val="en-GB" w:eastAsia="en-GB"/>
        </w:rPr>
        <w:t>a</w:t>
      </w:r>
      <w:r w:rsidR="00432143">
        <w:rPr>
          <w:rFonts w:ascii="Arial" w:hAnsi="Arial" w:cs="Arial"/>
          <w:kern w:val="0"/>
          <w:lang w:val="en-GB" w:eastAsia="en-GB"/>
        </w:rPr>
        <w:t xml:space="preserve">demic organisations. </w:t>
      </w:r>
      <w:r w:rsidRPr="00432143">
        <w:rPr>
          <w:rFonts w:ascii="Arial" w:hAnsi="Arial" w:cs="Arial"/>
          <w:kern w:val="0"/>
          <w:lang w:val="en-GB" w:eastAsia="en-GB"/>
        </w:rPr>
        <w:t>In addition to this the new compa</w:t>
      </w:r>
      <w:r w:rsidR="00432143">
        <w:rPr>
          <w:rFonts w:ascii="Arial" w:hAnsi="Arial" w:cs="Arial"/>
          <w:kern w:val="0"/>
          <w:lang w:val="en-GB" w:eastAsia="en-GB"/>
        </w:rPr>
        <w:t xml:space="preserve">ny will be able </w:t>
      </w:r>
      <w:r w:rsidRPr="00432143">
        <w:rPr>
          <w:rFonts w:ascii="Arial" w:hAnsi="Arial" w:cs="Arial"/>
          <w:kern w:val="0"/>
          <w:lang w:val="en-GB" w:eastAsia="en-GB"/>
        </w:rPr>
        <w:t>to a</w:t>
      </w:r>
      <w:r w:rsidR="00432143">
        <w:rPr>
          <w:rFonts w:ascii="Arial" w:hAnsi="Arial" w:cs="Arial"/>
          <w:kern w:val="0"/>
          <w:lang w:val="en-GB" w:eastAsia="en-GB"/>
        </w:rPr>
        <w:t xml:space="preserve">pply to large scale trusts and </w:t>
      </w:r>
      <w:r w:rsidRPr="00432143">
        <w:rPr>
          <w:rFonts w:ascii="Arial" w:hAnsi="Arial" w:cs="Arial"/>
          <w:kern w:val="0"/>
          <w:lang w:val="en-GB" w:eastAsia="en-GB"/>
        </w:rPr>
        <w:t xml:space="preserve">foundations that were not </w:t>
      </w:r>
      <w:r w:rsidR="00432143">
        <w:rPr>
          <w:rFonts w:ascii="Arial" w:hAnsi="Arial" w:cs="Arial"/>
          <w:kern w:val="0"/>
          <w:lang w:val="en-GB" w:eastAsia="en-GB"/>
        </w:rPr>
        <w:t xml:space="preserve">possible whilst Peckham Space was hosted by the </w:t>
      </w:r>
      <w:r w:rsidRPr="00432143">
        <w:rPr>
          <w:rFonts w:ascii="Arial" w:hAnsi="Arial" w:cs="Arial"/>
          <w:kern w:val="0"/>
          <w:lang w:val="en-GB" w:eastAsia="en-GB"/>
        </w:rPr>
        <w:t>Un</w:t>
      </w:r>
      <w:r w:rsidRPr="00432143">
        <w:rPr>
          <w:rFonts w:ascii="Arial" w:hAnsi="Arial" w:cs="Arial"/>
          <w:kern w:val="0"/>
          <w:lang w:val="en-GB" w:eastAsia="en-GB"/>
        </w:rPr>
        <w:t>i</w:t>
      </w:r>
      <w:r w:rsidR="00432143">
        <w:rPr>
          <w:rFonts w:ascii="Arial" w:hAnsi="Arial" w:cs="Arial"/>
          <w:kern w:val="0"/>
          <w:lang w:val="en-GB" w:eastAsia="en-GB"/>
        </w:rPr>
        <w:t xml:space="preserve">versity. </w:t>
      </w:r>
      <w:r w:rsidRPr="00432143">
        <w:rPr>
          <w:rFonts w:ascii="Arial" w:hAnsi="Arial" w:cs="Arial"/>
          <w:kern w:val="0"/>
          <w:lang w:val="en-GB" w:eastAsia="en-GB"/>
        </w:rPr>
        <w:t>Peckham Space has alrea</w:t>
      </w:r>
      <w:r w:rsidR="00432143">
        <w:rPr>
          <w:rFonts w:ascii="Arial" w:hAnsi="Arial" w:cs="Arial"/>
          <w:kern w:val="0"/>
          <w:lang w:val="en-GB" w:eastAsia="en-GB"/>
        </w:rPr>
        <w:t xml:space="preserve">dy established itself as an independent not for profit </w:t>
      </w:r>
      <w:r w:rsidRPr="00432143">
        <w:rPr>
          <w:rFonts w:ascii="Arial" w:hAnsi="Arial" w:cs="Arial"/>
          <w:kern w:val="0"/>
          <w:lang w:val="en-GB" w:eastAsia="en-GB"/>
        </w:rPr>
        <w:t>co</w:t>
      </w:r>
      <w:r w:rsidRPr="00432143">
        <w:rPr>
          <w:rFonts w:ascii="Arial" w:hAnsi="Arial" w:cs="Arial"/>
          <w:kern w:val="0"/>
          <w:lang w:val="en-GB" w:eastAsia="en-GB"/>
        </w:rPr>
        <w:t>m</w:t>
      </w:r>
      <w:r w:rsidRPr="00432143">
        <w:rPr>
          <w:rFonts w:ascii="Arial" w:hAnsi="Arial" w:cs="Arial"/>
          <w:kern w:val="0"/>
          <w:lang w:val="en-GB" w:eastAsia="en-GB"/>
        </w:rPr>
        <w:t>pany (Peckham Space Limited</w:t>
      </w:r>
      <w:r w:rsidR="00432143">
        <w:rPr>
          <w:rFonts w:ascii="Arial" w:hAnsi="Arial" w:cs="Arial"/>
          <w:kern w:val="0"/>
          <w:lang w:val="en-GB" w:eastAsia="en-GB"/>
        </w:rPr>
        <w:t>) and is recruiting a new board of t</w:t>
      </w:r>
      <w:r w:rsidRPr="00432143">
        <w:rPr>
          <w:rFonts w:ascii="Arial" w:hAnsi="Arial" w:cs="Arial"/>
          <w:kern w:val="0"/>
          <w:lang w:val="en-GB" w:eastAsia="en-GB"/>
        </w:rPr>
        <w:t>rustees that will work to e</w:t>
      </w:r>
      <w:r w:rsidRPr="00432143">
        <w:rPr>
          <w:rFonts w:ascii="Arial" w:hAnsi="Arial" w:cs="Arial"/>
          <w:kern w:val="0"/>
          <w:lang w:val="en-GB" w:eastAsia="en-GB"/>
        </w:rPr>
        <w:t>n</w:t>
      </w:r>
      <w:r w:rsidR="00432143">
        <w:rPr>
          <w:rFonts w:ascii="Arial" w:hAnsi="Arial" w:cs="Arial"/>
          <w:kern w:val="0"/>
          <w:lang w:val="en-GB" w:eastAsia="en-GB"/>
        </w:rPr>
        <w:t xml:space="preserve">sure that it delivers this organisational </w:t>
      </w:r>
      <w:r w:rsidRPr="00432143">
        <w:rPr>
          <w:rFonts w:ascii="Arial" w:hAnsi="Arial" w:cs="Arial"/>
          <w:kern w:val="0"/>
          <w:lang w:val="en-GB" w:eastAsia="en-GB"/>
        </w:rPr>
        <w:t xml:space="preserve">change </w:t>
      </w:r>
      <w:r w:rsidR="00432143">
        <w:rPr>
          <w:rFonts w:ascii="Arial" w:hAnsi="Arial" w:cs="Arial"/>
          <w:kern w:val="0"/>
          <w:lang w:val="en-GB" w:eastAsia="en-GB"/>
        </w:rPr>
        <w:t>during the transition year 2013-14 with the in</w:t>
      </w:r>
      <w:r w:rsidRPr="00432143">
        <w:rPr>
          <w:rFonts w:ascii="Arial" w:hAnsi="Arial" w:cs="Arial"/>
          <w:kern w:val="0"/>
          <w:lang w:val="en-GB" w:eastAsia="en-GB"/>
        </w:rPr>
        <w:t>t</w:t>
      </w:r>
      <w:r w:rsidR="00432143">
        <w:rPr>
          <w:rFonts w:ascii="Arial" w:hAnsi="Arial" w:cs="Arial"/>
          <w:kern w:val="0"/>
          <w:lang w:val="en-GB" w:eastAsia="en-GB"/>
        </w:rPr>
        <w:t xml:space="preserve">ention that it diversifies its </w:t>
      </w:r>
      <w:r w:rsidRPr="00432143">
        <w:rPr>
          <w:rFonts w:ascii="Arial" w:hAnsi="Arial" w:cs="Arial"/>
          <w:kern w:val="0"/>
          <w:lang w:val="en-GB" w:eastAsia="en-GB"/>
        </w:rPr>
        <w:t>funding streams and sustains itself without conti</w:t>
      </w:r>
      <w:r w:rsidR="00432143">
        <w:rPr>
          <w:rFonts w:ascii="Arial" w:hAnsi="Arial" w:cs="Arial"/>
          <w:kern w:val="0"/>
          <w:lang w:val="en-GB" w:eastAsia="en-GB"/>
        </w:rPr>
        <w:t xml:space="preserve">nued over-reliance on funding </w:t>
      </w:r>
      <w:r w:rsidRPr="00432143">
        <w:rPr>
          <w:rFonts w:ascii="Arial" w:hAnsi="Arial" w:cs="Arial"/>
          <w:kern w:val="0"/>
          <w:lang w:val="en-GB" w:eastAsia="en-GB"/>
        </w:rPr>
        <w:t>from the cou</w:t>
      </w:r>
      <w:r w:rsidR="00432143">
        <w:rPr>
          <w:rFonts w:ascii="Arial" w:hAnsi="Arial" w:cs="Arial"/>
          <w:kern w:val="0"/>
          <w:lang w:val="en-GB" w:eastAsia="en-GB"/>
        </w:rPr>
        <w:t xml:space="preserve">ncil or other public agencies. </w:t>
      </w:r>
      <w:r w:rsidRPr="00432143">
        <w:rPr>
          <w:rFonts w:ascii="Arial" w:hAnsi="Arial" w:cs="Arial"/>
          <w:kern w:val="0"/>
          <w:lang w:val="en-GB" w:eastAsia="en-GB"/>
        </w:rPr>
        <w:t>The intention is t</w:t>
      </w:r>
      <w:r w:rsidR="00432143">
        <w:rPr>
          <w:rFonts w:ascii="Arial" w:hAnsi="Arial" w:cs="Arial"/>
          <w:kern w:val="0"/>
          <w:lang w:val="en-GB" w:eastAsia="en-GB"/>
        </w:rPr>
        <w:t>hat with the support of the tru</w:t>
      </w:r>
      <w:r w:rsidRPr="00432143">
        <w:rPr>
          <w:rFonts w:ascii="Arial" w:hAnsi="Arial" w:cs="Arial"/>
          <w:kern w:val="0"/>
          <w:lang w:val="en-GB" w:eastAsia="en-GB"/>
        </w:rPr>
        <w:t>ste</w:t>
      </w:r>
      <w:r w:rsidR="00432143">
        <w:rPr>
          <w:rFonts w:ascii="Arial" w:hAnsi="Arial" w:cs="Arial"/>
          <w:kern w:val="0"/>
          <w:lang w:val="en-GB" w:eastAsia="en-GB"/>
        </w:rPr>
        <w:t xml:space="preserve">es and the new skills set that </w:t>
      </w:r>
      <w:r w:rsidRPr="00432143">
        <w:rPr>
          <w:rFonts w:ascii="Arial" w:hAnsi="Arial" w:cs="Arial"/>
          <w:kern w:val="0"/>
          <w:lang w:val="en-GB" w:eastAsia="en-GB"/>
        </w:rPr>
        <w:t>this will entail, Peckham Space will su</w:t>
      </w:r>
      <w:r w:rsidRPr="00432143">
        <w:rPr>
          <w:rFonts w:ascii="Arial" w:hAnsi="Arial" w:cs="Arial"/>
          <w:kern w:val="0"/>
          <w:lang w:val="en-GB" w:eastAsia="en-GB"/>
        </w:rPr>
        <w:t>c</w:t>
      </w:r>
      <w:r w:rsidR="004A3971">
        <w:rPr>
          <w:rFonts w:ascii="Arial" w:hAnsi="Arial" w:cs="Arial"/>
          <w:kern w:val="0"/>
          <w:lang w:val="en-GB" w:eastAsia="en-GB"/>
        </w:rPr>
        <w:t>cessfully deliver a</w:t>
      </w:r>
      <w:r w:rsidR="00432143">
        <w:rPr>
          <w:rFonts w:ascii="Arial" w:hAnsi="Arial" w:cs="Arial"/>
          <w:kern w:val="0"/>
          <w:lang w:val="en-GB" w:eastAsia="en-GB"/>
        </w:rPr>
        <w:t xml:space="preserve"> high calibre cultural </w:t>
      </w:r>
      <w:r w:rsidRPr="00432143">
        <w:rPr>
          <w:rFonts w:ascii="Arial" w:hAnsi="Arial" w:cs="Arial"/>
          <w:kern w:val="0"/>
          <w:lang w:val="en-GB" w:eastAsia="en-GB"/>
        </w:rPr>
        <w:t>programme embedded into the community in Sout</w:t>
      </w:r>
      <w:r w:rsidRPr="00432143">
        <w:rPr>
          <w:rFonts w:ascii="Arial" w:hAnsi="Arial" w:cs="Arial"/>
          <w:kern w:val="0"/>
          <w:lang w:val="en-GB" w:eastAsia="en-GB"/>
        </w:rPr>
        <w:t>h</w:t>
      </w:r>
      <w:r w:rsidR="00432143">
        <w:rPr>
          <w:rFonts w:ascii="Arial" w:hAnsi="Arial" w:cs="Arial"/>
          <w:kern w:val="0"/>
          <w:lang w:val="en-GB" w:eastAsia="en-GB"/>
        </w:rPr>
        <w:t xml:space="preserve">wark that will continue to </w:t>
      </w:r>
      <w:r w:rsidRPr="00432143">
        <w:rPr>
          <w:rFonts w:ascii="Arial" w:hAnsi="Arial" w:cs="Arial"/>
          <w:kern w:val="0"/>
          <w:lang w:val="en-GB" w:eastAsia="en-GB"/>
        </w:rPr>
        <w:t>contribute to the cultur</w:t>
      </w:r>
      <w:r w:rsidR="00432143">
        <w:rPr>
          <w:rFonts w:ascii="Arial" w:hAnsi="Arial" w:cs="Arial"/>
          <w:kern w:val="0"/>
          <w:lang w:val="en-GB" w:eastAsia="en-GB"/>
        </w:rPr>
        <w:t xml:space="preserve">al industries as a growth area for the local economy. </w:t>
      </w:r>
      <w:r w:rsidRPr="00432143">
        <w:rPr>
          <w:rFonts w:ascii="Arial" w:hAnsi="Arial" w:cs="Arial"/>
          <w:kern w:val="0"/>
          <w:lang w:val="en-GB" w:eastAsia="en-GB"/>
        </w:rPr>
        <w:t xml:space="preserve">LB Southwark </w:t>
      </w:r>
      <w:r w:rsidR="00432143">
        <w:rPr>
          <w:rFonts w:ascii="Arial" w:hAnsi="Arial" w:cs="Arial"/>
          <w:kern w:val="0"/>
          <w:lang w:val="en-GB" w:eastAsia="en-GB"/>
        </w:rPr>
        <w:t xml:space="preserve">agreed to </w:t>
      </w:r>
      <w:r w:rsidRPr="00432143">
        <w:rPr>
          <w:rFonts w:ascii="Arial" w:hAnsi="Arial" w:cs="Arial"/>
          <w:kern w:val="0"/>
          <w:lang w:val="en-GB" w:eastAsia="en-GB"/>
        </w:rPr>
        <w:t>award of a one-o</w:t>
      </w:r>
      <w:r w:rsidR="00432143">
        <w:rPr>
          <w:rFonts w:ascii="Arial" w:hAnsi="Arial" w:cs="Arial"/>
          <w:kern w:val="0"/>
          <w:lang w:val="en-GB" w:eastAsia="en-GB"/>
        </w:rPr>
        <w:t xml:space="preserve">ff grant of £41,000 to Peckham </w:t>
      </w:r>
      <w:r w:rsidRPr="00432143">
        <w:rPr>
          <w:rFonts w:ascii="Arial" w:hAnsi="Arial" w:cs="Arial"/>
          <w:kern w:val="0"/>
          <w:lang w:val="en-GB" w:eastAsia="en-GB"/>
        </w:rPr>
        <w:t>Space Limited</w:t>
      </w:r>
      <w:r w:rsidR="00432143">
        <w:rPr>
          <w:rFonts w:ascii="Arial" w:hAnsi="Arial" w:cs="Arial"/>
          <w:kern w:val="0"/>
          <w:lang w:val="en-GB" w:eastAsia="en-GB"/>
        </w:rPr>
        <w:t xml:space="preserve"> in 2013-14 to support its </w:t>
      </w:r>
      <w:r w:rsidRPr="00432143">
        <w:rPr>
          <w:rFonts w:ascii="Arial" w:hAnsi="Arial" w:cs="Arial"/>
          <w:kern w:val="0"/>
          <w:lang w:val="en-GB" w:eastAsia="en-GB"/>
        </w:rPr>
        <w:t>transition to an indep</w:t>
      </w:r>
      <w:r w:rsidR="00432143">
        <w:rPr>
          <w:rFonts w:ascii="Arial" w:hAnsi="Arial" w:cs="Arial"/>
          <w:kern w:val="0"/>
          <w:lang w:val="en-GB" w:eastAsia="en-GB"/>
        </w:rPr>
        <w:t>endent organisation without long-term reliance on council funding. This</w:t>
      </w:r>
      <w:r w:rsidRPr="00432143">
        <w:rPr>
          <w:rFonts w:ascii="Arial" w:hAnsi="Arial" w:cs="Arial"/>
          <w:kern w:val="0"/>
          <w:lang w:val="en-GB" w:eastAsia="en-GB"/>
        </w:rPr>
        <w:t xml:space="preserve"> council funding </w:t>
      </w:r>
      <w:r w:rsidR="00432143">
        <w:rPr>
          <w:rFonts w:ascii="Arial" w:hAnsi="Arial" w:cs="Arial"/>
          <w:kern w:val="0"/>
          <w:lang w:val="en-GB" w:eastAsia="en-GB"/>
        </w:rPr>
        <w:t xml:space="preserve">will support the one-off costs of the </w:t>
      </w:r>
      <w:r w:rsidRPr="00432143">
        <w:rPr>
          <w:rFonts w:ascii="Arial" w:hAnsi="Arial" w:cs="Arial"/>
          <w:kern w:val="0"/>
          <w:lang w:val="en-GB" w:eastAsia="en-GB"/>
        </w:rPr>
        <w:t>trans</w:t>
      </w:r>
      <w:r w:rsidRPr="00432143">
        <w:rPr>
          <w:rFonts w:ascii="Arial" w:hAnsi="Arial" w:cs="Arial"/>
          <w:kern w:val="0"/>
          <w:lang w:val="en-GB" w:eastAsia="en-GB"/>
        </w:rPr>
        <w:t>i</w:t>
      </w:r>
      <w:r w:rsidRPr="00432143">
        <w:rPr>
          <w:rFonts w:ascii="Arial" w:hAnsi="Arial" w:cs="Arial"/>
          <w:kern w:val="0"/>
          <w:lang w:val="en-GB" w:eastAsia="en-GB"/>
        </w:rPr>
        <w:t xml:space="preserve">tion to the new </w:t>
      </w:r>
      <w:r w:rsidR="00432143">
        <w:rPr>
          <w:rFonts w:ascii="Arial" w:hAnsi="Arial" w:cs="Arial"/>
          <w:kern w:val="0"/>
          <w:lang w:val="en-GB" w:eastAsia="en-GB"/>
        </w:rPr>
        <w:t xml:space="preserve">independent organisation and the development of </w:t>
      </w:r>
      <w:r w:rsidRPr="00432143">
        <w:rPr>
          <w:rFonts w:ascii="Arial" w:hAnsi="Arial" w:cs="Arial"/>
          <w:kern w:val="0"/>
          <w:lang w:val="en-GB" w:eastAsia="en-GB"/>
        </w:rPr>
        <w:t>fundraising and sustain</w:t>
      </w:r>
      <w:r w:rsidRPr="00432143">
        <w:rPr>
          <w:rFonts w:ascii="Arial" w:hAnsi="Arial" w:cs="Arial"/>
          <w:kern w:val="0"/>
          <w:lang w:val="en-GB" w:eastAsia="en-GB"/>
        </w:rPr>
        <w:t>a</w:t>
      </w:r>
      <w:r w:rsidRPr="00432143">
        <w:rPr>
          <w:rFonts w:ascii="Arial" w:hAnsi="Arial" w:cs="Arial"/>
          <w:kern w:val="0"/>
          <w:lang w:val="en-GB" w:eastAsia="en-GB"/>
        </w:rPr>
        <w:t>b</w:t>
      </w:r>
      <w:r w:rsidR="003152D0">
        <w:rPr>
          <w:rFonts w:ascii="Arial" w:hAnsi="Arial" w:cs="Arial"/>
          <w:kern w:val="0"/>
          <w:lang w:val="en-GB" w:eastAsia="en-GB"/>
        </w:rPr>
        <w:t xml:space="preserve">ility strategies for the future. Funding from UAL will </w:t>
      </w:r>
      <w:r w:rsidRPr="00432143">
        <w:rPr>
          <w:rFonts w:ascii="Arial" w:hAnsi="Arial" w:cs="Arial"/>
          <w:kern w:val="0"/>
          <w:lang w:val="en-GB" w:eastAsia="en-GB"/>
        </w:rPr>
        <w:t>allow the gallery to co</w:t>
      </w:r>
      <w:r w:rsidR="003152D0">
        <w:rPr>
          <w:rFonts w:ascii="Arial" w:hAnsi="Arial" w:cs="Arial"/>
          <w:kern w:val="0"/>
          <w:lang w:val="en-GB" w:eastAsia="en-GB"/>
        </w:rPr>
        <w:t>ntinue to provide programmes a</w:t>
      </w:r>
      <w:r w:rsidRPr="00432143">
        <w:rPr>
          <w:rFonts w:ascii="Arial" w:hAnsi="Arial" w:cs="Arial"/>
          <w:kern w:val="0"/>
          <w:lang w:val="en-GB" w:eastAsia="en-GB"/>
        </w:rPr>
        <w:t>nd activities in this period</w:t>
      </w:r>
    </w:p>
    <w:p w:rsidR="005F5F0A" w:rsidRDefault="005F5F0A">
      <w:pPr>
        <w:pStyle w:val="Standard"/>
        <w:spacing w:after="0" w:line="240" w:lineRule="auto"/>
        <w:rPr>
          <w:rFonts w:ascii="Arial" w:hAnsi="Arial" w:cs="Arial"/>
          <w:sz w:val="22"/>
          <w:szCs w:val="22"/>
        </w:rPr>
      </w:pPr>
    </w:p>
    <w:p w:rsidR="003152D0" w:rsidRDefault="00E14F41">
      <w:pPr>
        <w:pStyle w:val="Standard"/>
        <w:spacing w:after="0" w:line="240" w:lineRule="auto"/>
        <w:rPr>
          <w:rFonts w:ascii="Arial" w:hAnsi="Arial" w:cs="Arial"/>
          <w:b/>
          <w:i/>
          <w:sz w:val="22"/>
          <w:szCs w:val="22"/>
        </w:rPr>
      </w:pPr>
      <w:hyperlink r:id="rId353" w:history="1">
        <w:r w:rsidR="003152D0" w:rsidRPr="003152D0">
          <w:rPr>
            <w:rStyle w:val="Hyperlink"/>
            <w:rFonts w:ascii="Arial" w:hAnsi="Arial" w:cs="Arial"/>
            <w:b/>
            <w:i/>
            <w:sz w:val="22"/>
            <w:szCs w:val="22"/>
          </w:rPr>
          <w:t>Southwark Citizens Advice Bureau</w:t>
        </w:r>
      </w:hyperlink>
    </w:p>
    <w:p w:rsidR="003152D0" w:rsidRDefault="003152D0">
      <w:pPr>
        <w:pStyle w:val="Standard"/>
        <w:spacing w:after="0" w:line="240" w:lineRule="auto"/>
        <w:rPr>
          <w:rFonts w:ascii="Arial" w:hAnsi="Arial" w:cs="Arial"/>
          <w:sz w:val="22"/>
          <w:szCs w:val="22"/>
        </w:rPr>
      </w:pPr>
      <w:r w:rsidRPr="003152D0">
        <w:rPr>
          <w:rFonts w:ascii="Arial" w:hAnsi="Arial" w:cs="Arial"/>
          <w:sz w:val="22"/>
          <w:szCs w:val="22"/>
        </w:rPr>
        <w:t>Southwark Citizens Advice Bureau had seen a 20% jump in demand for help with the introduction of welfare reforms in 2012-13 and are seeing startling cases emerge since 1</w:t>
      </w:r>
      <w:r w:rsidRPr="003152D0">
        <w:rPr>
          <w:rFonts w:ascii="Arial" w:hAnsi="Arial" w:cs="Arial"/>
          <w:sz w:val="22"/>
          <w:szCs w:val="22"/>
          <w:vertAlign w:val="superscript"/>
        </w:rPr>
        <w:t>st</w:t>
      </w:r>
      <w:r w:rsidRPr="003152D0">
        <w:rPr>
          <w:rFonts w:ascii="Arial" w:hAnsi="Arial" w:cs="Arial"/>
          <w:sz w:val="22"/>
          <w:szCs w:val="22"/>
        </w:rPr>
        <w:t xml:space="preserve"> April 2013 of people in real distress and despair. The Bureau has also lost the equivalent of four full time workers as a result of legal aid cuts.</w:t>
      </w:r>
    </w:p>
    <w:p w:rsidR="003152D0" w:rsidRDefault="003152D0">
      <w:pPr>
        <w:pStyle w:val="Standard"/>
        <w:spacing w:after="0" w:line="240" w:lineRule="auto"/>
        <w:rPr>
          <w:rFonts w:ascii="Arial" w:hAnsi="Arial" w:cs="Arial"/>
          <w:sz w:val="22"/>
          <w:szCs w:val="22"/>
        </w:rPr>
      </w:pPr>
    </w:p>
    <w:p w:rsidR="003152D0" w:rsidRPr="0032166D" w:rsidRDefault="00E14F41">
      <w:pPr>
        <w:pStyle w:val="Standard"/>
        <w:spacing w:after="0" w:line="240" w:lineRule="auto"/>
        <w:rPr>
          <w:rFonts w:ascii="Arial" w:hAnsi="Arial" w:cs="Arial"/>
          <w:b/>
          <w:i/>
          <w:sz w:val="22"/>
          <w:szCs w:val="22"/>
        </w:rPr>
      </w:pPr>
      <w:hyperlink r:id="rId354" w:history="1">
        <w:r w:rsidR="003152D0" w:rsidRPr="0032166D">
          <w:rPr>
            <w:rStyle w:val="Hyperlink"/>
            <w:rFonts w:ascii="Arial" w:hAnsi="Arial" w:cs="Arial"/>
            <w:b/>
            <w:i/>
            <w:sz w:val="22"/>
            <w:szCs w:val="22"/>
          </w:rPr>
          <w:t>Training for Life</w:t>
        </w:r>
      </w:hyperlink>
    </w:p>
    <w:p w:rsidR="003152D0" w:rsidRDefault="003152D0" w:rsidP="003152D0">
      <w:pPr>
        <w:pStyle w:val="NormalWeb"/>
        <w:rPr>
          <w:rFonts w:ascii="Arial" w:hAnsi="Arial" w:cs="Arial"/>
          <w:sz w:val="22"/>
          <w:szCs w:val="22"/>
        </w:rPr>
      </w:pPr>
      <w:r w:rsidRPr="0032166D">
        <w:rPr>
          <w:rFonts w:ascii="Arial" w:hAnsi="Arial" w:cs="Arial"/>
          <w:sz w:val="22"/>
          <w:szCs w:val="22"/>
        </w:rPr>
        <w:t xml:space="preserve">Training for Life, the charity which runs the Downside Centre in the Downside Fisher Youth Club building, has gone into administration. The charity, which is best-known for its Hoxton Apprentice and Dartmouth Apprentice restaurants, specialises in on-the-job training for the long-term unemployed.The </w:t>
      </w:r>
      <w:hyperlink r:id="rId355" w:history="1">
        <w:r w:rsidRPr="0032166D">
          <w:rPr>
            <w:rStyle w:val="Hyperlink"/>
            <w:rFonts w:ascii="Arial" w:hAnsi="Arial" w:cs="Arial"/>
            <w:sz w:val="22"/>
            <w:szCs w:val="22"/>
          </w:rPr>
          <w:t>Downside Fisher Youth Club</w:t>
        </w:r>
      </w:hyperlink>
      <w:r w:rsidRPr="0032166D">
        <w:rPr>
          <w:rFonts w:ascii="Arial" w:hAnsi="Arial" w:cs="Arial"/>
          <w:sz w:val="22"/>
          <w:szCs w:val="22"/>
        </w:rPr>
        <w:t xml:space="preserve"> building in Coxson Place off </w:t>
      </w:r>
      <w:hyperlink r:id="rId356" w:history="1">
        <w:r w:rsidRPr="0032166D">
          <w:rPr>
            <w:rStyle w:val="Hyperlink"/>
            <w:rFonts w:ascii="Arial" w:hAnsi="Arial" w:cs="Arial"/>
            <w:sz w:val="22"/>
            <w:szCs w:val="22"/>
          </w:rPr>
          <w:t>Druid Street</w:t>
        </w:r>
      </w:hyperlink>
      <w:r w:rsidRPr="0032166D">
        <w:rPr>
          <w:rFonts w:ascii="Arial" w:hAnsi="Arial" w:cs="Arial"/>
          <w:sz w:val="22"/>
          <w:szCs w:val="22"/>
        </w:rPr>
        <w:t xml:space="preserve"> was refurbished by Training for Life between 2006 and 2008 under a deal between the two charities which at the time shared a trustee in common. In return for the £3.2 million refurbishment of the centre, Training for Life was granted a 25-year lease to use the building during the day on weekdays and all day at weekends.The youth club continued to use the building on weeknights.</w:t>
      </w:r>
      <w:r w:rsidR="0032166D" w:rsidRPr="0032166D">
        <w:rPr>
          <w:rFonts w:ascii="Arial" w:hAnsi="Arial" w:cs="Arial"/>
          <w:sz w:val="22"/>
          <w:szCs w:val="22"/>
        </w:rPr>
        <w:t xml:space="preserve"> </w:t>
      </w:r>
      <w:r w:rsidRPr="0032166D">
        <w:rPr>
          <w:rFonts w:ascii="Arial" w:hAnsi="Arial" w:cs="Arial"/>
          <w:sz w:val="22"/>
          <w:szCs w:val="22"/>
        </w:rPr>
        <w:t xml:space="preserve">The centre's sports and leisure facilities, including the </w:t>
      </w:r>
      <w:hyperlink r:id="rId357" w:history="1">
        <w:r w:rsidRPr="0032166D">
          <w:rPr>
            <w:rStyle w:val="Hyperlink"/>
            <w:rFonts w:ascii="Arial" w:hAnsi="Arial" w:cs="Arial"/>
            <w:sz w:val="22"/>
            <w:szCs w:val="22"/>
          </w:rPr>
          <w:t>swimming pool</w:t>
        </w:r>
      </w:hyperlink>
      <w:r w:rsidRPr="0032166D">
        <w:rPr>
          <w:rFonts w:ascii="Arial" w:hAnsi="Arial" w:cs="Arial"/>
          <w:sz w:val="22"/>
          <w:szCs w:val="22"/>
        </w:rPr>
        <w:t xml:space="preserve">, were open to the local community through Training for Life, most recently under the </w:t>
      </w:r>
      <w:hyperlink r:id="rId358" w:history="1">
        <w:r w:rsidRPr="0032166D">
          <w:rPr>
            <w:rStyle w:val="Hyperlink"/>
            <w:rFonts w:ascii="Arial" w:hAnsi="Arial" w:cs="Arial"/>
            <w:sz w:val="22"/>
            <w:szCs w:val="22"/>
          </w:rPr>
          <w:t>Downside Centre</w:t>
        </w:r>
      </w:hyperlink>
      <w:r w:rsidR="0032166D" w:rsidRPr="0032166D">
        <w:rPr>
          <w:rFonts w:ascii="Arial" w:hAnsi="Arial" w:cs="Arial"/>
          <w:sz w:val="22"/>
          <w:szCs w:val="22"/>
        </w:rPr>
        <w:t xml:space="preserve"> brand name. However, t</w:t>
      </w:r>
      <w:r w:rsidRPr="0032166D">
        <w:rPr>
          <w:rFonts w:ascii="Arial" w:hAnsi="Arial" w:cs="Arial"/>
          <w:sz w:val="22"/>
          <w:szCs w:val="22"/>
        </w:rPr>
        <w:t xml:space="preserve">he relationship between the two charities has not always been easy and </w:t>
      </w:r>
      <w:hyperlink r:id="rId359" w:history="1">
        <w:r w:rsidRPr="0032166D">
          <w:rPr>
            <w:rStyle w:val="Hyperlink"/>
            <w:rFonts w:ascii="Arial" w:hAnsi="Arial" w:cs="Arial"/>
            <w:sz w:val="22"/>
            <w:szCs w:val="22"/>
          </w:rPr>
          <w:t>Simon Hughes</w:t>
        </w:r>
      </w:hyperlink>
      <w:r w:rsidRPr="0032166D">
        <w:rPr>
          <w:rFonts w:ascii="Arial" w:hAnsi="Arial" w:cs="Arial"/>
          <w:sz w:val="22"/>
          <w:szCs w:val="22"/>
        </w:rPr>
        <w:t xml:space="preserve"> MP has previously brokered negot</w:t>
      </w:r>
      <w:r w:rsidR="0032166D" w:rsidRPr="0032166D">
        <w:rPr>
          <w:rFonts w:ascii="Arial" w:hAnsi="Arial" w:cs="Arial"/>
          <w:sz w:val="22"/>
          <w:szCs w:val="22"/>
        </w:rPr>
        <w:t xml:space="preserve">iations between the two groups. </w:t>
      </w:r>
      <w:r w:rsidRPr="0032166D">
        <w:rPr>
          <w:rFonts w:ascii="Arial" w:hAnsi="Arial" w:cs="Arial"/>
          <w:sz w:val="22"/>
          <w:szCs w:val="22"/>
        </w:rPr>
        <w:t>Legal notices on the door of the building dated 5 November</w:t>
      </w:r>
      <w:r w:rsidR="0032166D" w:rsidRPr="0032166D">
        <w:rPr>
          <w:rFonts w:ascii="Arial" w:hAnsi="Arial" w:cs="Arial"/>
          <w:sz w:val="22"/>
          <w:szCs w:val="22"/>
        </w:rPr>
        <w:t xml:space="preserve"> 2012</w:t>
      </w:r>
      <w:r w:rsidRPr="0032166D">
        <w:rPr>
          <w:rFonts w:ascii="Arial" w:hAnsi="Arial" w:cs="Arial"/>
          <w:sz w:val="22"/>
          <w:szCs w:val="22"/>
        </w:rPr>
        <w:t xml:space="preserve"> state</w:t>
      </w:r>
      <w:r w:rsidR="0032166D" w:rsidRPr="0032166D">
        <w:rPr>
          <w:rFonts w:ascii="Arial" w:hAnsi="Arial" w:cs="Arial"/>
          <w:sz w:val="22"/>
          <w:szCs w:val="22"/>
        </w:rPr>
        <w:t>d</w:t>
      </w:r>
      <w:r w:rsidRPr="0032166D">
        <w:rPr>
          <w:rFonts w:ascii="Arial" w:hAnsi="Arial" w:cs="Arial"/>
          <w:sz w:val="22"/>
          <w:szCs w:val="22"/>
        </w:rPr>
        <w:t xml:space="preserve"> that Training for Life's lease on the Bermondsey building has been termina</w:t>
      </w:r>
      <w:r w:rsidR="0032166D" w:rsidRPr="0032166D">
        <w:rPr>
          <w:rFonts w:ascii="Arial" w:hAnsi="Arial" w:cs="Arial"/>
          <w:sz w:val="22"/>
          <w:szCs w:val="22"/>
        </w:rPr>
        <w:t xml:space="preserve">ted by the Downside Settlement. </w:t>
      </w:r>
      <w:r w:rsidRPr="0032166D">
        <w:rPr>
          <w:rFonts w:ascii="Arial" w:hAnsi="Arial" w:cs="Arial"/>
          <w:sz w:val="22"/>
          <w:szCs w:val="22"/>
        </w:rPr>
        <w:t xml:space="preserve">Mazars LLP were </w:t>
      </w:r>
      <w:hyperlink r:id="rId360" w:history="1">
        <w:r w:rsidRPr="0032166D">
          <w:rPr>
            <w:rStyle w:val="Hyperlink"/>
            <w:rFonts w:ascii="Arial" w:hAnsi="Arial" w:cs="Arial"/>
            <w:sz w:val="22"/>
            <w:szCs w:val="22"/>
          </w:rPr>
          <w:t>appointed as administrators</w:t>
        </w:r>
      </w:hyperlink>
      <w:r w:rsidRPr="0032166D">
        <w:rPr>
          <w:rFonts w:ascii="Arial" w:hAnsi="Arial" w:cs="Arial"/>
          <w:sz w:val="22"/>
          <w:szCs w:val="22"/>
        </w:rPr>
        <w:t xml:space="preserve"> of Training for Life on 8 November</w:t>
      </w:r>
      <w:r w:rsidR="0032166D" w:rsidRPr="0032166D">
        <w:rPr>
          <w:rFonts w:ascii="Arial" w:hAnsi="Arial" w:cs="Arial"/>
          <w:sz w:val="22"/>
          <w:szCs w:val="22"/>
        </w:rPr>
        <w:t xml:space="preserve"> 2012. </w:t>
      </w:r>
      <w:r w:rsidRPr="0032166D">
        <w:rPr>
          <w:rFonts w:ascii="Arial" w:hAnsi="Arial" w:cs="Arial"/>
          <w:sz w:val="22"/>
          <w:szCs w:val="22"/>
        </w:rPr>
        <w:t xml:space="preserve">Training for Life's Barking Apprentice cafe in east London has </w:t>
      </w:r>
      <w:hyperlink r:id="rId361" w:history="1">
        <w:r w:rsidRPr="0032166D">
          <w:rPr>
            <w:rStyle w:val="Hyperlink"/>
            <w:rFonts w:ascii="Arial" w:hAnsi="Arial" w:cs="Arial"/>
            <w:sz w:val="22"/>
            <w:szCs w:val="22"/>
          </w:rPr>
          <w:t>closed</w:t>
        </w:r>
      </w:hyperlink>
      <w:r w:rsidRPr="0032166D">
        <w:rPr>
          <w:rFonts w:ascii="Arial" w:hAnsi="Arial" w:cs="Arial"/>
          <w:sz w:val="22"/>
          <w:szCs w:val="22"/>
        </w:rPr>
        <w:t xml:space="preserve"> but the Hoxton and Dartmouth restaurants continue to trade at present.</w:t>
      </w:r>
      <w:r w:rsidR="0032166D" w:rsidRPr="0032166D">
        <w:rPr>
          <w:rFonts w:ascii="Arial" w:hAnsi="Arial" w:cs="Arial"/>
          <w:sz w:val="22"/>
          <w:szCs w:val="22"/>
        </w:rPr>
        <w:t xml:space="preserve"> several former Training For Life executives hope to form a new charity to try to address the problem of long-term unemployment.</w:t>
      </w:r>
    </w:p>
    <w:p w:rsidR="0032166D" w:rsidRDefault="0032166D" w:rsidP="003152D0">
      <w:pPr>
        <w:pStyle w:val="NormalWeb"/>
        <w:rPr>
          <w:rFonts w:ascii="Arial" w:hAnsi="Arial" w:cs="Arial"/>
          <w:sz w:val="22"/>
          <w:szCs w:val="22"/>
        </w:rPr>
      </w:pPr>
    </w:p>
    <w:p w:rsidR="0032166D" w:rsidRDefault="00E14F41" w:rsidP="003152D0">
      <w:pPr>
        <w:pStyle w:val="NormalWeb"/>
        <w:rPr>
          <w:rFonts w:ascii="Arial" w:hAnsi="Arial" w:cs="Arial"/>
          <w:b/>
          <w:i/>
          <w:sz w:val="22"/>
          <w:szCs w:val="22"/>
        </w:rPr>
      </w:pPr>
      <w:hyperlink r:id="rId362" w:history="1">
        <w:r w:rsidR="0032166D" w:rsidRPr="0032166D">
          <w:rPr>
            <w:rStyle w:val="Hyperlink"/>
            <w:rFonts w:ascii="Arial" w:hAnsi="Arial" w:cs="Arial"/>
            <w:b/>
            <w:i/>
            <w:sz w:val="22"/>
            <w:szCs w:val="22"/>
          </w:rPr>
          <w:t>Southwark Sto</w:t>
        </w:r>
        <w:r w:rsidR="0032166D" w:rsidRPr="0032166D">
          <w:rPr>
            <w:rStyle w:val="Hyperlink"/>
            <w:rFonts w:ascii="Arial" w:hAnsi="Arial" w:cs="Arial"/>
            <w:b/>
            <w:i/>
            <w:sz w:val="22"/>
            <w:szCs w:val="22"/>
          </w:rPr>
          <w:t>p</w:t>
        </w:r>
        <w:r w:rsidR="0032166D" w:rsidRPr="0032166D">
          <w:rPr>
            <w:rStyle w:val="Hyperlink"/>
            <w:rFonts w:ascii="Arial" w:hAnsi="Arial" w:cs="Arial"/>
            <w:b/>
            <w:i/>
            <w:sz w:val="22"/>
            <w:szCs w:val="22"/>
          </w:rPr>
          <w:t xml:space="preserve"> Hate UK</w:t>
        </w:r>
      </w:hyperlink>
    </w:p>
    <w:p w:rsidR="0032166D" w:rsidRDefault="0032166D" w:rsidP="003152D0">
      <w:pPr>
        <w:pStyle w:val="NormalWeb"/>
        <w:rPr>
          <w:rFonts w:ascii="Arial" w:hAnsi="Arial" w:cs="Arial"/>
          <w:sz w:val="22"/>
          <w:szCs w:val="22"/>
        </w:rPr>
      </w:pPr>
      <w:r w:rsidRPr="0032166D">
        <w:rPr>
          <w:rFonts w:ascii="Arial" w:hAnsi="Arial" w:cs="Arial"/>
          <w:sz w:val="22"/>
          <w:szCs w:val="22"/>
        </w:rPr>
        <w:t>Southwark Council might end its funding for Stop Hate UK. This is because a low number of people from Southwark have used Stop Hate UK’s services since the charity started working in borough in November 2011. The council says more people need to use Stop Hate UK to make it worth paying for.</w:t>
      </w:r>
    </w:p>
    <w:p w:rsidR="0032166D" w:rsidRDefault="0032166D" w:rsidP="003152D0">
      <w:pPr>
        <w:pStyle w:val="NormalWeb"/>
        <w:rPr>
          <w:rFonts w:ascii="Arial" w:hAnsi="Arial" w:cs="Arial"/>
          <w:sz w:val="22"/>
          <w:szCs w:val="22"/>
        </w:rPr>
      </w:pPr>
    </w:p>
    <w:p w:rsidR="0032166D" w:rsidRDefault="00E14F41" w:rsidP="003152D0">
      <w:pPr>
        <w:pStyle w:val="NormalWeb"/>
        <w:rPr>
          <w:rFonts w:ascii="Arial" w:hAnsi="Arial" w:cs="Arial"/>
          <w:b/>
          <w:i/>
          <w:sz w:val="22"/>
          <w:szCs w:val="22"/>
        </w:rPr>
      </w:pPr>
      <w:hyperlink r:id="rId363" w:history="1">
        <w:r w:rsidR="00456A6A" w:rsidRPr="00456A6A">
          <w:rPr>
            <w:rStyle w:val="Hyperlink"/>
            <w:rFonts w:ascii="Arial" w:hAnsi="Arial" w:cs="Arial"/>
            <w:b/>
            <w:i/>
            <w:sz w:val="22"/>
            <w:szCs w:val="22"/>
          </w:rPr>
          <w:t>CoolT</w:t>
        </w:r>
        <w:r w:rsidR="0032166D" w:rsidRPr="00456A6A">
          <w:rPr>
            <w:rStyle w:val="Hyperlink"/>
            <w:rFonts w:ascii="Arial" w:hAnsi="Arial" w:cs="Arial"/>
            <w:b/>
            <w:i/>
            <w:sz w:val="22"/>
            <w:szCs w:val="22"/>
          </w:rPr>
          <w:t>an Arts</w:t>
        </w:r>
      </w:hyperlink>
    </w:p>
    <w:p w:rsidR="0032166D" w:rsidRDefault="00456A6A" w:rsidP="00456A6A">
      <w:pPr>
        <w:pStyle w:val="NormalWeb"/>
        <w:rPr>
          <w:rFonts w:ascii="Arial" w:hAnsi="Arial" w:cs="Arial"/>
          <w:b/>
          <w:i/>
          <w:sz w:val="22"/>
          <w:szCs w:val="22"/>
        </w:rPr>
      </w:pPr>
      <w:r w:rsidRPr="00456A6A">
        <w:rPr>
          <w:rFonts w:ascii="Arial" w:hAnsi="Arial" w:cs="Arial"/>
          <w:sz w:val="22"/>
          <w:szCs w:val="22"/>
        </w:rPr>
        <w:t xml:space="preserve">90% </w:t>
      </w:r>
      <w:r w:rsidR="0032166D" w:rsidRPr="00456A6A">
        <w:rPr>
          <w:rFonts w:ascii="Arial" w:hAnsi="Arial" w:cs="Arial"/>
          <w:sz w:val="22"/>
          <w:szCs w:val="22"/>
        </w:rPr>
        <w:t xml:space="preserve">of people with mental health problems are not qualifying for a personal budget, costing more money and often leading to further problems, according to CoolTan Arts. </w:t>
      </w:r>
      <w:r w:rsidRPr="00456A6A">
        <w:rPr>
          <w:rFonts w:ascii="Arial" w:hAnsi="Arial" w:cs="Arial"/>
          <w:sz w:val="22"/>
          <w:szCs w:val="22"/>
        </w:rPr>
        <w:t xml:space="preserve">The </w:t>
      </w:r>
      <w:r w:rsidR="0032166D" w:rsidRPr="00456A6A">
        <w:rPr>
          <w:rFonts w:ascii="Arial" w:hAnsi="Arial" w:cs="Arial"/>
          <w:sz w:val="22"/>
          <w:szCs w:val="22"/>
        </w:rPr>
        <w:t xml:space="preserve">mental health and arts charity </w:t>
      </w:r>
      <w:r w:rsidRPr="00456A6A">
        <w:rPr>
          <w:rFonts w:ascii="Arial" w:hAnsi="Arial" w:cs="Arial"/>
          <w:sz w:val="22"/>
          <w:szCs w:val="22"/>
        </w:rPr>
        <w:t xml:space="preserve">reported </w:t>
      </w:r>
      <w:r w:rsidR="0032166D" w:rsidRPr="00456A6A">
        <w:rPr>
          <w:rFonts w:ascii="Arial" w:hAnsi="Arial" w:cs="Arial"/>
          <w:sz w:val="22"/>
          <w:szCs w:val="22"/>
        </w:rPr>
        <w:t>that a large majority of sufferers are</w:t>
      </w:r>
      <w:r w:rsidRPr="00456A6A">
        <w:rPr>
          <w:rFonts w:ascii="Arial" w:hAnsi="Arial" w:cs="Arial"/>
          <w:sz w:val="22"/>
          <w:szCs w:val="22"/>
        </w:rPr>
        <w:t xml:space="preserve"> not being accepted for a personal budget</w:t>
      </w:r>
      <w:r w:rsidR="0032166D" w:rsidRPr="00456A6A">
        <w:rPr>
          <w:rFonts w:ascii="Arial" w:hAnsi="Arial" w:cs="Arial"/>
          <w:sz w:val="22"/>
          <w:szCs w:val="22"/>
        </w:rPr>
        <w:t xml:space="preserve">. </w:t>
      </w:r>
      <w:r w:rsidRPr="00456A6A">
        <w:rPr>
          <w:rFonts w:ascii="Arial" w:hAnsi="Arial" w:cs="Arial"/>
          <w:sz w:val="22"/>
          <w:szCs w:val="22"/>
        </w:rPr>
        <w:t>This meant that they could no longer afford to come to CoolTan’s day centre in Southwark. They reported that 46% of their users were funded through a Service Level Agreement with the council but only 15 of those had been assessed as eligible to have a personal budget. As a result 18 people had gone back into hospital, one person had gone missing and four people had committed suicide.</w:t>
      </w:r>
      <w:r w:rsidRPr="00456A6A">
        <w:rPr>
          <w:rFonts w:ascii="Arial" w:hAnsi="Arial" w:cs="Arial"/>
          <w:b/>
          <w:i/>
          <w:sz w:val="22"/>
          <w:szCs w:val="22"/>
        </w:rPr>
        <w:t xml:space="preserve"> </w:t>
      </w:r>
    </w:p>
    <w:p w:rsidR="00A015D6" w:rsidRDefault="00A015D6" w:rsidP="00456A6A">
      <w:pPr>
        <w:pStyle w:val="NormalWeb"/>
        <w:rPr>
          <w:rFonts w:ascii="Arial" w:hAnsi="Arial" w:cs="Arial"/>
          <w:b/>
          <w:i/>
          <w:sz w:val="22"/>
          <w:szCs w:val="22"/>
        </w:rPr>
      </w:pPr>
    </w:p>
    <w:p w:rsidR="00A015D6" w:rsidRPr="00A015D6" w:rsidRDefault="00E14F41" w:rsidP="00A015D6">
      <w:pPr>
        <w:pStyle w:val="NormalWeb"/>
        <w:spacing w:before="0" w:after="0"/>
        <w:rPr>
          <w:rFonts w:ascii="Arial" w:hAnsi="Arial" w:cs="Arial"/>
          <w:b/>
          <w:i/>
          <w:sz w:val="22"/>
          <w:szCs w:val="22"/>
        </w:rPr>
      </w:pPr>
      <w:hyperlink r:id="rId364" w:history="1">
        <w:r w:rsidR="00A015D6" w:rsidRPr="00A015D6">
          <w:rPr>
            <w:rStyle w:val="Hyperlink"/>
            <w:rFonts w:ascii="Arial" w:hAnsi="Arial" w:cs="Arial"/>
            <w:b/>
            <w:i/>
            <w:sz w:val="22"/>
            <w:szCs w:val="22"/>
          </w:rPr>
          <w:t>Supporting Travellers and Gypsies (STAG)</w:t>
        </w:r>
      </w:hyperlink>
    </w:p>
    <w:p w:rsidR="00A015D6" w:rsidRPr="00A015D6" w:rsidRDefault="00A015D6" w:rsidP="00A015D6">
      <w:pPr>
        <w:pStyle w:val="Heading4"/>
        <w:spacing w:before="0" w:line="240" w:lineRule="auto"/>
        <w:rPr>
          <w:rFonts w:cs="Arial"/>
          <w:b w:val="0"/>
          <w:i w:val="0"/>
          <w:sz w:val="22"/>
          <w:szCs w:val="22"/>
        </w:rPr>
      </w:pPr>
      <w:r w:rsidRPr="00A015D6">
        <w:rPr>
          <w:rFonts w:cs="Arial"/>
          <w:b w:val="0"/>
          <w:i w:val="0"/>
          <w:sz w:val="22"/>
          <w:szCs w:val="22"/>
        </w:rPr>
        <w:t>Due to cuts in Blackfriars</w:t>
      </w:r>
      <w:r>
        <w:rPr>
          <w:rFonts w:cs="Arial"/>
          <w:b w:val="0"/>
          <w:i w:val="0"/>
          <w:sz w:val="22"/>
          <w:szCs w:val="22"/>
        </w:rPr>
        <w:t xml:space="preserve"> Advice Centre</w:t>
      </w:r>
      <w:r w:rsidRPr="00A015D6">
        <w:rPr>
          <w:rFonts w:cs="Arial"/>
          <w:b w:val="0"/>
          <w:i w:val="0"/>
          <w:sz w:val="22"/>
          <w:szCs w:val="22"/>
        </w:rPr>
        <w:t xml:space="preserve"> funding and lower numbers for the Wednesday morning gypsy and traveller sessions these ended on 31</w:t>
      </w:r>
      <w:r w:rsidRPr="00A015D6">
        <w:rPr>
          <w:rFonts w:cs="Arial"/>
          <w:b w:val="0"/>
          <w:i w:val="0"/>
          <w:sz w:val="22"/>
          <w:szCs w:val="22"/>
          <w:vertAlign w:val="superscript"/>
        </w:rPr>
        <w:t>st</w:t>
      </w:r>
      <w:r w:rsidRPr="00A015D6">
        <w:rPr>
          <w:rFonts w:cs="Arial"/>
          <w:b w:val="0"/>
          <w:i w:val="0"/>
          <w:sz w:val="22"/>
          <w:szCs w:val="22"/>
        </w:rPr>
        <w:t xml:space="preserve"> July 2013. Blackfriars would still provide a service for Travellers in the area and STAG are committed to making sure that Travellers can still get the support they need. Blackfriars will sti</w:t>
      </w:r>
      <w:r w:rsidR="000F0ED4">
        <w:rPr>
          <w:rFonts w:cs="Arial"/>
          <w:b w:val="0"/>
          <w:i w:val="0"/>
          <w:sz w:val="22"/>
          <w:szCs w:val="22"/>
        </w:rPr>
        <w:t>ll have a STAG-link worker, who will visit</w:t>
      </w:r>
      <w:r w:rsidRPr="00A015D6">
        <w:rPr>
          <w:rFonts w:cs="Arial"/>
          <w:b w:val="0"/>
          <w:i w:val="0"/>
          <w:sz w:val="22"/>
          <w:szCs w:val="22"/>
        </w:rPr>
        <w:t xml:space="preserve"> sites to make sure that people know about the advice service available and to talk about changes in benefits. </w:t>
      </w:r>
    </w:p>
    <w:p w:rsidR="003152D0" w:rsidRPr="003152D0" w:rsidRDefault="003152D0">
      <w:pPr>
        <w:pStyle w:val="Standard"/>
        <w:spacing w:after="0" w:line="240" w:lineRule="auto"/>
        <w:rPr>
          <w:rFonts w:ascii="Arial" w:hAnsi="Arial" w:cs="Arial"/>
          <w:b/>
          <w:i/>
          <w:sz w:val="22"/>
          <w:szCs w:val="22"/>
        </w:rPr>
      </w:pPr>
    </w:p>
    <w:p w:rsidR="00EF4A09" w:rsidRPr="003152D0" w:rsidRDefault="00AB70A8">
      <w:pPr>
        <w:pStyle w:val="Heading2"/>
        <w:rPr>
          <w:rFonts w:cs="Arial"/>
          <w:sz w:val="24"/>
          <w:szCs w:val="24"/>
        </w:rPr>
      </w:pPr>
      <w:bookmarkStart w:id="120" w:name="_Toc332311446"/>
      <w:bookmarkStart w:id="121" w:name="__RefHeading__3491_362769426"/>
      <w:bookmarkStart w:id="122" w:name="_Toc367068925"/>
      <w:r w:rsidRPr="003152D0">
        <w:rPr>
          <w:rFonts w:cs="Arial"/>
          <w:sz w:val="24"/>
          <w:szCs w:val="24"/>
        </w:rPr>
        <w:t>Sutton</w:t>
      </w:r>
      <w:bookmarkEnd w:id="120"/>
      <w:bookmarkEnd w:id="121"/>
      <w:bookmarkEnd w:id="122"/>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5B3B59">
        <w:rPr>
          <w:rFonts w:ascii="Arial" w:hAnsi="Arial" w:cs="Arial"/>
          <w:b/>
          <w:i/>
          <w:sz w:val="22"/>
          <w:szCs w:val="22"/>
        </w:rPr>
        <w:t xml:space="preserve"> statutory</w:t>
      </w:r>
      <w:r w:rsidRPr="00AB70A8">
        <w:rPr>
          <w:rFonts w:ascii="Arial" w:hAnsi="Arial" w:cs="Arial"/>
          <w:b/>
          <w:i/>
          <w:sz w:val="22"/>
          <w:szCs w:val="22"/>
        </w:rPr>
        <w:t xml:space="preserve"> funding</w:t>
      </w:r>
    </w:p>
    <w:p w:rsidR="005B3B59" w:rsidRPr="005B3B59" w:rsidRDefault="00AB70A8" w:rsidP="005B3B59">
      <w:pPr>
        <w:rPr>
          <w:rFonts w:ascii="Arial" w:hAnsi="Arial" w:cs="Arial"/>
          <w:kern w:val="0"/>
          <w:lang w:val="en-GB" w:eastAsia="en-GB"/>
        </w:rPr>
      </w:pPr>
      <w:r w:rsidRPr="00AB70A8">
        <w:rPr>
          <w:rFonts w:ascii="Arial" w:hAnsi="Arial" w:cs="Arial"/>
        </w:rPr>
        <w:t xml:space="preserve">LB Sutton had cuts in spending </w:t>
      </w:r>
      <w:r w:rsidR="005B3B59">
        <w:rPr>
          <w:rFonts w:ascii="Arial" w:hAnsi="Arial" w:cs="Arial"/>
        </w:rPr>
        <w:t xml:space="preserve">power of 2.8% in 2011-12, </w:t>
      </w:r>
      <w:r w:rsidRPr="00AB70A8">
        <w:rPr>
          <w:rFonts w:ascii="Arial" w:hAnsi="Arial" w:cs="Arial"/>
        </w:rPr>
        <w:t>2.6% in 2012-13</w:t>
      </w:r>
      <w:r w:rsidR="005B3B59">
        <w:rPr>
          <w:rFonts w:ascii="Arial" w:hAnsi="Arial" w:cs="Arial"/>
        </w:rPr>
        <w:t xml:space="preserve"> and 1.9% in 2013-14</w:t>
      </w:r>
      <w:r w:rsidRPr="00AB70A8">
        <w:rPr>
          <w:rFonts w:ascii="Arial" w:hAnsi="Arial" w:cs="Arial"/>
        </w:rPr>
        <w:t>.</w:t>
      </w:r>
      <w:r w:rsidR="005B3B59" w:rsidRPr="005B3B59">
        <w:rPr>
          <w:rFonts w:ascii="Arial" w:hAnsi="Arial" w:cs="Arial"/>
        </w:rPr>
        <w:t xml:space="preserve"> </w:t>
      </w:r>
      <w:hyperlink r:id="rId365" w:history="1">
        <w:r w:rsidR="005B3B59" w:rsidRPr="005B3B59">
          <w:rPr>
            <w:rStyle w:val="Hyperlink"/>
            <w:rFonts w:ascii="Arial" w:hAnsi="Arial" w:cs="Arial"/>
            <w:kern w:val="0"/>
            <w:lang w:val="en-GB" w:eastAsia="en-GB"/>
          </w:rPr>
          <w:t>The council has saved £18million since 2010 with another £11million of savings planned for 2013-14</w:t>
        </w:r>
      </w:hyperlink>
      <w:r w:rsidR="005B3B59" w:rsidRPr="005B3B59">
        <w:rPr>
          <w:rFonts w:ascii="Arial" w:hAnsi="Arial" w:cs="Arial"/>
          <w:kern w:val="0"/>
          <w:lang w:val="en-GB" w:eastAsia="en-GB"/>
        </w:rPr>
        <w:t xml:space="preserve">. </w:t>
      </w:r>
      <w:r w:rsidR="005B3B59">
        <w:rPr>
          <w:rFonts w:ascii="Arial" w:hAnsi="Arial" w:cs="Arial"/>
          <w:kern w:val="0"/>
          <w:lang w:val="en-GB" w:eastAsia="en-GB"/>
        </w:rPr>
        <w:t>Most of these savings have</w:t>
      </w:r>
      <w:r w:rsidR="005B3B59" w:rsidRPr="005B3B59">
        <w:rPr>
          <w:rFonts w:ascii="Arial" w:hAnsi="Arial" w:cs="Arial"/>
          <w:kern w:val="0"/>
          <w:lang w:val="en-GB" w:eastAsia="en-GB"/>
        </w:rPr>
        <w:t xml:space="preserve"> come through better contracts, sharing services with other councils and more rigorous project management</w:t>
      </w:r>
      <w:r w:rsidR="005B3B59">
        <w:rPr>
          <w:rFonts w:ascii="Arial" w:hAnsi="Arial" w:cs="Arial"/>
          <w:kern w:val="0"/>
          <w:lang w:val="en-GB" w:eastAsia="en-GB"/>
        </w:rPr>
        <w:t>. Council tax has been frozen for the last four years.</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Sutton Centre for the Voluntary Sector</w:t>
      </w:r>
    </w:p>
    <w:p w:rsidR="00E95503" w:rsidRDefault="00AB70A8">
      <w:pPr>
        <w:pStyle w:val="Standard"/>
        <w:spacing w:after="0" w:line="240" w:lineRule="auto"/>
        <w:rPr>
          <w:rFonts w:ascii="Arial" w:hAnsi="Arial" w:cs="Arial"/>
          <w:sz w:val="22"/>
          <w:szCs w:val="22"/>
        </w:rPr>
      </w:pPr>
      <w:r w:rsidRPr="00AB70A8">
        <w:rPr>
          <w:rFonts w:ascii="Arial" w:hAnsi="Arial" w:cs="Arial"/>
          <w:sz w:val="22"/>
          <w:szCs w:val="22"/>
        </w:rPr>
        <w:t>Sutton Centre for the Voluntary Sector had had its local authority funding</w:t>
      </w:r>
      <w:r w:rsidR="00565CE7">
        <w:rPr>
          <w:rFonts w:ascii="Arial" w:hAnsi="Arial" w:cs="Arial"/>
          <w:sz w:val="22"/>
          <w:szCs w:val="22"/>
        </w:rPr>
        <w:t xml:space="preserve"> Strategic Parttners grant</w:t>
      </w:r>
      <w:r w:rsidRPr="00AB70A8">
        <w:rPr>
          <w:rFonts w:ascii="Arial" w:hAnsi="Arial" w:cs="Arial"/>
          <w:sz w:val="22"/>
          <w:szCs w:val="22"/>
        </w:rPr>
        <w:t xml:space="preserve"> cut by 4.5% between </w:t>
      </w:r>
      <w:r w:rsidR="00565CE7">
        <w:rPr>
          <w:rFonts w:ascii="Arial" w:hAnsi="Arial" w:cs="Arial"/>
          <w:sz w:val="22"/>
          <w:szCs w:val="22"/>
        </w:rPr>
        <w:t xml:space="preserve">2010-11 and </w:t>
      </w:r>
      <w:r w:rsidRPr="00AB70A8">
        <w:rPr>
          <w:rFonts w:ascii="Arial" w:hAnsi="Arial" w:cs="Arial"/>
          <w:sz w:val="22"/>
          <w:szCs w:val="22"/>
        </w:rPr>
        <w:t xml:space="preserve">2011-12 and </w:t>
      </w:r>
      <w:r w:rsidR="00565CE7">
        <w:rPr>
          <w:rFonts w:ascii="Arial" w:hAnsi="Arial" w:cs="Arial"/>
          <w:sz w:val="22"/>
          <w:szCs w:val="22"/>
        </w:rPr>
        <w:t xml:space="preserve">by the same per centage again between 2011-12 and </w:t>
      </w:r>
      <w:r w:rsidRPr="00AB70A8">
        <w:rPr>
          <w:rFonts w:ascii="Arial" w:hAnsi="Arial" w:cs="Arial"/>
          <w:sz w:val="22"/>
          <w:szCs w:val="22"/>
        </w:rPr>
        <w:t>2012-13</w:t>
      </w:r>
      <w:r w:rsidR="00565CE7">
        <w:rPr>
          <w:rFonts w:ascii="Arial" w:hAnsi="Arial" w:cs="Arial"/>
          <w:sz w:val="22"/>
          <w:szCs w:val="22"/>
        </w:rPr>
        <w:t>. It is unclear how much it received in local authority funding in 2013-14</w:t>
      </w:r>
      <w:r w:rsidR="000A3C59">
        <w:rPr>
          <w:rFonts w:ascii="Arial" w:hAnsi="Arial" w:cs="Arial"/>
          <w:sz w:val="22"/>
          <w:szCs w:val="22"/>
        </w:rPr>
        <w:t>, although a payment of £169,280 recorded in the council payment logs in April 2013 might suggest that there has been a further reduction of 3% from £174,469 in 2012-13.</w:t>
      </w:r>
    </w:p>
    <w:p w:rsidR="002C0165" w:rsidRDefault="002C0165">
      <w:pPr>
        <w:pStyle w:val="Standard"/>
        <w:spacing w:after="0" w:line="240" w:lineRule="auto"/>
        <w:rPr>
          <w:rFonts w:ascii="Arial" w:hAnsi="Arial" w:cs="Arial"/>
          <w:sz w:val="22"/>
          <w:szCs w:val="22"/>
        </w:rPr>
      </w:pPr>
    </w:p>
    <w:p w:rsidR="002C0165" w:rsidRDefault="000A3C59" w:rsidP="000A3C59">
      <w:pPr>
        <w:widowControl/>
        <w:suppressAutoHyphens w:val="0"/>
        <w:autoSpaceDN/>
        <w:textAlignment w:val="auto"/>
        <w:rPr>
          <w:rFonts w:ascii="Arial" w:hAnsi="Arial" w:cs="Arial"/>
          <w:kern w:val="0"/>
          <w:lang w:val="en-GB" w:eastAsia="en-GB"/>
        </w:rPr>
      </w:pPr>
      <w:r w:rsidRPr="000A3C59">
        <w:rPr>
          <w:rFonts w:ascii="Arial" w:hAnsi="Arial" w:cs="Arial"/>
          <w:kern w:val="0"/>
          <w:lang w:val="en-GB" w:eastAsia="en-GB"/>
        </w:rPr>
        <w:t>Sutton CVS m</w:t>
      </w:r>
      <w:r w:rsidR="002C0165" w:rsidRPr="000A3C59">
        <w:rPr>
          <w:rFonts w:ascii="Arial" w:hAnsi="Arial" w:cs="Arial"/>
          <w:kern w:val="0"/>
          <w:lang w:val="en-GB" w:eastAsia="en-GB"/>
        </w:rPr>
        <w:t>anage</w:t>
      </w:r>
      <w:r w:rsidRPr="000A3C59">
        <w:rPr>
          <w:rFonts w:ascii="Arial" w:hAnsi="Arial" w:cs="Arial"/>
          <w:kern w:val="0"/>
          <w:lang w:val="en-GB" w:eastAsia="en-GB"/>
        </w:rPr>
        <w:t>s</w:t>
      </w:r>
      <w:r w:rsidR="002C0165" w:rsidRPr="000A3C59">
        <w:rPr>
          <w:rFonts w:ascii="Arial" w:hAnsi="Arial" w:cs="Arial"/>
          <w:kern w:val="0"/>
          <w:lang w:val="en-GB" w:eastAsia="en-GB"/>
        </w:rPr>
        <w:t xml:space="preserve"> the Sutton Commun</w:t>
      </w:r>
      <w:r w:rsidRPr="000A3C59">
        <w:rPr>
          <w:rFonts w:ascii="Arial" w:hAnsi="Arial" w:cs="Arial"/>
          <w:kern w:val="0"/>
          <w:lang w:val="en-GB" w:eastAsia="en-GB"/>
        </w:rPr>
        <w:t xml:space="preserve">ity Fund, which </w:t>
      </w:r>
      <w:r w:rsidR="00371FD1">
        <w:rPr>
          <w:rFonts w:ascii="Arial" w:hAnsi="Arial" w:cs="Arial"/>
          <w:kern w:val="0"/>
          <w:lang w:val="en-GB" w:eastAsia="en-GB"/>
        </w:rPr>
        <w:t>distributed £115,000 in 2012-13 and has a budget of £75,000 in 2013-14</w:t>
      </w:r>
    </w:p>
    <w:p w:rsidR="00371FD1" w:rsidRDefault="00371FD1" w:rsidP="000A3C59">
      <w:pPr>
        <w:widowControl/>
        <w:suppressAutoHyphens w:val="0"/>
        <w:autoSpaceDN/>
        <w:textAlignment w:val="auto"/>
        <w:rPr>
          <w:rFonts w:ascii="Arial" w:hAnsi="Arial" w:cs="Arial"/>
          <w:kern w:val="0"/>
          <w:lang w:val="en-GB" w:eastAsia="en-GB"/>
        </w:rPr>
      </w:pPr>
    </w:p>
    <w:p w:rsidR="00371FD1" w:rsidRPr="000A3C59" w:rsidRDefault="00371FD1" w:rsidP="000A3C59">
      <w:pPr>
        <w:widowControl/>
        <w:suppressAutoHyphens w:val="0"/>
        <w:autoSpaceDN/>
        <w:textAlignment w:val="auto"/>
        <w:rPr>
          <w:rFonts w:ascii="Arial" w:hAnsi="Arial" w:cs="Arial"/>
          <w:kern w:val="0"/>
          <w:lang w:val="en-GB" w:eastAsia="en-GB"/>
        </w:rPr>
      </w:pPr>
      <w:r>
        <w:rPr>
          <w:rFonts w:ascii="Arial" w:hAnsi="Arial" w:cs="Arial"/>
          <w:kern w:val="0"/>
          <w:lang w:val="en-GB" w:eastAsia="en-GB"/>
        </w:rPr>
        <w:t>Sutton CVS was also successful in gaining £400,000 of Transforming Local Infrastructure funding for the period April 2012 – September 2013.</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Sutton VCS</w:t>
      </w:r>
    </w:p>
    <w:p w:rsidR="00E95503" w:rsidRDefault="000A3C59">
      <w:pPr>
        <w:pStyle w:val="Standard"/>
        <w:spacing w:after="0" w:line="240" w:lineRule="auto"/>
        <w:rPr>
          <w:rFonts w:ascii="Arial" w:hAnsi="Arial" w:cs="Arial"/>
          <w:sz w:val="22"/>
          <w:szCs w:val="22"/>
        </w:rPr>
      </w:pPr>
      <w:r>
        <w:rPr>
          <w:rFonts w:ascii="Arial" w:hAnsi="Arial" w:cs="Arial"/>
          <w:sz w:val="22"/>
          <w:szCs w:val="22"/>
        </w:rPr>
        <w:t>Information on Sutto</w:t>
      </w:r>
      <w:r w:rsidR="00E95503">
        <w:rPr>
          <w:rFonts w:ascii="Arial" w:hAnsi="Arial" w:cs="Arial"/>
          <w:sz w:val="22"/>
          <w:szCs w:val="22"/>
        </w:rPr>
        <w:t xml:space="preserve">n’s VCS in 2011-12 is provided on </w:t>
      </w:r>
      <w:hyperlink r:id="rId366" w:history="1">
        <w:r w:rsidR="00E95503" w:rsidRPr="00E95503">
          <w:rPr>
            <w:rStyle w:val="Hyperlink"/>
            <w:rFonts w:ascii="Arial" w:hAnsi="Arial" w:cs="Arial"/>
            <w:sz w:val="22"/>
            <w:szCs w:val="22"/>
          </w:rPr>
          <w:t>this</w:t>
        </w:r>
        <w:r>
          <w:rPr>
            <w:rStyle w:val="Hyperlink"/>
            <w:rFonts w:ascii="Arial" w:hAnsi="Arial" w:cs="Arial"/>
            <w:sz w:val="22"/>
            <w:szCs w:val="22"/>
          </w:rPr>
          <w:t xml:space="preserve"> open source</w:t>
        </w:r>
        <w:r w:rsidR="00E95503" w:rsidRPr="00E95503">
          <w:rPr>
            <w:rStyle w:val="Hyperlink"/>
            <w:rFonts w:ascii="Arial" w:hAnsi="Arial" w:cs="Arial"/>
            <w:sz w:val="22"/>
            <w:szCs w:val="22"/>
          </w:rPr>
          <w:t xml:space="preserve"> website</w:t>
        </w:r>
      </w:hyperlink>
      <w:r w:rsidR="00E95503">
        <w:rPr>
          <w:rFonts w:ascii="Arial" w:hAnsi="Arial" w:cs="Arial"/>
          <w:sz w:val="22"/>
          <w:szCs w:val="22"/>
        </w:rPr>
        <w:t xml:space="preserve">. </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Sutton Centre for the Voluntary Sector report that there is no clear overall budget for the VCS from Sutton council. There was some grants funding in 2012-13 but most local authority funding for the sector in the borough now comes from competitive tendering with some old Service Level Agreements still being rolled over.  There was a 4.5% cut in the strategic partner grant from the council which currently funds seven larger VCS organisations in the borough.</w:t>
      </w:r>
    </w:p>
    <w:p w:rsidR="002C0165" w:rsidRDefault="002C0165">
      <w:pPr>
        <w:pStyle w:val="Standard"/>
        <w:spacing w:after="0" w:line="240" w:lineRule="auto"/>
        <w:rPr>
          <w:rFonts w:ascii="Arial" w:hAnsi="Arial" w:cs="Arial"/>
          <w:sz w:val="22"/>
          <w:szCs w:val="22"/>
        </w:rPr>
      </w:pPr>
    </w:p>
    <w:p w:rsidR="000A3C59" w:rsidRPr="000A3C59" w:rsidRDefault="000A3C59" w:rsidP="000A3C59">
      <w:pPr>
        <w:pStyle w:val="NormalWeb"/>
        <w:rPr>
          <w:rFonts w:ascii="Arial" w:hAnsi="Arial" w:cs="Arial"/>
          <w:sz w:val="22"/>
          <w:szCs w:val="22"/>
        </w:rPr>
      </w:pPr>
      <w:r w:rsidRPr="000A3C59">
        <w:rPr>
          <w:rFonts w:ascii="Arial" w:hAnsi="Arial" w:cs="Arial"/>
          <w:sz w:val="22"/>
          <w:szCs w:val="22"/>
        </w:rPr>
        <w:t xml:space="preserve">The three-year 2012-15 </w:t>
      </w:r>
      <w:hyperlink r:id="rId367" w:history="1">
        <w:r w:rsidRPr="000A3C59">
          <w:rPr>
            <w:rStyle w:val="Hyperlink"/>
            <w:rFonts w:ascii="Arial" w:hAnsi="Arial" w:cs="Arial"/>
            <w:sz w:val="22"/>
            <w:szCs w:val="22"/>
          </w:rPr>
          <w:t>Council's Strategic Partner Programme</w:t>
        </w:r>
      </w:hyperlink>
      <w:r w:rsidRPr="000A3C59">
        <w:rPr>
          <w:rFonts w:ascii="Arial" w:hAnsi="Arial" w:cs="Arial"/>
          <w:sz w:val="22"/>
          <w:szCs w:val="22"/>
        </w:rPr>
        <w:t xml:space="preserve"> aimed to invest in a small number of VCS partners who work collaboratively with the Council to develop capability and capacity in the third sector. In the 2012-15 Programme there were seven Strategic Partners:</w:t>
      </w:r>
    </w:p>
    <w:p w:rsidR="000A3C59" w:rsidRPr="000A3C59" w:rsidRDefault="000A3C59" w:rsidP="000A3C59">
      <w:pPr>
        <w:pStyle w:val="NormalWeb"/>
        <w:rPr>
          <w:rFonts w:ascii="Arial" w:hAnsi="Arial" w:cs="Arial"/>
          <w:sz w:val="22"/>
          <w:szCs w:val="22"/>
        </w:rPr>
      </w:pPr>
      <w:hyperlink r:id="rId368" w:history="1">
        <w:r w:rsidRPr="000A3C59">
          <w:rPr>
            <w:rStyle w:val="Hyperlink"/>
            <w:rFonts w:ascii="Arial" w:hAnsi="Arial" w:cs="Arial"/>
            <w:sz w:val="22"/>
            <w:szCs w:val="22"/>
          </w:rPr>
          <w:t>Age UK Sutton</w:t>
        </w:r>
      </w:hyperlink>
    </w:p>
    <w:p w:rsidR="000A3C59" w:rsidRPr="000A3C59" w:rsidRDefault="000A3C59" w:rsidP="000A3C59">
      <w:pPr>
        <w:pStyle w:val="NormalWeb"/>
        <w:rPr>
          <w:rFonts w:ascii="Arial" w:hAnsi="Arial" w:cs="Arial"/>
          <w:sz w:val="22"/>
          <w:szCs w:val="22"/>
        </w:rPr>
      </w:pPr>
      <w:hyperlink r:id="rId369" w:history="1">
        <w:r w:rsidRPr="000A3C59">
          <w:rPr>
            <w:rStyle w:val="Hyperlink"/>
            <w:rFonts w:ascii="Arial" w:hAnsi="Arial" w:cs="Arial"/>
            <w:sz w:val="22"/>
            <w:szCs w:val="22"/>
          </w:rPr>
          <w:t>BioRegional</w:t>
        </w:r>
      </w:hyperlink>
    </w:p>
    <w:p w:rsidR="000A3C59" w:rsidRPr="000A3C59" w:rsidRDefault="000A3C59" w:rsidP="000A3C59">
      <w:pPr>
        <w:pStyle w:val="NormalWeb"/>
        <w:rPr>
          <w:rFonts w:ascii="Arial" w:hAnsi="Arial" w:cs="Arial"/>
          <w:sz w:val="22"/>
          <w:szCs w:val="22"/>
        </w:rPr>
      </w:pPr>
      <w:hyperlink r:id="rId370" w:history="1">
        <w:r w:rsidRPr="000A3C59">
          <w:rPr>
            <w:rStyle w:val="Hyperlink"/>
            <w:rFonts w:ascii="Arial" w:hAnsi="Arial" w:cs="Arial"/>
            <w:sz w:val="22"/>
            <w:szCs w:val="22"/>
          </w:rPr>
          <w:t xml:space="preserve">Sutton Citizens' Advice Bureaux (CAB) </w:t>
        </w:r>
      </w:hyperlink>
    </w:p>
    <w:p w:rsidR="000A3C59" w:rsidRPr="00371FD1" w:rsidRDefault="000A3C59" w:rsidP="000A3C59">
      <w:pPr>
        <w:pStyle w:val="NormalWeb"/>
        <w:rPr>
          <w:rFonts w:ascii="Arial" w:hAnsi="Arial" w:cs="Arial"/>
          <w:color w:val="auto"/>
          <w:sz w:val="22"/>
          <w:szCs w:val="22"/>
        </w:rPr>
      </w:pPr>
      <w:hyperlink r:id="rId371" w:history="1">
        <w:r w:rsidRPr="00371FD1">
          <w:rPr>
            <w:rStyle w:val="Hyperlink"/>
            <w:rFonts w:ascii="Arial" w:hAnsi="Arial" w:cs="Arial"/>
            <w:color w:val="auto"/>
            <w:sz w:val="22"/>
            <w:szCs w:val="22"/>
          </w:rPr>
          <w:t>Sutton Centre for Independent Living and Learning (SCILL)</w:t>
        </w:r>
      </w:hyperlink>
    </w:p>
    <w:p w:rsidR="000A3C59" w:rsidRPr="00371FD1" w:rsidRDefault="000A3C59" w:rsidP="000A3C59">
      <w:pPr>
        <w:pStyle w:val="NormalWeb"/>
        <w:rPr>
          <w:rFonts w:ascii="Arial" w:hAnsi="Arial" w:cs="Arial"/>
          <w:color w:val="auto"/>
          <w:sz w:val="22"/>
          <w:szCs w:val="22"/>
        </w:rPr>
      </w:pPr>
      <w:hyperlink r:id="rId372" w:tgtFrame="_blank" w:history="1">
        <w:r w:rsidRPr="00371FD1">
          <w:rPr>
            <w:rStyle w:val="Hyperlink"/>
            <w:rFonts w:ascii="Arial" w:hAnsi="Arial" w:cs="Arial"/>
            <w:color w:val="auto"/>
            <w:sz w:val="22"/>
            <w:szCs w:val="22"/>
          </w:rPr>
          <w:t>Sutton Carers' Centre</w:t>
        </w:r>
      </w:hyperlink>
    </w:p>
    <w:p w:rsidR="000A3C59" w:rsidRPr="00371FD1" w:rsidRDefault="000A3C59" w:rsidP="000A3C59">
      <w:pPr>
        <w:pStyle w:val="NormalWeb"/>
        <w:rPr>
          <w:rFonts w:ascii="Arial" w:hAnsi="Arial" w:cs="Arial"/>
          <w:color w:val="auto"/>
          <w:sz w:val="22"/>
          <w:szCs w:val="22"/>
        </w:rPr>
      </w:pPr>
      <w:hyperlink r:id="rId373" w:tgtFrame="_blank" w:history="1">
        <w:r w:rsidRPr="00371FD1">
          <w:rPr>
            <w:rStyle w:val="Hyperlink"/>
            <w:rFonts w:ascii="Arial" w:hAnsi="Arial" w:cs="Arial"/>
            <w:color w:val="auto"/>
            <w:sz w:val="22"/>
            <w:szCs w:val="22"/>
          </w:rPr>
          <w:t>Sutton Centre for the Voluntary Sector (SCVS)</w:t>
        </w:r>
      </w:hyperlink>
    </w:p>
    <w:p w:rsidR="000A3C59" w:rsidRPr="00371FD1" w:rsidRDefault="000A3C59" w:rsidP="000A3C59">
      <w:pPr>
        <w:pStyle w:val="NormalWeb"/>
        <w:rPr>
          <w:rFonts w:ascii="Arial" w:hAnsi="Arial" w:cs="Arial"/>
          <w:color w:val="auto"/>
          <w:sz w:val="22"/>
          <w:szCs w:val="22"/>
        </w:rPr>
      </w:pPr>
      <w:hyperlink r:id="rId374" w:history="1">
        <w:r w:rsidRPr="00371FD1">
          <w:rPr>
            <w:rStyle w:val="Hyperlink"/>
            <w:rFonts w:ascii="Arial" w:hAnsi="Arial" w:cs="Arial"/>
            <w:color w:val="auto"/>
            <w:sz w:val="22"/>
            <w:szCs w:val="22"/>
          </w:rPr>
          <w:t>Volunteer Centre Sutton (VCS)</w:t>
        </w:r>
      </w:hyperlink>
    </w:p>
    <w:p w:rsidR="000A3C59" w:rsidRPr="00371FD1" w:rsidRDefault="000A3C59" w:rsidP="000A3C59">
      <w:pPr>
        <w:pStyle w:val="NormalWeb"/>
        <w:rPr>
          <w:rFonts w:ascii="Arial" w:hAnsi="Arial" w:cs="Arial"/>
          <w:color w:val="auto"/>
          <w:sz w:val="22"/>
          <w:szCs w:val="22"/>
        </w:rPr>
      </w:pPr>
    </w:p>
    <w:p w:rsidR="000A3C59" w:rsidRPr="00371FD1" w:rsidRDefault="000A3C59" w:rsidP="000A3C59">
      <w:pPr>
        <w:widowControl/>
        <w:suppressAutoHyphens w:val="0"/>
        <w:autoSpaceDN/>
        <w:textAlignment w:val="auto"/>
        <w:rPr>
          <w:rFonts w:ascii="Arial" w:hAnsi="Arial" w:cs="Arial"/>
          <w:kern w:val="0"/>
          <w:lang w:val="en-GB" w:eastAsia="en-GB"/>
        </w:rPr>
      </w:pPr>
      <w:r w:rsidRPr="00371FD1">
        <w:rPr>
          <w:rFonts w:ascii="Arial" w:hAnsi="Arial" w:cs="Arial"/>
          <w:kern w:val="0"/>
          <w:lang w:val="en-GB" w:eastAsia="en-GB"/>
        </w:rPr>
        <w:t>In addition the council continues to work with Association of Chief  Executives of Voluntary Organisations (ACEVO) and the VCS to develop consortia approaches.</w:t>
      </w:r>
    </w:p>
    <w:p w:rsidR="000A3C59" w:rsidRPr="00371FD1" w:rsidRDefault="000A3C59">
      <w:pPr>
        <w:pStyle w:val="Standard"/>
        <w:spacing w:after="0" w:line="240" w:lineRule="auto"/>
        <w:rPr>
          <w:rFonts w:ascii="Arial" w:hAnsi="Arial" w:cs="Arial"/>
          <w:color w:val="auto"/>
          <w:sz w:val="22"/>
          <w:szCs w:val="22"/>
        </w:rPr>
      </w:pPr>
    </w:p>
    <w:p w:rsidR="00E95503" w:rsidRPr="00371FD1" w:rsidRDefault="000A3C59">
      <w:pPr>
        <w:pStyle w:val="Standard"/>
        <w:spacing w:after="0" w:line="240" w:lineRule="auto"/>
        <w:rPr>
          <w:rFonts w:ascii="Arial" w:hAnsi="Arial" w:cs="Arial"/>
          <w:color w:val="auto"/>
          <w:sz w:val="22"/>
          <w:szCs w:val="22"/>
        </w:rPr>
      </w:pPr>
      <w:r w:rsidRPr="00371FD1">
        <w:rPr>
          <w:rFonts w:ascii="Arial" w:hAnsi="Arial" w:cs="Arial"/>
          <w:color w:val="auto"/>
          <w:sz w:val="22"/>
          <w:szCs w:val="22"/>
        </w:rPr>
        <w:t xml:space="preserve">Sutton Council </w:t>
      </w:r>
      <w:r w:rsidR="00C56776" w:rsidRPr="00371FD1">
        <w:rPr>
          <w:rFonts w:ascii="Arial" w:hAnsi="Arial" w:cs="Arial"/>
          <w:color w:val="auto"/>
          <w:sz w:val="22"/>
          <w:szCs w:val="22"/>
        </w:rPr>
        <w:t xml:space="preserve">is </w:t>
      </w:r>
      <w:r w:rsidRPr="00371FD1">
        <w:rPr>
          <w:rFonts w:ascii="Arial" w:hAnsi="Arial" w:cs="Arial"/>
          <w:color w:val="auto"/>
          <w:sz w:val="22"/>
          <w:szCs w:val="22"/>
        </w:rPr>
        <w:t xml:space="preserve">also offering £500 </w:t>
      </w:r>
      <w:hyperlink r:id="rId375" w:history="1">
        <w:r w:rsidRPr="00371FD1">
          <w:rPr>
            <w:rStyle w:val="Hyperlink"/>
            <w:rFonts w:ascii="Arial" w:hAnsi="Arial" w:cs="Arial"/>
            <w:color w:val="auto"/>
            <w:sz w:val="22"/>
            <w:szCs w:val="22"/>
          </w:rPr>
          <w:t>Neighbourhood Grants</w:t>
        </w:r>
      </w:hyperlink>
      <w:r w:rsidRPr="00371FD1">
        <w:rPr>
          <w:rFonts w:ascii="Arial" w:hAnsi="Arial" w:cs="Arial"/>
          <w:color w:val="auto"/>
          <w:sz w:val="22"/>
          <w:szCs w:val="22"/>
        </w:rPr>
        <w:t xml:space="preserve"> for up to £500</w:t>
      </w:r>
      <w:r w:rsidR="00C56776" w:rsidRPr="00371FD1">
        <w:rPr>
          <w:rFonts w:ascii="Arial" w:hAnsi="Arial" w:cs="Arial"/>
          <w:color w:val="auto"/>
          <w:sz w:val="22"/>
          <w:szCs w:val="22"/>
        </w:rPr>
        <w:t xml:space="preserve"> to support community group activities from a total funding pot of</w:t>
      </w:r>
      <w:r w:rsidRPr="00371FD1">
        <w:rPr>
          <w:rFonts w:ascii="Arial" w:hAnsi="Arial" w:cs="Arial"/>
          <w:color w:val="auto"/>
          <w:sz w:val="22"/>
          <w:szCs w:val="22"/>
        </w:rPr>
        <w:t xml:space="preserve"> £60,000</w:t>
      </w:r>
      <w:r w:rsidR="00C56776" w:rsidRPr="00371FD1">
        <w:rPr>
          <w:rFonts w:ascii="Arial" w:hAnsi="Arial" w:cs="Arial"/>
          <w:color w:val="auto"/>
          <w:sz w:val="22"/>
          <w:szCs w:val="22"/>
        </w:rPr>
        <w:t>.</w:t>
      </w:r>
    </w:p>
    <w:p w:rsidR="00C56776" w:rsidRPr="00371FD1" w:rsidRDefault="00C56776" w:rsidP="00E95503">
      <w:pPr>
        <w:pStyle w:val="NormalWeb"/>
        <w:rPr>
          <w:rFonts w:ascii="Arial" w:hAnsi="Arial" w:cs="Arial"/>
          <w:color w:val="auto"/>
          <w:sz w:val="22"/>
          <w:szCs w:val="22"/>
        </w:rPr>
      </w:pPr>
    </w:p>
    <w:p w:rsidR="00E95503" w:rsidRPr="00371FD1" w:rsidRDefault="00C56776" w:rsidP="00E95503">
      <w:pPr>
        <w:pStyle w:val="NormalWeb"/>
        <w:rPr>
          <w:rFonts w:ascii="Arial" w:hAnsi="Arial" w:cs="Arial"/>
          <w:color w:val="auto"/>
          <w:sz w:val="22"/>
          <w:szCs w:val="22"/>
        </w:rPr>
      </w:pPr>
      <w:r w:rsidRPr="00371FD1">
        <w:rPr>
          <w:rFonts w:ascii="Arial" w:hAnsi="Arial" w:cs="Arial"/>
          <w:color w:val="auto"/>
          <w:sz w:val="22"/>
          <w:szCs w:val="22"/>
        </w:rPr>
        <w:t xml:space="preserve">The </w:t>
      </w:r>
      <w:hyperlink r:id="rId376" w:history="1">
        <w:r w:rsidRPr="00371FD1">
          <w:rPr>
            <w:rStyle w:val="Hyperlink"/>
            <w:rFonts w:ascii="Arial" w:hAnsi="Arial" w:cs="Arial"/>
            <w:color w:val="auto"/>
            <w:sz w:val="22"/>
            <w:szCs w:val="22"/>
          </w:rPr>
          <w:t>Community Fund</w:t>
        </w:r>
      </w:hyperlink>
      <w:r w:rsidRPr="00371FD1">
        <w:rPr>
          <w:rFonts w:ascii="Arial" w:hAnsi="Arial" w:cs="Arial"/>
          <w:color w:val="auto"/>
          <w:sz w:val="22"/>
          <w:szCs w:val="22"/>
        </w:rPr>
        <w:t xml:space="preserve"> is another VCS grants scheme</w:t>
      </w:r>
      <w:r w:rsidR="00E95503" w:rsidRPr="00371FD1">
        <w:rPr>
          <w:rFonts w:ascii="Arial" w:hAnsi="Arial" w:cs="Arial"/>
          <w:color w:val="auto"/>
          <w:sz w:val="22"/>
          <w:szCs w:val="22"/>
        </w:rPr>
        <w:t xml:space="preserve">, financed primarily </w:t>
      </w:r>
      <w:r w:rsidRPr="00371FD1">
        <w:rPr>
          <w:rFonts w:ascii="Arial" w:hAnsi="Arial" w:cs="Arial"/>
          <w:color w:val="auto"/>
          <w:sz w:val="22"/>
          <w:szCs w:val="22"/>
        </w:rPr>
        <w:t xml:space="preserve">by </w:t>
      </w:r>
      <w:r w:rsidR="00E95503" w:rsidRPr="00371FD1">
        <w:rPr>
          <w:rFonts w:ascii="Arial" w:hAnsi="Arial" w:cs="Arial"/>
          <w:color w:val="auto"/>
          <w:sz w:val="22"/>
          <w:szCs w:val="22"/>
        </w:rPr>
        <w:t>Sutton Council and administered by S</w:t>
      </w:r>
      <w:r w:rsidRPr="00371FD1">
        <w:rPr>
          <w:rFonts w:ascii="Arial" w:hAnsi="Arial" w:cs="Arial"/>
          <w:color w:val="auto"/>
          <w:sz w:val="22"/>
          <w:szCs w:val="22"/>
        </w:rPr>
        <w:t>utton Centre for the</w:t>
      </w:r>
      <w:r w:rsidR="00E95503" w:rsidRPr="00371FD1">
        <w:rPr>
          <w:rFonts w:ascii="Arial" w:hAnsi="Arial" w:cs="Arial"/>
          <w:color w:val="auto"/>
          <w:sz w:val="22"/>
          <w:szCs w:val="22"/>
        </w:rPr>
        <w:t xml:space="preserve"> V</w:t>
      </w:r>
      <w:r w:rsidRPr="00371FD1">
        <w:rPr>
          <w:rFonts w:ascii="Arial" w:hAnsi="Arial" w:cs="Arial"/>
          <w:color w:val="auto"/>
          <w:sz w:val="22"/>
          <w:szCs w:val="22"/>
        </w:rPr>
        <w:t>oluntary Sector</w:t>
      </w:r>
      <w:r w:rsidR="00E95503" w:rsidRPr="00371FD1">
        <w:rPr>
          <w:rFonts w:ascii="Arial" w:hAnsi="Arial" w:cs="Arial"/>
          <w:color w:val="auto"/>
          <w:sz w:val="22"/>
          <w:szCs w:val="22"/>
        </w:rPr>
        <w:t>. It supports projects that benefit Sutton residents and meet the Council's priorities.</w:t>
      </w:r>
      <w:r w:rsidRPr="00371FD1">
        <w:rPr>
          <w:rFonts w:ascii="Arial" w:hAnsi="Arial" w:cs="Arial"/>
          <w:color w:val="auto"/>
          <w:sz w:val="22"/>
          <w:szCs w:val="22"/>
        </w:rPr>
        <w:t xml:space="preserve"> Applications can cover sums of £33</w:t>
      </w:r>
      <w:r w:rsidR="00371FD1">
        <w:rPr>
          <w:rFonts w:ascii="Arial" w:hAnsi="Arial" w:cs="Arial"/>
          <w:color w:val="auto"/>
          <w:sz w:val="22"/>
          <w:szCs w:val="22"/>
        </w:rPr>
        <w:t>0 to £10,000 and the total pot was around £115,000 in 2012-13 and £75,000 in 2013-14.</w:t>
      </w:r>
      <w:r w:rsidRPr="00371FD1">
        <w:rPr>
          <w:rFonts w:ascii="Arial" w:hAnsi="Arial" w:cs="Arial"/>
          <w:color w:val="auto"/>
          <w:sz w:val="22"/>
          <w:szCs w:val="22"/>
        </w:rPr>
        <w:t>.</w:t>
      </w:r>
    </w:p>
    <w:p w:rsidR="00E95503" w:rsidRPr="00371FD1" w:rsidRDefault="00E14F41" w:rsidP="00371FD1">
      <w:pPr>
        <w:pStyle w:val="NormalWeb"/>
        <w:rPr>
          <w:rFonts w:ascii="Arial" w:hAnsi="Arial" w:cs="Arial"/>
          <w:i/>
          <w:color w:val="auto"/>
          <w:sz w:val="22"/>
          <w:szCs w:val="22"/>
        </w:rPr>
      </w:pPr>
      <w:hyperlink r:id="rId377" w:history="1">
        <w:r w:rsidR="00E95503" w:rsidRPr="00371FD1">
          <w:rPr>
            <w:rFonts w:ascii="Arial" w:hAnsi="Arial" w:cs="Arial"/>
            <w:color w:val="auto"/>
            <w:sz w:val="22"/>
            <w:szCs w:val="22"/>
            <w:u w:val="single"/>
          </w:rPr>
          <w:br/>
        </w:r>
      </w:hyperlink>
      <w:r w:rsidR="00C56776" w:rsidRPr="00371FD1">
        <w:rPr>
          <w:rFonts w:ascii="Arial" w:hAnsi="Arial" w:cs="Arial"/>
          <w:color w:val="auto"/>
          <w:sz w:val="22"/>
          <w:szCs w:val="22"/>
        </w:rPr>
        <w:t>T</w:t>
      </w:r>
      <w:r w:rsidR="00E95503" w:rsidRPr="00371FD1">
        <w:rPr>
          <w:rStyle w:val="Emphasis"/>
          <w:rFonts w:ascii="Arial" w:hAnsi="Arial" w:cs="Arial"/>
          <w:bCs/>
          <w:i w:val="0"/>
          <w:color w:val="auto"/>
          <w:sz w:val="22"/>
          <w:szCs w:val="22"/>
        </w:rPr>
        <w:t xml:space="preserve">he </w:t>
      </w:r>
      <w:hyperlink r:id="rId378" w:anchor="100158" w:history="1">
        <w:r w:rsidR="00E95503" w:rsidRPr="00371FD1">
          <w:rPr>
            <w:rStyle w:val="Hyperlink"/>
            <w:rFonts w:ascii="Arial" w:hAnsi="Arial" w:cs="Arial"/>
            <w:bCs/>
            <w:color w:val="auto"/>
            <w:sz w:val="22"/>
            <w:szCs w:val="22"/>
          </w:rPr>
          <w:t>Adult Social Service</w:t>
        </w:r>
        <w:r w:rsidR="00C56776" w:rsidRPr="00371FD1">
          <w:rPr>
            <w:rStyle w:val="Hyperlink"/>
            <w:rFonts w:ascii="Arial" w:hAnsi="Arial" w:cs="Arial"/>
            <w:bCs/>
            <w:color w:val="auto"/>
            <w:sz w:val="22"/>
            <w:szCs w:val="22"/>
          </w:rPr>
          <w:t>s and Housing Small Grants fund</w:t>
        </w:r>
        <w:r w:rsidR="00C56776" w:rsidRPr="00371FD1">
          <w:rPr>
            <w:rStyle w:val="Hyperlink"/>
            <w:rFonts w:ascii="Arial" w:hAnsi="Arial" w:cs="Arial"/>
            <w:i/>
            <w:color w:val="auto"/>
            <w:sz w:val="22"/>
            <w:szCs w:val="22"/>
          </w:rPr>
          <w:t xml:space="preserve"> </w:t>
        </w:r>
      </w:hyperlink>
      <w:r w:rsidR="00E95503" w:rsidRPr="00371FD1">
        <w:rPr>
          <w:rFonts w:ascii="Arial" w:hAnsi="Arial" w:cs="Arial"/>
          <w:color w:val="auto"/>
          <w:sz w:val="22"/>
          <w:szCs w:val="22"/>
        </w:rPr>
        <w:t xml:space="preserve"> is </w:t>
      </w:r>
      <w:r w:rsidR="00C56776" w:rsidRPr="00371FD1">
        <w:rPr>
          <w:rFonts w:ascii="Arial" w:hAnsi="Arial" w:cs="Arial"/>
          <w:color w:val="auto"/>
          <w:sz w:val="22"/>
          <w:szCs w:val="22"/>
        </w:rPr>
        <w:t xml:space="preserve">also </w:t>
      </w:r>
      <w:r w:rsidR="00E95503" w:rsidRPr="00371FD1">
        <w:rPr>
          <w:rFonts w:ascii="Arial" w:hAnsi="Arial" w:cs="Arial"/>
          <w:color w:val="auto"/>
          <w:sz w:val="22"/>
          <w:szCs w:val="22"/>
        </w:rPr>
        <w:t>an on</w:t>
      </w:r>
      <w:r w:rsidR="00371FD1">
        <w:rPr>
          <w:rFonts w:ascii="Arial" w:hAnsi="Arial" w:cs="Arial"/>
          <w:color w:val="auto"/>
          <w:sz w:val="22"/>
          <w:szCs w:val="22"/>
        </w:rPr>
        <w:t>-</w:t>
      </w:r>
      <w:r w:rsidR="00E95503" w:rsidRPr="00371FD1">
        <w:rPr>
          <w:rFonts w:ascii="Arial" w:hAnsi="Arial" w:cs="Arial"/>
          <w:color w:val="auto"/>
          <w:sz w:val="22"/>
          <w:szCs w:val="22"/>
        </w:rPr>
        <w:t>going gra</w:t>
      </w:r>
      <w:r w:rsidR="00C56776" w:rsidRPr="00371FD1">
        <w:rPr>
          <w:rFonts w:ascii="Arial" w:hAnsi="Arial" w:cs="Arial"/>
          <w:color w:val="auto"/>
          <w:sz w:val="22"/>
          <w:szCs w:val="22"/>
        </w:rPr>
        <w:t>nts funding programme, financed by</w:t>
      </w:r>
      <w:r w:rsidR="00E95503" w:rsidRPr="00371FD1">
        <w:rPr>
          <w:rFonts w:ascii="Arial" w:hAnsi="Arial" w:cs="Arial"/>
          <w:color w:val="auto"/>
          <w:sz w:val="22"/>
          <w:szCs w:val="22"/>
        </w:rPr>
        <w:t xml:space="preserve"> Sutton Council and administered by </w:t>
      </w:r>
      <w:r w:rsidR="00C56776" w:rsidRPr="00371FD1">
        <w:rPr>
          <w:rFonts w:ascii="Arial" w:hAnsi="Arial" w:cs="Arial"/>
          <w:color w:val="auto"/>
          <w:sz w:val="22"/>
          <w:szCs w:val="22"/>
        </w:rPr>
        <w:t>Sutton Centre for the Voluntary Sector</w:t>
      </w:r>
      <w:r w:rsidR="00E95503" w:rsidRPr="00371FD1">
        <w:rPr>
          <w:rFonts w:ascii="Arial" w:hAnsi="Arial" w:cs="Arial"/>
          <w:color w:val="auto"/>
          <w:sz w:val="22"/>
          <w:szCs w:val="22"/>
        </w:rPr>
        <w:t>. It supports projects that work with old</w:t>
      </w:r>
      <w:r w:rsidR="00C56776" w:rsidRPr="00371FD1">
        <w:rPr>
          <w:rFonts w:ascii="Arial" w:hAnsi="Arial" w:cs="Arial"/>
          <w:color w:val="auto"/>
          <w:sz w:val="22"/>
          <w:szCs w:val="22"/>
        </w:rPr>
        <w:t xml:space="preserve">er adults and vulnerable adults with sums of up to £500 </w:t>
      </w:r>
    </w:p>
    <w:p w:rsidR="00EF4A09" w:rsidRPr="00AB70A8" w:rsidRDefault="00EF4A09">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£160,000 (41%) of the £390,000 that Sutton council had cut from its contribution to the London Borough Grants Scheme from 2010-11 delivered by London Councils was to be spent on funding the VCS in 2012-13. This was to be through a £100,000 Sutton Community Fund which provided grants of up to £10,000 (so funding around 10 organisations); £30,000 allocated by Local Committees through small grants funds to local VCS organisations and a £30,000 contribution to a sub-regional fund for work by VCS organisations working in Sutton that had previously been funded by London Councils. This 2012-13 figure (41% of total London Councils savings) compares to the £200,000 (59%) ring-fenced for the VCS in Sutton from this source in 2011-12.</w:t>
      </w:r>
      <w:r w:rsidR="00C56776">
        <w:rPr>
          <w:rFonts w:ascii="Arial" w:hAnsi="Arial" w:cs="Arial"/>
          <w:sz w:val="22"/>
          <w:szCs w:val="22"/>
        </w:rPr>
        <w:t xml:space="preserve"> It appears the final ring-fenced fund in 2013-14 will be £75,000.</w:t>
      </w:r>
    </w:p>
    <w:p w:rsidR="00EF4A09" w:rsidRPr="00AB70A8" w:rsidRDefault="00EF4A09">
      <w:pPr>
        <w:pStyle w:val="Standard"/>
        <w:spacing w:after="0" w:line="240" w:lineRule="auto"/>
        <w:rPr>
          <w:rFonts w:ascii="Arial" w:hAnsi="Arial" w:cs="Arial"/>
          <w:sz w:val="22"/>
          <w:szCs w:val="22"/>
        </w:rPr>
      </w:pP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Sutton Centre for the Vol</w:t>
      </w:r>
      <w:r w:rsidR="007D508A">
        <w:rPr>
          <w:rFonts w:ascii="Arial" w:hAnsi="Arial" w:cs="Arial"/>
          <w:sz w:val="22"/>
          <w:szCs w:val="22"/>
        </w:rPr>
        <w:t>untary Sector report that they we</w:t>
      </w:r>
      <w:r w:rsidRPr="00AB70A8">
        <w:rPr>
          <w:rFonts w:ascii="Arial" w:hAnsi="Arial" w:cs="Arial"/>
          <w:sz w:val="22"/>
          <w:szCs w:val="22"/>
        </w:rPr>
        <w:t>re only aware of one VCS orga</w:t>
      </w:r>
      <w:r w:rsidR="007D508A">
        <w:rPr>
          <w:rFonts w:ascii="Arial" w:hAnsi="Arial" w:cs="Arial"/>
          <w:sz w:val="22"/>
          <w:szCs w:val="22"/>
        </w:rPr>
        <w:t>nisation in the borough that had</w:t>
      </w:r>
      <w:r w:rsidRPr="00AB70A8">
        <w:rPr>
          <w:rFonts w:ascii="Arial" w:hAnsi="Arial" w:cs="Arial"/>
          <w:sz w:val="22"/>
          <w:szCs w:val="22"/>
        </w:rPr>
        <w:t xml:space="preserve"> had its local authority funding significantly reduced (by 30%) in 2012-13.</w:t>
      </w:r>
      <w:r w:rsidR="007D508A">
        <w:rPr>
          <w:rFonts w:ascii="Arial" w:hAnsi="Arial" w:cs="Arial"/>
          <w:sz w:val="22"/>
          <w:szCs w:val="22"/>
        </w:rPr>
        <w:t xml:space="preserve"> </w:t>
      </w:r>
      <w:r w:rsidRPr="00AB70A8">
        <w:rPr>
          <w:rFonts w:ascii="Arial" w:hAnsi="Arial" w:cs="Arial"/>
          <w:sz w:val="22"/>
          <w:szCs w:val="22"/>
        </w:rPr>
        <w:t>There had also been a major tendering exercise by LB Sutton Adult Social Services Department involving the funding of 15-20 VCS organisations.</w:t>
      </w:r>
    </w:p>
    <w:p w:rsidR="002C0165" w:rsidRDefault="002C0165">
      <w:pPr>
        <w:pStyle w:val="Standard"/>
        <w:spacing w:after="0" w:line="240" w:lineRule="auto"/>
        <w:rPr>
          <w:rFonts w:ascii="Arial" w:hAnsi="Arial" w:cs="Arial"/>
          <w:sz w:val="22"/>
          <w:szCs w:val="22"/>
        </w:rPr>
      </w:pPr>
    </w:p>
    <w:p w:rsidR="002C0165" w:rsidRPr="00371FD1" w:rsidRDefault="007D508A">
      <w:pPr>
        <w:pStyle w:val="Standard"/>
        <w:spacing w:after="0" w:line="240" w:lineRule="auto"/>
        <w:rPr>
          <w:rFonts w:ascii="Arial" w:hAnsi="Arial" w:cs="Arial"/>
          <w:sz w:val="22"/>
          <w:szCs w:val="22"/>
        </w:rPr>
      </w:pPr>
      <w:r>
        <w:rPr>
          <w:rFonts w:ascii="Arial" w:hAnsi="Arial" w:cs="Arial"/>
          <w:sz w:val="22"/>
          <w:szCs w:val="22"/>
        </w:rPr>
        <w:t xml:space="preserve">LB </w:t>
      </w:r>
      <w:hyperlink r:id="rId379" w:history="1">
        <w:r>
          <w:rPr>
            <w:rStyle w:val="Hyperlink"/>
            <w:rFonts w:ascii="Arial" w:hAnsi="Arial" w:cs="Arial"/>
            <w:sz w:val="22"/>
            <w:szCs w:val="22"/>
          </w:rPr>
          <w:t>Sutton had</w:t>
        </w:r>
        <w:r w:rsidR="002C0165" w:rsidRPr="00371FD1">
          <w:rPr>
            <w:rStyle w:val="Hyperlink"/>
            <w:rFonts w:ascii="Arial" w:hAnsi="Arial" w:cs="Arial"/>
            <w:sz w:val="22"/>
            <w:szCs w:val="22"/>
          </w:rPr>
          <w:t xml:space="preserve"> been involved in the Big Society since 19th July 2010 when the government announced that, along with three other local authorities,</w:t>
        </w:r>
      </w:hyperlink>
      <w:r w:rsidR="002C0165" w:rsidRPr="00371FD1">
        <w:rPr>
          <w:rFonts w:ascii="Arial" w:hAnsi="Arial" w:cs="Arial"/>
          <w:sz w:val="22"/>
          <w:szCs w:val="22"/>
        </w:rPr>
        <w:t xml:space="preserve"> Sutton would show how the co</w:t>
      </w:r>
      <w:r w:rsidR="00371FD1" w:rsidRPr="00371FD1">
        <w:rPr>
          <w:rFonts w:ascii="Arial" w:hAnsi="Arial" w:cs="Arial"/>
          <w:sz w:val="22"/>
          <w:szCs w:val="22"/>
        </w:rPr>
        <w:t>alition's 'Big Society' idea could</w:t>
      </w:r>
      <w:r w:rsidR="002C0165" w:rsidRPr="00371FD1">
        <w:rPr>
          <w:rFonts w:ascii="Arial" w:hAnsi="Arial" w:cs="Arial"/>
          <w:sz w:val="22"/>
          <w:szCs w:val="22"/>
        </w:rPr>
        <w:t xml:space="preserve"> be brought to life</w:t>
      </w:r>
      <w:r w:rsidR="00F3291E">
        <w:rPr>
          <w:rFonts w:ascii="Arial" w:hAnsi="Arial" w:cs="Arial"/>
          <w:sz w:val="22"/>
          <w:szCs w:val="22"/>
        </w:rPr>
        <w:t>. Sutton was chosen because it wa</w:t>
      </w:r>
      <w:r w:rsidR="002C0165" w:rsidRPr="00371FD1">
        <w:rPr>
          <w:rFonts w:ascii="Arial" w:hAnsi="Arial" w:cs="Arial"/>
          <w:sz w:val="22"/>
          <w:szCs w:val="22"/>
        </w:rPr>
        <w:t xml:space="preserve">s regarded as having one of the country's most vibrant communities with a very active voluntary sector, plus a track </w:t>
      </w:r>
      <w:r w:rsidR="00371FD1" w:rsidRPr="00371FD1">
        <w:rPr>
          <w:rFonts w:ascii="Arial" w:hAnsi="Arial" w:cs="Arial"/>
          <w:sz w:val="22"/>
          <w:szCs w:val="22"/>
        </w:rPr>
        <w:t>record of devolving power to</w:t>
      </w:r>
      <w:r w:rsidR="002C0165" w:rsidRPr="00371FD1">
        <w:rPr>
          <w:rFonts w:ascii="Arial" w:hAnsi="Arial" w:cs="Arial"/>
          <w:sz w:val="22"/>
          <w:szCs w:val="22"/>
        </w:rPr>
        <w:t xml:space="preserve"> neighbourhoods. </w:t>
      </w:r>
    </w:p>
    <w:p w:rsidR="00E95503" w:rsidRDefault="00E95503">
      <w:pPr>
        <w:pStyle w:val="Standard"/>
        <w:spacing w:after="0" w:line="240" w:lineRule="auto"/>
        <w:rPr>
          <w:rFonts w:ascii="Arial" w:hAnsi="Arial" w:cs="Arial"/>
          <w:sz w:val="22"/>
          <w:szCs w:val="22"/>
        </w:rPr>
      </w:pPr>
    </w:p>
    <w:p w:rsidR="00E95503" w:rsidRDefault="003D5079">
      <w:pPr>
        <w:pStyle w:val="Standard"/>
        <w:spacing w:after="0" w:line="240" w:lineRule="auto"/>
        <w:rPr>
          <w:rFonts w:ascii="Arial" w:hAnsi="Arial" w:cs="Arial"/>
          <w:b/>
          <w:i/>
          <w:sz w:val="22"/>
          <w:szCs w:val="22"/>
        </w:rPr>
      </w:pPr>
      <w:r>
        <w:rPr>
          <w:rFonts w:ascii="Arial" w:hAnsi="Arial" w:cs="Arial"/>
          <w:b/>
          <w:i/>
          <w:sz w:val="22"/>
          <w:szCs w:val="22"/>
        </w:rPr>
        <w:t>Implications for individual VCS</w:t>
      </w:r>
      <w:r w:rsidR="00E95503">
        <w:rPr>
          <w:rFonts w:ascii="Arial" w:hAnsi="Arial" w:cs="Arial"/>
          <w:b/>
          <w:i/>
          <w:sz w:val="22"/>
          <w:szCs w:val="22"/>
        </w:rPr>
        <w:t xml:space="preserve"> organisations in Sutton</w:t>
      </w:r>
    </w:p>
    <w:p w:rsidR="00371FD1" w:rsidRDefault="00E14F41" w:rsidP="00371FD1">
      <w:pPr>
        <w:pStyle w:val="Standard"/>
        <w:spacing w:after="0" w:line="240" w:lineRule="auto"/>
        <w:rPr>
          <w:rStyle w:val="Hyperlink"/>
          <w:rFonts w:ascii="Arial" w:hAnsi="Arial" w:cs="Arial"/>
          <w:b/>
          <w:i/>
          <w:sz w:val="22"/>
          <w:szCs w:val="22"/>
        </w:rPr>
      </w:pPr>
      <w:hyperlink r:id="rId380" w:history="1">
        <w:r w:rsidR="00E95503" w:rsidRPr="00371FD1">
          <w:rPr>
            <w:rStyle w:val="Hyperlink"/>
            <w:rFonts w:ascii="Arial" w:hAnsi="Arial" w:cs="Arial"/>
            <w:b/>
            <w:i/>
            <w:sz w:val="22"/>
            <w:szCs w:val="22"/>
          </w:rPr>
          <w:t>Home-Start Sutton</w:t>
        </w:r>
      </w:hyperlink>
    </w:p>
    <w:p w:rsidR="00371FD1" w:rsidRPr="00F3291E" w:rsidRDefault="00E95503" w:rsidP="00F3291E">
      <w:pPr>
        <w:pStyle w:val="Standard"/>
        <w:spacing w:after="0" w:line="240" w:lineRule="auto"/>
        <w:rPr>
          <w:rFonts w:ascii="Arial" w:hAnsi="Arial" w:cs="Arial"/>
          <w:b/>
          <w:i/>
          <w:sz w:val="22"/>
          <w:szCs w:val="22"/>
        </w:rPr>
      </w:pPr>
      <w:r w:rsidRPr="00371FD1">
        <w:rPr>
          <w:rFonts w:ascii="Arial" w:hAnsi="Arial" w:cs="Arial"/>
          <w:kern w:val="0"/>
          <w:sz w:val="22"/>
          <w:szCs w:val="22"/>
        </w:rPr>
        <w:t>A charity which has supported families with problems for almost 30 years faces cl</w:t>
      </w:r>
      <w:r w:rsidRPr="00371FD1">
        <w:rPr>
          <w:rFonts w:ascii="Arial" w:hAnsi="Arial" w:cs="Arial"/>
          <w:kern w:val="0"/>
          <w:sz w:val="22"/>
          <w:szCs w:val="22"/>
        </w:rPr>
        <w:t>o</w:t>
      </w:r>
      <w:r w:rsidRPr="00371FD1">
        <w:rPr>
          <w:rFonts w:ascii="Arial" w:hAnsi="Arial" w:cs="Arial"/>
          <w:kern w:val="0"/>
          <w:sz w:val="22"/>
          <w:szCs w:val="22"/>
        </w:rPr>
        <w:t xml:space="preserve">sure after the council pulled its funding. Home-Start Sutton helps families, with at least one young child, with everything from mental health problems to domestic abuse and bereavement. </w:t>
      </w:r>
      <w:r w:rsidR="003D5079" w:rsidRPr="00371FD1">
        <w:rPr>
          <w:rFonts w:ascii="Arial" w:hAnsi="Arial" w:cs="Arial"/>
          <w:sz w:val="22"/>
          <w:szCs w:val="22"/>
        </w:rPr>
        <w:t xml:space="preserve">The charity, which focuses on early intervention, has 80 volunteers who visit families in their home every week offering emotional and practical support. </w:t>
      </w:r>
      <w:r w:rsidR="00371FD1">
        <w:rPr>
          <w:rFonts w:ascii="Arial" w:hAnsi="Arial" w:cs="Arial"/>
          <w:sz w:val="22"/>
          <w:szCs w:val="22"/>
        </w:rPr>
        <w:t>However, after the council cancelled their funding in July 2013, Home-Start Sutton has been unsuccessful in securing on-going support. Over the years Sutton council provided between £60,000 - £100,000 to the charity but if this is not replaced soon, the charity will face closure before the end of 2013 –despite supporting 98 families since April 2013 alone. Most of the charity’s eight members of staff had been there for almost a decade. Two were to be made redundant in September 2013 while the rest were due to have their hours reduced then.</w:t>
      </w:r>
    </w:p>
    <w:p w:rsidR="001F489B" w:rsidRDefault="001F489B" w:rsidP="003D5079">
      <w:pPr>
        <w:pStyle w:val="NormalWeb"/>
      </w:pPr>
    </w:p>
    <w:p w:rsidR="003D5079" w:rsidRDefault="00E14F41" w:rsidP="003D5079">
      <w:pPr>
        <w:pStyle w:val="NormalWeb"/>
        <w:rPr>
          <w:rFonts w:ascii="Arial" w:hAnsi="Arial" w:cs="Arial"/>
          <w:b/>
          <w:i/>
          <w:sz w:val="22"/>
          <w:szCs w:val="22"/>
        </w:rPr>
      </w:pPr>
      <w:hyperlink r:id="rId381" w:anchor="axzz2ehBRNHvI" w:history="1">
        <w:r w:rsidR="003D5079" w:rsidRPr="003D5079">
          <w:rPr>
            <w:rStyle w:val="Hyperlink"/>
            <w:rFonts w:ascii="Arial" w:hAnsi="Arial" w:cs="Arial"/>
            <w:b/>
            <w:i/>
            <w:sz w:val="22"/>
            <w:szCs w:val="22"/>
          </w:rPr>
          <w:t>Welcare</w:t>
        </w:r>
      </w:hyperlink>
    </w:p>
    <w:p w:rsidR="003D5079" w:rsidRPr="00371FD1" w:rsidRDefault="003D5079" w:rsidP="003D5079">
      <w:pPr>
        <w:pStyle w:val="NormalWeb"/>
        <w:rPr>
          <w:rFonts w:ascii="Arial" w:hAnsi="Arial" w:cs="Arial"/>
          <w:sz w:val="22"/>
          <w:szCs w:val="22"/>
        </w:rPr>
      </w:pPr>
      <w:r w:rsidRPr="00371FD1">
        <w:rPr>
          <w:rFonts w:ascii="Arial" w:hAnsi="Arial" w:cs="Arial"/>
          <w:sz w:val="22"/>
          <w:szCs w:val="22"/>
        </w:rPr>
        <w:t>TWO centres providing vital "safe havens" where children from broken fami</w:t>
      </w:r>
      <w:r w:rsidR="00371FD1">
        <w:rPr>
          <w:rFonts w:ascii="Arial" w:hAnsi="Arial" w:cs="Arial"/>
          <w:sz w:val="22"/>
          <w:szCs w:val="22"/>
        </w:rPr>
        <w:t>lies can meet their parents</w:t>
      </w:r>
      <w:r w:rsidR="007D508A" w:rsidRPr="00371FD1">
        <w:rPr>
          <w:rFonts w:ascii="Arial" w:hAnsi="Arial" w:cs="Arial"/>
          <w:sz w:val="22"/>
          <w:szCs w:val="22"/>
        </w:rPr>
        <w:t xml:space="preserve"> in</w:t>
      </w:r>
      <w:r w:rsidR="007D508A">
        <w:rPr>
          <w:rFonts w:ascii="Arial" w:hAnsi="Arial" w:cs="Arial"/>
          <w:sz w:val="22"/>
          <w:szCs w:val="22"/>
        </w:rPr>
        <w:t xml:space="preserve"> safe and supervised conditions,</w:t>
      </w:r>
      <w:r w:rsidRPr="00371FD1">
        <w:rPr>
          <w:rFonts w:ascii="Arial" w:hAnsi="Arial" w:cs="Arial"/>
          <w:sz w:val="22"/>
          <w:szCs w:val="22"/>
        </w:rPr>
        <w:t xml:space="preserve"> close</w:t>
      </w:r>
      <w:r w:rsidR="00371FD1">
        <w:rPr>
          <w:rFonts w:ascii="Arial" w:hAnsi="Arial" w:cs="Arial"/>
          <w:sz w:val="22"/>
          <w:szCs w:val="22"/>
        </w:rPr>
        <w:t>d</w:t>
      </w:r>
      <w:r w:rsidRPr="00371FD1">
        <w:rPr>
          <w:rFonts w:ascii="Arial" w:hAnsi="Arial" w:cs="Arial"/>
          <w:sz w:val="22"/>
          <w:szCs w:val="22"/>
        </w:rPr>
        <w:t xml:space="preserve"> at the end of May</w:t>
      </w:r>
      <w:r w:rsidR="00371FD1">
        <w:rPr>
          <w:rFonts w:ascii="Arial" w:hAnsi="Arial" w:cs="Arial"/>
          <w:sz w:val="22"/>
          <w:szCs w:val="22"/>
        </w:rPr>
        <w:t xml:space="preserve"> 2013. The Welcare charity said that</w:t>
      </w:r>
      <w:r w:rsidRPr="00371FD1">
        <w:rPr>
          <w:rFonts w:ascii="Arial" w:hAnsi="Arial" w:cs="Arial"/>
          <w:sz w:val="22"/>
          <w:szCs w:val="22"/>
        </w:rPr>
        <w:t xml:space="preserve"> cuts in </w:t>
      </w:r>
      <w:r w:rsidR="00371FD1">
        <w:rPr>
          <w:rFonts w:ascii="Arial" w:hAnsi="Arial" w:cs="Arial"/>
          <w:sz w:val="22"/>
          <w:szCs w:val="22"/>
        </w:rPr>
        <w:t xml:space="preserve">its </w:t>
      </w:r>
      <w:r w:rsidRPr="00371FD1">
        <w:rPr>
          <w:rFonts w:ascii="Arial" w:hAnsi="Arial" w:cs="Arial"/>
          <w:sz w:val="22"/>
          <w:szCs w:val="22"/>
        </w:rPr>
        <w:t>funding and a reduction in the number of children being</w:t>
      </w:r>
      <w:r w:rsidR="00371FD1">
        <w:rPr>
          <w:rFonts w:ascii="Arial" w:hAnsi="Arial" w:cs="Arial"/>
          <w:sz w:val="22"/>
          <w:szCs w:val="22"/>
        </w:rPr>
        <w:t xml:space="preserve"> referred to it for support had</w:t>
      </w:r>
      <w:r w:rsidRPr="00371FD1">
        <w:rPr>
          <w:rFonts w:ascii="Arial" w:hAnsi="Arial" w:cs="Arial"/>
          <w:sz w:val="22"/>
          <w:szCs w:val="22"/>
        </w:rPr>
        <w:t xml:space="preserve"> made it impossible to keep its child contact</w:t>
      </w:r>
      <w:r w:rsidR="00371FD1">
        <w:rPr>
          <w:rFonts w:ascii="Arial" w:hAnsi="Arial" w:cs="Arial"/>
          <w:sz w:val="22"/>
          <w:szCs w:val="22"/>
        </w:rPr>
        <w:t xml:space="preserve"> services in Croydon and Sutton</w:t>
      </w:r>
      <w:r w:rsidR="007D508A">
        <w:rPr>
          <w:rFonts w:ascii="Arial" w:hAnsi="Arial" w:cs="Arial"/>
          <w:sz w:val="22"/>
          <w:szCs w:val="22"/>
        </w:rPr>
        <w:t>.</w:t>
      </w:r>
      <w:r w:rsidRPr="00371FD1">
        <w:rPr>
          <w:rFonts w:ascii="Arial" w:hAnsi="Arial" w:cs="Arial"/>
          <w:sz w:val="22"/>
          <w:szCs w:val="22"/>
        </w:rPr>
        <w:t xml:space="preserve"> </w:t>
      </w:r>
      <w:r w:rsidR="007D508A">
        <w:rPr>
          <w:rFonts w:ascii="Arial" w:hAnsi="Arial" w:cs="Arial"/>
          <w:sz w:val="22"/>
          <w:szCs w:val="22"/>
        </w:rPr>
        <w:t>The</w:t>
      </w:r>
      <w:r w:rsidRPr="00371FD1">
        <w:rPr>
          <w:rFonts w:ascii="Arial" w:hAnsi="Arial" w:cs="Arial"/>
          <w:sz w:val="22"/>
          <w:szCs w:val="22"/>
        </w:rPr>
        <w:t xml:space="preserve"> services based in Mitcham Road, West Croydon, an</w:t>
      </w:r>
      <w:r w:rsidR="007D508A">
        <w:rPr>
          <w:rFonts w:ascii="Arial" w:hAnsi="Arial" w:cs="Arial"/>
          <w:sz w:val="22"/>
          <w:szCs w:val="22"/>
        </w:rPr>
        <w:t xml:space="preserve">d Robin Hood Lane, Sutton, </w:t>
      </w:r>
      <w:r w:rsidRPr="00371FD1">
        <w:rPr>
          <w:rFonts w:ascii="Arial" w:hAnsi="Arial" w:cs="Arial"/>
          <w:sz w:val="22"/>
          <w:szCs w:val="22"/>
        </w:rPr>
        <w:t>stop</w:t>
      </w:r>
      <w:r w:rsidR="007D508A">
        <w:rPr>
          <w:rFonts w:ascii="Arial" w:hAnsi="Arial" w:cs="Arial"/>
          <w:sz w:val="22"/>
          <w:szCs w:val="22"/>
        </w:rPr>
        <w:t xml:space="preserve">ped operating on May 31. The </w:t>
      </w:r>
      <w:r w:rsidRPr="00371FD1">
        <w:rPr>
          <w:rFonts w:ascii="Arial" w:hAnsi="Arial" w:cs="Arial"/>
          <w:sz w:val="22"/>
          <w:szCs w:val="22"/>
        </w:rPr>
        <w:t>decisio</w:t>
      </w:r>
      <w:r w:rsidR="007D508A">
        <w:rPr>
          <w:rFonts w:ascii="Arial" w:hAnsi="Arial" w:cs="Arial"/>
          <w:sz w:val="22"/>
          <w:szCs w:val="22"/>
        </w:rPr>
        <w:t>n</w:t>
      </w:r>
      <w:r w:rsidRPr="00371FD1">
        <w:rPr>
          <w:rFonts w:ascii="Arial" w:hAnsi="Arial" w:cs="Arial"/>
          <w:sz w:val="22"/>
          <w:szCs w:val="22"/>
        </w:rPr>
        <w:t xml:space="preserve"> affect</w:t>
      </w:r>
      <w:r w:rsidR="007D508A">
        <w:rPr>
          <w:rFonts w:ascii="Arial" w:hAnsi="Arial" w:cs="Arial"/>
          <w:sz w:val="22"/>
          <w:szCs w:val="22"/>
        </w:rPr>
        <w:t>ed</w:t>
      </w:r>
      <w:r w:rsidRPr="00371FD1">
        <w:rPr>
          <w:rFonts w:ascii="Arial" w:hAnsi="Arial" w:cs="Arial"/>
          <w:sz w:val="22"/>
          <w:szCs w:val="22"/>
        </w:rPr>
        <w:t xml:space="preserve"> around 90 families and 170 children. Many of the parents l</w:t>
      </w:r>
      <w:r w:rsidR="007D508A">
        <w:rPr>
          <w:rFonts w:ascii="Arial" w:hAnsi="Arial" w:cs="Arial"/>
          <w:sz w:val="22"/>
          <w:szCs w:val="22"/>
        </w:rPr>
        <w:t>ocally involved with Welcare paid</w:t>
      </w:r>
      <w:r w:rsidRPr="00371FD1">
        <w:rPr>
          <w:rFonts w:ascii="Arial" w:hAnsi="Arial" w:cs="Arial"/>
          <w:sz w:val="22"/>
          <w:szCs w:val="22"/>
        </w:rPr>
        <w:t xml:space="preserve"> for the service but</w:t>
      </w:r>
      <w:r w:rsidR="007D508A">
        <w:rPr>
          <w:rFonts w:ascii="Arial" w:hAnsi="Arial" w:cs="Arial"/>
          <w:sz w:val="22"/>
          <w:szCs w:val="22"/>
        </w:rPr>
        <w:t xml:space="preserve"> in recent years the charity had</w:t>
      </w:r>
      <w:r w:rsidRPr="00371FD1">
        <w:rPr>
          <w:rFonts w:ascii="Arial" w:hAnsi="Arial" w:cs="Arial"/>
          <w:sz w:val="22"/>
          <w:szCs w:val="22"/>
        </w:rPr>
        <w:t xml:space="preserve"> found it increasingly hard to raise money to remain on </w:t>
      </w:r>
      <w:r w:rsidR="007D508A">
        <w:rPr>
          <w:rFonts w:ascii="Arial" w:hAnsi="Arial" w:cs="Arial"/>
          <w:sz w:val="22"/>
          <w:szCs w:val="22"/>
        </w:rPr>
        <w:t>a sound financial footing.The situation had been made worse in 2013-14</w:t>
      </w:r>
      <w:r w:rsidRPr="00371FD1">
        <w:rPr>
          <w:rFonts w:ascii="Arial" w:hAnsi="Arial" w:cs="Arial"/>
          <w:sz w:val="22"/>
          <w:szCs w:val="22"/>
        </w:rPr>
        <w:t xml:space="preserve"> by the withdrawal of £20,000 of fundin</w:t>
      </w:r>
      <w:r w:rsidR="007D508A">
        <w:rPr>
          <w:rFonts w:ascii="Arial" w:hAnsi="Arial" w:cs="Arial"/>
          <w:sz w:val="22"/>
          <w:szCs w:val="22"/>
        </w:rPr>
        <w:t>g from Sutton Council, which had</w:t>
      </w:r>
      <w:r w:rsidRPr="00371FD1">
        <w:rPr>
          <w:rFonts w:ascii="Arial" w:hAnsi="Arial" w:cs="Arial"/>
          <w:sz w:val="22"/>
          <w:szCs w:val="22"/>
        </w:rPr>
        <w:t xml:space="preserve"> decided to carry</w:t>
      </w:r>
      <w:r w:rsidR="007D508A">
        <w:rPr>
          <w:rFonts w:ascii="Arial" w:hAnsi="Arial" w:cs="Arial"/>
          <w:sz w:val="22"/>
          <w:szCs w:val="22"/>
        </w:rPr>
        <w:t xml:space="preserve"> out its contact work in-house.</w:t>
      </w:r>
      <w:r w:rsidRPr="00371FD1">
        <w:rPr>
          <w:rFonts w:ascii="Arial" w:hAnsi="Arial" w:cs="Arial"/>
          <w:sz w:val="22"/>
          <w:szCs w:val="22"/>
        </w:rPr>
        <w:t xml:space="preserve">The Child and Family Court Advisory and Support Service (CAFCASS) </w:t>
      </w:r>
      <w:r w:rsidR="007D508A">
        <w:rPr>
          <w:rFonts w:ascii="Arial" w:hAnsi="Arial" w:cs="Arial"/>
          <w:sz w:val="22"/>
          <w:szCs w:val="22"/>
        </w:rPr>
        <w:t>hasd</w:t>
      </w:r>
      <w:r w:rsidRPr="00371FD1">
        <w:rPr>
          <w:rFonts w:ascii="Arial" w:hAnsi="Arial" w:cs="Arial"/>
          <w:sz w:val="22"/>
          <w:szCs w:val="22"/>
        </w:rPr>
        <w:t>also reduced its funding b</w:t>
      </w:r>
      <w:r w:rsidR="007D508A">
        <w:rPr>
          <w:rFonts w:ascii="Arial" w:hAnsi="Arial" w:cs="Arial"/>
          <w:sz w:val="22"/>
          <w:szCs w:val="22"/>
        </w:rPr>
        <w:t>y £10,000 and Croydon Council had also cut</w:t>
      </w:r>
      <w:r w:rsidRPr="00371FD1">
        <w:rPr>
          <w:rFonts w:ascii="Arial" w:hAnsi="Arial" w:cs="Arial"/>
          <w:sz w:val="22"/>
          <w:szCs w:val="22"/>
        </w:rPr>
        <w:t xml:space="preserve"> </w:t>
      </w:r>
      <w:r w:rsidR="007D508A">
        <w:rPr>
          <w:rFonts w:ascii="Arial" w:hAnsi="Arial" w:cs="Arial"/>
          <w:sz w:val="22"/>
          <w:szCs w:val="22"/>
        </w:rPr>
        <w:t>the number of children it referred to Welcare. The charity needed</w:t>
      </w:r>
      <w:r w:rsidRPr="00371FD1">
        <w:rPr>
          <w:rFonts w:ascii="Arial" w:hAnsi="Arial" w:cs="Arial"/>
          <w:sz w:val="22"/>
          <w:szCs w:val="22"/>
        </w:rPr>
        <w:t xml:space="preserve"> £200,000</w:t>
      </w:r>
      <w:r w:rsidR="007D508A">
        <w:rPr>
          <w:rFonts w:ascii="Arial" w:hAnsi="Arial" w:cs="Arial"/>
          <w:sz w:val="22"/>
          <w:szCs w:val="22"/>
        </w:rPr>
        <w:t xml:space="preserve"> a year to pay staff and cover other operating costs but t</w:t>
      </w:r>
      <w:r w:rsidRPr="00371FD1">
        <w:rPr>
          <w:rFonts w:ascii="Arial" w:hAnsi="Arial" w:cs="Arial"/>
          <w:sz w:val="22"/>
          <w:szCs w:val="22"/>
        </w:rPr>
        <w:t>he trustees have looked closely at the finances an</w:t>
      </w:r>
      <w:r w:rsidR="007D508A">
        <w:rPr>
          <w:rFonts w:ascii="Arial" w:hAnsi="Arial" w:cs="Arial"/>
          <w:sz w:val="22"/>
          <w:szCs w:val="22"/>
        </w:rPr>
        <w:t>d found that in 2013-14 they</w:t>
      </w:r>
      <w:r w:rsidRPr="00371FD1">
        <w:rPr>
          <w:rFonts w:ascii="Arial" w:hAnsi="Arial" w:cs="Arial"/>
          <w:sz w:val="22"/>
          <w:szCs w:val="22"/>
        </w:rPr>
        <w:t xml:space="preserve"> would have been left with a deficit of £98,000.</w:t>
      </w:r>
    </w:p>
    <w:p w:rsidR="00E95503" w:rsidRDefault="00E95503">
      <w:pPr>
        <w:pStyle w:val="Standard"/>
        <w:spacing w:after="0" w:line="240" w:lineRule="auto"/>
        <w:rPr>
          <w:rFonts w:ascii="Arial" w:hAnsi="Arial" w:cs="Arial"/>
          <w:b/>
          <w:i/>
          <w:sz w:val="22"/>
          <w:szCs w:val="22"/>
        </w:rPr>
      </w:pPr>
    </w:p>
    <w:p w:rsidR="006E5B9D" w:rsidRDefault="00076A38">
      <w:pPr>
        <w:pStyle w:val="Standard"/>
        <w:spacing w:after="0" w:line="240" w:lineRule="auto"/>
        <w:rPr>
          <w:rFonts w:ascii="Arial" w:hAnsi="Arial" w:cs="Arial"/>
          <w:b/>
          <w:i/>
          <w:sz w:val="22"/>
          <w:szCs w:val="22"/>
        </w:rPr>
      </w:pPr>
      <w:hyperlink r:id="rId382" w:history="1">
        <w:r w:rsidR="006E5B9D" w:rsidRPr="00076A38">
          <w:rPr>
            <w:rStyle w:val="Hyperlink"/>
            <w:rFonts w:ascii="Arial" w:hAnsi="Arial" w:cs="Arial"/>
            <w:b/>
            <w:i/>
            <w:sz w:val="22"/>
            <w:szCs w:val="22"/>
          </w:rPr>
          <w:t>Family Focus</w:t>
        </w:r>
      </w:hyperlink>
    </w:p>
    <w:p w:rsidR="006E5B9D" w:rsidRPr="008533D3" w:rsidRDefault="006E5B9D" w:rsidP="006E5B9D">
      <w:pPr>
        <w:pStyle w:val="NormalWeb"/>
        <w:rPr>
          <w:rFonts w:ascii="Arial" w:hAnsi="Arial" w:cs="Arial"/>
          <w:sz w:val="22"/>
          <w:szCs w:val="22"/>
        </w:rPr>
      </w:pPr>
      <w:r>
        <w:rPr>
          <w:rFonts w:ascii="Arial" w:hAnsi="Arial" w:cs="Arial"/>
          <w:sz w:val="22"/>
          <w:szCs w:val="22"/>
        </w:rPr>
        <w:t xml:space="preserve">The </w:t>
      </w:r>
      <w:r w:rsidRPr="008533D3">
        <w:rPr>
          <w:rFonts w:ascii="Arial" w:hAnsi="Arial" w:cs="Arial"/>
          <w:sz w:val="22"/>
          <w:szCs w:val="22"/>
        </w:rPr>
        <w:t>family support charity</w:t>
      </w:r>
      <w:r>
        <w:rPr>
          <w:rFonts w:ascii="Arial" w:hAnsi="Arial" w:cs="Arial"/>
          <w:sz w:val="22"/>
          <w:szCs w:val="22"/>
        </w:rPr>
        <w:t>, Family Focus,</w:t>
      </w:r>
      <w:r w:rsidRPr="008533D3">
        <w:rPr>
          <w:rFonts w:ascii="Arial" w:hAnsi="Arial" w:cs="Arial"/>
          <w:sz w:val="22"/>
          <w:szCs w:val="22"/>
        </w:rPr>
        <w:t xml:space="preserve"> could face closure unless it secures new funding and new premises. Family Focus was based at the Cheam Resource Centre for 25 years until Sutton Council took over the building and moved in a new children's nursery. The support group, which offers help and classes to parents struggling with young children, used to be run by the council and relies heavily on it for a significant chunk of its funding. But as local authorities budgets are squeezed, the charity has seen its funding cut. </w:t>
      </w:r>
      <w:r>
        <w:rPr>
          <w:rFonts w:ascii="Arial" w:hAnsi="Arial" w:cs="Arial"/>
          <w:sz w:val="22"/>
          <w:szCs w:val="22"/>
        </w:rPr>
        <w:t xml:space="preserve">Their </w:t>
      </w:r>
      <w:r w:rsidRPr="008533D3">
        <w:rPr>
          <w:rFonts w:ascii="Arial" w:hAnsi="Arial" w:cs="Arial"/>
          <w:sz w:val="22"/>
          <w:szCs w:val="22"/>
        </w:rPr>
        <w:t>running costs are about £55,000 a year, and the council funding covered betwee</w:t>
      </w:r>
      <w:r>
        <w:rPr>
          <w:rFonts w:ascii="Arial" w:hAnsi="Arial" w:cs="Arial"/>
          <w:sz w:val="22"/>
          <w:szCs w:val="22"/>
        </w:rPr>
        <w:t>n £20,000 and £30,000 of it, but</w:t>
      </w:r>
      <w:r w:rsidRPr="008533D3">
        <w:rPr>
          <w:rFonts w:ascii="Arial" w:hAnsi="Arial" w:cs="Arial"/>
          <w:sz w:val="22"/>
          <w:szCs w:val="22"/>
        </w:rPr>
        <w:t xml:space="preserve"> </w:t>
      </w:r>
      <w:r>
        <w:rPr>
          <w:rFonts w:ascii="Arial" w:hAnsi="Arial" w:cs="Arial"/>
          <w:sz w:val="22"/>
          <w:szCs w:val="22"/>
        </w:rPr>
        <w:t>with no premises the organisation</w:t>
      </w:r>
      <w:r w:rsidR="00076A38">
        <w:rPr>
          <w:rFonts w:ascii="Arial" w:hAnsi="Arial" w:cs="Arial"/>
          <w:sz w:val="22"/>
          <w:szCs w:val="22"/>
        </w:rPr>
        <w:t xml:space="preserve"> might have to close. The group needed</w:t>
      </w:r>
      <w:r w:rsidRPr="008533D3">
        <w:rPr>
          <w:rFonts w:ascii="Arial" w:hAnsi="Arial" w:cs="Arial"/>
          <w:sz w:val="22"/>
          <w:szCs w:val="22"/>
        </w:rPr>
        <w:t xml:space="preserve"> to find a venue available in the daytime every Wednesday during ter</w:t>
      </w:r>
      <w:r w:rsidR="00076A38">
        <w:rPr>
          <w:rFonts w:ascii="Arial" w:hAnsi="Arial" w:cs="Arial"/>
          <w:sz w:val="22"/>
          <w:szCs w:val="22"/>
        </w:rPr>
        <w:t>m-time which had</w:t>
      </w:r>
      <w:r w:rsidRPr="008533D3">
        <w:rPr>
          <w:rFonts w:ascii="Arial" w:hAnsi="Arial" w:cs="Arial"/>
          <w:sz w:val="22"/>
          <w:szCs w:val="22"/>
        </w:rPr>
        <w:t xml:space="preserve"> one main large room for the children to play, one smaller room for group sessions, a kitchen area and an outside area. </w:t>
      </w:r>
    </w:p>
    <w:p w:rsidR="006E5B9D" w:rsidRPr="00E95503" w:rsidRDefault="006E5B9D">
      <w:pPr>
        <w:pStyle w:val="Standard"/>
        <w:spacing w:after="0" w:line="240" w:lineRule="auto"/>
        <w:rPr>
          <w:rFonts w:ascii="Arial" w:hAnsi="Arial" w:cs="Arial"/>
          <w:b/>
          <w:i/>
          <w:sz w:val="22"/>
          <w:szCs w:val="22"/>
        </w:rPr>
      </w:pPr>
    </w:p>
    <w:p w:rsidR="00EF4A09" w:rsidRPr="00AB70A8" w:rsidRDefault="00AB70A8">
      <w:pPr>
        <w:pStyle w:val="Heading2"/>
        <w:rPr>
          <w:rFonts w:cs="Arial"/>
          <w:sz w:val="22"/>
          <w:szCs w:val="22"/>
        </w:rPr>
      </w:pPr>
      <w:bookmarkStart w:id="123" w:name="_Toc332311447"/>
      <w:bookmarkStart w:id="124" w:name="__RefHeading__3493_362769426"/>
      <w:bookmarkStart w:id="125" w:name="_Toc367068926"/>
      <w:r w:rsidRPr="00AB70A8">
        <w:rPr>
          <w:rFonts w:cs="Arial"/>
          <w:sz w:val="22"/>
          <w:szCs w:val="22"/>
        </w:rPr>
        <w:t>Tower Hamlets</w:t>
      </w:r>
      <w:bookmarkEnd w:id="123"/>
      <w:bookmarkEnd w:id="124"/>
      <w:bookmarkEnd w:id="125"/>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F3291E">
        <w:rPr>
          <w:rFonts w:ascii="Arial" w:hAnsi="Arial" w:cs="Arial"/>
          <w:b/>
          <w:i/>
          <w:sz w:val="22"/>
          <w:szCs w:val="22"/>
        </w:rPr>
        <w:t xml:space="preserve">statutory </w:t>
      </w:r>
      <w:r w:rsidRPr="00AB70A8">
        <w:rPr>
          <w:rFonts w:ascii="Arial" w:hAnsi="Arial" w:cs="Arial"/>
          <w:b/>
          <w:i/>
          <w:sz w:val="22"/>
          <w:szCs w:val="22"/>
        </w:rPr>
        <w:t>funding</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LB Tower Hamlets had cuts in spending </w:t>
      </w:r>
      <w:r w:rsidR="00DE52FF">
        <w:rPr>
          <w:rFonts w:ascii="Arial" w:hAnsi="Arial" w:cs="Arial"/>
          <w:sz w:val="22"/>
          <w:szCs w:val="22"/>
        </w:rPr>
        <w:t xml:space="preserve">power of 8.8% in 2011-12, </w:t>
      </w:r>
      <w:r w:rsidRPr="00AB70A8">
        <w:rPr>
          <w:rFonts w:ascii="Arial" w:hAnsi="Arial" w:cs="Arial"/>
          <w:sz w:val="22"/>
          <w:szCs w:val="22"/>
        </w:rPr>
        <w:t>6.2% in 2012-13</w:t>
      </w:r>
      <w:r w:rsidR="00DE52FF">
        <w:rPr>
          <w:rFonts w:ascii="Arial" w:hAnsi="Arial" w:cs="Arial"/>
          <w:sz w:val="22"/>
          <w:szCs w:val="22"/>
        </w:rPr>
        <w:t xml:space="preserve"> but saw a gain in 20123-14 of 0.1%. </w:t>
      </w:r>
      <w:r w:rsidRPr="00AB70A8">
        <w:rPr>
          <w:rFonts w:ascii="Arial" w:hAnsi="Arial" w:cs="Arial"/>
          <w:sz w:val="22"/>
          <w:szCs w:val="22"/>
        </w:rPr>
        <w:t>Over the  next  three  years</w:t>
      </w:r>
      <w:r w:rsidR="00DE52FF">
        <w:rPr>
          <w:rFonts w:ascii="Arial" w:hAnsi="Arial" w:cs="Arial"/>
          <w:sz w:val="22"/>
          <w:szCs w:val="22"/>
        </w:rPr>
        <w:t xml:space="preserve"> (2012-13 to 2015-2016)  the  Council  was due to</w:t>
      </w:r>
      <w:r w:rsidRPr="00AB70A8">
        <w:rPr>
          <w:rFonts w:ascii="Arial" w:hAnsi="Arial" w:cs="Arial"/>
          <w:sz w:val="22"/>
          <w:szCs w:val="22"/>
        </w:rPr>
        <w:t xml:space="preserve">  </w:t>
      </w:r>
      <w:hyperlink r:id="rId383" w:history="1">
        <w:r w:rsidRPr="00AB70A8">
          <w:rPr>
            <w:rFonts w:ascii="Arial" w:hAnsi="Arial" w:cs="Arial"/>
            <w:sz w:val="22"/>
            <w:szCs w:val="22"/>
          </w:rPr>
          <w:t>lose  a  further £38.6million  (16.8%)  on  top  of  the  £29.2million  (11.3%)  loss  of  grant  in  2011-12</w:t>
        </w:r>
      </w:hyperlink>
      <w:r w:rsidRPr="00AB70A8">
        <w:rPr>
          <w:rFonts w:ascii="Arial" w:hAnsi="Arial" w:cs="Arial"/>
          <w:sz w:val="22"/>
          <w:szCs w:val="22"/>
        </w:rPr>
        <w:t xml:space="preserve">. New savings proposals together with the £26.5million still to be delivered as part of the current </w:t>
      </w:r>
      <w:r w:rsidR="00DE52FF">
        <w:rPr>
          <w:rFonts w:ascii="Arial" w:hAnsi="Arial" w:cs="Arial"/>
          <w:sz w:val="22"/>
          <w:szCs w:val="22"/>
        </w:rPr>
        <w:t xml:space="preserve">approved savings programme </w:t>
      </w:r>
      <w:r w:rsidRPr="00AB70A8">
        <w:rPr>
          <w:rFonts w:ascii="Arial" w:hAnsi="Arial" w:cs="Arial"/>
          <w:sz w:val="22"/>
          <w:szCs w:val="22"/>
        </w:rPr>
        <w:t>mean</w:t>
      </w:r>
      <w:r w:rsidR="00DE52FF">
        <w:rPr>
          <w:rFonts w:ascii="Arial" w:hAnsi="Arial" w:cs="Arial"/>
          <w:sz w:val="22"/>
          <w:szCs w:val="22"/>
        </w:rPr>
        <w:t>t that the Council wa</w:t>
      </w:r>
      <w:r w:rsidRPr="00AB70A8">
        <w:rPr>
          <w:rFonts w:ascii="Arial" w:hAnsi="Arial" w:cs="Arial"/>
          <w:sz w:val="22"/>
          <w:szCs w:val="22"/>
        </w:rPr>
        <w:t>s looking to reduce its net expenditure by £54.8million between April 2012 and March 2015.</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Tower Hamlets Council for Voluntary Service (CVS)</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Tower Hamlets CVS was developed as a new organisation in 2010 with council funding of around £200,000 per annum. In its current budget</w:t>
      </w:r>
      <w:r w:rsidR="00DE52FF">
        <w:rPr>
          <w:rFonts w:ascii="Arial" w:hAnsi="Arial" w:cs="Arial"/>
          <w:sz w:val="22"/>
          <w:szCs w:val="22"/>
        </w:rPr>
        <w:t>s the council propsed</w:t>
      </w:r>
      <w:r w:rsidRPr="00AB70A8">
        <w:rPr>
          <w:rFonts w:ascii="Arial" w:hAnsi="Arial" w:cs="Arial"/>
          <w:sz w:val="22"/>
          <w:szCs w:val="22"/>
        </w:rPr>
        <w:t xml:space="preserve"> to continue to provide grant funding of £200,000 per annum to Tower Hamlets CVS</w:t>
      </w:r>
      <w:r w:rsidR="00DE52FF">
        <w:rPr>
          <w:rFonts w:ascii="Arial" w:hAnsi="Arial" w:cs="Arial"/>
          <w:sz w:val="22"/>
          <w:szCs w:val="22"/>
        </w:rPr>
        <w:t xml:space="preserve"> in 2012-13 until 2015-16</w:t>
      </w:r>
      <w:r w:rsidRPr="00AB70A8">
        <w:rPr>
          <w:rFonts w:ascii="Arial" w:hAnsi="Arial" w:cs="Arial"/>
          <w:sz w:val="22"/>
          <w:szCs w:val="22"/>
        </w:rPr>
        <w:t>.</w:t>
      </w:r>
      <w:r w:rsidR="00DE52FF">
        <w:rPr>
          <w:rFonts w:ascii="Arial" w:hAnsi="Arial" w:cs="Arial"/>
          <w:sz w:val="22"/>
          <w:szCs w:val="22"/>
        </w:rPr>
        <w:t xml:space="preserve"> </w:t>
      </w:r>
    </w:p>
    <w:p w:rsidR="00FC019F" w:rsidRDefault="00FC019F">
      <w:pPr>
        <w:pStyle w:val="Standard"/>
        <w:spacing w:after="0" w:line="240" w:lineRule="auto"/>
        <w:rPr>
          <w:rFonts w:ascii="Arial" w:hAnsi="Arial" w:cs="Arial"/>
          <w:sz w:val="22"/>
          <w:szCs w:val="22"/>
        </w:rPr>
      </w:pPr>
    </w:p>
    <w:p w:rsidR="00FC019F" w:rsidRDefault="00076A38">
      <w:pPr>
        <w:pStyle w:val="Standard"/>
        <w:spacing w:after="0" w:line="240" w:lineRule="auto"/>
        <w:rPr>
          <w:rFonts w:ascii="Arial" w:hAnsi="Arial" w:cs="Arial"/>
          <w:sz w:val="22"/>
          <w:szCs w:val="22"/>
        </w:rPr>
      </w:pPr>
      <w:r>
        <w:rPr>
          <w:rFonts w:ascii="Arial" w:hAnsi="Arial" w:cs="Arial"/>
          <w:sz w:val="22"/>
          <w:szCs w:val="22"/>
        </w:rPr>
        <w:t>Tower Hamlets CVS</w:t>
      </w:r>
      <w:r w:rsidR="00FC019F">
        <w:rPr>
          <w:rFonts w:ascii="Arial" w:hAnsi="Arial" w:cs="Arial"/>
          <w:sz w:val="22"/>
          <w:szCs w:val="22"/>
        </w:rPr>
        <w:t xml:space="preserve"> was also awarded Transforming Local Infrastructure funding between April 2012 – September 2013.</w:t>
      </w:r>
    </w:p>
    <w:p w:rsidR="00FC019F" w:rsidRPr="00AB70A8" w:rsidRDefault="00FC019F">
      <w:pPr>
        <w:pStyle w:val="Standard"/>
        <w:spacing w:after="0" w:line="240" w:lineRule="auto"/>
        <w:rPr>
          <w:rFonts w:ascii="Arial" w:hAnsi="Arial" w:cs="Arial"/>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Tower Hamlets’ VCS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The council estimates that there are over 2,500 VCS organisations in Tower Hamlets. It</w:t>
      </w:r>
    </w:p>
    <w:p w:rsidR="00EF4A09" w:rsidRPr="00FC019F" w:rsidRDefault="00AB70A8">
      <w:pPr>
        <w:pStyle w:val="Standard"/>
        <w:spacing w:after="0" w:line="240" w:lineRule="auto"/>
        <w:rPr>
          <w:rStyle w:val="Hyperlink"/>
          <w:rFonts w:ascii="Arial" w:hAnsi="Arial" w:cs="Arial"/>
          <w:sz w:val="22"/>
          <w:szCs w:val="22"/>
        </w:rPr>
      </w:pPr>
      <w:r w:rsidRPr="00AB70A8">
        <w:rPr>
          <w:rFonts w:ascii="Arial" w:hAnsi="Arial" w:cs="Arial"/>
          <w:sz w:val="22"/>
          <w:szCs w:val="22"/>
        </w:rPr>
        <w:t>states that its funding through the Mainstream Grants Programme for 2009-12 amounted to £3.53million per annum</w:t>
      </w:r>
      <w:r w:rsidR="00DE52FF">
        <w:rPr>
          <w:rFonts w:ascii="Arial" w:hAnsi="Arial" w:cs="Arial"/>
          <w:sz w:val="22"/>
          <w:szCs w:val="22"/>
        </w:rPr>
        <w:t>, funding 133 VCS organisations</w:t>
      </w:r>
      <w:r w:rsidRPr="00AB70A8">
        <w:rPr>
          <w:rFonts w:ascii="Arial" w:hAnsi="Arial" w:cs="Arial"/>
          <w:sz w:val="22"/>
          <w:szCs w:val="22"/>
        </w:rPr>
        <w:t xml:space="preserve"> and </w:t>
      </w:r>
      <w:r w:rsidR="00DE52FF">
        <w:rPr>
          <w:rFonts w:ascii="Arial" w:hAnsi="Arial" w:cs="Arial"/>
          <w:sz w:val="22"/>
          <w:szCs w:val="22"/>
        </w:rPr>
        <w:t>it did</w:t>
      </w:r>
      <w:r w:rsidRPr="00AB70A8">
        <w:rPr>
          <w:rFonts w:ascii="Arial" w:hAnsi="Arial" w:cs="Arial"/>
          <w:sz w:val="22"/>
          <w:szCs w:val="22"/>
        </w:rPr>
        <w:t xml:space="preserve"> no</w:t>
      </w:r>
      <w:r w:rsidR="00FC019F">
        <w:rPr>
          <w:rFonts w:ascii="Arial" w:hAnsi="Arial" w:cs="Arial"/>
          <w:sz w:val="22"/>
          <w:szCs w:val="22"/>
        </w:rPr>
        <w:t>t propose to cut this in 2012-13 and to increase it to £3.78million in 2013-14 as a result of the need to recomission additional older people’s non-lunch club activities in April 2013.</w:t>
      </w:r>
      <w:r w:rsidRPr="00AB70A8">
        <w:rPr>
          <w:rFonts w:ascii="Arial" w:hAnsi="Arial" w:cs="Arial"/>
          <w:sz w:val="22"/>
          <w:szCs w:val="22"/>
        </w:rPr>
        <w:t xml:space="preserve">. However the current budgets cited in the </w:t>
      </w:r>
      <w:r w:rsidR="00FC019F">
        <w:rPr>
          <w:rFonts w:ascii="Arial" w:hAnsi="Arial" w:cs="Arial"/>
          <w:sz w:val="22"/>
          <w:szCs w:val="22"/>
        </w:rPr>
        <w:fldChar w:fldCharType="begin"/>
      </w:r>
      <w:r w:rsidR="00FC019F">
        <w:rPr>
          <w:rFonts w:ascii="Arial" w:hAnsi="Arial" w:cs="Arial"/>
          <w:sz w:val="22"/>
          <w:szCs w:val="22"/>
        </w:rPr>
        <w:instrText xml:space="preserve"> HYPERLINK "http://moderngov.towerhamlets.gov.uk/mgConvert2PDF.aspx?ID=26644" </w:instrText>
      </w:r>
      <w:r w:rsidR="00FC019F">
        <w:rPr>
          <w:rFonts w:ascii="Arial" w:hAnsi="Arial" w:cs="Arial"/>
          <w:sz w:val="22"/>
          <w:szCs w:val="22"/>
        </w:rPr>
      </w:r>
      <w:r w:rsidR="00FC019F">
        <w:rPr>
          <w:rFonts w:ascii="Arial" w:hAnsi="Arial" w:cs="Arial"/>
          <w:sz w:val="22"/>
          <w:szCs w:val="22"/>
        </w:rPr>
        <w:fldChar w:fldCharType="separate"/>
      </w:r>
      <w:r w:rsidR="00FC019F" w:rsidRPr="00FC019F">
        <w:rPr>
          <w:rStyle w:val="Hyperlink"/>
          <w:rFonts w:ascii="Arial" w:hAnsi="Arial" w:cs="Arial"/>
          <w:sz w:val="22"/>
          <w:szCs w:val="22"/>
        </w:rPr>
        <w:fldChar w:fldCharType="begin"/>
      </w:r>
      <w:r w:rsidR="00FC019F" w:rsidRPr="00FC019F">
        <w:rPr>
          <w:rStyle w:val="Hyperlink"/>
          <w:rFonts w:ascii="Arial" w:hAnsi="Arial" w:cs="Arial"/>
          <w:sz w:val="22"/>
          <w:szCs w:val="22"/>
        </w:rPr>
        <w:instrText xml:space="preserve"> HYPERLINK "http://www.towerhamlets.gov.uk/lgsl/851-900/871_community_grants/mainstream_grant_funding.aspx" </w:instrText>
      </w:r>
      <w:r w:rsidR="00FC019F" w:rsidRPr="00FC019F">
        <w:rPr>
          <w:rStyle w:val="Hyperlink"/>
          <w:rFonts w:ascii="Arial" w:hAnsi="Arial" w:cs="Arial"/>
          <w:sz w:val="22"/>
          <w:szCs w:val="22"/>
        </w:rPr>
      </w:r>
      <w:r w:rsidR="00FC019F" w:rsidRPr="00FC019F">
        <w:rPr>
          <w:rStyle w:val="Hyperlink"/>
          <w:rFonts w:ascii="Arial" w:hAnsi="Arial" w:cs="Arial"/>
          <w:sz w:val="22"/>
          <w:szCs w:val="22"/>
        </w:rPr>
        <w:fldChar w:fldCharType="separate"/>
      </w:r>
      <w:r w:rsidRPr="00FC019F">
        <w:rPr>
          <w:rStyle w:val="Hyperlink"/>
          <w:rFonts w:ascii="Arial" w:hAnsi="Arial" w:cs="Arial"/>
          <w:sz w:val="22"/>
          <w:szCs w:val="22"/>
        </w:rPr>
        <w:t xml:space="preserve">Mainstream Grants Programme </w:t>
      </w:r>
      <w:r w:rsidR="00FC019F" w:rsidRPr="00FC019F">
        <w:rPr>
          <w:rStyle w:val="Hyperlink"/>
          <w:rFonts w:ascii="Arial" w:hAnsi="Arial" w:cs="Arial"/>
          <w:sz w:val="22"/>
          <w:szCs w:val="22"/>
        </w:rPr>
        <w:t>were to be top-sliced by £200,000 per annum to fund Tower Hamlet CVs and £36,000 per annum to fund the GIFTS database system. Thus if these are excluded the budget for Mainstream Grants programme was £3,29 million in 2012-13 and £3,54 million in 213-14.</w:t>
      </w:r>
    </w:p>
    <w:p w:rsidR="00EF4A09" w:rsidRPr="00FC019F" w:rsidRDefault="00EF4A09">
      <w:pPr>
        <w:pStyle w:val="Standard"/>
        <w:spacing w:after="0" w:line="240" w:lineRule="auto"/>
        <w:rPr>
          <w:rStyle w:val="Hyperlink"/>
          <w:rFonts w:ascii="Arial" w:hAnsi="Arial" w:cs="Arial"/>
          <w:sz w:val="22"/>
          <w:szCs w:val="22"/>
        </w:rPr>
      </w:pPr>
    </w:p>
    <w:p w:rsidR="00EF4A09" w:rsidRDefault="00AB70A8">
      <w:pPr>
        <w:pStyle w:val="Standard"/>
        <w:spacing w:after="0" w:line="240" w:lineRule="auto"/>
        <w:rPr>
          <w:rFonts w:ascii="Arial" w:hAnsi="Arial" w:cs="Arial"/>
          <w:sz w:val="22"/>
          <w:szCs w:val="22"/>
        </w:rPr>
      </w:pPr>
      <w:r w:rsidRPr="00FC019F">
        <w:rPr>
          <w:rStyle w:val="Hyperlink"/>
          <w:rFonts w:ascii="Arial" w:hAnsi="Arial" w:cs="Arial"/>
          <w:sz w:val="22"/>
          <w:szCs w:val="22"/>
        </w:rPr>
        <w:t>The decision on the final budget for t</w:t>
      </w:r>
      <w:r w:rsidR="00FC019F" w:rsidRPr="00FC019F">
        <w:rPr>
          <w:rStyle w:val="Hyperlink"/>
          <w:rFonts w:ascii="Arial" w:hAnsi="Arial" w:cs="Arial"/>
          <w:sz w:val="22"/>
          <w:szCs w:val="22"/>
        </w:rPr>
        <w:fldChar w:fldCharType="end"/>
      </w:r>
      <w:r w:rsidRPr="00FC019F">
        <w:rPr>
          <w:rStyle w:val="Hyperlink"/>
          <w:rFonts w:ascii="Arial" w:hAnsi="Arial" w:cs="Arial"/>
          <w:sz w:val="22"/>
          <w:szCs w:val="22"/>
        </w:rPr>
        <w:t>he</w:t>
      </w:r>
      <w:r w:rsidR="00FC019F">
        <w:rPr>
          <w:rFonts w:ascii="Arial" w:hAnsi="Arial" w:cs="Arial"/>
          <w:sz w:val="22"/>
          <w:szCs w:val="22"/>
        </w:rPr>
        <w:fldChar w:fldCharType="end"/>
      </w:r>
      <w:r w:rsidRPr="00AB70A8">
        <w:rPr>
          <w:rFonts w:ascii="Arial" w:hAnsi="Arial" w:cs="Arial"/>
          <w:sz w:val="22"/>
          <w:szCs w:val="22"/>
        </w:rPr>
        <w:t xml:space="preserve"> coun</w:t>
      </w:r>
      <w:r w:rsidR="00FC019F">
        <w:rPr>
          <w:rFonts w:ascii="Arial" w:hAnsi="Arial" w:cs="Arial"/>
          <w:sz w:val="22"/>
          <w:szCs w:val="22"/>
        </w:rPr>
        <w:t>cil’s Mainstream Grants was</w:t>
      </w:r>
      <w:r w:rsidRPr="00AB70A8">
        <w:rPr>
          <w:rFonts w:ascii="Arial" w:hAnsi="Arial" w:cs="Arial"/>
          <w:sz w:val="22"/>
          <w:szCs w:val="22"/>
        </w:rPr>
        <w:t xml:space="preserve"> </w:t>
      </w:r>
      <w:hyperlink r:id="rId384" w:history="1">
        <w:r w:rsidRPr="00AB70A8">
          <w:rPr>
            <w:rFonts w:ascii="Arial" w:hAnsi="Arial" w:cs="Arial"/>
            <w:sz w:val="22"/>
            <w:szCs w:val="22"/>
          </w:rPr>
          <w:t>delayed</w:t>
        </w:r>
      </w:hyperlink>
      <w:r w:rsidRPr="00AB70A8">
        <w:rPr>
          <w:rFonts w:ascii="Arial" w:hAnsi="Arial" w:cs="Arial"/>
          <w:sz w:val="22"/>
          <w:szCs w:val="22"/>
        </w:rPr>
        <w:t xml:space="preserve">.  Whilst existing </w:t>
      </w:r>
      <w:r w:rsidR="00FC019F">
        <w:rPr>
          <w:rFonts w:ascii="Arial" w:hAnsi="Arial" w:cs="Arial"/>
          <w:sz w:val="22"/>
          <w:szCs w:val="22"/>
        </w:rPr>
        <w:t>funded organisations were awarded</w:t>
      </w:r>
      <w:r w:rsidRPr="00AB70A8">
        <w:rPr>
          <w:rFonts w:ascii="Arial" w:hAnsi="Arial" w:cs="Arial"/>
          <w:sz w:val="22"/>
          <w:szCs w:val="22"/>
        </w:rPr>
        <w:t xml:space="preserve"> another quarter’s extension</w:t>
      </w:r>
      <w:r w:rsidR="00FC019F">
        <w:rPr>
          <w:rFonts w:ascii="Arial" w:hAnsi="Arial" w:cs="Arial"/>
          <w:sz w:val="22"/>
          <w:szCs w:val="22"/>
        </w:rPr>
        <w:t xml:space="preserve"> of grant funding</w:t>
      </w:r>
      <w:r w:rsidRPr="00AB70A8">
        <w:rPr>
          <w:rFonts w:ascii="Arial" w:hAnsi="Arial" w:cs="Arial"/>
          <w:sz w:val="22"/>
          <w:szCs w:val="22"/>
        </w:rPr>
        <w:t xml:space="preserve"> the delay affect</w:t>
      </w:r>
      <w:r w:rsidR="00FC019F">
        <w:rPr>
          <w:rFonts w:ascii="Arial" w:hAnsi="Arial" w:cs="Arial"/>
          <w:sz w:val="22"/>
          <w:szCs w:val="22"/>
        </w:rPr>
        <w:t>ed</w:t>
      </w:r>
      <w:r w:rsidRPr="00AB70A8">
        <w:rPr>
          <w:rFonts w:ascii="Arial" w:hAnsi="Arial" w:cs="Arial"/>
          <w:sz w:val="22"/>
          <w:szCs w:val="22"/>
        </w:rPr>
        <w:t xml:space="preserve"> the start or progress of some projects and services for local people. </w:t>
      </w:r>
      <w:hyperlink r:id="rId385" w:history="1">
        <w:r w:rsidR="00820055" w:rsidRPr="00820055">
          <w:rPr>
            <w:rStyle w:val="Hyperlink"/>
            <w:rFonts w:ascii="Arial" w:hAnsi="Arial" w:cs="Arial"/>
            <w:sz w:val="22"/>
            <w:szCs w:val="22"/>
          </w:rPr>
          <w:t>Tower Hamlets CVS submitted a Compact complaint</w:t>
        </w:r>
      </w:hyperlink>
      <w:r w:rsidR="00820055">
        <w:rPr>
          <w:rFonts w:ascii="Arial" w:hAnsi="Arial" w:cs="Arial"/>
          <w:sz w:val="22"/>
          <w:szCs w:val="22"/>
        </w:rPr>
        <w:t xml:space="preserve"> as a result of the significant dealys in grant decisions and payments experienced thorugh the Mainstream Grants Programme and the ESF Community Funds</w:t>
      </w:r>
    </w:p>
    <w:p w:rsidR="00820055" w:rsidRDefault="00820055">
      <w:pPr>
        <w:pStyle w:val="Standard"/>
        <w:spacing w:after="0" w:line="240" w:lineRule="auto"/>
        <w:rPr>
          <w:rFonts w:ascii="Arial" w:hAnsi="Arial" w:cs="Arial"/>
          <w:sz w:val="22"/>
          <w:szCs w:val="22"/>
        </w:rPr>
      </w:pPr>
    </w:p>
    <w:p w:rsidR="00820055" w:rsidRDefault="00820055">
      <w:pPr>
        <w:pStyle w:val="Standard"/>
        <w:spacing w:after="0" w:line="240" w:lineRule="auto"/>
        <w:rPr>
          <w:rFonts w:ascii="Arial" w:hAnsi="Arial" w:cs="Arial"/>
          <w:sz w:val="22"/>
          <w:szCs w:val="22"/>
        </w:rPr>
      </w:pPr>
      <w:r>
        <w:rPr>
          <w:rFonts w:ascii="Arial" w:hAnsi="Arial" w:cs="Arial"/>
          <w:sz w:val="22"/>
          <w:szCs w:val="22"/>
        </w:rPr>
        <w:t>The councils also offers a number of small community grants including:</w:t>
      </w:r>
    </w:p>
    <w:p w:rsidR="00820055" w:rsidRDefault="00820055">
      <w:pPr>
        <w:pStyle w:val="Standard"/>
        <w:spacing w:after="0" w:line="240" w:lineRule="auto"/>
        <w:rPr>
          <w:rFonts w:ascii="Arial" w:hAnsi="Arial" w:cs="Arial"/>
          <w:sz w:val="22"/>
          <w:szCs w:val="22"/>
        </w:rPr>
      </w:pPr>
    </w:p>
    <w:p w:rsidR="00820055" w:rsidRDefault="00820055">
      <w:pPr>
        <w:pStyle w:val="Standard"/>
        <w:spacing w:after="0" w:line="240" w:lineRule="auto"/>
        <w:rPr>
          <w:rFonts w:ascii="Arial" w:hAnsi="Arial" w:cs="Arial"/>
          <w:sz w:val="22"/>
          <w:szCs w:val="22"/>
        </w:rPr>
      </w:pPr>
      <w:r>
        <w:rPr>
          <w:rFonts w:ascii="Arial" w:hAnsi="Arial" w:cs="Arial"/>
          <w:sz w:val="22"/>
          <w:szCs w:val="22"/>
        </w:rPr>
        <w:t xml:space="preserve">The </w:t>
      </w:r>
      <w:hyperlink r:id="rId386" w:history="1">
        <w:r w:rsidRPr="00820055">
          <w:rPr>
            <w:rStyle w:val="Hyperlink"/>
            <w:rFonts w:ascii="Arial" w:hAnsi="Arial" w:cs="Arial"/>
            <w:sz w:val="22"/>
            <w:szCs w:val="22"/>
          </w:rPr>
          <w:t>Community Leadership programme</w:t>
        </w:r>
      </w:hyperlink>
      <w:r>
        <w:rPr>
          <w:rFonts w:ascii="Arial" w:hAnsi="Arial" w:cs="Arial"/>
          <w:sz w:val="22"/>
          <w:szCs w:val="22"/>
        </w:rPr>
        <w:t xml:space="preserve"> which offers accredited post graduate diploma training in community leadership.</w:t>
      </w:r>
    </w:p>
    <w:p w:rsidR="00820055" w:rsidRDefault="00820055">
      <w:pPr>
        <w:pStyle w:val="Standard"/>
        <w:spacing w:after="0" w:line="240" w:lineRule="auto"/>
        <w:rPr>
          <w:rFonts w:ascii="Arial" w:hAnsi="Arial" w:cs="Arial"/>
          <w:sz w:val="22"/>
          <w:szCs w:val="22"/>
        </w:rPr>
      </w:pPr>
    </w:p>
    <w:p w:rsidR="00820055" w:rsidRDefault="006E01A3">
      <w:pPr>
        <w:pStyle w:val="Standard"/>
        <w:spacing w:after="0" w:line="240" w:lineRule="auto"/>
        <w:rPr>
          <w:rFonts w:ascii="Arial" w:hAnsi="Arial" w:cs="Arial"/>
          <w:sz w:val="22"/>
          <w:szCs w:val="22"/>
        </w:rPr>
      </w:pPr>
      <w:hyperlink r:id="rId387" w:history="1">
        <w:r w:rsidRPr="006E01A3">
          <w:rPr>
            <w:rStyle w:val="Hyperlink"/>
            <w:rFonts w:ascii="Arial" w:hAnsi="Arial" w:cs="Arial"/>
            <w:sz w:val="22"/>
            <w:szCs w:val="22"/>
          </w:rPr>
          <w:t>Tower Hamlets Mayors ESF C</w:t>
        </w:r>
        <w:r w:rsidR="00820055" w:rsidRPr="006E01A3">
          <w:rPr>
            <w:rStyle w:val="Hyperlink"/>
            <w:rFonts w:ascii="Arial" w:hAnsi="Arial" w:cs="Arial"/>
            <w:sz w:val="22"/>
            <w:szCs w:val="22"/>
          </w:rPr>
          <w:t>ommunity Grants</w:t>
        </w:r>
      </w:hyperlink>
      <w:r w:rsidR="00820055" w:rsidRPr="00820055">
        <w:rPr>
          <w:rFonts w:ascii="Arial" w:hAnsi="Arial" w:cs="Arial"/>
          <w:sz w:val="22"/>
          <w:szCs w:val="22"/>
        </w:rPr>
        <w:t xml:space="preserve"> scheme provides grants of  between £5,000 to £12,500 for projects in the borough to support people furthest away from the labour market. </w:t>
      </w:r>
    </w:p>
    <w:p w:rsidR="006E01A3" w:rsidRDefault="006E01A3">
      <w:pPr>
        <w:pStyle w:val="Standard"/>
        <w:spacing w:after="0" w:line="240" w:lineRule="auto"/>
        <w:rPr>
          <w:rFonts w:ascii="Arial" w:hAnsi="Arial" w:cs="Arial"/>
          <w:sz w:val="22"/>
          <w:szCs w:val="22"/>
        </w:rPr>
      </w:pPr>
    </w:p>
    <w:p w:rsidR="006E01A3" w:rsidRPr="006E01A3" w:rsidRDefault="006E01A3" w:rsidP="006E01A3">
      <w:pPr>
        <w:pStyle w:val="NormalWeb"/>
        <w:rPr>
          <w:rFonts w:ascii="Arial" w:hAnsi="Arial" w:cs="Arial"/>
          <w:color w:val="auto"/>
          <w:kern w:val="0"/>
          <w:sz w:val="22"/>
          <w:szCs w:val="22"/>
        </w:rPr>
      </w:pPr>
      <w:hyperlink r:id="rId388" w:history="1">
        <w:r w:rsidRPr="006E01A3">
          <w:rPr>
            <w:rStyle w:val="Hyperlink"/>
            <w:rFonts w:ascii="Arial" w:hAnsi="Arial" w:cs="Arial"/>
            <w:sz w:val="22"/>
            <w:szCs w:val="22"/>
          </w:rPr>
          <w:t>The Mayor’s Community Events Initiative</w:t>
        </w:r>
      </w:hyperlink>
      <w:r w:rsidRPr="006E01A3">
        <w:rPr>
          <w:rFonts w:ascii="Arial" w:hAnsi="Arial" w:cs="Arial"/>
          <w:color w:val="auto"/>
          <w:kern w:val="0"/>
          <w:sz w:val="22"/>
          <w:szCs w:val="22"/>
        </w:rPr>
        <w:t xml:space="preserve"> is designed specifically to support groups based and working in Tower Hamlets to assist in the planning and staging of community focused events/initiatives. It awards </w:t>
      </w:r>
      <w:r w:rsidRPr="006E01A3">
        <w:rPr>
          <w:rFonts w:ascii="Arial" w:hAnsi="Arial" w:cs="Arial"/>
          <w:kern w:val="0"/>
          <w:sz w:val="22"/>
          <w:szCs w:val="22"/>
        </w:rPr>
        <w:t>grants of up to £5,000 for organisations that deliver services and can be used towards events that are:</w:t>
      </w:r>
    </w:p>
    <w:p w:rsidR="006E01A3" w:rsidRPr="006E01A3" w:rsidRDefault="006E01A3" w:rsidP="006E01A3">
      <w:pPr>
        <w:widowControl/>
        <w:numPr>
          <w:ilvl w:val="0"/>
          <w:numId w:val="58"/>
        </w:numPr>
        <w:suppressAutoHyphens w:val="0"/>
        <w:autoSpaceDN/>
        <w:spacing w:before="100" w:beforeAutospacing="1" w:after="100" w:afterAutospacing="1"/>
        <w:textAlignment w:val="auto"/>
        <w:rPr>
          <w:rFonts w:ascii="Arial" w:hAnsi="Arial" w:cs="Arial"/>
          <w:kern w:val="0"/>
          <w:lang w:val="en-GB" w:eastAsia="en-GB"/>
        </w:rPr>
      </w:pPr>
      <w:r w:rsidRPr="006E01A3">
        <w:rPr>
          <w:rFonts w:ascii="Arial" w:hAnsi="Arial" w:cs="Arial"/>
          <w:kern w:val="0"/>
          <w:lang w:val="en-GB" w:eastAsia="en-GB"/>
        </w:rPr>
        <w:t>one-off or periodic events that could be related to artistic, recreational, cultural, ente</w:t>
      </w:r>
      <w:r w:rsidRPr="006E01A3">
        <w:rPr>
          <w:rFonts w:ascii="Arial" w:hAnsi="Arial" w:cs="Arial"/>
          <w:kern w:val="0"/>
          <w:lang w:val="en-GB" w:eastAsia="en-GB"/>
        </w:rPr>
        <w:t>r</w:t>
      </w:r>
      <w:r w:rsidRPr="006E01A3">
        <w:rPr>
          <w:rFonts w:ascii="Arial" w:hAnsi="Arial" w:cs="Arial"/>
          <w:kern w:val="0"/>
          <w:lang w:val="en-GB" w:eastAsia="en-GB"/>
        </w:rPr>
        <w:t>tainment or celebratory activities open to the community;</w:t>
      </w:r>
    </w:p>
    <w:p w:rsidR="006E01A3" w:rsidRPr="006E01A3" w:rsidRDefault="006E01A3" w:rsidP="006E01A3">
      <w:pPr>
        <w:widowControl/>
        <w:numPr>
          <w:ilvl w:val="0"/>
          <w:numId w:val="58"/>
        </w:numPr>
        <w:suppressAutoHyphens w:val="0"/>
        <w:autoSpaceDN/>
        <w:spacing w:before="100" w:beforeAutospacing="1" w:after="100" w:afterAutospacing="1"/>
        <w:textAlignment w:val="auto"/>
        <w:rPr>
          <w:rFonts w:ascii="Arial" w:hAnsi="Arial" w:cs="Arial"/>
          <w:kern w:val="0"/>
          <w:lang w:val="en-GB" w:eastAsia="en-GB"/>
        </w:rPr>
      </w:pPr>
      <w:r w:rsidRPr="006E01A3">
        <w:rPr>
          <w:rFonts w:ascii="Arial" w:hAnsi="Arial" w:cs="Arial"/>
          <w:kern w:val="0"/>
          <w:lang w:val="en-GB" w:eastAsia="en-GB"/>
        </w:rPr>
        <w:t>estate/locality based activities designed to improve the physical or environmental a</w:t>
      </w:r>
      <w:r w:rsidRPr="006E01A3">
        <w:rPr>
          <w:rFonts w:ascii="Arial" w:hAnsi="Arial" w:cs="Arial"/>
          <w:kern w:val="0"/>
          <w:lang w:val="en-GB" w:eastAsia="en-GB"/>
        </w:rPr>
        <w:t>s</w:t>
      </w:r>
      <w:r w:rsidRPr="006E01A3">
        <w:rPr>
          <w:rFonts w:ascii="Arial" w:hAnsi="Arial" w:cs="Arial"/>
          <w:kern w:val="0"/>
          <w:lang w:val="en-GB" w:eastAsia="en-GB"/>
        </w:rPr>
        <w:t>pects of the local area, tackle anti-social activities or improve co</w:t>
      </w:r>
      <w:r w:rsidRPr="006E01A3">
        <w:rPr>
          <w:rFonts w:ascii="Arial" w:hAnsi="Arial" w:cs="Arial"/>
          <w:kern w:val="0"/>
          <w:lang w:val="en-GB" w:eastAsia="en-GB"/>
        </w:rPr>
        <w:t>m</w:t>
      </w:r>
      <w:r w:rsidRPr="006E01A3">
        <w:rPr>
          <w:rFonts w:ascii="Arial" w:hAnsi="Arial" w:cs="Arial"/>
          <w:kern w:val="0"/>
          <w:lang w:val="en-GB" w:eastAsia="en-GB"/>
        </w:rPr>
        <w:t>munity cohesion</w:t>
      </w:r>
    </w:p>
    <w:p w:rsidR="006E01A3" w:rsidRDefault="006E01A3">
      <w:pPr>
        <w:pStyle w:val="Standard"/>
        <w:spacing w:after="0" w:line="240" w:lineRule="auto"/>
        <w:rPr>
          <w:rFonts w:ascii="Arial" w:hAnsi="Arial" w:cs="Arial"/>
          <w:sz w:val="22"/>
          <w:szCs w:val="22"/>
        </w:rPr>
      </w:pPr>
      <w:r w:rsidRPr="006E01A3">
        <w:rPr>
          <w:rFonts w:ascii="Arial" w:hAnsi="Arial" w:cs="Arial"/>
          <w:sz w:val="22"/>
          <w:szCs w:val="22"/>
        </w:rPr>
        <w:t>The Initiative is funded through resources previously allocated to the Mainstream Grants Progr</w:t>
      </w:r>
      <w:r>
        <w:rPr>
          <w:rFonts w:ascii="Arial" w:hAnsi="Arial" w:cs="Arial"/>
          <w:sz w:val="22"/>
          <w:szCs w:val="22"/>
        </w:rPr>
        <w:t>a</w:t>
      </w:r>
      <w:r w:rsidRPr="006E01A3">
        <w:rPr>
          <w:rFonts w:ascii="Arial" w:hAnsi="Arial" w:cs="Arial"/>
          <w:sz w:val="22"/>
          <w:szCs w:val="22"/>
        </w:rPr>
        <w:t>mme.</w:t>
      </w:r>
    </w:p>
    <w:p w:rsidR="006E01A3" w:rsidRDefault="006E01A3">
      <w:pPr>
        <w:pStyle w:val="Standard"/>
        <w:spacing w:after="0" w:line="240" w:lineRule="auto"/>
        <w:rPr>
          <w:rFonts w:ascii="Arial" w:hAnsi="Arial" w:cs="Arial"/>
          <w:sz w:val="22"/>
          <w:szCs w:val="22"/>
        </w:rPr>
      </w:pPr>
    </w:p>
    <w:p w:rsidR="006E01A3" w:rsidRPr="006E01A3" w:rsidRDefault="006E01A3">
      <w:pPr>
        <w:pStyle w:val="Standard"/>
        <w:spacing w:after="0" w:line="240" w:lineRule="auto"/>
        <w:rPr>
          <w:rFonts w:ascii="Arial" w:hAnsi="Arial" w:cs="Arial"/>
          <w:sz w:val="22"/>
          <w:szCs w:val="22"/>
        </w:rPr>
      </w:pPr>
      <w:hyperlink r:id="rId389" w:history="1">
        <w:r w:rsidRPr="006E01A3">
          <w:rPr>
            <w:rStyle w:val="Hyperlink"/>
            <w:rFonts w:ascii="Arial" w:hAnsi="Arial" w:cs="Arial"/>
            <w:sz w:val="22"/>
            <w:szCs w:val="22"/>
          </w:rPr>
          <w:t>The Mayor;s Community Chest Grants</w:t>
        </w:r>
      </w:hyperlink>
      <w:r>
        <w:rPr>
          <w:rFonts w:ascii="Arial" w:hAnsi="Arial" w:cs="Arial"/>
          <w:sz w:val="22"/>
          <w:szCs w:val="22"/>
        </w:rPr>
        <w:t xml:space="preserve"> Scheme is currently</w:t>
      </w:r>
      <w:r w:rsidR="00076A38">
        <w:rPr>
          <w:rFonts w:ascii="Arial" w:hAnsi="Arial" w:cs="Arial"/>
          <w:sz w:val="22"/>
          <w:szCs w:val="22"/>
        </w:rPr>
        <w:t xml:space="preserve"> being reviewed so were</w:t>
      </w:r>
      <w:r>
        <w:rPr>
          <w:rFonts w:ascii="Arial" w:hAnsi="Arial" w:cs="Arial"/>
          <w:sz w:val="22"/>
          <w:szCs w:val="22"/>
        </w:rPr>
        <w:t xml:space="preserve"> not open for funding.</w:t>
      </w:r>
    </w:p>
    <w:p w:rsidR="00EF4A09" w:rsidRDefault="00AB70A8" w:rsidP="00302CDF">
      <w:pPr>
        <w:pStyle w:val="NormalWeb"/>
        <w:rPr>
          <w:rFonts w:ascii="Arial" w:hAnsi="Arial" w:cs="Arial"/>
          <w:sz w:val="22"/>
          <w:szCs w:val="22"/>
        </w:rPr>
      </w:pPr>
      <w:r w:rsidRPr="00AB70A8">
        <w:rPr>
          <w:rFonts w:ascii="Arial" w:hAnsi="Arial" w:cs="Arial"/>
          <w:sz w:val="22"/>
          <w:szCs w:val="22"/>
        </w:rPr>
        <w:t xml:space="preserve"> </w:t>
      </w:r>
    </w:p>
    <w:p w:rsidR="00302CDF" w:rsidRPr="00302CDF" w:rsidRDefault="00302CDF" w:rsidP="00302CDF">
      <w:pPr>
        <w:pStyle w:val="NormalWeb"/>
        <w:rPr>
          <w:rFonts w:ascii="Arial" w:hAnsi="Arial" w:cs="Arial"/>
          <w:sz w:val="22"/>
          <w:szCs w:val="22"/>
        </w:rPr>
      </w:pPr>
    </w:p>
    <w:p w:rsidR="00EF4A09" w:rsidRPr="00AB70A8" w:rsidRDefault="00AB70A8">
      <w:pPr>
        <w:pStyle w:val="Heading2"/>
        <w:spacing w:before="0" w:line="240" w:lineRule="auto"/>
        <w:rPr>
          <w:rFonts w:cs="Arial"/>
          <w:sz w:val="22"/>
          <w:szCs w:val="22"/>
        </w:rPr>
      </w:pPr>
      <w:bookmarkStart w:id="126" w:name="_Toc332311448"/>
      <w:bookmarkStart w:id="127" w:name="__RefHeading__3495_362769426"/>
      <w:bookmarkStart w:id="128" w:name="_Toc367068927"/>
      <w:r w:rsidRPr="00AB70A8">
        <w:rPr>
          <w:rFonts w:cs="Arial"/>
          <w:sz w:val="22"/>
          <w:szCs w:val="22"/>
        </w:rPr>
        <w:t>Waltham Forest</w:t>
      </w:r>
      <w:bookmarkEnd w:id="126"/>
      <w:bookmarkEnd w:id="127"/>
      <w:bookmarkEnd w:id="128"/>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CC09AF">
        <w:rPr>
          <w:rFonts w:ascii="Arial" w:hAnsi="Arial" w:cs="Arial"/>
          <w:b/>
          <w:i/>
          <w:sz w:val="22"/>
          <w:szCs w:val="22"/>
        </w:rPr>
        <w:t xml:space="preserve">statutory </w:t>
      </w:r>
      <w:r w:rsidRPr="00AB70A8">
        <w:rPr>
          <w:rFonts w:ascii="Arial" w:hAnsi="Arial" w:cs="Arial"/>
          <w:b/>
          <w:i/>
          <w:sz w:val="22"/>
          <w:szCs w:val="22"/>
        </w:rPr>
        <w:t>funding</w:t>
      </w:r>
    </w:p>
    <w:p w:rsidR="00EF4A09" w:rsidRPr="00426686" w:rsidRDefault="00AB70A8" w:rsidP="00426686">
      <w:pPr>
        <w:rPr>
          <w:rFonts w:ascii="Arial" w:hAnsi="Arial" w:cs="Arial"/>
          <w:kern w:val="0"/>
          <w:lang w:val="en-GB" w:eastAsia="en-GB"/>
        </w:rPr>
      </w:pPr>
      <w:r w:rsidRPr="00AB70A8">
        <w:rPr>
          <w:rFonts w:ascii="Arial" w:hAnsi="Arial" w:cs="Arial"/>
        </w:rPr>
        <w:t xml:space="preserve">LB Waltham Forest had cuts in spending </w:t>
      </w:r>
      <w:r w:rsidR="00B1208A">
        <w:rPr>
          <w:rFonts w:ascii="Arial" w:hAnsi="Arial" w:cs="Arial"/>
        </w:rPr>
        <w:t xml:space="preserve">power of 5.2% in 2011-12, </w:t>
      </w:r>
      <w:r w:rsidRPr="00AB70A8">
        <w:rPr>
          <w:rFonts w:ascii="Arial" w:hAnsi="Arial" w:cs="Arial"/>
        </w:rPr>
        <w:t>3.7% in 2012-13</w:t>
      </w:r>
      <w:r w:rsidR="00B1208A">
        <w:rPr>
          <w:rFonts w:ascii="Arial" w:hAnsi="Arial" w:cs="Arial"/>
        </w:rPr>
        <w:t xml:space="preserve"> and an increase of 0.8% in 2013-14</w:t>
      </w:r>
      <w:r w:rsidRPr="00AB70A8">
        <w:rPr>
          <w:rFonts w:ascii="Arial" w:hAnsi="Arial" w:cs="Arial"/>
        </w:rPr>
        <w:t>. The C</w:t>
      </w:r>
      <w:r w:rsidR="00B1208A">
        <w:rPr>
          <w:rFonts w:ascii="Arial" w:hAnsi="Arial" w:cs="Arial"/>
        </w:rPr>
        <w:t>ouncil’s Formula Grant for 2012-13 was £116.1</w:t>
      </w:r>
      <w:r w:rsidRPr="00AB70A8">
        <w:rPr>
          <w:rFonts w:ascii="Arial" w:hAnsi="Arial" w:cs="Arial"/>
        </w:rPr>
        <w:t>million which represents a further reduction of 7.84% on the</w:t>
      </w:r>
      <w:r w:rsidR="00B1208A">
        <w:rPr>
          <w:rFonts w:ascii="Arial" w:hAnsi="Arial" w:cs="Arial"/>
        </w:rPr>
        <w:t xml:space="preserve"> existing 2011-</w:t>
      </w:r>
      <w:r w:rsidRPr="00AB70A8">
        <w:rPr>
          <w:rFonts w:ascii="Arial" w:hAnsi="Arial" w:cs="Arial"/>
        </w:rPr>
        <w:t>12 grant levels. LB Waltham Forest made s</w:t>
      </w:r>
      <w:r w:rsidR="00B1208A">
        <w:rPr>
          <w:rFonts w:ascii="Arial" w:hAnsi="Arial" w:cs="Arial"/>
        </w:rPr>
        <w:t>avings of £29.5 million in 2011-</w:t>
      </w:r>
      <w:r w:rsidRPr="00AB70A8">
        <w:rPr>
          <w:rFonts w:ascii="Arial" w:hAnsi="Arial" w:cs="Arial"/>
        </w:rPr>
        <w:t>12 and a further £16</w:t>
      </w:r>
      <w:r w:rsidR="00076A38">
        <w:rPr>
          <w:rFonts w:ascii="Arial" w:hAnsi="Arial" w:cs="Arial"/>
        </w:rPr>
        <w:t>.2 million</w:t>
      </w:r>
      <w:r w:rsidR="00B1208A">
        <w:rPr>
          <w:rFonts w:ascii="Arial" w:hAnsi="Arial" w:cs="Arial"/>
        </w:rPr>
        <w:t xml:space="preserve"> in 2012-</w:t>
      </w:r>
      <w:r w:rsidRPr="00AB70A8">
        <w:rPr>
          <w:rFonts w:ascii="Arial" w:hAnsi="Arial" w:cs="Arial"/>
        </w:rPr>
        <w:t>13 in order to set a balanced budget.</w:t>
      </w:r>
      <w:r w:rsidR="00B1208A" w:rsidRPr="00B1208A">
        <w:rPr>
          <w:rFonts w:ascii="Arial" w:hAnsi="Arial" w:cs="Arial"/>
        </w:rPr>
        <w:t xml:space="preserve"> </w:t>
      </w:r>
      <w:hyperlink r:id="rId390" w:history="1">
        <w:r w:rsidR="00426686">
          <w:rPr>
            <w:rStyle w:val="Hyperlink"/>
            <w:rFonts w:ascii="Arial" w:hAnsi="Arial" w:cs="Arial"/>
            <w:kern w:val="0"/>
            <w:lang w:val="en-GB" w:eastAsia="en-GB"/>
          </w:rPr>
          <w:t>Waltham Forest was analysed</w:t>
        </w:r>
        <w:r w:rsidR="00B1208A" w:rsidRPr="00426686">
          <w:rPr>
            <w:rStyle w:val="Hyperlink"/>
            <w:rFonts w:ascii="Arial" w:hAnsi="Arial" w:cs="Arial"/>
            <w:kern w:val="0"/>
            <w:lang w:val="en-GB" w:eastAsia="en-GB"/>
          </w:rPr>
          <w:t xml:space="preserve"> as needing £127.4 million in grant funding in 2013-14, w</w:t>
        </w:r>
        <w:r w:rsidR="00426686">
          <w:rPr>
            <w:rStyle w:val="Hyperlink"/>
            <w:rFonts w:ascii="Arial" w:hAnsi="Arial" w:cs="Arial"/>
          </w:rPr>
          <w:t>hich translated into annual</w:t>
        </w:r>
        <w:r w:rsidR="00B1208A" w:rsidRPr="00426686">
          <w:rPr>
            <w:rStyle w:val="Hyperlink"/>
            <w:rFonts w:ascii="Arial" w:hAnsi="Arial" w:cs="Arial"/>
          </w:rPr>
          <w:t xml:space="preserve"> savings of 12.7milli</w:t>
        </w:r>
        <w:r w:rsidR="00426686">
          <w:rPr>
            <w:rStyle w:val="Hyperlink"/>
            <w:rFonts w:ascii="Arial" w:hAnsi="Arial" w:cs="Arial"/>
          </w:rPr>
          <w:t>on for</w:t>
        </w:r>
        <w:r w:rsidR="00426686" w:rsidRPr="00426686">
          <w:rPr>
            <w:rStyle w:val="Hyperlink"/>
            <w:rFonts w:ascii="Arial" w:hAnsi="Arial" w:cs="Arial"/>
          </w:rPr>
          <w:t xml:space="preserve"> 2013-14. Overall s</w:t>
        </w:r>
        <w:r w:rsidR="00B1208A" w:rsidRPr="00426686">
          <w:rPr>
            <w:rStyle w:val="Hyperlink"/>
            <w:rFonts w:ascii="Arial" w:hAnsi="Arial" w:cs="Arial"/>
          </w:rPr>
          <w:t xml:space="preserve">avings between 2010-11 to 2014-15 were estimated to total </w:t>
        </w:r>
        <w:r w:rsidR="00426686" w:rsidRPr="00426686">
          <w:rPr>
            <w:rStyle w:val="Hyperlink"/>
            <w:rFonts w:ascii="Arial" w:hAnsi="Arial" w:cs="Arial"/>
            <w:kern w:val="0"/>
            <w:lang w:val="en-GB" w:eastAsia="en-GB"/>
          </w:rPr>
          <w:t>£67.2million</w:t>
        </w:r>
        <w:r w:rsidR="00076A38">
          <w:rPr>
            <w:rStyle w:val="Hyperlink"/>
            <w:rFonts w:ascii="Arial" w:hAnsi="Arial" w:cs="Arial"/>
            <w:kern w:val="0"/>
            <w:lang w:val="en-GB" w:eastAsia="en-GB"/>
          </w:rPr>
          <w:t xml:space="preserve"> for the borough council</w:t>
        </w:r>
        <w:r w:rsidR="00426686" w:rsidRPr="00426686">
          <w:rPr>
            <w:rStyle w:val="Hyperlink"/>
            <w:rFonts w:ascii="Arial" w:hAnsi="Arial" w:cs="Arial"/>
            <w:kern w:val="0"/>
            <w:lang w:val="en-GB" w:eastAsia="en-GB"/>
          </w:rPr>
          <w:t>. C</w:t>
        </w:r>
        <w:r w:rsidR="00B1208A" w:rsidRPr="00426686">
          <w:rPr>
            <w:rStyle w:val="Hyperlink"/>
            <w:rFonts w:ascii="Arial" w:hAnsi="Arial" w:cs="Arial"/>
            <w:kern w:val="0"/>
            <w:lang w:val="en-GB" w:eastAsia="en-GB"/>
          </w:rPr>
          <w:t>ouncil tax was also frozen for 2013-14.</w:t>
        </w:r>
      </w:hyperlink>
    </w:p>
    <w:p w:rsidR="00EF4A09" w:rsidRPr="00AB70A8" w:rsidRDefault="00EF4A09">
      <w:pPr>
        <w:pStyle w:val="Standard"/>
        <w:spacing w:after="0" w:line="240" w:lineRule="auto"/>
        <w:rPr>
          <w:rFonts w:ascii="Arial" w:hAnsi="Arial" w:cs="Arial"/>
          <w:sz w:val="22"/>
          <w:szCs w:val="22"/>
        </w:rPr>
      </w:pPr>
    </w:p>
    <w:p w:rsidR="00076A38" w:rsidRDefault="00076A38">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Voluntary Action Waltham Forest</w:t>
      </w:r>
    </w:p>
    <w:p w:rsidR="00804913" w:rsidRPr="00AB70A8" w:rsidRDefault="00AB70A8">
      <w:pPr>
        <w:pStyle w:val="Standard"/>
        <w:spacing w:after="0" w:line="240" w:lineRule="auto"/>
        <w:rPr>
          <w:rFonts w:ascii="Arial" w:hAnsi="Arial" w:cs="Arial"/>
          <w:sz w:val="22"/>
          <w:szCs w:val="22"/>
        </w:rPr>
      </w:pPr>
      <w:r w:rsidRPr="00076A38">
        <w:rPr>
          <w:rFonts w:ascii="Arial" w:hAnsi="Arial" w:cs="Arial"/>
          <w:sz w:val="22"/>
          <w:szCs w:val="22"/>
        </w:rPr>
        <w:t>LB Waltham Forest has committed to provide support to Voluntary Action Waltham Forest until 31</w:t>
      </w:r>
      <w:r w:rsidRPr="00076A38">
        <w:rPr>
          <w:rFonts w:ascii="Arial" w:hAnsi="Arial" w:cs="Arial"/>
          <w:sz w:val="22"/>
          <w:szCs w:val="22"/>
          <w:vertAlign w:val="superscript"/>
        </w:rPr>
        <w:t>st</w:t>
      </w:r>
      <w:r w:rsidR="00076A38" w:rsidRPr="00076A38">
        <w:rPr>
          <w:rFonts w:ascii="Arial" w:hAnsi="Arial" w:cs="Arial"/>
          <w:sz w:val="22"/>
          <w:szCs w:val="22"/>
        </w:rPr>
        <w:t xml:space="preserve"> March 2014</w:t>
      </w:r>
      <w:r w:rsidRPr="00076A38">
        <w:rPr>
          <w:rFonts w:ascii="Arial" w:hAnsi="Arial" w:cs="Arial"/>
          <w:sz w:val="22"/>
          <w:szCs w:val="22"/>
        </w:rPr>
        <w:t xml:space="preserve">. </w:t>
      </w:r>
      <w:r w:rsidR="00076A38" w:rsidRPr="00076A38">
        <w:rPr>
          <w:rFonts w:ascii="Arial" w:hAnsi="Arial" w:cs="Arial"/>
          <w:sz w:val="22"/>
          <w:szCs w:val="22"/>
        </w:rPr>
        <w:t>In 2010-11 it was awarded £105,000 through a Service Level Agreement with LB Waltham Forest and this was increased in 2011-12 to £126,083 (a 20% increase following decommissioning and recommissioning of the service). It is currently not clear how much money it received from the council for its capacity building contract in 2012-13 and 2013-14.</w:t>
      </w:r>
      <w:r w:rsidR="00076A38">
        <w:rPr>
          <w:rFonts w:ascii="Arial" w:hAnsi="Arial" w:cs="Arial"/>
          <w:sz w:val="22"/>
          <w:szCs w:val="22"/>
        </w:rPr>
        <w:t xml:space="preserve"> Voluntary Action Waltham Forest is</w:t>
      </w:r>
      <w:r w:rsidR="00076A38" w:rsidRPr="00076A38">
        <w:rPr>
          <w:rFonts w:ascii="Arial" w:hAnsi="Arial" w:cs="Arial"/>
          <w:sz w:val="22"/>
          <w:szCs w:val="22"/>
        </w:rPr>
        <w:t xml:space="preserve"> also contracted to provide a volunteering service </w:t>
      </w:r>
      <w:r w:rsidR="00804913" w:rsidRPr="00076A38">
        <w:rPr>
          <w:rFonts w:ascii="Arial" w:hAnsi="Arial" w:cs="Arial"/>
          <w:kern w:val="0"/>
          <w:sz w:val="22"/>
          <w:szCs w:val="22"/>
        </w:rPr>
        <w:t>for</w:t>
      </w:r>
      <w:r w:rsidR="00076A38" w:rsidRPr="00076A38">
        <w:rPr>
          <w:rFonts w:ascii="Arial" w:hAnsi="Arial" w:cs="Arial"/>
          <w:kern w:val="0"/>
          <w:sz w:val="22"/>
          <w:szCs w:val="22"/>
        </w:rPr>
        <w:t xml:space="preserve"> </w:t>
      </w:r>
      <w:r w:rsidR="00804913" w:rsidRPr="00076A38">
        <w:rPr>
          <w:rFonts w:ascii="Arial" w:hAnsi="Arial" w:cs="Arial"/>
          <w:kern w:val="0"/>
          <w:sz w:val="22"/>
          <w:szCs w:val="22"/>
        </w:rPr>
        <w:t>the</w:t>
      </w:r>
      <w:r w:rsidR="00076A38" w:rsidRPr="00076A38">
        <w:rPr>
          <w:rFonts w:ascii="Arial" w:hAnsi="Arial" w:cs="Arial"/>
          <w:kern w:val="0"/>
          <w:sz w:val="22"/>
          <w:szCs w:val="22"/>
        </w:rPr>
        <w:t xml:space="preserve"> </w:t>
      </w:r>
      <w:r w:rsidR="00804913" w:rsidRPr="00076A38">
        <w:rPr>
          <w:rFonts w:ascii="Arial" w:hAnsi="Arial" w:cs="Arial"/>
          <w:kern w:val="0"/>
          <w:sz w:val="22"/>
          <w:szCs w:val="22"/>
        </w:rPr>
        <w:t>benefit</w:t>
      </w:r>
      <w:r w:rsidR="00076A38" w:rsidRPr="00076A38">
        <w:rPr>
          <w:rFonts w:ascii="Arial" w:hAnsi="Arial" w:cs="Arial"/>
          <w:kern w:val="0"/>
          <w:sz w:val="22"/>
          <w:szCs w:val="22"/>
        </w:rPr>
        <w:t xml:space="preserve"> </w:t>
      </w:r>
      <w:r w:rsidR="00804913" w:rsidRPr="00076A38">
        <w:rPr>
          <w:rFonts w:ascii="Arial" w:hAnsi="Arial" w:cs="Arial"/>
          <w:kern w:val="0"/>
          <w:sz w:val="22"/>
          <w:szCs w:val="22"/>
        </w:rPr>
        <w:t>of organisations and individuals</w:t>
      </w:r>
      <w:r w:rsidR="00076A38">
        <w:rPr>
          <w:rFonts w:ascii="Arial" w:hAnsi="Arial" w:cs="Arial"/>
          <w:kern w:val="0"/>
          <w:sz w:val="22"/>
          <w:szCs w:val="22"/>
        </w:rPr>
        <w:t xml:space="preserve"> working in the borough</w:t>
      </w:r>
      <w:r w:rsidR="00804913" w:rsidRPr="00076A38">
        <w:rPr>
          <w:rFonts w:ascii="Arial" w:hAnsi="Arial" w:cs="Arial"/>
          <w:kern w:val="0"/>
          <w:sz w:val="22"/>
          <w:szCs w:val="22"/>
        </w:rPr>
        <w:t xml:space="preserve">. </w:t>
      </w:r>
    </w:p>
    <w:p w:rsidR="00EF4A09" w:rsidRPr="00AB70A8" w:rsidRDefault="00EF4A09">
      <w:pPr>
        <w:pStyle w:val="Standard"/>
        <w:spacing w:after="0" w:line="240" w:lineRule="auto"/>
        <w:rPr>
          <w:rFonts w:ascii="Arial" w:hAnsi="Arial" w:cs="Arial"/>
          <w:b/>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Waltham Forest’s VCS</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According to the </w:t>
      </w:r>
      <w:hyperlink r:id="rId391" w:history="1">
        <w:r w:rsidRPr="00AB70A8">
          <w:rPr>
            <w:rFonts w:ascii="Arial" w:hAnsi="Arial" w:cs="Arial"/>
            <w:sz w:val="22"/>
            <w:szCs w:val="22"/>
          </w:rPr>
          <w:t>council budget</w:t>
        </w:r>
      </w:hyperlink>
      <w:r w:rsidRPr="00AB70A8">
        <w:rPr>
          <w:rFonts w:ascii="Arial" w:hAnsi="Arial" w:cs="Arial"/>
          <w:sz w:val="22"/>
          <w:szCs w:val="22"/>
        </w:rPr>
        <w:t xml:space="preserve"> £4,647,900 went to the VCS in third sector payments in 2011-12 and this was increased to £4,748,700 (2%) in 2012-13</w:t>
      </w:r>
      <w:r w:rsidR="00076A38">
        <w:rPr>
          <w:rFonts w:ascii="Arial" w:hAnsi="Arial" w:cs="Arial"/>
          <w:sz w:val="22"/>
          <w:szCs w:val="22"/>
        </w:rPr>
        <w:t xml:space="preserve"> and £</w:t>
      </w:r>
      <w:r w:rsidR="00455199">
        <w:rPr>
          <w:rFonts w:ascii="Arial" w:hAnsi="Arial" w:cs="Arial"/>
          <w:sz w:val="22"/>
          <w:szCs w:val="22"/>
        </w:rPr>
        <w:t>5,145,300 in 2013-14 (8.4%)</w:t>
      </w:r>
      <w:r w:rsidRPr="00AB70A8">
        <w:rPr>
          <w:rFonts w:ascii="Arial" w:hAnsi="Arial" w:cs="Arial"/>
          <w:sz w:val="22"/>
          <w:szCs w:val="22"/>
        </w:rPr>
        <w:t>. LB Waltha</w:t>
      </w:r>
      <w:r w:rsidR="00455199">
        <w:rPr>
          <w:rFonts w:ascii="Arial" w:hAnsi="Arial" w:cs="Arial"/>
          <w:sz w:val="22"/>
          <w:szCs w:val="22"/>
        </w:rPr>
        <w:t>m F</w:t>
      </w:r>
      <w:r w:rsidRPr="00AB70A8">
        <w:rPr>
          <w:rFonts w:ascii="Arial" w:hAnsi="Arial" w:cs="Arial"/>
          <w:sz w:val="22"/>
          <w:szCs w:val="22"/>
        </w:rPr>
        <w:t>orest have also committ</w:t>
      </w:r>
      <w:r w:rsidR="00455199">
        <w:rPr>
          <w:rFonts w:ascii="Arial" w:hAnsi="Arial" w:cs="Arial"/>
          <w:sz w:val="22"/>
          <w:szCs w:val="22"/>
        </w:rPr>
        <w:t>ed to reducing the Conditional G</w:t>
      </w:r>
      <w:r w:rsidRPr="00AB70A8">
        <w:rPr>
          <w:rFonts w:ascii="Arial" w:hAnsi="Arial" w:cs="Arial"/>
          <w:sz w:val="22"/>
          <w:szCs w:val="22"/>
        </w:rPr>
        <w:t>rant Fund which supported VCS organisations to develop new business models to be able to provide services to individuals with personal budgets by £80,000 in 2013-14 and a further £60,000 in 2014-15</w:t>
      </w:r>
      <w:r w:rsidR="00455199">
        <w:rPr>
          <w:rFonts w:ascii="Arial" w:hAnsi="Arial" w:cs="Arial"/>
          <w:sz w:val="22"/>
          <w:szCs w:val="22"/>
        </w:rPr>
        <w:t xml:space="preserve">. </w:t>
      </w:r>
      <w:r w:rsidRPr="00AB70A8">
        <w:rPr>
          <w:rFonts w:ascii="Arial" w:hAnsi="Arial" w:cs="Arial"/>
          <w:sz w:val="22"/>
          <w:szCs w:val="22"/>
        </w:rPr>
        <w:t xml:space="preserve">LB Waltham Forest has just produced a new </w:t>
      </w:r>
      <w:hyperlink r:id="rId392" w:history="1">
        <w:r w:rsidRPr="00AB70A8">
          <w:rPr>
            <w:rFonts w:ascii="Arial" w:hAnsi="Arial" w:cs="Arial"/>
            <w:sz w:val="22"/>
            <w:szCs w:val="22"/>
          </w:rPr>
          <w:t>Thriving Voluntary and Community Sector Strategy for 2012-15</w:t>
        </w:r>
      </w:hyperlink>
      <w:r w:rsidRPr="00AB70A8">
        <w:rPr>
          <w:rFonts w:ascii="Arial" w:hAnsi="Arial" w:cs="Arial"/>
          <w:sz w:val="22"/>
          <w:szCs w:val="22"/>
        </w:rPr>
        <w:t xml:space="preserve"> and </w:t>
      </w:r>
      <w:hyperlink r:id="rId393" w:history="1">
        <w:r w:rsidRPr="00AB70A8">
          <w:rPr>
            <w:rFonts w:ascii="Arial" w:hAnsi="Arial" w:cs="Arial"/>
            <w:sz w:val="22"/>
            <w:szCs w:val="22"/>
          </w:rPr>
          <w:t>Action Plan</w:t>
        </w:r>
      </w:hyperlink>
    </w:p>
    <w:p w:rsidR="00455199" w:rsidRDefault="00455199">
      <w:pPr>
        <w:pStyle w:val="Standard"/>
        <w:spacing w:after="0" w:line="240" w:lineRule="auto"/>
        <w:rPr>
          <w:rFonts w:ascii="Arial" w:hAnsi="Arial" w:cs="Arial"/>
          <w:sz w:val="22"/>
          <w:szCs w:val="22"/>
        </w:rPr>
      </w:pPr>
    </w:p>
    <w:p w:rsidR="00455199" w:rsidRPr="000D6A9D" w:rsidRDefault="00455199" w:rsidP="00455199">
      <w:pPr>
        <w:widowControl/>
        <w:suppressAutoHyphens w:val="0"/>
        <w:autoSpaceDN/>
        <w:textAlignment w:val="auto"/>
        <w:rPr>
          <w:rFonts w:ascii="Arial" w:hAnsi="Arial" w:cs="Arial"/>
          <w:kern w:val="0"/>
          <w:lang w:val="en-GB" w:eastAsia="en-GB"/>
        </w:rPr>
      </w:pPr>
      <w:r w:rsidRPr="000D6A9D">
        <w:rPr>
          <w:rFonts w:ascii="Arial" w:hAnsi="Arial" w:cs="Arial"/>
          <w:kern w:val="0"/>
          <w:lang w:val="en-GB" w:eastAsia="en-GB"/>
        </w:rPr>
        <w:t>Voluntary Acton Waltham Forest worked on a sustained campaign to defend local grants. Through their leadership and consistent representations at the Voluntary Sector Forum ne</w:t>
      </w:r>
      <w:r w:rsidRPr="000D6A9D">
        <w:rPr>
          <w:rFonts w:ascii="Arial" w:hAnsi="Arial" w:cs="Arial"/>
          <w:kern w:val="0"/>
          <w:lang w:val="en-GB" w:eastAsia="en-GB"/>
        </w:rPr>
        <w:t>t</w:t>
      </w:r>
      <w:r w:rsidRPr="000D6A9D">
        <w:rPr>
          <w:rFonts w:ascii="Arial" w:hAnsi="Arial" w:cs="Arial"/>
          <w:kern w:val="0"/>
          <w:lang w:val="en-GB" w:eastAsia="en-GB"/>
        </w:rPr>
        <w:t xml:space="preserve">work meetings, it was agreed that savings achieved through the reduction in the Council’s contributions to the London Councils grant scheme were earmarked to sustain a range of services from advice to recycling services delivered by local groups. </w:t>
      </w:r>
      <w:hyperlink r:id="rId394" w:history="1">
        <w:r w:rsidRPr="000D6A9D">
          <w:rPr>
            <w:rStyle w:val="Hyperlink"/>
            <w:rFonts w:ascii="Arial" w:hAnsi="Arial" w:cs="Arial"/>
            <w:kern w:val="0"/>
            <w:lang w:val="en-GB" w:eastAsia="en-GB"/>
          </w:rPr>
          <w:t>The Council committed to spending 75% of repatriated funds from the London Councils Grants Scheme to resource two new grant programmes for the VCS in 2012-13</w:t>
        </w:r>
      </w:hyperlink>
      <w:r w:rsidRPr="000D6A9D">
        <w:rPr>
          <w:rFonts w:ascii="Arial" w:hAnsi="Arial" w:cs="Arial"/>
          <w:kern w:val="0"/>
          <w:lang w:val="en-GB" w:eastAsia="en-GB"/>
        </w:rPr>
        <w:t xml:space="preserve"> </w:t>
      </w:r>
    </w:p>
    <w:p w:rsidR="00455199" w:rsidRPr="000D6A9D" w:rsidRDefault="00455199">
      <w:pPr>
        <w:pStyle w:val="Standard"/>
        <w:spacing w:after="0" w:line="240" w:lineRule="auto"/>
        <w:rPr>
          <w:rFonts w:ascii="Arial" w:hAnsi="Arial" w:cs="Arial"/>
          <w:sz w:val="22"/>
          <w:szCs w:val="22"/>
        </w:rPr>
      </w:pPr>
    </w:p>
    <w:p w:rsidR="00455199" w:rsidRPr="000D6A9D" w:rsidRDefault="00AB70A8">
      <w:pPr>
        <w:pStyle w:val="Standard"/>
        <w:spacing w:after="0" w:line="240" w:lineRule="auto"/>
        <w:rPr>
          <w:rFonts w:ascii="Arial" w:hAnsi="Arial" w:cs="Arial"/>
          <w:sz w:val="22"/>
          <w:szCs w:val="22"/>
        </w:rPr>
      </w:pPr>
      <w:r w:rsidRPr="000D6A9D">
        <w:rPr>
          <w:rFonts w:ascii="Arial" w:hAnsi="Arial" w:cs="Arial"/>
          <w:sz w:val="22"/>
          <w:szCs w:val="22"/>
        </w:rPr>
        <w:t>The</w:t>
      </w:r>
      <w:r w:rsidR="00455199" w:rsidRPr="000D6A9D">
        <w:rPr>
          <w:rFonts w:ascii="Arial" w:hAnsi="Arial" w:cs="Arial"/>
          <w:sz w:val="22"/>
          <w:szCs w:val="22"/>
        </w:rPr>
        <w:t xml:space="preserve"> first of these, </w:t>
      </w:r>
      <w:hyperlink r:id="rId395" w:history="1">
        <w:r w:rsidR="00455199" w:rsidRPr="000D6A9D">
          <w:rPr>
            <w:rStyle w:val="Hyperlink"/>
            <w:rFonts w:ascii="Arial" w:hAnsi="Arial" w:cs="Arial"/>
            <w:sz w:val="22"/>
            <w:szCs w:val="22"/>
          </w:rPr>
          <w:t>the</w:t>
        </w:r>
        <w:r w:rsidRPr="000D6A9D">
          <w:rPr>
            <w:rStyle w:val="Hyperlink"/>
            <w:rFonts w:ascii="Arial" w:hAnsi="Arial" w:cs="Arial"/>
            <w:sz w:val="22"/>
            <w:szCs w:val="22"/>
          </w:rPr>
          <w:t xml:space="preserve"> Match funding scheme</w:t>
        </w:r>
      </w:hyperlink>
      <w:r w:rsidR="00455199" w:rsidRPr="000D6A9D">
        <w:rPr>
          <w:rFonts w:ascii="Arial" w:hAnsi="Arial" w:cs="Arial"/>
          <w:sz w:val="22"/>
          <w:szCs w:val="22"/>
        </w:rPr>
        <w:t>, was</w:t>
      </w:r>
      <w:r w:rsidRPr="000D6A9D">
        <w:rPr>
          <w:rFonts w:ascii="Arial" w:hAnsi="Arial" w:cs="Arial"/>
          <w:sz w:val="22"/>
          <w:szCs w:val="22"/>
        </w:rPr>
        <w:t xml:space="preserve"> introduc</w:t>
      </w:r>
      <w:r w:rsidR="00455199" w:rsidRPr="000D6A9D">
        <w:rPr>
          <w:rFonts w:ascii="Arial" w:hAnsi="Arial" w:cs="Arial"/>
          <w:sz w:val="22"/>
          <w:szCs w:val="22"/>
        </w:rPr>
        <w:t>ed as a pilot in 2012-13 with</w:t>
      </w:r>
      <w:r w:rsidRPr="000D6A9D">
        <w:rPr>
          <w:rFonts w:ascii="Arial" w:hAnsi="Arial" w:cs="Arial"/>
          <w:sz w:val="22"/>
          <w:szCs w:val="22"/>
        </w:rPr>
        <w:t xml:space="preserve"> a total budg</w:t>
      </w:r>
      <w:r w:rsidR="00455199" w:rsidRPr="000D6A9D">
        <w:rPr>
          <w:rFonts w:ascii="Arial" w:hAnsi="Arial" w:cs="Arial"/>
          <w:sz w:val="22"/>
          <w:szCs w:val="22"/>
        </w:rPr>
        <w:t xml:space="preserve">et of £100,000. The council </w:t>
      </w:r>
      <w:r w:rsidRPr="000D6A9D">
        <w:rPr>
          <w:rFonts w:ascii="Arial" w:hAnsi="Arial" w:cs="Arial"/>
          <w:sz w:val="22"/>
          <w:szCs w:val="22"/>
        </w:rPr>
        <w:t>match</w:t>
      </w:r>
      <w:r w:rsidR="00455199" w:rsidRPr="000D6A9D">
        <w:rPr>
          <w:rFonts w:ascii="Arial" w:hAnsi="Arial" w:cs="Arial"/>
          <w:sz w:val="22"/>
          <w:szCs w:val="22"/>
        </w:rPr>
        <w:t>ed</w:t>
      </w:r>
      <w:r w:rsidRPr="000D6A9D">
        <w:rPr>
          <w:rFonts w:ascii="Arial" w:hAnsi="Arial" w:cs="Arial"/>
          <w:sz w:val="22"/>
          <w:szCs w:val="22"/>
        </w:rPr>
        <w:t xml:space="preserve"> £1 for every £1 raised from a minimum of £</w:t>
      </w:r>
      <w:r w:rsidR="00455199" w:rsidRPr="000D6A9D">
        <w:rPr>
          <w:rFonts w:ascii="Arial" w:hAnsi="Arial" w:cs="Arial"/>
          <w:sz w:val="22"/>
          <w:szCs w:val="22"/>
        </w:rPr>
        <w:t>100 up to a maximum of £10,000. The Match funding grant scheme was continued in 2013-14, with the same levels of funding (£100,000) and the same deal on council match funding</w:t>
      </w:r>
    </w:p>
    <w:p w:rsidR="00455199" w:rsidRPr="000D6A9D" w:rsidRDefault="00455199">
      <w:pPr>
        <w:pStyle w:val="Standard"/>
        <w:spacing w:after="0" w:line="240" w:lineRule="auto"/>
        <w:rPr>
          <w:rFonts w:ascii="Arial" w:hAnsi="Arial" w:cs="Arial"/>
          <w:sz w:val="22"/>
          <w:szCs w:val="22"/>
        </w:rPr>
      </w:pPr>
    </w:p>
    <w:p w:rsidR="00EF4A09" w:rsidRPr="000D6A9D" w:rsidRDefault="00455199">
      <w:pPr>
        <w:pStyle w:val="Standard"/>
        <w:spacing w:after="0" w:line="240" w:lineRule="auto"/>
        <w:rPr>
          <w:rFonts w:ascii="Arial" w:hAnsi="Arial" w:cs="Arial"/>
          <w:sz w:val="22"/>
          <w:szCs w:val="22"/>
        </w:rPr>
      </w:pPr>
      <w:r w:rsidRPr="000D6A9D">
        <w:rPr>
          <w:rFonts w:ascii="Arial" w:hAnsi="Arial" w:cs="Arial"/>
          <w:sz w:val="22"/>
          <w:szCs w:val="22"/>
        </w:rPr>
        <w:t>LB Waltham Forest</w:t>
      </w:r>
      <w:r w:rsidR="00AB70A8" w:rsidRPr="000D6A9D">
        <w:rPr>
          <w:rFonts w:ascii="Arial" w:hAnsi="Arial" w:cs="Arial"/>
          <w:sz w:val="22"/>
          <w:szCs w:val="22"/>
        </w:rPr>
        <w:t xml:space="preserve"> also introduced a</w:t>
      </w:r>
      <w:r w:rsidRPr="000D6A9D">
        <w:rPr>
          <w:rFonts w:ascii="Arial" w:hAnsi="Arial" w:cs="Arial"/>
          <w:sz w:val="22"/>
          <w:szCs w:val="22"/>
        </w:rPr>
        <w:t xml:space="preserve"> second grant scheme, </w:t>
      </w:r>
      <w:hyperlink r:id="rId396" w:history="1">
        <w:r w:rsidRPr="000D6A9D">
          <w:rPr>
            <w:rStyle w:val="Hyperlink"/>
            <w:rFonts w:ascii="Arial" w:hAnsi="Arial" w:cs="Arial"/>
            <w:sz w:val="22"/>
            <w:szCs w:val="22"/>
          </w:rPr>
          <w:t>the</w:t>
        </w:r>
        <w:r w:rsidR="00AB70A8" w:rsidRPr="000D6A9D">
          <w:rPr>
            <w:rStyle w:val="Hyperlink"/>
            <w:rFonts w:ascii="Arial" w:hAnsi="Arial" w:cs="Arial"/>
            <w:sz w:val="22"/>
            <w:szCs w:val="22"/>
          </w:rPr>
          <w:t xml:space="preserve"> Volunteering Support Scheme</w:t>
        </w:r>
      </w:hyperlink>
      <w:r w:rsidR="00AB70A8" w:rsidRPr="000D6A9D">
        <w:rPr>
          <w:rFonts w:ascii="Arial" w:hAnsi="Arial" w:cs="Arial"/>
          <w:sz w:val="22"/>
          <w:szCs w:val="22"/>
        </w:rPr>
        <w:t xml:space="preserve"> wi</w:t>
      </w:r>
      <w:r w:rsidRPr="000D6A9D">
        <w:rPr>
          <w:rFonts w:ascii="Arial" w:hAnsi="Arial" w:cs="Arial"/>
          <w:sz w:val="22"/>
          <w:szCs w:val="22"/>
        </w:rPr>
        <w:t>th a total budget of £50,000 in</w:t>
      </w:r>
      <w:r w:rsidR="00AB70A8" w:rsidRPr="000D6A9D">
        <w:rPr>
          <w:rFonts w:ascii="Arial" w:hAnsi="Arial" w:cs="Arial"/>
          <w:sz w:val="22"/>
          <w:szCs w:val="22"/>
        </w:rPr>
        <w:t xml:space="preserve"> 2012-13</w:t>
      </w:r>
      <w:r w:rsidR="000D6A9D" w:rsidRPr="000D6A9D">
        <w:rPr>
          <w:rFonts w:ascii="Arial" w:hAnsi="Arial" w:cs="Arial"/>
          <w:sz w:val="22"/>
          <w:szCs w:val="22"/>
        </w:rPr>
        <w:t xml:space="preserve"> and worth a total of £50,000 per year. The Scheme aimed to enable better quality and more volunteer opportunities in the borough by assisting organisations with the costs of supporting volunteers. The Scheme was also extended in 2013-14 with the same levels of funding.</w:t>
      </w:r>
    </w:p>
    <w:p w:rsidR="000D6A9D" w:rsidRPr="000D6A9D" w:rsidRDefault="000D6A9D" w:rsidP="00426686">
      <w:pPr>
        <w:pStyle w:val="NormalWeb"/>
        <w:rPr>
          <w:rFonts w:ascii="Arial" w:hAnsi="Arial" w:cs="Arial"/>
          <w:sz w:val="22"/>
          <w:szCs w:val="22"/>
        </w:rPr>
      </w:pPr>
    </w:p>
    <w:p w:rsidR="00426686" w:rsidRPr="000D6A9D" w:rsidRDefault="000D6A9D" w:rsidP="000D6A9D">
      <w:pPr>
        <w:pStyle w:val="NormalWeb"/>
        <w:rPr>
          <w:rFonts w:ascii="Arial" w:hAnsi="Arial" w:cs="Arial"/>
          <w:sz w:val="22"/>
          <w:szCs w:val="22"/>
        </w:rPr>
      </w:pPr>
      <w:r w:rsidRPr="000D6A9D">
        <w:rPr>
          <w:rFonts w:ascii="Arial" w:hAnsi="Arial" w:cs="Arial"/>
          <w:sz w:val="22"/>
          <w:szCs w:val="22"/>
        </w:rPr>
        <w:t xml:space="preserve">The </w:t>
      </w:r>
      <w:r w:rsidR="00426686" w:rsidRPr="000D6A9D">
        <w:rPr>
          <w:rFonts w:ascii="Arial" w:hAnsi="Arial" w:cs="Arial"/>
          <w:sz w:val="22"/>
          <w:szCs w:val="22"/>
        </w:rPr>
        <w:t>London Borough</w:t>
      </w:r>
      <w:r w:rsidRPr="000D6A9D">
        <w:rPr>
          <w:rFonts w:ascii="Arial" w:hAnsi="Arial" w:cs="Arial"/>
          <w:sz w:val="22"/>
          <w:szCs w:val="22"/>
        </w:rPr>
        <w:t xml:space="preserve"> of Waltham Forest is also</w:t>
      </w:r>
      <w:r w:rsidR="00426686" w:rsidRPr="000D6A9D">
        <w:rPr>
          <w:rFonts w:ascii="Arial" w:hAnsi="Arial" w:cs="Arial"/>
          <w:sz w:val="22"/>
          <w:szCs w:val="22"/>
        </w:rPr>
        <w:t xml:space="preserve"> support</w:t>
      </w:r>
      <w:r w:rsidRPr="000D6A9D">
        <w:rPr>
          <w:rFonts w:ascii="Arial" w:hAnsi="Arial" w:cs="Arial"/>
          <w:sz w:val="22"/>
          <w:szCs w:val="22"/>
        </w:rPr>
        <w:t>ing</w:t>
      </w:r>
      <w:r w:rsidR="00426686" w:rsidRPr="000D6A9D">
        <w:rPr>
          <w:rFonts w:ascii="Arial" w:hAnsi="Arial" w:cs="Arial"/>
          <w:sz w:val="22"/>
          <w:szCs w:val="22"/>
        </w:rPr>
        <w:t xml:space="preserve"> organisations to celebrate or commemorate a number of days/months that take place through the year that promo</w:t>
      </w:r>
      <w:r w:rsidRPr="000D6A9D">
        <w:rPr>
          <w:rFonts w:ascii="Arial" w:hAnsi="Arial" w:cs="Arial"/>
          <w:sz w:val="22"/>
          <w:szCs w:val="22"/>
        </w:rPr>
        <w:t xml:space="preserve">te the diversity of the borough in 2013-14 through the </w:t>
      </w:r>
      <w:hyperlink r:id="rId397" w:anchor="Communitycohesion" w:history="1">
        <w:r w:rsidRPr="000D6A9D">
          <w:rPr>
            <w:rStyle w:val="Hyperlink"/>
            <w:rFonts w:ascii="Arial" w:hAnsi="Arial" w:cs="Arial"/>
            <w:sz w:val="22"/>
            <w:szCs w:val="22"/>
          </w:rPr>
          <w:t>Cohesion Event Scheme</w:t>
        </w:r>
      </w:hyperlink>
      <w:r w:rsidRPr="000D6A9D">
        <w:rPr>
          <w:rFonts w:ascii="Arial" w:hAnsi="Arial" w:cs="Arial"/>
          <w:sz w:val="22"/>
          <w:szCs w:val="22"/>
        </w:rPr>
        <w:t>.</w:t>
      </w:r>
      <w:r w:rsidR="00426686" w:rsidRPr="000D6A9D">
        <w:rPr>
          <w:rFonts w:ascii="Arial" w:hAnsi="Arial" w:cs="Arial"/>
          <w:sz w:val="22"/>
          <w:szCs w:val="22"/>
        </w:rPr>
        <w:t xml:space="preserve"> </w:t>
      </w:r>
      <w:r w:rsidRPr="000D6A9D">
        <w:rPr>
          <w:rFonts w:ascii="Arial" w:hAnsi="Arial" w:cs="Arial"/>
          <w:sz w:val="22"/>
          <w:szCs w:val="22"/>
        </w:rPr>
        <w:t>This awards u</w:t>
      </w:r>
      <w:r w:rsidR="00426686" w:rsidRPr="000D6A9D">
        <w:rPr>
          <w:rFonts w:ascii="Arial" w:hAnsi="Arial" w:cs="Arial"/>
          <w:sz w:val="22"/>
          <w:szCs w:val="22"/>
        </w:rPr>
        <w:t xml:space="preserve">p to £500 </w:t>
      </w:r>
      <w:r w:rsidRPr="000D6A9D">
        <w:rPr>
          <w:rFonts w:ascii="Arial" w:hAnsi="Arial" w:cs="Arial"/>
          <w:sz w:val="22"/>
          <w:szCs w:val="22"/>
        </w:rPr>
        <w:t>per event to cover the</w:t>
      </w:r>
      <w:r w:rsidR="00426686" w:rsidRPr="000D6A9D">
        <w:rPr>
          <w:rFonts w:ascii="Arial" w:hAnsi="Arial" w:cs="Arial"/>
          <w:sz w:val="22"/>
          <w:szCs w:val="22"/>
        </w:rPr>
        <w:t xml:space="preserve"> costs associated wi</w:t>
      </w:r>
      <w:r w:rsidRPr="000D6A9D">
        <w:rPr>
          <w:rFonts w:ascii="Arial" w:hAnsi="Arial" w:cs="Arial"/>
          <w:sz w:val="22"/>
          <w:szCs w:val="22"/>
        </w:rPr>
        <w:t xml:space="preserve">th the activities arranged such as </w:t>
      </w:r>
      <w:r w:rsidR="00426686" w:rsidRPr="000D6A9D">
        <w:rPr>
          <w:rFonts w:ascii="Arial" w:hAnsi="Arial" w:cs="Arial"/>
          <w:sz w:val="22"/>
          <w:szCs w:val="22"/>
        </w:rPr>
        <w:t>venues, cat</w:t>
      </w:r>
      <w:r w:rsidRPr="000D6A9D">
        <w:rPr>
          <w:rFonts w:ascii="Arial" w:hAnsi="Arial" w:cs="Arial"/>
          <w:sz w:val="22"/>
          <w:szCs w:val="22"/>
        </w:rPr>
        <w:t>ering and</w:t>
      </w:r>
      <w:r w:rsidR="00426686" w:rsidRPr="000D6A9D">
        <w:rPr>
          <w:rFonts w:ascii="Arial" w:hAnsi="Arial" w:cs="Arial"/>
          <w:sz w:val="22"/>
          <w:szCs w:val="22"/>
        </w:rPr>
        <w:t xml:space="preserve"> promotional leaflets. </w:t>
      </w:r>
    </w:p>
    <w:p w:rsidR="00804913" w:rsidRPr="000D6A9D" w:rsidRDefault="000D6A9D" w:rsidP="00426686">
      <w:pPr>
        <w:pStyle w:val="NormalWeb"/>
        <w:rPr>
          <w:rFonts w:ascii="Arial" w:hAnsi="Arial" w:cs="Arial"/>
          <w:sz w:val="22"/>
          <w:szCs w:val="22"/>
        </w:rPr>
      </w:pPr>
      <w:r w:rsidRPr="000D6A9D">
        <w:rPr>
          <w:rFonts w:ascii="Arial" w:hAnsi="Arial" w:cs="Arial"/>
          <w:sz w:val="22"/>
          <w:szCs w:val="22"/>
        </w:rPr>
        <w:t> </w:t>
      </w:r>
    </w:p>
    <w:p w:rsidR="00804913" w:rsidRPr="000D6A9D" w:rsidRDefault="000D6A9D" w:rsidP="00426686">
      <w:pPr>
        <w:pStyle w:val="NormalWeb"/>
        <w:rPr>
          <w:rFonts w:ascii="Arial" w:hAnsi="Arial" w:cs="Arial"/>
          <w:color w:val="0000FF"/>
          <w:sz w:val="22"/>
          <w:szCs w:val="22"/>
          <w:u w:val="single"/>
        </w:rPr>
      </w:pPr>
      <w:r w:rsidRPr="000D6A9D">
        <w:rPr>
          <w:rFonts w:ascii="Arial" w:hAnsi="Arial" w:cs="Arial"/>
          <w:sz w:val="22"/>
          <w:szCs w:val="22"/>
        </w:rPr>
        <w:t xml:space="preserve">LB Waltham forest also provides </w:t>
      </w:r>
      <w:hyperlink r:id="rId398" w:history="1">
        <w:r w:rsidRPr="000D6A9D">
          <w:rPr>
            <w:rStyle w:val="Hyperlink"/>
            <w:rFonts w:ascii="Arial" w:hAnsi="Arial" w:cs="Arial"/>
            <w:sz w:val="22"/>
            <w:szCs w:val="22"/>
          </w:rPr>
          <w:t>Community ward funding which provides every ward in the borough with</w:t>
        </w:r>
        <w:r w:rsidR="00804913" w:rsidRPr="000D6A9D">
          <w:rPr>
            <w:rStyle w:val="Hyperlink"/>
            <w:rFonts w:ascii="Arial" w:hAnsi="Arial" w:cs="Arial"/>
            <w:sz w:val="22"/>
            <w:szCs w:val="22"/>
          </w:rPr>
          <w:t xml:space="preserve"> an annual allocation of £10,000 to spend on local projects.</w:t>
        </w:r>
      </w:hyperlink>
    </w:p>
    <w:p w:rsidR="001F489B" w:rsidRDefault="001F489B" w:rsidP="00197E48">
      <w:pPr>
        <w:widowControl/>
        <w:suppressAutoHyphens w:val="0"/>
        <w:autoSpaceDN/>
        <w:textAlignment w:val="auto"/>
        <w:rPr>
          <w:rFonts w:ascii="Arial" w:hAnsi="Arial" w:cs="Arial"/>
          <w:b/>
          <w:i/>
          <w:kern w:val="0"/>
          <w:sz w:val="23"/>
          <w:szCs w:val="23"/>
          <w:lang w:val="en-GB" w:eastAsia="en-GB"/>
        </w:rPr>
      </w:pPr>
    </w:p>
    <w:p w:rsidR="00B21E38" w:rsidRDefault="00B21E38" w:rsidP="00197E48">
      <w:pPr>
        <w:widowControl/>
        <w:suppressAutoHyphens w:val="0"/>
        <w:autoSpaceDN/>
        <w:textAlignment w:val="auto"/>
        <w:rPr>
          <w:rFonts w:ascii="Arial" w:hAnsi="Arial" w:cs="Arial"/>
          <w:b/>
          <w:i/>
          <w:kern w:val="0"/>
          <w:sz w:val="23"/>
          <w:szCs w:val="23"/>
          <w:lang w:val="en-GB" w:eastAsia="en-GB"/>
        </w:rPr>
      </w:pPr>
      <w:r>
        <w:rPr>
          <w:rFonts w:ascii="Arial" w:hAnsi="Arial" w:cs="Arial"/>
          <w:b/>
          <w:i/>
          <w:kern w:val="0"/>
          <w:sz w:val="23"/>
          <w:szCs w:val="23"/>
          <w:lang w:val="en-GB" w:eastAsia="en-GB"/>
        </w:rPr>
        <w:t>Impacts on individual VCS organisations in Waltham Forest</w:t>
      </w:r>
    </w:p>
    <w:p w:rsidR="00832001" w:rsidRDefault="00B21E38" w:rsidP="00832001">
      <w:pPr>
        <w:widowControl/>
        <w:suppressAutoHyphens w:val="0"/>
        <w:autoSpaceDN/>
        <w:textAlignment w:val="auto"/>
        <w:rPr>
          <w:rFonts w:ascii="Arial" w:hAnsi="Arial" w:cs="Arial"/>
          <w:b/>
          <w:i/>
          <w:kern w:val="0"/>
          <w:sz w:val="23"/>
          <w:szCs w:val="23"/>
          <w:lang w:val="en-GB" w:eastAsia="en-GB"/>
        </w:rPr>
      </w:pPr>
      <w:hyperlink r:id="rId399" w:history="1">
        <w:r w:rsidRPr="00B21E38">
          <w:rPr>
            <w:rStyle w:val="Hyperlink"/>
            <w:rFonts w:ascii="Arial" w:hAnsi="Arial" w:cs="Arial"/>
            <w:b/>
            <w:i/>
            <w:kern w:val="0"/>
            <w:sz w:val="23"/>
            <w:szCs w:val="23"/>
            <w:lang w:val="en-GB" w:eastAsia="en-GB"/>
          </w:rPr>
          <w:t>Waltham Forest Disability Resource Centre</w:t>
        </w:r>
      </w:hyperlink>
    </w:p>
    <w:p w:rsidR="00B21E38" w:rsidRPr="00832001" w:rsidRDefault="00DC7171" w:rsidP="00832001">
      <w:pPr>
        <w:widowControl/>
        <w:suppressAutoHyphens w:val="0"/>
        <w:autoSpaceDN/>
        <w:textAlignment w:val="auto"/>
        <w:rPr>
          <w:rFonts w:ascii="Arial" w:hAnsi="Arial" w:cs="Arial"/>
          <w:b/>
          <w:i/>
          <w:kern w:val="0"/>
          <w:sz w:val="23"/>
          <w:szCs w:val="23"/>
          <w:lang w:val="en-GB" w:eastAsia="en-GB"/>
        </w:rPr>
      </w:pPr>
      <w:r w:rsidRPr="00832001">
        <w:rPr>
          <w:rFonts w:ascii="Arial" w:hAnsi="Arial" w:cs="Arial"/>
          <w:kern w:val="0"/>
          <w:lang w:val="en-GB" w:eastAsia="en-GB"/>
        </w:rPr>
        <w:t>At the beginning of 2013 Waltham Forest Disability Resource Centre reported that after ten</w:t>
      </w:r>
      <w:r w:rsidR="00B21E38" w:rsidRPr="00832001">
        <w:rPr>
          <w:rFonts w:ascii="Arial" w:hAnsi="Arial" w:cs="Arial"/>
          <w:kern w:val="0"/>
          <w:lang w:val="en-GB" w:eastAsia="en-GB"/>
        </w:rPr>
        <w:t xml:space="preserve"> years the local authority </w:t>
      </w:r>
      <w:r w:rsidRPr="00832001">
        <w:rPr>
          <w:rFonts w:ascii="Arial" w:hAnsi="Arial" w:cs="Arial"/>
          <w:kern w:val="0"/>
          <w:lang w:val="en-GB" w:eastAsia="en-GB"/>
        </w:rPr>
        <w:t xml:space="preserve">had </w:t>
      </w:r>
      <w:r w:rsidR="00832001" w:rsidRPr="00832001">
        <w:rPr>
          <w:rFonts w:ascii="Arial" w:hAnsi="Arial" w:cs="Arial"/>
          <w:kern w:val="0"/>
          <w:lang w:val="en-GB" w:eastAsia="en-GB"/>
        </w:rPr>
        <w:t>ta</w:t>
      </w:r>
      <w:r w:rsidR="00B21E38" w:rsidRPr="00832001">
        <w:rPr>
          <w:rFonts w:ascii="Arial" w:hAnsi="Arial" w:cs="Arial"/>
          <w:kern w:val="0"/>
          <w:lang w:val="en-GB" w:eastAsia="en-GB"/>
        </w:rPr>
        <w:t>k</w:t>
      </w:r>
      <w:r w:rsidR="00832001" w:rsidRPr="00832001">
        <w:rPr>
          <w:rFonts w:ascii="Arial" w:hAnsi="Arial" w:cs="Arial"/>
          <w:kern w:val="0"/>
          <w:lang w:val="en-GB" w:eastAsia="en-GB"/>
        </w:rPr>
        <w:t>en</w:t>
      </w:r>
      <w:r w:rsidR="00B21E38" w:rsidRPr="00832001">
        <w:rPr>
          <w:rFonts w:ascii="Arial" w:hAnsi="Arial" w:cs="Arial"/>
          <w:kern w:val="0"/>
          <w:lang w:val="en-GB" w:eastAsia="en-GB"/>
        </w:rPr>
        <w:t xml:space="preserve"> back the two seconded members of staff </w:t>
      </w:r>
      <w:r w:rsidR="00832001" w:rsidRPr="00832001">
        <w:rPr>
          <w:rFonts w:ascii="Arial" w:hAnsi="Arial" w:cs="Arial"/>
          <w:kern w:val="0"/>
          <w:lang w:val="en-GB" w:eastAsia="en-GB"/>
        </w:rPr>
        <w:t>it had provided to the organisation.</w:t>
      </w:r>
      <w:r w:rsidR="00B21E38" w:rsidRPr="00832001">
        <w:rPr>
          <w:rFonts w:ascii="Arial" w:hAnsi="Arial" w:cs="Arial"/>
          <w:kern w:val="0"/>
          <w:lang w:val="en-GB" w:eastAsia="en-GB"/>
        </w:rPr>
        <w:t xml:space="preserve"> </w:t>
      </w:r>
      <w:r w:rsidR="00832001" w:rsidRPr="00832001">
        <w:rPr>
          <w:rFonts w:ascii="Arial" w:hAnsi="Arial" w:cs="Arial"/>
          <w:kern w:val="0"/>
          <w:lang w:val="en-GB" w:eastAsia="en-GB"/>
        </w:rPr>
        <w:t xml:space="preserve">At the same time </w:t>
      </w:r>
      <w:r w:rsidR="00832001">
        <w:rPr>
          <w:rFonts w:ascii="Arial" w:hAnsi="Arial" w:cs="Arial"/>
          <w:kern w:val="0"/>
          <w:lang w:val="en-GB" w:eastAsia="en-GB"/>
        </w:rPr>
        <w:t>the council also reduced their</w:t>
      </w:r>
      <w:r w:rsidR="00832001" w:rsidRPr="00832001">
        <w:rPr>
          <w:rFonts w:ascii="Arial" w:hAnsi="Arial" w:cs="Arial"/>
          <w:kern w:val="0"/>
          <w:lang w:val="en-GB" w:eastAsia="en-GB"/>
        </w:rPr>
        <w:t xml:space="preserve"> funding was </w:t>
      </w:r>
      <w:r w:rsidR="00B21E38" w:rsidRPr="00832001">
        <w:rPr>
          <w:rFonts w:ascii="Arial" w:hAnsi="Arial" w:cs="Arial"/>
          <w:kern w:val="0"/>
          <w:lang w:val="en-GB" w:eastAsia="en-GB"/>
        </w:rPr>
        <w:t xml:space="preserve"> by </w:t>
      </w:r>
      <w:r w:rsidR="00832001" w:rsidRPr="00832001">
        <w:rPr>
          <w:rFonts w:ascii="Arial" w:hAnsi="Arial" w:cs="Arial"/>
          <w:kern w:val="0"/>
          <w:lang w:val="en-GB" w:eastAsia="en-GB"/>
        </w:rPr>
        <w:t>£60,000</w:t>
      </w:r>
      <w:r w:rsidR="00B21E38" w:rsidRPr="00832001">
        <w:rPr>
          <w:rFonts w:ascii="Arial" w:hAnsi="Arial" w:cs="Arial"/>
          <w:kern w:val="0"/>
          <w:lang w:val="en-GB" w:eastAsia="en-GB"/>
        </w:rPr>
        <w:t xml:space="preserve">. </w:t>
      </w:r>
      <w:r w:rsidR="00832001" w:rsidRPr="00832001">
        <w:rPr>
          <w:rFonts w:ascii="Arial" w:hAnsi="Arial" w:cs="Arial"/>
          <w:kern w:val="0"/>
          <w:lang w:val="en-GB" w:eastAsia="en-GB"/>
        </w:rPr>
        <w:t xml:space="preserve">This had left the Centre </w:t>
      </w:r>
      <w:r w:rsidR="00B21E38" w:rsidRPr="00832001">
        <w:rPr>
          <w:rFonts w:ascii="Arial" w:hAnsi="Arial" w:cs="Arial"/>
          <w:kern w:val="0"/>
          <w:lang w:val="en-GB" w:eastAsia="en-GB"/>
        </w:rPr>
        <w:t xml:space="preserve">with a very small staff team </w:t>
      </w:r>
      <w:r w:rsidR="00832001" w:rsidRPr="00832001">
        <w:rPr>
          <w:rFonts w:ascii="Arial" w:hAnsi="Arial" w:cs="Arial"/>
          <w:kern w:val="0"/>
          <w:lang w:val="en-GB" w:eastAsia="en-GB"/>
        </w:rPr>
        <w:t xml:space="preserve"> </w:t>
      </w:r>
      <w:r w:rsidR="00B21E38" w:rsidRPr="00832001">
        <w:rPr>
          <w:rFonts w:ascii="Arial" w:hAnsi="Arial" w:cs="Arial"/>
          <w:kern w:val="0"/>
          <w:lang w:val="en-GB" w:eastAsia="en-GB"/>
        </w:rPr>
        <w:t>The</w:t>
      </w:r>
      <w:r w:rsidR="00832001" w:rsidRPr="00832001">
        <w:rPr>
          <w:rFonts w:ascii="Arial" w:hAnsi="Arial" w:cs="Arial"/>
          <w:kern w:val="0"/>
          <w:lang w:val="en-GB" w:eastAsia="en-GB"/>
        </w:rPr>
        <w:t xml:space="preserve">ir transport </w:t>
      </w:r>
      <w:r w:rsidR="00B21E38" w:rsidRPr="00832001">
        <w:rPr>
          <w:rFonts w:ascii="Arial" w:hAnsi="Arial" w:cs="Arial"/>
          <w:kern w:val="0"/>
          <w:lang w:val="en-GB" w:eastAsia="en-GB"/>
        </w:rPr>
        <w:t>fund</w:t>
      </w:r>
      <w:r w:rsidR="00832001" w:rsidRPr="00832001">
        <w:rPr>
          <w:rFonts w:ascii="Arial" w:hAnsi="Arial" w:cs="Arial"/>
          <w:kern w:val="0"/>
          <w:lang w:val="en-GB" w:eastAsia="en-GB"/>
        </w:rPr>
        <w:t>ing had also recen</w:t>
      </w:r>
      <w:r w:rsidR="00832001" w:rsidRPr="00832001">
        <w:rPr>
          <w:rFonts w:ascii="Arial" w:hAnsi="Arial" w:cs="Arial"/>
          <w:kern w:val="0"/>
          <w:lang w:val="en-GB" w:eastAsia="en-GB"/>
        </w:rPr>
        <w:t>t</w:t>
      </w:r>
      <w:r w:rsidR="00832001" w:rsidRPr="00832001">
        <w:rPr>
          <w:rFonts w:ascii="Arial" w:hAnsi="Arial" w:cs="Arial"/>
          <w:kern w:val="0"/>
          <w:lang w:val="en-GB" w:eastAsia="en-GB"/>
        </w:rPr>
        <w:t xml:space="preserve">ly been cut and the Centre was having to </w:t>
      </w:r>
      <w:r w:rsidR="00B21E38" w:rsidRPr="00832001">
        <w:rPr>
          <w:rFonts w:ascii="Arial" w:hAnsi="Arial" w:cs="Arial"/>
          <w:kern w:val="0"/>
          <w:lang w:val="en-GB" w:eastAsia="en-GB"/>
        </w:rPr>
        <w:t>ask people to pay £3 a journey</w:t>
      </w:r>
      <w:r w:rsidR="00832001" w:rsidRPr="00832001">
        <w:rPr>
          <w:rFonts w:ascii="Arial" w:hAnsi="Arial" w:cs="Arial"/>
          <w:kern w:val="0"/>
          <w:lang w:val="en-GB" w:eastAsia="en-GB"/>
        </w:rPr>
        <w:t>. Ho</w:t>
      </w:r>
      <w:r w:rsidR="00832001" w:rsidRPr="00832001">
        <w:rPr>
          <w:rFonts w:ascii="Arial" w:hAnsi="Arial" w:cs="Arial"/>
          <w:kern w:val="0"/>
          <w:lang w:val="en-GB" w:eastAsia="en-GB"/>
        </w:rPr>
        <w:t>w</w:t>
      </w:r>
      <w:r w:rsidR="00832001" w:rsidRPr="00832001">
        <w:rPr>
          <w:rFonts w:ascii="Arial" w:hAnsi="Arial" w:cs="Arial"/>
          <w:kern w:val="0"/>
          <w:lang w:val="en-GB" w:eastAsia="en-GB"/>
        </w:rPr>
        <w:t>ever, although the transport service had been</w:t>
      </w:r>
      <w:r w:rsidR="00B21E38" w:rsidRPr="00832001">
        <w:rPr>
          <w:rFonts w:ascii="Arial" w:hAnsi="Arial" w:cs="Arial"/>
          <w:kern w:val="0"/>
          <w:lang w:val="en-GB" w:eastAsia="en-GB"/>
        </w:rPr>
        <w:t xml:space="preserve"> run</w:t>
      </w:r>
      <w:r w:rsidR="00832001" w:rsidRPr="00832001">
        <w:rPr>
          <w:rFonts w:ascii="Arial" w:hAnsi="Arial" w:cs="Arial"/>
          <w:kern w:val="0"/>
          <w:lang w:val="en-GB" w:eastAsia="en-GB"/>
        </w:rPr>
        <w:t xml:space="preserve">ning </w:t>
      </w:r>
      <w:r w:rsidR="00B21E38" w:rsidRPr="00832001">
        <w:rPr>
          <w:rFonts w:ascii="Arial" w:hAnsi="Arial" w:cs="Arial"/>
          <w:kern w:val="0"/>
          <w:lang w:val="en-GB" w:eastAsia="en-GB"/>
        </w:rPr>
        <w:t>for 3 days a week</w:t>
      </w:r>
      <w:r w:rsidR="00832001" w:rsidRPr="00832001">
        <w:rPr>
          <w:rFonts w:ascii="Arial" w:hAnsi="Arial" w:cs="Arial"/>
          <w:kern w:val="0"/>
          <w:lang w:val="en-GB" w:eastAsia="en-GB"/>
        </w:rPr>
        <w:t>, insufficient num</w:t>
      </w:r>
      <w:r w:rsidR="00832001">
        <w:rPr>
          <w:rFonts w:ascii="Arial" w:hAnsi="Arial" w:cs="Arial"/>
          <w:kern w:val="0"/>
          <w:lang w:val="en-GB" w:eastAsia="en-GB"/>
        </w:rPr>
        <w:t xml:space="preserve">bers of </w:t>
      </w:r>
      <w:r w:rsidR="00832001" w:rsidRPr="00832001">
        <w:rPr>
          <w:rFonts w:ascii="Arial" w:hAnsi="Arial" w:cs="Arial"/>
          <w:kern w:val="0"/>
          <w:lang w:val="en-GB" w:eastAsia="en-GB"/>
        </w:rPr>
        <w:t>people we</w:t>
      </w:r>
      <w:r w:rsidR="00B21E38" w:rsidRPr="00832001">
        <w:rPr>
          <w:rFonts w:ascii="Arial" w:hAnsi="Arial" w:cs="Arial"/>
          <w:kern w:val="0"/>
          <w:lang w:val="en-GB" w:eastAsia="en-GB"/>
        </w:rPr>
        <w:t xml:space="preserve">re using it to </w:t>
      </w:r>
      <w:r w:rsidR="00832001" w:rsidRPr="00832001">
        <w:rPr>
          <w:rFonts w:ascii="Arial" w:hAnsi="Arial" w:cs="Arial"/>
          <w:kern w:val="0"/>
          <w:lang w:val="en-GB" w:eastAsia="en-GB"/>
        </w:rPr>
        <w:t xml:space="preserve">be able to </w:t>
      </w:r>
      <w:r w:rsidR="00B21E38" w:rsidRPr="00832001">
        <w:rPr>
          <w:rFonts w:ascii="Arial" w:hAnsi="Arial" w:cs="Arial"/>
          <w:kern w:val="0"/>
          <w:lang w:val="en-GB" w:eastAsia="en-GB"/>
        </w:rPr>
        <w:t>cov</w:t>
      </w:r>
      <w:r w:rsidR="00832001" w:rsidRPr="00832001">
        <w:rPr>
          <w:rFonts w:ascii="Arial" w:hAnsi="Arial" w:cs="Arial"/>
          <w:kern w:val="0"/>
          <w:lang w:val="en-GB" w:eastAsia="en-GB"/>
        </w:rPr>
        <w:t>er its full</w:t>
      </w:r>
      <w:r w:rsidR="00B21E38" w:rsidRPr="00832001">
        <w:rPr>
          <w:rFonts w:ascii="Arial" w:hAnsi="Arial" w:cs="Arial"/>
          <w:kern w:val="0"/>
          <w:lang w:val="en-GB" w:eastAsia="en-GB"/>
        </w:rPr>
        <w:t xml:space="preserve"> costs</w:t>
      </w:r>
      <w:r w:rsidR="00832001" w:rsidRPr="00832001">
        <w:rPr>
          <w:rFonts w:ascii="Arial" w:hAnsi="Arial" w:cs="Arial"/>
          <w:kern w:val="0"/>
          <w:lang w:val="en-GB" w:eastAsia="en-GB"/>
        </w:rPr>
        <w:t>, so it might have to be cut back further</w:t>
      </w:r>
      <w:r w:rsidR="00B21E38" w:rsidRPr="00832001">
        <w:rPr>
          <w:rFonts w:ascii="Arial" w:hAnsi="Arial" w:cs="Arial"/>
          <w:kern w:val="0"/>
          <w:lang w:val="en-GB" w:eastAsia="en-GB"/>
        </w:rPr>
        <w:t>.  Anot</w:t>
      </w:r>
      <w:r w:rsidR="00B21E38" w:rsidRPr="00832001">
        <w:rPr>
          <w:rFonts w:ascii="Arial" w:hAnsi="Arial" w:cs="Arial"/>
          <w:kern w:val="0"/>
          <w:lang w:val="en-GB" w:eastAsia="en-GB"/>
        </w:rPr>
        <w:t>h</w:t>
      </w:r>
      <w:r w:rsidR="00B21E38" w:rsidRPr="00832001">
        <w:rPr>
          <w:rFonts w:ascii="Arial" w:hAnsi="Arial" w:cs="Arial"/>
          <w:kern w:val="0"/>
          <w:lang w:val="en-GB" w:eastAsia="en-GB"/>
        </w:rPr>
        <w:t xml:space="preserve">er effect of the </w:t>
      </w:r>
      <w:r w:rsidR="00832001" w:rsidRPr="00832001">
        <w:rPr>
          <w:rFonts w:ascii="Arial" w:hAnsi="Arial" w:cs="Arial"/>
          <w:kern w:val="0"/>
          <w:lang w:val="en-GB" w:eastAsia="en-GB"/>
        </w:rPr>
        <w:t>£60,000 cut in funding was that Waltham Forest Disability R</w:t>
      </w:r>
      <w:r w:rsidR="00832001" w:rsidRPr="00832001">
        <w:rPr>
          <w:rFonts w:ascii="Arial" w:hAnsi="Arial" w:cs="Arial"/>
          <w:kern w:val="0"/>
          <w:lang w:val="en-GB" w:eastAsia="en-GB"/>
        </w:rPr>
        <w:t>e</w:t>
      </w:r>
      <w:r w:rsidR="00832001" w:rsidRPr="00832001">
        <w:rPr>
          <w:rFonts w:ascii="Arial" w:hAnsi="Arial" w:cs="Arial"/>
          <w:kern w:val="0"/>
          <w:lang w:val="en-GB" w:eastAsia="en-GB"/>
        </w:rPr>
        <w:t>source Centre had</w:t>
      </w:r>
      <w:r w:rsidR="00B21E38" w:rsidRPr="00832001">
        <w:rPr>
          <w:rFonts w:ascii="Arial" w:hAnsi="Arial" w:cs="Arial"/>
          <w:kern w:val="0"/>
          <w:lang w:val="en-GB" w:eastAsia="en-GB"/>
        </w:rPr>
        <w:t xml:space="preserve"> had to start charging service users</w:t>
      </w:r>
      <w:r w:rsidR="001F489B">
        <w:rPr>
          <w:rFonts w:ascii="Arial" w:hAnsi="Arial" w:cs="Arial"/>
          <w:kern w:val="0"/>
          <w:lang w:val="en-GB" w:eastAsia="en-GB"/>
        </w:rPr>
        <w:t xml:space="preserve"> £3 per day</w:t>
      </w:r>
      <w:r w:rsidR="00B21E38" w:rsidRPr="00832001">
        <w:rPr>
          <w:rFonts w:ascii="Arial" w:hAnsi="Arial" w:cs="Arial"/>
          <w:kern w:val="0"/>
          <w:lang w:val="en-GB" w:eastAsia="en-GB"/>
        </w:rPr>
        <w:t xml:space="preserve"> to attend the centre.  </w:t>
      </w:r>
      <w:r w:rsidR="00832001" w:rsidRPr="00832001">
        <w:rPr>
          <w:rFonts w:ascii="Arial" w:hAnsi="Arial" w:cs="Arial"/>
          <w:kern w:val="0"/>
          <w:lang w:val="en-GB" w:eastAsia="en-GB"/>
        </w:rPr>
        <w:t>Unfort</w:t>
      </w:r>
      <w:r w:rsidR="00832001" w:rsidRPr="00832001">
        <w:rPr>
          <w:rFonts w:ascii="Arial" w:hAnsi="Arial" w:cs="Arial"/>
          <w:kern w:val="0"/>
          <w:lang w:val="en-GB" w:eastAsia="en-GB"/>
        </w:rPr>
        <w:t>u</w:t>
      </w:r>
      <w:r w:rsidR="00832001" w:rsidRPr="00832001">
        <w:rPr>
          <w:rFonts w:ascii="Arial" w:hAnsi="Arial" w:cs="Arial"/>
          <w:kern w:val="0"/>
          <w:lang w:val="en-GB" w:eastAsia="en-GB"/>
        </w:rPr>
        <w:t>nately they reported that some former service users had</w:t>
      </w:r>
      <w:r w:rsidR="00B21E38" w:rsidRPr="00832001">
        <w:rPr>
          <w:rFonts w:ascii="Arial" w:hAnsi="Arial" w:cs="Arial"/>
          <w:kern w:val="0"/>
          <w:lang w:val="en-GB" w:eastAsia="en-GB"/>
        </w:rPr>
        <w:t xml:space="preserve"> de</w:t>
      </w:r>
      <w:r w:rsidR="00832001" w:rsidRPr="00832001">
        <w:rPr>
          <w:rFonts w:ascii="Arial" w:hAnsi="Arial" w:cs="Arial"/>
          <w:kern w:val="0"/>
          <w:lang w:val="en-GB" w:eastAsia="en-GB"/>
        </w:rPr>
        <w:t>cided that this was too much to pay and had</w:t>
      </w:r>
      <w:r w:rsidR="00B21E38" w:rsidRPr="00832001">
        <w:rPr>
          <w:rFonts w:ascii="Arial" w:hAnsi="Arial" w:cs="Arial"/>
          <w:kern w:val="0"/>
          <w:lang w:val="en-GB" w:eastAsia="en-GB"/>
        </w:rPr>
        <w:t xml:space="preserve"> stopped coming</w:t>
      </w:r>
      <w:r w:rsidR="00832001" w:rsidRPr="00832001">
        <w:rPr>
          <w:rFonts w:ascii="Arial" w:hAnsi="Arial" w:cs="Arial"/>
          <w:kern w:val="0"/>
          <w:lang w:val="en-GB" w:eastAsia="en-GB"/>
        </w:rPr>
        <w:t xml:space="preserve"> to the C</w:t>
      </w:r>
      <w:r w:rsidR="00B21E38" w:rsidRPr="00832001">
        <w:rPr>
          <w:rFonts w:ascii="Arial" w:hAnsi="Arial" w:cs="Arial"/>
          <w:kern w:val="0"/>
          <w:lang w:val="en-GB" w:eastAsia="en-GB"/>
        </w:rPr>
        <w:t xml:space="preserve">entre. </w:t>
      </w:r>
    </w:p>
    <w:p w:rsidR="00832001" w:rsidRDefault="00832001">
      <w:pPr>
        <w:pStyle w:val="Standard"/>
        <w:spacing w:after="0" w:line="240" w:lineRule="auto"/>
        <w:rPr>
          <w:rFonts w:ascii="Arial" w:hAnsi="Arial" w:cs="Arial"/>
          <w:b/>
          <w:i/>
          <w:sz w:val="22"/>
          <w:szCs w:val="22"/>
        </w:rPr>
      </w:pPr>
    </w:p>
    <w:p w:rsidR="00EF4A09" w:rsidRDefault="00B21E38">
      <w:pPr>
        <w:pStyle w:val="Standard"/>
        <w:spacing w:after="0" w:line="240" w:lineRule="auto"/>
        <w:rPr>
          <w:rFonts w:ascii="Arial" w:hAnsi="Arial" w:cs="Arial"/>
          <w:b/>
          <w:i/>
          <w:sz w:val="22"/>
          <w:szCs w:val="22"/>
        </w:rPr>
      </w:pPr>
      <w:hyperlink r:id="rId400" w:history="1">
        <w:r>
          <w:rPr>
            <w:rStyle w:val="Hyperlink"/>
            <w:rFonts w:ascii="Arial" w:hAnsi="Arial" w:cs="Arial"/>
            <w:b/>
            <w:i/>
            <w:sz w:val="22"/>
            <w:szCs w:val="22"/>
          </w:rPr>
          <w:t>Care</w:t>
        </w:r>
        <w:r w:rsidRPr="00B21E38">
          <w:rPr>
            <w:rStyle w:val="Hyperlink"/>
            <w:rFonts w:ascii="Arial" w:hAnsi="Arial" w:cs="Arial"/>
            <w:b/>
            <w:i/>
            <w:sz w:val="22"/>
            <w:szCs w:val="22"/>
          </w:rPr>
          <w:t>free Kids</w:t>
        </w:r>
      </w:hyperlink>
    </w:p>
    <w:p w:rsidR="00422ADE" w:rsidRPr="00422ADE" w:rsidRDefault="00832001" w:rsidP="00422ADE">
      <w:pPr>
        <w:pStyle w:val="NormalWeb"/>
        <w:rPr>
          <w:rFonts w:ascii="Arial" w:hAnsi="Arial" w:cs="Arial"/>
          <w:kern w:val="0"/>
          <w:sz w:val="22"/>
          <w:szCs w:val="22"/>
        </w:rPr>
      </w:pPr>
      <w:r w:rsidRPr="00422ADE">
        <w:rPr>
          <w:rFonts w:ascii="Arial" w:hAnsi="Arial" w:cs="Arial"/>
          <w:sz w:val="22"/>
          <w:szCs w:val="22"/>
        </w:rPr>
        <w:t>Carefree Kids</w:t>
      </w:r>
      <w:r w:rsidR="00422ADE">
        <w:rPr>
          <w:rFonts w:ascii="Arial" w:hAnsi="Arial" w:cs="Arial"/>
          <w:sz w:val="22"/>
          <w:szCs w:val="22"/>
        </w:rPr>
        <w:t xml:space="preserve"> </w:t>
      </w:r>
      <w:r w:rsidRPr="00422ADE">
        <w:rPr>
          <w:rFonts w:ascii="Arial" w:hAnsi="Arial" w:cs="Arial"/>
          <w:sz w:val="22"/>
          <w:szCs w:val="22"/>
        </w:rPr>
        <w:t xml:space="preserve">was established in 2004 and aims to help improve the emotional well-being of babies, children, young people and their parents/carers, mainly but not exclusively in the London Borough of Waltham Forest. Run by local people in non-bureaucratic ways, and using volunteers, the charity provides therapeutic play, dramatherapy, dance/movement therapy, arts therapies, training for school and other staff, study days and conferences. </w:t>
      </w:r>
      <w:r w:rsidR="00422ADE" w:rsidRPr="00422ADE">
        <w:rPr>
          <w:rFonts w:ascii="Arial" w:hAnsi="Arial" w:cs="Arial"/>
          <w:sz w:val="22"/>
          <w:szCs w:val="22"/>
        </w:rPr>
        <w:t xml:space="preserve">Carefree </w:t>
      </w:r>
      <w:r w:rsidR="00422ADE" w:rsidRPr="00422ADE">
        <w:rPr>
          <w:rFonts w:ascii="Arial" w:hAnsi="Arial" w:cs="Arial"/>
          <w:color w:val="auto"/>
          <w:kern w:val="0"/>
          <w:sz w:val="22"/>
          <w:szCs w:val="22"/>
        </w:rPr>
        <w:t>Kids works from a low-cost office space and uses</w:t>
      </w:r>
      <w:r w:rsidRPr="00422ADE">
        <w:rPr>
          <w:rFonts w:ascii="Arial" w:hAnsi="Arial" w:cs="Arial"/>
          <w:color w:val="auto"/>
          <w:kern w:val="0"/>
          <w:sz w:val="22"/>
          <w:szCs w:val="22"/>
        </w:rPr>
        <w:t xml:space="preserve"> donated and recycled items when</w:t>
      </w:r>
      <w:r w:rsidR="00422ADE" w:rsidRPr="00422ADE">
        <w:rPr>
          <w:rFonts w:ascii="Arial" w:hAnsi="Arial" w:cs="Arial"/>
          <w:color w:val="auto"/>
          <w:kern w:val="0"/>
          <w:sz w:val="22"/>
          <w:szCs w:val="22"/>
        </w:rPr>
        <w:t>ever</w:t>
      </w:r>
      <w:r w:rsidRPr="00422ADE">
        <w:rPr>
          <w:rFonts w:ascii="Arial" w:hAnsi="Arial" w:cs="Arial"/>
          <w:color w:val="auto"/>
          <w:kern w:val="0"/>
          <w:sz w:val="22"/>
          <w:szCs w:val="22"/>
        </w:rPr>
        <w:t xml:space="preserve"> possible.   By deliveri</w:t>
      </w:r>
      <w:r w:rsidR="00422ADE" w:rsidRPr="00422ADE">
        <w:rPr>
          <w:rFonts w:ascii="Arial" w:hAnsi="Arial" w:cs="Arial"/>
          <w:color w:val="auto"/>
          <w:kern w:val="0"/>
          <w:sz w:val="22"/>
          <w:szCs w:val="22"/>
        </w:rPr>
        <w:t>ng most work through volunteers, the organisation</w:t>
      </w:r>
      <w:r w:rsidRPr="00422ADE">
        <w:rPr>
          <w:rFonts w:ascii="Arial" w:hAnsi="Arial" w:cs="Arial"/>
          <w:color w:val="auto"/>
          <w:kern w:val="0"/>
          <w:sz w:val="22"/>
          <w:szCs w:val="22"/>
        </w:rPr>
        <w:t xml:space="preserve"> avoid</w:t>
      </w:r>
      <w:r w:rsidR="00422ADE" w:rsidRPr="00422ADE">
        <w:rPr>
          <w:rFonts w:ascii="Arial" w:hAnsi="Arial" w:cs="Arial"/>
          <w:color w:val="auto"/>
          <w:kern w:val="0"/>
          <w:sz w:val="22"/>
          <w:szCs w:val="22"/>
        </w:rPr>
        <w:t>s</w:t>
      </w:r>
      <w:r w:rsidRPr="00422ADE">
        <w:rPr>
          <w:rFonts w:ascii="Arial" w:hAnsi="Arial" w:cs="Arial"/>
          <w:color w:val="auto"/>
          <w:kern w:val="0"/>
          <w:sz w:val="22"/>
          <w:szCs w:val="22"/>
        </w:rPr>
        <w:t xml:space="preserve"> the need to raise money to pay fees, and make it possible for most </w:t>
      </w:r>
      <w:r w:rsidR="00422ADE" w:rsidRPr="00422ADE">
        <w:rPr>
          <w:rFonts w:ascii="Arial" w:hAnsi="Arial" w:cs="Arial"/>
          <w:color w:val="auto"/>
          <w:kern w:val="0"/>
          <w:sz w:val="22"/>
          <w:szCs w:val="22"/>
        </w:rPr>
        <w:t xml:space="preserve">local </w:t>
      </w:r>
      <w:r w:rsidRPr="00422ADE">
        <w:rPr>
          <w:rFonts w:ascii="Arial" w:hAnsi="Arial" w:cs="Arial"/>
          <w:color w:val="auto"/>
          <w:kern w:val="0"/>
          <w:sz w:val="22"/>
          <w:szCs w:val="22"/>
        </w:rPr>
        <w:t>schools to</w:t>
      </w:r>
      <w:r w:rsidR="00422ADE" w:rsidRPr="00422ADE">
        <w:rPr>
          <w:rFonts w:ascii="Arial" w:hAnsi="Arial" w:cs="Arial"/>
          <w:color w:val="auto"/>
          <w:kern w:val="0"/>
          <w:sz w:val="22"/>
          <w:szCs w:val="22"/>
        </w:rPr>
        <w:t xml:space="preserve"> be able afford thei</w:t>
      </w:r>
      <w:r w:rsidRPr="00422ADE">
        <w:rPr>
          <w:rFonts w:ascii="Arial" w:hAnsi="Arial" w:cs="Arial"/>
          <w:color w:val="auto"/>
          <w:kern w:val="0"/>
          <w:sz w:val="22"/>
          <w:szCs w:val="22"/>
        </w:rPr>
        <w:t>r services.</w:t>
      </w:r>
      <w:r w:rsidR="00422ADE" w:rsidRPr="00422ADE">
        <w:rPr>
          <w:rFonts w:ascii="Arial" w:hAnsi="Arial" w:cs="Arial"/>
          <w:color w:val="auto"/>
          <w:kern w:val="0"/>
          <w:sz w:val="22"/>
          <w:szCs w:val="22"/>
        </w:rPr>
        <w:t xml:space="preserve"> However, </w:t>
      </w:r>
      <w:r w:rsidR="00422ADE" w:rsidRPr="00422ADE">
        <w:rPr>
          <w:rFonts w:ascii="Arial" w:hAnsi="Arial" w:cs="Arial"/>
          <w:kern w:val="0"/>
          <w:sz w:val="22"/>
          <w:szCs w:val="22"/>
        </w:rPr>
        <w:t>in the current economic climate of cut backs they have seen their income from paid for services, donations and trust funders decline. The salary of their full-time C</w:t>
      </w:r>
      <w:r w:rsidRPr="00422ADE">
        <w:rPr>
          <w:rFonts w:ascii="Arial" w:hAnsi="Arial" w:cs="Arial"/>
          <w:kern w:val="0"/>
          <w:sz w:val="22"/>
          <w:szCs w:val="22"/>
        </w:rPr>
        <w:t>o-ordi</w:t>
      </w:r>
      <w:r w:rsidR="00422ADE" w:rsidRPr="00422ADE">
        <w:rPr>
          <w:rFonts w:ascii="Arial" w:hAnsi="Arial" w:cs="Arial"/>
          <w:kern w:val="0"/>
          <w:sz w:val="22"/>
          <w:szCs w:val="22"/>
        </w:rPr>
        <w:t xml:space="preserve">nator is the biggest amount of money that they </w:t>
      </w:r>
      <w:r w:rsidRPr="00422ADE">
        <w:rPr>
          <w:rFonts w:ascii="Arial" w:hAnsi="Arial" w:cs="Arial"/>
          <w:kern w:val="0"/>
          <w:sz w:val="22"/>
          <w:szCs w:val="22"/>
        </w:rPr>
        <w:t xml:space="preserve"> have</w:t>
      </w:r>
      <w:r w:rsidR="00422ADE" w:rsidRPr="00422ADE">
        <w:rPr>
          <w:rFonts w:ascii="Arial" w:hAnsi="Arial" w:cs="Arial"/>
          <w:kern w:val="0"/>
          <w:sz w:val="22"/>
          <w:szCs w:val="22"/>
        </w:rPr>
        <w:t xml:space="preserve"> had to fund</w:t>
      </w:r>
      <w:r w:rsidRPr="00422ADE">
        <w:rPr>
          <w:rFonts w:ascii="Arial" w:hAnsi="Arial" w:cs="Arial"/>
          <w:kern w:val="0"/>
          <w:sz w:val="22"/>
          <w:szCs w:val="22"/>
        </w:rPr>
        <w:t>raise for</w:t>
      </w:r>
      <w:r w:rsidR="00422ADE" w:rsidRPr="00422ADE">
        <w:rPr>
          <w:rFonts w:ascii="Arial" w:hAnsi="Arial" w:cs="Arial"/>
          <w:kern w:val="0"/>
          <w:sz w:val="22"/>
          <w:szCs w:val="22"/>
        </w:rPr>
        <w:t>, but the Board are also keen to keep their</w:t>
      </w:r>
      <w:r w:rsidRPr="00422ADE">
        <w:rPr>
          <w:rFonts w:ascii="Arial" w:hAnsi="Arial" w:cs="Arial"/>
          <w:kern w:val="0"/>
          <w:sz w:val="22"/>
          <w:szCs w:val="22"/>
        </w:rPr>
        <w:t xml:space="preserve"> two part-time admin</w:t>
      </w:r>
      <w:r w:rsidR="00422ADE" w:rsidRPr="00422ADE">
        <w:rPr>
          <w:rFonts w:ascii="Arial" w:hAnsi="Arial" w:cs="Arial"/>
          <w:kern w:val="0"/>
          <w:sz w:val="22"/>
          <w:szCs w:val="22"/>
        </w:rPr>
        <w:t>istration staff who</w:t>
      </w:r>
      <w:r w:rsidRPr="00422ADE">
        <w:rPr>
          <w:rFonts w:ascii="Arial" w:hAnsi="Arial" w:cs="Arial"/>
          <w:kern w:val="0"/>
          <w:sz w:val="22"/>
          <w:szCs w:val="22"/>
        </w:rPr>
        <w:t xml:space="preserve"> have proved essen</w:t>
      </w:r>
      <w:r w:rsidR="00422ADE" w:rsidRPr="00422ADE">
        <w:rPr>
          <w:rFonts w:ascii="Arial" w:hAnsi="Arial" w:cs="Arial"/>
          <w:kern w:val="0"/>
          <w:sz w:val="22"/>
          <w:szCs w:val="22"/>
        </w:rPr>
        <w:t xml:space="preserve">tial as the number of schools Carefree Kids works with </w:t>
      </w:r>
      <w:r w:rsidRPr="00422ADE">
        <w:rPr>
          <w:rFonts w:ascii="Arial" w:hAnsi="Arial" w:cs="Arial"/>
          <w:kern w:val="0"/>
          <w:sz w:val="22"/>
          <w:szCs w:val="22"/>
        </w:rPr>
        <w:t xml:space="preserve"> has increased.</w:t>
      </w:r>
      <w:r w:rsidR="00422ADE" w:rsidRPr="00422ADE">
        <w:rPr>
          <w:rFonts w:ascii="Arial" w:hAnsi="Arial" w:cs="Arial"/>
          <w:kern w:val="0"/>
          <w:sz w:val="22"/>
          <w:szCs w:val="22"/>
        </w:rPr>
        <w:t xml:space="preserve"> One fundraising model was the launch of </w:t>
      </w:r>
      <w:r w:rsidR="00B21E38" w:rsidRPr="00422ADE">
        <w:rPr>
          <w:rFonts w:ascii="Arial" w:hAnsi="Arial" w:cs="Arial"/>
          <w:bCs/>
          <w:iCs/>
          <w:kern w:val="0"/>
          <w:sz w:val="22"/>
          <w:szCs w:val="22"/>
        </w:rPr>
        <w:t>Friends of Carefree Kids</w:t>
      </w:r>
      <w:r w:rsidR="00B21E38" w:rsidRPr="00422ADE">
        <w:rPr>
          <w:rFonts w:ascii="Arial" w:hAnsi="Arial" w:cs="Arial"/>
          <w:kern w:val="0"/>
          <w:sz w:val="22"/>
          <w:szCs w:val="22"/>
        </w:rPr>
        <w:t xml:space="preserve"> on 16th April 2011. </w:t>
      </w:r>
      <w:r w:rsidR="00422ADE" w:rsidRPr="00422ADE">
        <w:rPr>
          <w:rFonts w:ascii="Arial" w:hAnsi="Arial" w:cs="Arial"/>
          <w:kern w:val="0"/>
          <w:sz w:val="22"/>
          <w:szCs w:val="22"/>
        </w:rPr>
        <w:t>The Friends commit to a small annual donation or subscription of £20 per year that supports Carefree Kids charitable activities.</w:t>
      </w:r>
    </w:p>
    <w:p w:rsidR="00232929" w:rsidRPr="00232929" w:rsidRDefault="00232929" w:rsidP="00232929">
      <w:pPr>
        <w:rPr>
          <w:rStyle w:val="Hyperlink"/>
          <w:rFonts w:ascii="Arial" w:hAnsi="Arial" w:cs="Arial"/>
          <w:b/>
          <w:i/>
          <w:lang w:eastAsia="en-GB"/>
        </w:rPr>
      </w:pPr>
      <w:r>
        <w:rPr>
          <w:rFonts w:ascii="Arial" w:hAnsi="Arial" w:cs="Arial"/>
          <w:b/>
          <w:i/>
          <w:lang w:eastAsia="en-GB"/>
        </w:rPr>
        <w:fldChar w:fldCharType="begin"/>
      </w:r>
      <w:r>
        <w:rPr>
          <w:rFonts w:ascii="Arial" w:hAnsi="Arial" w:cs="Arial"/>
          <w:b/>
          <w:i/>
          <w:lang w:eastAsia="en-GB"/>
        </w:rPr>
        <w:instrText xml:space="preserve"> HYPERLINK "http://www.insidehousing.co.uk/care/charity-launches-legal-action-over-soup-run/6527066.article" </w:instrText>
      </w:r>
      <w:r>
        <w:rPr>
          <w:rFonts w:ascii="Arial" w:hAnsi="Arial" w:cs="Arial"/>
          <w:b/>
          <w:i/>
          <w:lang w:eastAsia="en-GB"/>
        </w:rPr>
      </w:r>
      <w:r>
        <w:rPr>
          <w:rFonts w:ascii="Arial" w:hAnsi="Arial" w:cs="Arial"/>
          <w:b/>
          <w:i/>
          <w:lang w:eastAsia="en-GB"/>
        </w:rPr>
        <w:fldChar w:fldCharType="separate"/>
      </w:r>
    </w:p>
    <w:p w:rsidR="00422ADE" w:rsidRPr="00232929" w:rsidRDefault="00422ADE" w:rsidP="00232929">
      <w:pPr>
        <w:rPr>
          <w:rFonts w:ascii="Arial" w:hAnsi="Arial" w:cs="Arial"/>
          <w:b/>
          <w:i/>
          <w:lang w:eastAsia="en-GB"/>
        </w:rPr>
      </w:pPr>
      <w:r w:rsidRPr="00232929">
        <w:rPr>
          <w:rStyle w:val="Hyperlink"/>
          <w:rFonts w:ascii="Arial" w:hAnsi="Arial" w:cs="Arial"/>
          <w:b/>
          <w:i/>
          <w:lang w:eastAsia="en-GB"/>
        </w:rPr>
        <w:t>Christian Kitchen</w:t>
      </w:r>
      <w:r w:rsidR="00232929">
        <w:rPr>
          <w:rFonts w:ascii="Arial" w:hAnsi="Arial" w:cs="Arial"/>
          <w:b/>
          <w:i/>
          <w:lang w:eastAsia="en-GB"/>
        </w:rPr>
        <w:fldChar w:fldCharType="end"/>
      </w:r>
    </w:p>
    <w:p w:rsidR="00232929" w:rsidRPr="00232929" w:rsidRDefault="006E5B9D" w:rsidP="00232929">
      <w:pPr>
        <w:rPr>
          <w:rFonts w:ascii="Arial" w:hAnsi="Arial" w:cs="Arial"/>
          <w:lang w:eastAsia="en-GB"/>
        </w:rPr>
      </w:pPr>
      <w:r w:rsidRPr="00232929">
        <w:rPr>
          <w:rFonts w:ascii="Arial" w:hAnsi="Arial" w:cs="Arial"/>
          <w:lang w:eastAsia="en-GB"/>
        </w:rPr>
        <w:t>Charity Christian Kitch</w:t>
      </w:r>
      <w:r w:rsidR="00422ADE" w:rsidRPr="00232929">
        <w:rPr>
          <w:rFonts w:ascii="Arial" w:hAnsi="Arial" w:cs="Arial"/>
          <w:lang w:eastAsia="en-GB"/>
        </w:rPr>
        <w:t>en, which runs a soup kitchen</w:t>
      </w:r>
      <w:r w:rsidRPr="00232929">
        <w:rPr>
          <w:rFonts w:ascii="Arial" w:hAnsi="Arial" w:cs="Arial"/>
          <w:lang w:eastAsia="en-GB"/>
        </w:rPr>
        <w:t xml:space="preserve"> in Mission Grove, Walthamstow, and two of its users have instructed public lawyers Irwin Mitchell to seek an urgent judicial review </w:t>
      </w:r>
      <w:r w:rsidR="00422ADE" w:rsidRPr="00232929">
        <w:rPr>
          <w:rFonts w:ascii="Arial" w:hAnsi="Arial" w:cs="Arial"/>
          <w:lang w:eastAsia="en-GB"/>
        </w:rPr>
        <w:t>against Waltham Forest Council to stop it revoking their</w:t>
      </w:r>
      <w:r w:rsidR="00232929">
        <w:rPr>
          <w:rFonts w:ascii="Arial" w:hAnsi="Arial" w:cs="Arial"/>
          <w:lang w:eastAsia="en-GB"/>
        </w:rPr>
        <w:t xml:space="preserve"> licens</w:t>
      </w:r>
      <w:r w:rsidR="00422ADE" w:rsidRPr="00232929">
        <w:rPr>
          <w:rFonts w:ascii="Arial" w:hAnsi="Arial" w:cs="Arial"/>
          <w:lang w:eastAsia="en-GB"/>
        </w:rPr>
        <w:t>e and moving</w:t>
      </w:r>
      <w:r w:rsidR="00232929" w:rsidRPr="00232929">
        <w:rPr>
          <w:rFonts w:ascii="Arial" w:hAnsi="Arial" w:cs="Arial"/>
          <w:lang w:eastAsia="en-GB"/>
        </w:rPr>
        <w:t xml:space="preserve"> it to a spot 50 minutes away.  </w:t>
      </w:r>
      <w:r w:rsidRPr="00232929">
        <w:rPr>
          <w:rFonts w:ascii="Arial" w:hAnsi="Arial" w:cs="Arial"/>
          <w:lang w:eastAsia="en-GB"/>
        </w:rPr>
        <w:t xml:space="preserve">They say the out-of-town venue the council wants to move them to, just off the busy North Circular Road, is unsuitable and would </w:t>
      </w:r>
      <w:r w:rsidR="00232929" w:rsidRPr="00232929">
        <w:rPr>
          <w:rFonts w:ascii="Arial" w:hAnsi="Arial" w:cs="Arial"/>
          <w:lang w:eastAsia="en-GB"/>
        </w:rPr>
        <w:t xml:space="preserve">lead to the soup run’s closure. </w:t>
      </w:r>
      <w:r w:rsidRPr="00232929">
        <w:rPr>
          <w:rFonts w:ascii="Arial" w:hAnsi="Arial" w:cs="Arial"/>
          <w:lang w:eastAsia="en-GB"/>
        </w:rPr>
        <w:t xml:space="preserve">The soup kitchen is a </w:t>
      </w:r>
      <w:r w:rsidR="00232929" w:rsidRPr="00232929">
        <w:rPr>
          <w:rFonts w:ascii="Arial" w:hAnsi="Arial" w:cs="Arial"/>
          <w:lang w:eastAsia="en-GB"/>
        </w:rPr>
        <w:t>vital charitable service for</w:t>
      </w:r>
      <w:r w:rsidRPr="00232929">
        <w:rPr>
          <w:rFonts w:ascii="Arial" w:hAnsi="Arial" w:cs="Arial"/>
          <w:lang w:eastAsia="en-GB"/>
        </w:rPr>
        <w:t xml:space="preserve"> homeless and vulnerable people in the area and the organise</w:t>
      </w:r>
      <w:r w:rsidR="00232929" w:rsidRPr="00232929">
        <w:rPr>
          <w:rFonts w:ascii="Arial" w:hAnsi="Arial" w:cs="Arial"/>
          <w:lang w:eastAsia="en-GB"/>
        </w:rPr>
        <w:t>rs and users of the service were</w:t>
      </w:r>
      <w:r w:rsidRPr="00232929">
        <w:rPr>
          <w:rFonts w:ascii="Arial" w:hAnsi="Arial" w:cs="Arial"/>
          <w:lang w:eastAsia="en-GB"/>
        </w:rPr>
        <w:t xml:space="preserve"> left with no choice but to take legal action to stop the move which they believe</w:t>
      </w:r>
      <w:r w:rsidR="00232929" w:rsidRPr="00232929">
        <w:rPr>
          <w:rFonts w:ascii="Arial" w:hAnsi="Arial" w:cs="Arial"/>
          <w:lang w:eastAsia="en-GB"/>
        </w:rPr>
        <w:t>d would lead to its closure. </w:t>
      </w:r>
      <w:r w:rsidRPr="00232929">
        <w:rPr>
          <w:rFonts w:ascii="Arial" w:hAnsi="Arial" w:cs="Arial"/>
          <w:lang w:eastAsia="en-GB"/>
        </w:rPr>
        <w:t>The council had wanted to close the soup run</w:t>
      </w:r>
      <w:r w:rsidR="00232929" w:rsidRPr="00232929">
        <w:rPr>
          <w:rFonts w:ascii="Arial" w:hAnsi="Arial" w:cs="Arial"/>
          <w:lang w:eastAsia="en-GB"/>
        </w:rPr>
        <w:t xml:space="preserve"> immediately</w:t>
      </w:r>
      <w:r w:rsidRPr="00232929">
        <w:rPr>
          <w:rFonts w:ascii="Arial" w:hAnsi="Arial" w:cs="Arial"/>
          <w:lang w:eastAsia="en-GB"/>
        </w:rPr>
        <w:t xml:space="preserve">, </w:t>
      </w:r>
      <w:r w:rsidR="00232929" w:rsidRPr="00232929">
        <w:rPr>
          <w:rFonts w:ascii="Arial" w:hAnsi="Arial" w:cs="Arial"/>
          <w:lang w:eastAsia="en-GB"/>
        </w:rPr>
        <w:t>but had</w:t>
      </w:r>
      <w:r w:rsidRPr="00232929">
        <w:rPr>
          <w:rFonts w:ascii="Arial" w:hAnsi="Arial" w:cs="Arial"/>
          <w:lang w:eastAsia="en-GB"/>
        </w:rPr>
        <w:t xml:space="preserve"> allowed it to c</w:t>
      </w:r>
      <w:r w:rsidR="00232929" w:rsidRPr="00232929">
        <w:rPr>
          <w:rFonts w:ascii="Arial" w:hAnsi="Arial" w:cs="Arial"/>
          <w:lang w:eastAsia="en-GB"/>
        </w:rPr>
        <w:t xml:space="preserve">ontinue while the legal action was resolved. It </w:t>
      </w:r>
      <w:r w:rsidRPr="00232929">
        <w:rPr>
          <w:rFonts w:ascii="Arial" w:hAnsi="Arial" w:cs="Arial"/>
          <w:lang w:eastAsia="en-GB"/>
        </w:rPr>
        <w:t>and says that it must move the soup run on because it is in a residential area and there have been complaints about anti-so</w:t>
      </w:r>
      <w:r w:rsidR="00232929" w:rsidRPr="00232929">
        <w:rPr>
          <w:rFonts w:ascii="Arial" w:hAnsi="Arial" w:cs="Arial"/>
          <w:lang w:eastAsia="en-GB"/>
        </w:rPr>
        <w:t xml:space="preserve">cial behaviour connected to it. </w:t>
      </w:r>
      <w:r w:rsidRPr="00232929">
        <w:rPr>
          <w:rFonts w:ascii="Arial" w:hAnsi="Arial" w:cs="Arial"/>
          <w:lang w:eastAsia="en-GB"/>
        </w:rPr>
        <w:t>The council said the police had demonstrated the scale of the problem at a meeting in February this year saying 15 ‘problematic core street drinkers’ had been identified as users of the soup run and since June 2012 there had been a total of 58 arrests attributable to these individuals for a range of offences including violence against the</w:t>
      </w:r>
      <w:r w:rsidR="00232929" w:rsidRPr="00232929">
        <w:rPr>
          <w:rFonts w:ascii="Arial" w:hAnsi="Arial" w:cs="Arial"/>
          <w:lang w:eastAsia="en-GB"/>
        </w:rPr>
        <w:t xml:space="preserve"> person, theft and drunkenness. Howeve</w:t>
      </w:r>
      <w:r w:rsidR="00232929">
        <w:rPr>
          <w:rFonts w:ascii="Arial" w:hAnsi="Arial" w:cs="Arial"/>
          <w:lang w:eastAsia="en-GB"/>
        </w:rPr>
        <w:t>r</w:t>
      </w:r>
      <w:r w:rsidR="00232929" w:rsidRPr="00232929">
        <w:rPr>
          <w:rFonts w:ascii="Arial" w:hAnsi="Arial" w:cs="Arial"/>
          <w:lang w:eastAsia="en-GB"/>
        </w:rPr>
        <w:t>, Christian Kitchen questioned these figures, stating that</w:t>
      </w:r>
      <w:r w:rsidRPr="00232929">
        <w:rPr>
          <w:rFonts w:ascii="Arial" w:hAnsi="Arial" w:cs="Arial"/>
          <w:lang w:eastAsia="en-GB"/>
        </w:rPr>
        <w:t xml:space="preserve"> a freedom of information request had shown the ‘council has had no direct complaints about the soup</w:t>
      </w:r>
      <w:r w:rsidR="00232929" w:rsidRPr="00232929">
        <w:rPr>
          <w:rFonts w:ascii="Arial" w:hAnsi="Arial" w:cs="Arial"/>
          <w:lang w:eastAsia="en-GB"/>
        </w:rPr>
        <w:t xml:space="preserve"> kitchen in the previous 12 months.</w:t>
      </w:r>
      <w:r w:rsidR="00232929">
        <w:rPr>
          <w:rFonts w:ascii="Arial" w:hAnsi="Arial" w:cs="Arial"/>
          <w:lang w:eastAsia="en-GB"/>
        </w:rPr>
        <w:t xml:space="preserve"> </w:t>
      </w:r>
      <w:r w:rsidR="00232929" w:rsidRPr="00232929">
        <w:rPr>
          <w:rFonts w:ascii="Arial" w:hAnsi="Arial" w:cs="Arial"/>
          <w:lang w:eastAsia="en-GB"/>
        </w:rPr>
        <w:t>The soup run had</w:t>
      </w:r>
      <w:r w:rsidRPr="00232929">
        <w:rPr>
          <w:rFonts w:ascii="Arial" w:hAnsi="Arial" w:cs="Arial"/>
          <w:lang w:eastAsia="en-GB"/>
        </w:rPr>
        <w:t xml:space="preserve"> been run seven days a week for more than 25 years </w:t>
      </w:r>
      <w:r w:rsidR="00232929" w:rsidRPr="00232929">
        <w:rPr>
          <w:rFonts w:ascii="Arial" w:hAnsi="Arial" w:cs="Arial"/>
          <w:lang w:eastAsia="en-GB"/>
        </w:rPr>
        <w:t>on the same site and served</w:t>
      </w:r>
      <w:r w:rsidRPr="00232929">
        <w:rPr>
          <w:rFonts w:ascii="Arial" w:hAnsi="Arial" w:cs="Arial"/>
          <w:lang w:eastAsia="en-GB"/>
        </w:rPr>
        <w:t xml:space="preserve"> between 50 and 100 meals a night. </w:t>
      </w:r>
    </w:p>
    <w:p w:rsidR="00B21E38" w:rsidRPr="00AB70A8" w:rsidRDefault="00B21E38">
      <w:pPr>
        <w:pStyle w:val="Standard"/>
        <w:spacing w:after="0" w:line="240" w:lineRule="auto"/>
        <w:rPr>
          <w:rFonts w:ascii="Arial" w:hAnsi="Arial" w:cs="Arial"/>
          <w:b/>
          <w:i/>
          <w:sz w:val="22"/>
          <w:szCs w:val="22"/>
        </w:rPr>
      </w:pPr>
    </w:p>
    <w:p w:rsidR="00EF4A09" w:rsidRPr="00AB70A8" w:rsidRDefault="00AB70A8">
      <w:pPr>
        <w:pStyle w:val="Heading2"/>
        <w:rPr>
          <w:rFonts w:cs="Arial"/>
          <w:sz w:val="22"/>
          <w:szCs w:val="22"/>
        </w:rPr>
      </w:pPr>
      <w:bookmarkStart w:id="129" w:name="_Toc332311449"/>
      <w:bookmarkStart w:id="130" w:name="__RefHeading__3497_362769426"/>
      <w:bookmarkStart w:id="131" w:name="_Toc367068928"/>
      <w:r w:rsidRPr="00AB70A8">
        <w:rPr>
          <w:rFonts w:cs="Arial"/>
          <w:sz w:val="22"/>
          <w:szCs w:val="22"/>
        </w:rPr>
        <w:t>Wandsworth</w:t>
      </w:r>
      <w:bookmarkEnd w:id="129"/>
      <w:bookmarkEnd w:id="130"/>
      <w:bookmarkEnd w:id="131"/>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General</w:t>
      </w:r>
      <w:r w:rsidR="00232929">
        <w:rPr>
          <w:rFonts w:ascii="Arial" w:hAnsi="Arial" w:cs="Arial"/>
          <w:b/>
          <w:i/>
          <w:sz w:val="22"/>
          <w:szCs w:val="22"/>
        </w:rPr>
        <w:t xml:space="preserve"> statutory</w:t>
      </w:r>
      <w:r w:rsidRPr="00AB70A8">
        <w:rPr>
          <w:rFonts w:ascii="Arial" w:hAnsi="Arial" w:cs="Arial"/>
          <w:b/>
          <w:i/>
          <w:sz w:val="22"/>
          <w:szCs w:val="22"/>
        </w:rPr>
        <w:t xml:space="preserve"> funding</w:t>
      </w:r>
    </w:p>
    <w:p w:rsidR="00C355A9"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LB Waltham Forest had cuts in spending </w:t>
      </w:r>
      <w:r w:rsidR="00232929">
        <w:rPr>
          <w:rFonts w:ascii="Arial" w:hAnsi="Arial" w:cs="Arial"/>
          <w:sz w:val="22"/>
          <w:szCs w:val="22"/>
        </w:rPr>
        <w:t xml:space="preserve">power of 6.5% in 2011-12, </w:t>
      </w:r>
      <w:r w:rsidRPr="00AB70A8">
        <w:rPr>
          <w:rFonts w:ascii="Arial" w:hAnsi="Arial" w:cs="Arial"/>
          <w:sz w:val="22"/>
          <w:szCs w:val="22"/>
        </w:rPr>
        <w:t>4.6% in 2012-13</w:t>
      </w:r>
      <w:r w:rsidR="00C355A9">
        <w:rPr>
          <w:rFonts w:ascii="Arial" w:hAnsi="Arial" w:cs="Arial"/>
          <w:sz w:val="22"/>
          <w:szCs w:val="22"/>
        </w:rPr>
        <w:t xml:space="preserve"> and 0.1% in 2013-14.</w:t>
      </w:r>
    </w:p>
    <w:p w:rsidR="00C355A9" w:rsidRDefault="00C355A9">
      <w:pPr>
        <w:pStyle w:val="Standard"/>
        <w:spacing w:after="0" w:line="240" w:lineRule="auto"/>
        <w:rPr>
          <w:rFonts w:ascii="Arial" w:hAnsi="Arial" w:cs="Arial"/>
          <w:sz w:val="22"/>
          <w:szCs w:val="22"/>
        </w:rPr>
      </w:pPr>
    </w:p>
    <w:p w:rsidR="00EF4A09" w:rsidRDefault="00232929">
      <w:pPr>
        <w:pStyle w:val="Standard"/>
        <w:spacing w:after="0" w:line="240" w:lineRule="auto"/>
        <w:rPr>
          <w:rFonts w:ascii="Arial" w:hAnsi="Arial" w:cs="Arial"/>
          <w:sz w:val="22"/>
          <w:szCs w:val="22"/>
        </w:rPr>
      </w:pPr>
      <w:r>
        <w:rPr>
          <w:rFonts w:ascii="Arial" w:hAnsi="Arial" w:cs="Arial"/>
          <w:sz w:val="22"/>
          <w:szCs w:val="22"/>
        </w:rPr>
        <w:t>In 2013-14 LB Wandsworth had budgeted to make savings of 17.9million to produce a total service budget of £215.7million for the financial year.</w:t>
      </w:r>
    </w:p>
    <w:p w:rsidR="00631342" w:rsidRDefault="00631342">
      <w:pPr>
        <w:pStyle w:val="Standard"/>
        <w:spacing w:after="0" w:line="240" w:lineRule="auto"/>
        <w:rPr>
          <w:rFonts w:ascii="Arial" w:hAnsi="Arial" w:cs="Arial"/>
          <w:sz w:val="22"/>
          <w:szCs w:val="22"/>
        </w:rPr>
      </w:pPr>
    </w:p>
    <w:p w:rsidR="00232929" w:rsidRPr="00C355A9" w:rsidRDefault="00C355A9" w:rsidP="00C355A9">
      <w:pPr>
        <w:widowControl/>
        <w:suppressAutoHyphens w:val="0"/>
        <w:autoSpaceDN/>
        <w:spacing w:before="100" w:beforeAutospacing="1" w:after="100" w:afterAutospacing="1"/>
        <w:textAlignment w:val="auto"/>
        <w:rPr>
          <w:kern w:val="0"/>
          <w:sz w:val="24"/>
          <w:szCs w:val="24"/>
          <w:lang w:val="en-GB" w:eastAsia="en-GB"/>
        </w:rPr>
      </w:pPr>
      <w:hyperlink r:id="rId401" w:history="1">
        <w:r w:rsidR="00631342" w:rsidRPr="00C355A9">
          <w:rPr>
            <w:rStyle w:val="Hyperlink"/>
            <w:rFonts w:ascii="Arial" w:hAnsi="Arial" w:cs="Arial"/>
            <w:kern w:val="0"/>
            <w:lang w:val="en-GB" w:eastAsia="en-GB"/>
          </w:rPr>
          <w:t xml:space="preserve">NHS Wandsworth’s </w:t>
        </w:r>
        <w:r>
          <w:rPr>
            <w:rStyle w:val="Hyperlink"/>
            <w:rFonts w:ascii="Arial" w:hAnsi="Arial" w:cs="Arial"/>
            <w:kern w:val="0"/>
            <w:lang w:val="en-GB" w:eastAsia="en-GB"/>
          </w:rPr>
          <w:t>Clinical Commissioning Group</w:t>
        </w:r>
        <w:r w:rsidR="00631342" w:rsidRPr="00C355A9">
          <w:rPr>
            <w:rStyle w:val="Hyperlink"/>
            <w:rFonts w:ascii="Arial" w:hAnsi="Arial" w:cs="Arial"/>
            <w:kern w:val="0"/>
            <w:lang w:val="en-GB" w:eastAsia="en-GB"/>
          </w:rPr>
          <w:t xml:space="preserve"> made further funds available from April 2013</w:t>
        </w:r>
        <w:r>
          <w:rPr>
            <w:rStyle w:val="Hyperlink"/>
            <w:rFonts w:ascii="Arial" w:hAnsi="Arial" w:cs="Arial"/>
            <w:kern w:val="0"/>
            <w:lang w:val="en-GB" w:eastAsia="en-GB"/>
          </w:rPr>
          <w:t xml:space="preserve"> (a similar grant scheme had been available in 2012-13)</w:t>
        </w:r>
        <w:r w:rsidR="00631342" w:rsidRPr="00C355A9">
          <w:rPr>
            <w:rStyle w:val="Hyperlink"/>
            <w:rFonts w:ascii="Arial" w:hAnsi="Arial" w:cs="Arial"/>
            <w:kern w:val="0"/>
            <w:lang w:val="en-GB" w:eastAsia="en-GB"/>
          </w:rPr>
          <w:t xml:space="preserve"> to help seldom heard groups in the local community engage in NHS decision-making.</w:t>
        </w:r>
      </w:hyperlink>
      <w:r>
        <w:rPr>
          <w:rFonts w:ascii="Arial" w:hAnsi="Arial" w:cs="Arial"/>
          <w:kern w:val="0"/>
          <w:lang w:val="en-GB" w:eastAsia="en-GB"/>
        </w:rPr>
        <w:t xml:space="preserve"> Grants of up to £2,000 were available for 2013-14 to enable members of such</w:t>
      </w:r>
      <w:r w:rsidR="00631342" w:rsidRPr="00C355A9">
        <w:rPr>
          <w:rFonts w:ascii="Arial" w:hAnsi="Arial" w:cs="Arial"/>
          <w:kern w:val="0"/>
          <w:lang w:val="en-GB" w:eastAsia="en-GB"/>
        </w:rPr>
        <w:t xml:space="preserve"> organisations</w:t>
      </w:r>
      <w:r>
        <w:rPr>
          <w:rFonts w:ascii="Arial" w:hAnsi="Arial" w:cs="Arial"/>
          <w:kern w:val="0"/>
          <w:lang w:val="en-GB" w:eastAsia="en-GB"/>
        </w:rPr>
        <w:t xml:space="preserve"> to</w:t>
      </w:r>
      <w:r w:rsidR="00631342" w:rsidRPr="00C355A9">
        <w:rPr>
          <w:rFonts w:ascii="Arial" w:hAnsi="Arial" w:cs="Arial"/>
          <w:kern w:val="0"/>
          <w:lang w:val="en-GB" w:eastAsia="en-GB"/>
        </w:rPr>
        <w:t xml:space="preserve"> take part in shaping future healthcare prov</w:t>
      </w:r>
      <w:r w:rsidR="00631342" w:rsidRPr="00C355A9">
        <w:rPr>
          <w:rFonts w:ascii="Arial" w:hAnsi="Arial" w:cs="Arial"/>
          <w:kern w:val="0"/>
          <w:lang w:val="en-GB" w:eastAsia="en-GB"/>
        </w:rPr>
        <w:t>i</w:t>
      </w:r>
      <w:r w:rsidR="00631342" w:rsidRPr="00C355A9">
        <w:rPr>
          <w:rFonts w:ascii="Arial" w:hAnsi="Arial" w:cs="Arial"/>
          <w:kern w:val="0"/>
          <w:lang w:val="en-GB" w:eastAsia="en-GB"/>
        </w:rPr>
        <w:t xml:space="preserve">sion. </w:t>
      </w:r>
      <w:r>
        <w:rPr>
          <w:rFonts w:ascii="Arial" w:hAnsi="Arial" w:cs="Arial"/>
          <w:kern w:val="0"/>
          <w:lang w:val="en-GB" w:eastAsia="en-GB"/>
        </w:rPr>
        <w:t>Wandsworth Care Alliance (WCA) wa</w:t>
      </w:r>
      <w:r w:rsidR="00631342" w:rsidRPr="00C355A9">
        <w:rPr>
          <w:rFonts w:ascii="Arial" w:hAnsi="Arial" w:cs="Arial"/>
          <w:kern w:val="0"/>
          <w:lang w:val="en-GB" w:eastAsia="en-GB"/>
        </w:rPr>
        <w:t>s responsible for administering the grants and</w:t>
      </w:r>
      <w:r>
        <w:rPr>
          <w:rFonts w:ascii="Arial" w:hAnsi="Arial" w:cs="Arial"/>
          <w:kern w:val="0"/>
          <w:lang w:val="en-GB" w:eastAsia="en-GB"/>
        </w:rPr>
        <w:t xml:space="preserve"> monito</w:t>
      </w:r>
      <w:r>
        <w:rPr>
          <w:rFonts w:ascii="Arial" w:hAnsi="Arial" w:cs="Arial"/>
          <w:kern w:val="0"/>
          <w:lang w:val="en-GB" w:eastAsia="en-GB"/>
        </w:rPr>
        <w:t>r</w:t>
      </w:r>
      <w:r>
        <w:rPr>
          <w:rFonts w:ascii="Arial" w:hAnsi="Arial" w:cs="Arial"/>
          <w:kern w:val="0"/>
          <w:lang w:val="en-GB" w:eastAsia="en-GB"/>
        </w:rPr>
        <w:t>ing how they we</w:t>
      </w:r>
      <w:r w:rsidR="00631342" w:rsidRPr="00C355A9">
        <w:rPr>
          <w:rFonts w:ascii="Arial" w:hAnsi="Arial" w:cs="Arial"/>
          <w:kern w:val="0"/>
          <w:lang w:val="en-GB" w:eastAsia="en-GB"/>
        </w:rPr>
        <w:t>re to be used.</w:t>
      </w: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Lifetimes</w:t>
      </w:r>
    </w:p>
    <w:p w:rsidR="00EF4A09" w:rsidRPr="00AB70A8" w:rsidRDefault="00AB70A8">
      <w:pPr>
        <w:pStyle w:val="Standard"/>
        <w:spacing w:after="0" w:line="240" w:lineRule="auto"/>
        <w:rPr>
          <w:rFonts w:ascii="Arial" w:hAnsi="Arial" w:cs="Arial"/>
          <w:sz w:val="22"/>
          <w:szCs w:val="22"/>
        </w:rPr>
      </w:pPr>
      <w:r w:rsidRPr="00AB70A8">
        <w:rPr>
          <w:rFonts w:ascii="Arial" w:hAnsi="Arial" w:cs="Arial"/>
          <w:sz w:val="22"/>
          <w:szCs w:val="22"/>
        </w:rPr>
        <w:t>Lifetimes, the Council for Voluntary Service in Wandsworth lost 48% of its local authority funding in 2011-12, when it lost the contract for volunteering services to Groundwork. LVSC does not have information about its funding for 2012-13</w:t>
      </w:r>
      <w:r w:rsidR="00C355A9">
        <w:rPr>
          <w:rFonts w:ascii="Arial" w:hAnsi="Arial" w:cs="Arial"/>
          <w:sz w:val="22"/>
          <w:szCs w:val="22"/>
        </w:rPr>
        <w:t xml:space="preserve"> or 2013-14</w:t>
      </w:r>
      <w:r w:rsidRPr="00AB70A8">
        <w:rPr>
          <w:rFonts w:ascii="Arial" w:hAnsi="Arial" w:cs="Arial"/>
          <w:sz w:val="22"/>
          <w:szCs w:val="22"/>
        </w:rPr>
        <w:t>. The loss of this contract also resulted in the organ</w:t>
      </w:r>
      <w:r w:rsidR="00C355A9">
        <w:rPr>
          <w:rFonts w:ascii="Arial" w:hAnsi="Arial" w:cs="Arial"/>
          <w:sz w:val="22"/>
          <w:szCs w:val="22"/>
        </w:rPr>
        <w:t>isation having to move premises, makng some staff redundant and reducing the hours others worked.</w:t>
      </w:r>
    </w:p>
    <w:p w:rsidR="00EF4A09" w:rsidRDefault="00EF4A09">
      <w:pPr>
        <w:pStyle w:val="Standard"/>
        <w:spacing w:after="0" w:line="240" w:lineRule="auto"/>
        <w:rPr>
          <w:rFonts w:ascii="Arial" w:hAnsi="Arial" w:cs="Arial"/>
          <w:i/>
          <w:sz w:val="22"/>
          <w:szCs w:val="22"/>
        </w:rPr>
      </w:pPr>
    </w:p>
    <w:p w:rsidR="00631342" w:rsidRPr="00C355A9" w:rsidRDefault="00631342">
      <w:pPr>
        <w:pStyle w:val="Standard"/>
        <w:spacing w:after="0" w:line="240" w:lineRule="auto"/>
        <w:rPr>
          <w:rFonts w:ascii="Arial" w:hAnsi="Arial" w:cs="Arial"/>
          <w:i/>
          <w:sz w:val="22"/>
          <w:szCs w:val="22"/>
        </w:rPr>
      </w:pPr>
      <w:hyperlink r:id="rId402" w:history="1">
        <w:r w:rsidRPr="00C355A9">
          <w:rPr>
            <w:rStyle w:val="Hyperlink"/>
            <w:rFonts w:ascii="Arial" w:hAnsi="Arial" w:cs="Arial"/>
            <w:i/>
            <w:sz w:val="22"/>
            <w:szCs w:val="22"/>
          </w:rPr>
          <w:t>Chances grant fund</w:t>
        </w:r>
      </w:hyperlink>
    </w:p>
    <w:p w:rsidR="00020D78" w:rsidRPr="00C355A9" w:rsidRDefault="00631342">
      <w:pPr>
        <w:pStyle w:val="Standard"/>
        <w:spacing w:after="0" w:line="240" w:lineRule="auto"/>
        <w:rPr>
          <w:rFonts w:ascii="Arial" w:hAnsi="Arial" w:cs="Arial"/>
          <w:sz w:val="22"/>
          <w:szCs w:val="22"/>
        </w:rPr>
      </w:pPr>
      <w:r w:rsidRPr="00C355A9">
        <w:rPr>
          <w:rFonts w:ascii="Arial" w:hAnsi="Arial" w:cs="Arial"/>
          <w:sz w:val="22"/>
          <w:szCs w:val="22"/>
        </w:rPr>
        <w:t>Lifetimes Charity</w:t>
      </w:r>
      <w:r w:rsidR="00C355A9" w:rsidRPr="00C355A9">
        <w:rPr>
          <w:rFonts w:ascii="Arial" w:hAnsi="Arial" w:cs="Arial"/>
          <w:sz w:val="22"/>
          <w:szCs w:val="22"/>
        </w:rPr>
        <w:t xml:space="preserve"> also administers a small grant fund established by its subsidiary charity, Chances. It provides s</w:t>
      </w:r>
      <w:r w:rsidRPr="00C355A9">
        <w:rPr>
          <w:rFonts w:ascii="Arial" w:hAnsi="Arial" w:cs="Arial"/>
          <w:sz w:val="22"/>
          <w:szCs w:val="22"/>
        </w:rPr>
        <w:t xml:space="preserve">mall grants of up to £5000 </w:t>
      </w:r>
      <w:r w:rsidR="00C355A9" w:rsidRPr="00C355A9">
        <w:rPr>
          <w:rFonts w:ascii="Arial" w:hAnsi="Arial" w:cs="Arial"/>
          <w:sz w:val="22"/>
          <w:szCs w:val="22"/>
        </w:rPr>
        <w:t>to VCS and some public sector o</w:t>
      </w:r>
      <w:r w:rsidRPr="00C355A9">
        <w:rPr>
          <w:rFonts w:ascii="Arial" w:hAnsi="Arial" w:cs="Arial"/>
          <w:sz w:val="22"/>
          <w:szCs w:val="22"/>
        </w:rPr>
        <w:t xml:space="preserve">rganisations whose work involves relieving hardship for parents with children under 13 years of age. </w:t>
      </w:r>
    </w:p>
    <w:p w:rsidR="00020D78" w:rsidRDefault="00020D78">
      <w:pPr>
        <w:pStyle w:val="Standard"/>
        <w:spacing w:after="0" w:line="240" w:lineRule="auto"/>
        <w:rPr>
          <w:rFonts w:ascii="Arial" w:hAnsi="Arial" w:cs="Arial"/>
        </w:rPr>
      </w:pPr>
    </w:p>
    <w:p w:rsidR="00020D78" w:rsidRPr="00BC0349" w:rsidRDefault="00C355A9" w:rsidP="00BC0349">
      <w:pPr>
        <w:widowControl/>
        <w:suppressAutoHyphens w:val="0"/>
        <w:autoSpaceDN/>
        <w:textAlignment w:val="auto"/>
        <w:rPr>
          <w:rFonts w:ascii="Arial" w:hAnsi="Arial" w:cs="Arial"/>
          <w:kern w:val="0"/>
          <w:lang w:val="en-GB" w:eastAsia="en-GB"/>
        </w:rPr>
      </w:pPr>
      <w:r w:rsidRPr="00BC0349">
        <w:rPr>
          <w:rFonts w:ascii="Arial" w:hAnsi="Arial" w:cs="Arial"/>
          <w:kern w:val="0"/>
          <w:lang w:val="en-GB" w:eastAsia="en-GB"/>
        </w:rPr>
        <w:t>Lifetime</w:t>
      </w:r>
      <w:r w:rsidR="00020D78" w:rsidRPr="00BC0349">
        <w:rPr>
          <w:rFonts w:ascii="Arial" w:hAnsi="Arial" w:cs="Arial"/>
          <w:kern w:val="0"/>
          <w:lang w:val="en-GB" w:eastAsia="en-GB"/>
        </w:rPr>
        <w:t>s</w:t>
      </w:r>
      <w:r w:rsidRPr="00BC0349">
        <w:rPr>
          <w:rFonts w:ascii="Arial" w:hAnsi="Arial" w:cs="Arial"/>
          <w:kern w:val="0"/>
          <w:lang w:val="en-GB" w:eastAsia="en-GB"/>
        </w:rPr>
        <w:t xml:space="preserve">’ </w:t>
      </w:r>
      <w:r w:rsidR="00BC0349">
        <w:rPr>
          <w:rFonts w:ascii="Arial" w:hAnsi="Arial" w:cs="Arial"/>
          <w:kern w:val="0"/>
          <w:lang w:val="en-GB" w:eastAsia="en-GB"/>
        </w:rPr>
        <w:t>is a complicated organisational structure with a trading arm, Lifetimes Trading Ltd and a subsi</w:t>
      </w:r>
      <w:r w:rsidR="00020D78" w:rsidRPr="00BC0349">
        <w:rPr>
          <w:rFonts w:ascii="Arial" w:hAnsi="Arial" w:cs="Arial"/>
          <w:kern w:val="0"/>
          <w:lang w:val="en-GB" w:eastAsia="en-GB"/>
        </w:rPr>
        <w:t>diary</w:t>
      </w:r>
      <w:r w:rsidRPr="00BC0349">
        <w:rPr>
          <w:rFonts w:ascii="Arial" w:hAnsi="Arial" w:cs="Arial"/>
          <w:kern w:val="0"/>
          <w:lang w:val="en-GB" w:eastAsia="en-GB"/>
        </w:rPr>
        <w:t xml:space="preserve"> </w:t>
      </w:r>
      <w:r w:rsidR="00020D78" w:rsidRPr="00BC0349">
        <w:rPr>
          <w:rFonts w:ascii="Arial" w:hAnsi="Arial" w:cs="Arial"/>
          <w:kern w:val="0"/>
          <w:lang w:val="en-GB" w:eastAsia="en-GB"/>
        </w:rPr>
        <w:t>charity,</w:t>
      </w:r>
      <w:r w:rsidRPr="00BC0349">
        <w:rPr>
          <w:rFonts w:ascii="Arial" w:hAnsi="Arial" w:cs="Arial"/>
          <w:kern w:val="0"/>
          <w:lang w:val="en-GB" w:eastAsia="en-GB"/>
        </w:rPr>
        <w:t xml:space="preserve"> Chances, </w:t>
      </w:r>
      <w:r w:rsidR="00BC0349">
        <w:rPr>
          <w:rFonts w:ascii="Arial" w:hAnsi="Arial" w:cs="Arial"/>
          <w:kern w:val="0"/>
          <w:lang w:val="en-GB" w:eastAsia="en-GB"/>
        </w:rPr>
        <w:t xml:space="preserve">that holds endowment funds left to Lifetimes including </w:t>
      </w:r>
      <w:r w:rsidR="00020D78" w:rsidRPr="00BC0349">
        <w:rPr>
          <w:rFonts w:ascii="Arial" w:hAnsi="Arial" w:cs="Arial"/>
          <w:kern w:val="0"/>
          <w:lang w:val="en-GB" w:eastAsia="en-GB"/>
        </w:rPr>
        <w:t>an</w:t>
      </w:r>
      <w:r w:rsidRPr="00BC0349">
        <w:rPr>
          <w:rFonts w:ascii="Arial" w:hAnsi="Arial" w:cs="Arial"/>
          <w:kern w:val="0"/>
          <w:lang w:val="en-GB" w:eastAsia="en-GB"/>
        </w:rPr>
        <w:t xml:space="preserve"> </w:t>
      </w:r>
      <w:r w:rsidR="00020D78" w:rsidRPr="00BC0349">
        <w:rPr>
          <w:rFonts w:ascii="Arial" w:hAnsi="Arial" w:cs="Arial"/>
          <w:kern w:val="0"/>
          <w:lang w:val="en-GB" w:eastAsia="en-GB"/>
        </w:rPr>
        <w:t>investment</w:t>
      </w:r>
      <w:r w:rsidRPr="00BC0349">
        <w:rPr>
          <w:rFonts w:ascii="Arial" w:hAnsi="Arial" w:cs="Arial"/>
          <w:kern w:val="0"/>
          <w:lang w:val="en-GB" w:eastAsia="en-GB"/>
        </w:rPr>
        <w:t xml:space="preserve"> </w:t>
      </w:r>
      <w:r w:rsidR="00020D78" w:rsidRPr="00BC0349">
        <w:rPr>
          <w:rFonts w:ascii="Arial" w:hAnsi="Arial" w:cs="Arial"/>
          <w:kern w:val="0"/>
          <w:lang w:val="en-GB" w:eastAsia="en-GB"/>
        </w:rPr>
        <w:t>property</w:t>
      </w:r>
      <w:r w:rsidRPr="00BC0349">
        <w:rPr>
          <w:rFonts w:ascii="Arial" w:hAnsi="Arial" w:cs="Arial"/>
          <w:kern w:val="0"/>
          <w:lang w:val="en-GB" w:eastAsia="en-GB"/>
        </w:rPr>
        <w:t xml:space="preserve"> </w:t>
      </w:r>
      <w:r w:rsidR="00020D78" w:rsidRPr="00BC0349">
        <w:rPr>
          <w:rFonts w:ascii="Arial" w:hAnsi="Arial" w:cs="Arial"/>
          <w:kern w:val="0"/>
          <w:lang w:val="en-GB" w:eastAsia="en-GB"/>
        </w:rPr>
        <w:t>and</w:t>
      </w:r>
      <w:r w:rsidRPr="00BC0349">
        <w:rPr>
          <w:rFonts w:ascii="Arial" w:hAnsi="Arial" w:cs="Arial"/>
          <w:kern w:val="0"/>
          <w:lang w:val="en-GB" w:eastAsia="en-GB"/>
        </w:rPr>
        <w:t xml:space="preserve"> </w:t>
      </w:r>
      <w:r w:rsidR="00020D78" w:rsidRPr="00BC0349">
        <w:rPr>
          <w:rFonts w:ascii="Arial" w:hAnsi="Arial" w:cs="Arial"/>
          <w:kern w:val="0"/>
          <w:lang w:val="en-GB" w:eastAsia="en-GB"/>
        </w:rPr>
        <w:t>investment</w:t>
      </w:r>
      <w:r w:rsidRPr="00BC0349">
        <w:rPr>
          <w:rFonts w:ascii="Arial" w:hAnsi="Arial" w:cs="Arial"/>
          <w:kern w:val="0"/>
          <w:lang w:val="en-GB" w:eastAsia="en-GB"/>
        </w:rPr>
        <w:t xml:space="preserve"> </w:t>
      </w:r>
      <w:r w:rsidR="00020D78" w:rsidRPr="00BC0349">
        <w:rPr>
          <w:rFonts w:ascii="Arial" w:hAnsi="Arial" w:cs="Arial"/>
          <w:kern w:val="0"/>
          <w:lang w:val="en-GB" w:eastAsia="en-GB"/>
        </w:rPr>
        <w:t>funds.</w:t>
      </w:r>
      <w:r w:rsidRPr="00BC0349">
        <w:rPr>
          <w:rFonts w:ascii="Arial" w:hAnsi="Arial" w:cs="Arial"/>
          <w:kern w:val="0"/>
          <w:lang w:val="en-GB" w:eastAsia="en-GB"/>
        </w:rPr>
        <w:t xml:space="preserve"> </w:t>
      </w:r>
      <w:r w:rsidR="00BC0349">
        <w:rPr>
          <w:rFonts w:ascii="Arial" w:hAnsi="Arial" w:cs="Arial"/>
          <w:kern w:val="0"/>
          <w:lang w:val="en-GB" w:eastAsia="en-GB"/>
        </w:rPr>
        <w:t xml:space="preserve">Lifetimes is the </w:t>
      </w:r>
      <w:r w:rsidRPr="00BC0349">
        <w:rPr>
          <w:rFonts w:ascii="Arial" w:hAnsi="Arial" w:cs="Arial"/>
          <w:kern w:val="0"/>
          <w:lang w:val="en-GB" w:eastAsia="en-GB"/>
        </w:rPr>
        <w:t xml:space="preserve">corporate </w:t>
      </w:r>
      <w:r w:rsidR="00020D78" w:rsidRPr="00BC0349">
        <w:rPr>
          <w:rFonts w:ascii="Arial" w:hAnsi="Arial" w:cs="Arial"/>
          <w:kern w:val="0"/>
          <w:lang w:val="en-GB" w:eastAsia="en-GB"/>
        </w:rPr>
        <w:t>trustee</w:t>
      </w:r>
      <w:r w:rsidRPr="00BC0349">
        <w:rPr>
          <w:rFonts w:ascii="Arial" w:hAnsi="Arial" w:cs="Arial"/>
          <w:kern w:val="0"/>
          <w:lang w:val="en-GB" w:eastAsia="en-GB"/>
        </w:rPr>
        <w:t xml:space="preserve"> </w:t>
      </w:r>
      <w:r w:rsidR="00020D78" w:rsidRPr="00BC0349">
        <w:rPr>
          <w:rFonts w:ascii="Arial" w:hAnsi="Arial" w:cs="Arial"/>
          <w:kern w:val="0"/>
          <w:lang w:val="en-GB" w:eastAsia="en-GB"/>
        </w:rPr>
        <w:t>of</w:t>
      </w:r>
      <w:r w:rsidRPr="00BC0349">
        <w:rPr>
          <w:rFonts w:ascii="Arial" w:hAnsi="Arial" w:cs="Arial"/>
          <w:kern w:val="0"/>
          <w:lang w:val="en-GB" w:eastAsia="en-GB"/>
        </w:rPr>
        <w:t xml:space="preserve"> Chances</w:t>
      </w:r>
      <w:r w:rsidR="00020D78" w:rsidRPr="00BC0349">
        <w:rPr>
          <w:rFonts w:ascii="Arial" w:hAnsi="Arial" w:cs="Arial"/>
          <w:kern w:val="0"/>
          <w:lang w:val="en-GB" w:eastAsia="en-GB"/>
        </w:rPr>
        <w:t>.</w:t>
      </w:r>
      <w:r w:rsidRPr="00BC0349">
        <w:rPr>
          <w:rFonts w:ascii="Arial" w:hAnsi="Arial" w:cs="Arial"/>
          <w:kern w:val="0"/>
          <w:lang w:val="en-GB" w:eastAsia="en-GB"/>
        </w:rPr>
        <w:t xml:space="preserve"> Lifetimes </w:t>
      </w:r>
      <w:r w:rsidR="00020D78" w:rsidRPr="00BC0349">
        <w:rPr>
          <w:rFonts w:ascii="Arial" w:hAnsi="Arial" w:cs="Arial"/>
          <w:kern w:val="0"/>
          <w:lang w:val="en-GB" w:eastAsia="en-GB"/>
        </w:rPr>
        <w:t>Trading</w:t>
      </w:r>
      <w:r w:rsidRPr="00BC0349">
        <w:rPr>
          <w:rFonts w:ascii="Arial" w:hAnsi="Arial" w:cs="Arial"/>
          <w:kern w:val="0"/>
          <w:lang w:val="en-GB" w:eastAsia="en-GB"/>
        </w:rPr>
        <w:t xml:space="preserve"> Limited </w:t>
      </w:r>
      <w:r w:rsidR="00020D78" w:rsidRPr="00BC0349">
        <w:rPr>
          <w:rFonts w:ascii="Arial" w:hAnsi="Arial" w:cs="Arial"/>
          <w:kern w:val="0"/>
          <w:lang w:val="en-GB" w:eastAsia="en-GB"/>
        </w:rPr>
        <w:t>trades</w:t>
      </w:r>
      <w:r w:rsidRPr="00BC0349">
        <w:rPr>
          <w:rFonts w:ascii="Arial" w:hAnsi="Arial" w:cs="Arial"/>
          <w:kern w:val="0"/>
          <w:lang w:val="en-GB" w:eastAsia="en-GB"/>
        </w:rPr>
        <w:t xml:space="preserve"> as </w:t>
      </w:r>
      <w:r w:rsidR="00020D78" w:rsidRPr="00BC0349">
        <w:rPr>
          <w:rFonts w:ascii="Arial" w:hAnsi="Arial" w:cs="Arial"/>
          <w:kern w:val="0"/>
          <w:lang w:val="en-GB" w:eastAsia="en-GB"/>
        </w:rPr>
        <w:t>Puddle-ducks</w:t>
      </w:r>
      <w:r w:rsidRPr="00BC0349">
        <w:rPr>
          <w:rFonts w:ascii="Arial" w:hAnsi="Arial" w:cs="Arial"/>
          <w:kern w:val="0"/>
          <w:lang w:val="en-GB" w:eastAsia="en-GB"/>
        </w:rPr>
        <w:t xml:space="preserve"> </w:t>
      </w:r>
      <w:r w:rsidR="00020D78" w:rsidRPr="00BC0349">
        <w:rPr>
          <w:rFonts w:ascii="Arial" w:hAnsi="Arial" w:cs="Arial"/>
          <w:kern w:val="0"/>
          <w:lang w:val="en-GB" w:eastAsia="en-GB"/>
        </w:rPr>
        <w:t>Nursery</w:t>
      </w:r>
      <w:r w:rsidR="00BC0349">
        <w:rPr>
          <w:rFonts w:ascii="Arial" w:hAnsi="Arial" w:cs="Arial"/>
          <w:kern w:val="0"/>
          <w:lang w:val="en-GB" w:eastAsia="en-GB"/>
        </w:rPr>
        <w:t>, which generates income to su</w:t>
      </w:r>
      <w:r w:rsidR="00BC0349">
        <w:rPr>
          <w:rFonts w:ascii="Arial" w:hAnsi="Arial" w:cs="Arial"/>
          <w:kern w:val="0"/>
          <w:lang w:val="en-GB" w:eastAsia="en-GB"/>
        </w:rPr>
        <w:t>p</w:t>
      </w:r>
      <w:r w:rsidR="00BC0349">
        <w:rPr>
          <w:rFonts w:ascii="Arial" w:hAnsi="Arial" w:cs="Arial"/>
          <w:kern w:val="0"/>
          <w:lang w:val="en-GB" w:eastAsia="en-GB"/>
        </w:rPr>
        <w:t>port Lifetimes charitable activities</w:t>
      </w:r>
      <w:r w:rsidR="00020D78" w:rsidRPr="00BC0349">
        <w:rPr>
          <w:rFonts w:ascii="Arial" w:hAnsi="Arial" w:cs="Arial"/>
          <w:kern w:val="0"/>
          <w:lang w:val="en-GB" w:eastAsia="en-GB"/>
        </w:rPr>
        <w:t>.</w:t>
      </w:r>
      <w:r w:rsidRPr="00BC0349">
        <w:rPr>
          <w:rFonts w:ascii="Arial" w:hAnsi="Arial" w:cs="Arial"/>
          <w:kern w:val="0"/>
          <w:lang w:val="en-GB" w:eastAsia="en-GB"/>
        </w:rPr>
        <w:t xml:space="preserve"> This </w:t>
      </w:r>
      <w:r w:rsidR="00020D78" w:rsidRPr="00BC0349">
        <w:rPr>
          <w:rFonts w:ascii="Arial" w:hAnsi="Arial" w:cs="Arial"/>
          <w:kern w:val="0"/>
          <w:lang w:val="en-GB" w:eastAsia="en-GB"/>
        </w:rPr>
        <w:t>operation</w:t>
      </w:r>
      <w:r w:rsidRPr="00BC0349">
        <w:rPr>
          <w:rFonts w:ascii="Arial" w:hAnsi="Arial" w:cs="Arial"/>
          <w:kern w:val="0"/>
          <w:lang w:val="en-GB" w:eastAsia="en-GB"/>
        </w:rPr>
        <w:t xml:space="preserve"> is </w:t>
      </w:r>
      <w:r w:rsidR="00020D78" w:rsidRPr="00BC0349">
        <w:rPr>
          <w:rFonts w:ascii="Arial" w:hAnsi="Arial" w:cs="Arial"/>
          <w:kern w:val="0"/>
          <w:lang w:val="en-GB" w:eastAsia="en-GB"/>
        </w:rPr>
        <w:t>based</w:t>
      </w:r>
      <w:r w:rsidRPr="00BC0349">
        <w:rPr>
          <w:rFonts w:ascii="Arial" w:hAnsi="Arial" w:cs="Arial"/>
          <w:kern w:val="0"/>
          <w:lang w:val="en-GB" w:eastAsia="en-GB"/>
        </w:rPr>
        <w:t xml:space="preserve"> </w:t>
      </w:r>
      <w:r w:rsidR="00020D78" w:rsidRPr="00BC0349">
        <w:rPr>
          <w:rFonts w:ascii="Arial" w:hAnsi="Arial" w:cs="Arial"/>
          <w:kern w:val="0"/>
          <w:lang w:val="en-GB" w:eastAsia="en-GB"/>
        </w:rPr>
        <w:t>within</w:t>
      </w:r>
      <w:r w:rsidRPr="00BC0349">
        <w:rPr>
          <w:rFonts w:ascii="Arial" w:hAnsi="Arial" w:cs="Arial"/>
          <w:kern w:val="0"/>
          <w:lang w:val="en-GB" w:eastAsia="en-GB"/>
        </w:rPr>
        <w:t xml:space="preserve"> </w:t>
      </w:r>
      <w:r w:rsidR="00020D78" w:rsidRPr="00BC0349">
        <w:rPr>
          <w:rFonts w:ascii="Arial" w:hAnsi="Arial" w:cs="Arial"/>
          <w:kern w:val="0"/>
          <w:lang w:val="en-GB" w:eastAsia="en-GB"/>
        </w:rPr>
        <w:t>the</w:t>
      </w:r>
      <w:r w:rsidRPr="00BC0349">
        <w:rPr>
          <w:rFonts w:ascii="Arial" w:hAnsi="Arial" w:cs="Arial"/>
          <w:kern w:val="0"/>
          <w:lang w:val="en-GB" w:eastAsia="en-GB"/>
        </w:rPr>
        <w:t xml:space="preserve"> </w:t>
      </w:r>
      <w:r w:rsidR="00020D78" w:rsidRPr="00BC0349">
        <w:rPr>
          <w:rFonts w:ascii="Arial" w:hAnsi="Arial" w:cs="Arial"/>
          <w:kern w:val="0"/>
          <w:lang w:val="en-GB" w:eastAsia="en-GB"/>
        </w:rPr>
        <w:t>property</w:t>
      </w:r>
      <w:r w:rsidRPr="00BC0349">
        <w:rPr>
          <w:rFonts w:ascii="Arial" w:hAnsi="Arial" w:cs="Arial"/>
          <w:kern w:val="0"/>
          <w:lang w:val="en-GB" w:eastAsia="en-GB"/>
        </w:rPr>
        <w:t xml:space="preserve"> </w:t>
      </w:r>
      <w:r w:rsidR="00020D78" w:rsidRPr="00BC0349">
        <w:rPr>
          <w:rFonts w:ascii="Arial" w:hAnsi="Arial" w:cs="Arial"/>
          <w:kern w:val="0"/>
          <w:lang w:val="en-GB" w:eastAsia="en-GB"/>
        </w:rPr>
        <w:t>owned</w:t>
      </w:r>
      <w:r w:rsidRPr="00BC0349">
        <w:rPr>
          <w:rFonts w:ascii="Arial" w:hAnsi="Arial" w:cs="Arial"/>
          <w:kern w:val="0"/>
          <w:lang w:val="en-GB" w:eastAsia="en-GB"/>
        </w:rPr>
        <w:t xml:space="preserve"> </w:t>
      </w:r>
      <w:r w:rsidR="00020D78" w:rsidRPr="00BC0349">
        <w:rPr>
          <w:rFonts w:ascii="Arial" w:hAnsi="Arial" w:cs="Arial"/>
          <w:kern w:val="0"/>
          <w:lang w:val="en-GB" w:eastAsia="en-GB"/>
        </w:rPr>
        <w:t>by</w:t>
      </w:r>
      <w:r w:rsidRPr="00BC0349">
        <w:rPr>
          <w:rFonts w:ascii="Arial" w:hAnsi="Arial" w:cs="Arial"/>
          <w:kern w:val="0"/>
          <w:lang w:val="en-GB" w:eastAsia="en-GB"/>
        </w:rPr>
        <w:t xml:space="preserve"> Chances. Lifetimes </w:t>
      </w:r>
      <w:r w:rsidR="00020D78" w:rsidRPr="00BC0349">
        <w:rPr>
          <w:rFonts w:ascii="Arial" w:hAnsi="Arial" w:cs="Arial"/>
          <w:kern w:val="0"/>
          <w:lang w:val="en-GB" w:eastAsia="en-GB"/>
        </w:rPr>
        <w:t>Trading</w:t>
      </w:r>
      <w:r w:rsidRPr="00BC0349">
        <w:rPr>
          <w:rFonts w:ascii="Arial" w:hAnsi="Arial" w:cs="Arial"/>
          <w:kern w:val="0"/>
          <w:lang w:val="en-GB" w:eastAsia="en-GB"/>
        </w:rPr>
        <w:t xml:space="preserve"> </w:t>
      </w:r>
      <w:r w:rsidR="00020D78" w:rsidRPr="00BC0349">
        <w:rPr>
          <w:rFonts w:ascii="Arial" w:hAnsi="Arial" w:cs="Arial"/>
          <w:kern w:val="0"/>
          <w:lang w:val="en-GB" w:eastAsia="en-GB"/>
        </w:rPr>
        <w:t>Limited</w:t>
      </w:r>
      <w:r w:rsidRPr="00BC0349">
        <w:rPr>
          <w:rFonts w:ascii="Arial" w:hAnsi="Arial" w:cs="Arial"/>
          <w:kern w:val="0"/>
          <w:lang w:val="en-GB" w:eastAsia="en-GB"/>
        </w:rPr>
        <w:t xml:space="preserve"> </w:t>
      </w:r>
      <w:r w:rsidR="00020D78" w:rsidRPr="00BC0349">
        <w:rPr>
          <w:rFonts w:ascii="Arial" w:hAnsi="Arial" w:cs="Arial"/>
          <w:kern w:val="0"/>
          <w:lang w:val="en-GB" w:eastAsia="en-GB"/>
        </w:rPr>
        <w:t>holds</w:t>
      </w:r>
      <w:r w:rsidRPr="00BC0349">
        <w:rPr>
          <w:rFonts w:ascii="Arial" w:hAnsi="Arial" w:cs="Arial"/>
          <w:kern w:val="0"/>
          <w:lang w:val="en-GB" w:eastAsia="en-GB"/>
        </w:rPr>
        <w:t xml:space="preserve"> </w:t>
      </w:r>
      <w:r w:rsidR="00020D78" w:rsidRPr="00BC0349">
        <w:rPr>
          <w:rFonts w:ascii="Arial" w:hAnsi="Arial" w:cs="Arial"/>
          <w:kern w:val="0"/>
          <w:lang w:val="en-GB" w:eastAsia="en-GB"/>
        </w:rPr>
        <w:t>a</w:t>
      </w:r>
      <w:r w:rsidRPr="00BC0349">
        <w:rPr>
          <w:rFonts w:ascii="Arial" w:hAnsi="Arial" w:cs="Arial"/>
          <w:kern w:val="0"/>
          <w:lang w:val="en-GB" w:eastAsia="en-GB"/>
        </w:rPr>
        <w:t xml:space="preserve"> </w:t>
      </w:r>
      <w:r w:rsidR="00020D78" w:rsidRPr="00BC0349">
        <w:rPr>
          <w:rFonts w:ascii="Arial" w:hAnsi="Arial" w:cs="Arial"/>
          <w:kern w:val="0"/>
          <w:lang w:val="en-GB" w:eastAsia="en-GB"/>
        </w:rPr>
        <w:t>two</w:t>
      </w:r>
      <w:r w:rsidRPr="00BC0349">
        <w:rPr>
          <w:rFonts w:ascii="Arial" w:hAnsi="Arial" w:cs="Arial"/>
          <w:kern w:val="0"/>
          <w:lang w:val="en-GB" w:eastAsia="en-GB"/>
        </w:rPr>
        <w:t xml:space="preserve"> </w:t>
      </w:r>
      <w:r w:rsidR="00020D78" w:rsidRPr="00BC0349">
        <w:rPr>
          <w:rFonts w:ascii="Arial" w:hAnsi="Arial" w:cs="Arial"/>
          <w:kern w:val="0"/>
          <w:lang w:val="en-GB" w:eastAsia="en-GB"/>
        </w:rPr>
        <w:t>year</w:t>
      </w:r>
      <w:r w:rsidRPr="00BC0349">
        <w:rPr>
          <w:rFonts w:ascii="Arial" w:hAnsi="Arial" w:cs="Arial"/>
          <w:kern w:val="0"/>
          <w:lang w:val="en-GB" w:eastAsia="en-GB"/>
        </w:rPr>
        <w:t xml:space="preserve"> lease at </w:t>
      </w:r>
      <w:r w:rsidR="00020D78" w:rsidRPr="00BC0349">
        <w:rPr>
          <w:rFonts w:ascii="Arial" w:hAnsi="Arial" w:cs="Arial"/>
          <w:kern w:val="0"/>
          <w:lang w:val="en-GB" w:eastAsia="en-GB"/>
        </w:rPr>
        <w:t>market</w:t>
      </w:r>
      <w:r w:rsidRPr="00BC0349">
        <w:rPr>
          <w:rFonts w:ascii="Arial" w:hAnsi="Arial" w:cs="Arial"/>
          <w:kern w:val="0"/>
          <w:lang w:val="en-GB" w:eastAsia="en-GB"/>
        </w:rPr>
        <w:t xml:space="preserve"> </w:t>
      </w:r>
      <w:r w:rsidR="00020D78" w:rsidRPr="00BC0349">
        <w:rPr>
          <w:rFonts w:ascii="Arial" w:hAnsi="Arial" w:cs="Arial"/>
          <w:kern w:val="0"/>
          <w:lang w:val="en-GB" w:eastAsia="en-GB"/>
        </w:rPr>
        <w:t>rental</w:t>
      </w:r>
      <w:r w:rsidRPr="00BC0349">
        <w:rPr>
          <w:rFonts w:ascii="Arial" w:hAnsi="Arial" w:cs="Arial"/>
          <w:kern w:val="0"/>
          <w:lang w:val="en-GB" w:eastAsia="en-GB"/>
        </w:rPr>
        <w:t xml:space="preserve"> on </w:t>
      </w:r>
      <w:r w:rsidR="00020D78" w:rsidRPr="00BC0349">
        <w:rPr>
          <w:rFonts w:ascii="Arial" w:hAnsi="Arial" w:cs="Arial"/>
          <w:kern w:val="0"/>
          <w:lang w:val="en-GB" w:eastAsia="en-GB"/>
        </w:rPr>
        <w:t>the</w:t>
      </w:r>
      <w:r w:rsidRPr="00BC0349">
        <w:rPr>
          <w:rFonts w:ascii="Arial" w:hAnsi="Arial" w:cs="Arial"/>
          <w:kern w:val="0"/>
          <w:lang w:val="en-GB" w:eastAsia="en-GB"/>
        </w:rPr>
        <w:t xml:space="preserve"> </w:t>
      </w:r>
      <w:r w:rsidR="00020D78" w:rsidRPr="00BC0349">
        <w:rPr>
          <w:rFonts w:ascii="Arial" w:hAnsi="Arial" w:cs="Arial"/>
          <w:kern w:val="0"/>
          <w:lang w:val="en-GB" w:eastAsia="en-GB"/>
        </w:rPr>
        <w:t>premises.</w:t>
      </w:r>
      <w:r w:rsidRPr="00BC0349">
        <w:rPr>
          <w:rFonts w:ascii="Arial" w:hAnsi="Arial" w:cs="Arial"/>
          <w:kern w:val="0"/>
          <w:lang w:val="en-GB" w:eastAsia="en-GB"/>
        </w:rPr>
        <w:t xml:space="preserve"> Chances </w:t>
      </w:r>
      <w:r w:rsidR="00020D78" w:rsidRPr="00BC0349">
        <w:rPr>
          <w:rFonts w:ascii="Arial" w:hAnsi="Arial" w:cs="Arial"/>
          <w:kern w:val="0"/>
          <w:lang w:val="en-GB" w:eastAsia="en-GB"/>
        </w:rPr>
        <w:t>owns</w:t>
      </w:r>
      <w:r w:rsidRPr="00BC0349">
        <w:rPr>
          <w:rFonts w:ascii="Arial" w:hAnsi="Arial" w:cs="Arial"/>
          <w:kern w:val="0"/>
          <w:lang w:val="en-GB" w:eastAsia="en-GB"/>
        </w:rPr>
        <w:t xml:space="preserve"> </w:t>
      </w:r>
      <w:r w:rsidR="00020D78" w:rsidRPr="00BC0349">
        <w:rPr>
          <w:rFonts w:ascii="Arial" w:hAnsi="Arial" w:cs="Arial"/>
          <w:kern w:val="0"/>
          <w:lang w:val="en-GB" w:eastAsia="en-GB"/>
        </w:rPr>
        <w:t>(as</w:t>
      </w:r>
      <w:r w:rsidRPr="00BC0349">
        <w:rPr>
          <w:rFonts w:ascii="Arial" w:hAnsi="Arial" w:cs="Arial"/>
          <w:kern w:val="0"/>
          <w:lang w:val="en-GB" w:eastAsia="en-GB"/>
        </w:rPr>
        <w:t xml:space="preserve"> </w:t>
      </w:r>
      <w:r w:rsidR="00020D78" w:rsidRPr="00BC0349">
        <w:rPr>
          <w:rFonts w:ascii="Arial" w:hAnsi="Arial" w:cs="Arial"/>
          <w:kern w:val="0"/>
          <w:lang w:val="en-GB" w:eastAsia="en-GB"/>
        </w:rPr>
        <w:t>part</w:t>
      </w:r>
      <w:r w:rsidRPr="00BC0349">
        <w:rPr>
          <w:rFonts w:ascii="Arial" w:hAnsi="Arial" w:cs="Arial"/>
          <w:kern w:val="0"/>
          <w:lang w:val="en-GB" w:eastAsia="en-GB"/>
        </w:rPr>
        <w:t xml:space="preserve"> </w:t>
      </w:r>
      <w:r w:rsidR="00020D78" w:rsidRPr="00BC0349">
        <w:rPr>
          <w:rFonts w:ascii="Arial" w:hAnsi="Arial" w:cs="Arial"/>
          <w:kern w:val="0"/>
          <w:lang w:val="en-GB" w:eastAsia="en-GB"/>
        </w:rPr>
        <w:t>of</w:t>
      </w:r>
      <w:r w:rsidRPr="00BC0349">
        <w:rPr>
          <w:rFonts w:ascii="Arial" w:hAnsi="Arial" w:cs="Arial"/>
          <w:kern w:val="0"/>
          <w:lang w:val="en-GB" w:eastAsia="en-GB"/>
        </w:rPr>
        <w:t xml:space="preserve"> </w:t>
      </w:r>
      <w:r w:rsidR="00020D78" w:rsidRPr="00BC0349">
        <w:rPr>
          <w:rFonts w:ascii="Arial" w:hAnsi="Arial" w:cs="Arial"/>
          <w:kern w:val="0"/>
          <w:lang w:val="en-GB" w:eastAsia="en-GB"/>
        </w:rPr>
        <w:t>its</w:t>
      </w:r>
      <w:r w:rsidRPr="00BC0349">
        <w:rPr>
          <w:rFonts w:ascii="Arial" w:hAnsi="Arial" w:cs="Arial"/>
          <w:kern w:val="0"/>
          <w:lang w:val="en-GB" w:eastAsia="en-GB"/>
        </w:rPr>
        <w:t xml:space="preserve"> </w:t>
      </w:r>
      <w:r w:rsidR="00020D78" w:rsidRPr="00BC0349">
        <w:rPr>
          <w:rFonts w:ascii="Arial" w:hAnsi="Arial" w:cs="Arial"/>
          <w:kern w:val="0"/>
          <w:lang w:val="en-GB" w:eastAsia="en-GB"/>
        </w:rPr>
        <w:t>endo</w:t>
      </w:r>
      <w:r w:rsidR="00020D78" w:rsidRPr="00BC0349">
        <w:rPr>
          <w:rFonts w:ascii="Arial" w:hAnsi="Arial" w:cs="Arial"/>
          <w:kern w:val="0"/>
          <w:lang w:val="en-GB" w:eastAsia="en-GB"/>
        </w:rPr>
        <w:t>w</w:t>
      </w:r>
      <w:r w:rsidR="00020D78" w:rsidRPr="00BC0349">
        <w:rPr>
          <w:rFonts w:ascii="Arial" w:hAnsi="Arial" w:cs="Arial"/>
          <w:kern w:val="0"/>
          <w:lang w:val="en-GB" w:eastAsia="en-GB"/>
        </w:rPr>
        <w:t>ment</w:t>
      </w:r>
      <w:r w:rsidRPr="00BC0349">
        <w:rPr>
          <w:rFonts w:ascii="Arial" w:hAnsi="Arial" w:cs="Arial"/>
          <w:kern w:val="0"/>
          <w:lang w:val="en-GB" w:eastAsia="en-GB"/>
        </w:rPr>
        <w:t xml:space="preserve"> </w:t>
      </w:r>
      <w:r w:rsidR="00020D78" w:rsidRPr="00BC0349">
        <w:rPr>
          <w:rFonts w:ascii="Arial" w:hAnsi="Arial" w:cs="Arial"/>
          <w:kern w:val="0"/>
          <w:lang w:val="en-GB" w:eastAsia="en-GB"/>
        </w:rPr>
        <w:t>fund)</w:t>
      </w:r>
      <w:r w:rsidRPr="00BC0349">
        <w:rPr>
          <w:rFonts w:ascii="Arial" w:hAnsi="Arial" w:cs="Arial"/>
          <w:kern w:val="0"/>
          <w:lang w:val="en-GB" w:eastAsia="en-GB"/>
        </w:rPr>
        <w:t xml:space="preserve"> </w:t>
      </w:r>
      <w:r w:rsidR="00020D78" w:rsidRPr="00BC0349">
        <w:rPr>
          <w:rFonts w:ascii="Arial" w:hAnsi="Arial" w:cs="Arial"/>
          <w:kern w:val="0"/>
          <w:lang w:val="en-GB" w:eastAsia="en-GB"/>
        </w:rPr>
        <w:t>Victorian</w:t>
      </w:r>
      <w:r w:rsidRPr="00BC0349">
        <w:rPr>
          <w:rFonts w:ascii="Arial" w:hAnsi="Arial" w:cs="Arial"/>
          <w:kern w:val="0"/>
          <w:lang w:val="en-GB" w:eastAsia="en-GB"/>
        </w:rPr>
        <w:t xml:space="preserve"> </w:t>
      </w:r>
      <w:r w:rsidR="00020D78" w:rsidRPr="00BC0349">
        <w:rPr>
          <w:rFonts w:ascii="Arial" w:hAnsi="Arial" w:cs="Arial"/>
          <w:kern w:val="0"/>
          <w:lang w:val="en-GB" w:eastAsia="en-GB"/>
        </w:rPr>
        <w:t>premises</w:t>
      </w:r>
      <w:r w:rsidRPr="00BC0349">
        <w:rPr>
          <w:rFonts w:ascii="Arial" w:hAnsi="Arial" w:cs="Arial"/>
          <w:kern w:val="0"/>
          <w:lang w:val="en-GB" w:eastAsia="en-GB"/>
        </w:rPr>
        <w:t xml:space="preserve"> </w:t>
      </w:r>
      <w:r w:rsidR="00020D78" w:rsidRPr="00BC0349">
        <w:rPr>
          <w:rFonts w:ascii="Arial" w:hAnsi="Arial" w:cs="Arial"/>
          <w:kern w:val="0"/>
          <w:lang w:val="en-GB" w:eastAsia="en-GB"/>
        </w:rPr>
        <w:t>in</w:t>
      </w:r>
      <w:r w:rsidRPr="00BC0349">
        <w:rPr>
          <w:rFonts w:ascii="Arial" w:hAnsi="Arial" w:cs="Arial"/>
          <w:kern w:val="0"/>
          <w:lang w:val="en-GB" w:eastAsia="en-GB"/>
        </w:rPr>
        <w:t xml:space="preserve"> </w:t>
      </w:r>
      <w:r w:rsidR="00020D78" w:rsidRPr="00BC0349">
        <w:rPr>
          <w:rFonts w:ascii="Arial" w:hAnsi="Arial" w:cs="Arial"/>
          <w:kern w:val="0"/>
          <w:lang w:val="en-GB" w:eastAsia="en-GB"/>
        </w:rPr>
        <w:t>Putney</w:t>
      </w:r>
      <w:r w:rsidRPr="00BC0349">
        <w:rPr>
          <w:rFonts w:ascii="Arial" w:hAnsi="Arial" w:cs="Arial"/>
          <w:kern w:val="0"/>
          <w:lang w:val="en-GB" w:eastAsia="en-GB"/>
        </w:rPr>
        <w:t xml:space="preserve"> </w:t>
      </w:r>
      <w:r w:rsidR="00020D78" w:rsidRPr="00BC0349">
        <w:rPr>
          <w:rFonts w:ascii="Arial" w:hAnsi="Arial" w:cs="Arial"/>
          <w:kern w:val="0"/>
          <w:lang w:val="en-GB" w:eastAsia="en-GB"/>
        </w:rPr>
        <w:t>which</w:t>
      </w:r>
      <w:r w:rsidRPr="00BC0349">
        <w:rPr>
          <w:rFonts w:ascii="Arial" w:hAnsi="Arial" w:cs="Arial"/>
          <w:kern w:val="0"/>
          <w:lang w:val="en-GB" w:eastAsia="en-GB"/>
        </w:rPr>
        <w:t xml:space="preserve"> </w:t>
      </w:r>
      <w:r w:rsidR="00020D78" w:rsidRPr="00BC0349">
        <w:rPr>
          <w:rFonts w:ascii="Arial" w:hAnsi="Arial" w:cs="Arial"/>
          <w:kern w:val="0"/>
          <w:lang w:val="en-GB" w:eastAsia="en-GB"/>
        </w:rPr>
        <w:t>are</w:t>
      </w:r>
      <w:r w:rsidRPr="00BC0349">
        <w:rPr>
          <w:rFonts w:ascii="Arial" w:hAnsi="Arial" w:cs="Arial"/>
          <w:kern w:val="0"/>
          <w:lang w:val="en-GB" w:eastAsia="en-GB"/>
        </w:rPr>
        <w:t xml:space="preserve"> </w:t>
      </w:r>
      <w:r w:rsidR="00020D78" w:rsidRPr="00BC0349">
        <w:rPr>
          <w:rFonts w:ascii="Arial" w:hAnsi="Arial" w:cs="Arial"/>
          <w:kern w:val="0"/>
          <w:lang w:val="en-GB" w:eastAsia="en-GB"/>
        </w:rPr>
        <w:t>used</w:t>
      </w:r>
      <w:r w:rsidRPr="00BC0349">
        <w:rPr>
          <w:rFonts w:ascii="Arial" w:hAnsi="Arial" w:cs="Arial"/>
          <w:kern w:val="0"/>
          <w:lang w:val="en-GB" w:eastAsia="en-GB"/>
        </w:rPr>
        <w:t xml:space="preserve"> as </w:t>
      </w:r>
      <w:r w:rsidR="00020D78" w:rsidRPr="00BC0349">
        <w:rPr>
          <w:rFonts w:ascii="Arial" w:hAnsi="Arial" w:cs="Arial"/>
          <w:kern w:val="0"/>
          <w:lang w:val="en-GB" w:eastAsia="en-GB"/>
        </w:rPr>
        <w:t>a</w:t>
      </w:r>
      <w:r w:rsidRPr="00BC0349">
        <w:rPr>
          <w:rFonts w:ascii="Arial" w:hAnsi="Arial" w:cs="Arial"/>
          <w:kern w:val="0"/>
          <w:lang w:val="en-GB" w:eastAsia="en-GB"/>
        </w:rPr>
        <w:t xml:space="preserve"> pre-school </w:t>
      </w:r>
      <w:r w:rsidR="00020D78" w:rsidRPr="00BC0349">
        <w:rPr>
          <w:rFonts w:ascii="Arial" w:hAnsi="Arial" w:cs="Arial"/>
          <w:kern w:val="0"/>
          <w:lang w:val="en-GB" w:eastAsia="en-GB"/>
        </w:rPr>
        <w:t>nursery.</w:t>
      </w:r>
      <w:r w:rsidRPr="00BC0349">
        <w:rPr>
          <w:rFonts w:ascii="Arial" w:hAnsi="Arial" w:cs="Arial"/>
          <w:kern w:val="0"/>
          <w:lang w:val="en-GB" w:eastAsia="en-GB"/>
        </w:rPr>
        <w:t xml:space="preserve"> The </w:t>
      </w:r>
      <w:r w:rsidR="00020D78" w:rsidRPr="00BC0349">
        <w:rPr>
          <w:rFonts w:ascii="Arial" w:hAnsi="Arial" w:cs="Arial"/>
          <w:kern w:val="0"/>
          <w:lang w:val="en-GB" w:eastAsia="en-GB"/>
        </w:rPr>
        <w:t>nursery</w:t>
      </w:r>
      <w:r w:rsidRPr="00BC0349">
        <w:rPr>
          <w:rFonts w:ascii="Arial" w:hAnsi="Arial" w:cs="Arial"/>
          <w:kern w:val="0"/>
          <w:lang w:val="en-GB" w:eastAsia="en-GB"/>
        </w:rPr>
        <w:t xml:space="preserve"> </w:t>
      </w:r>
      <w:r w:rsidR="00020D78" w:rsidRPr="00BC0349">
        <w:rPr>
          <w:rFonts w:ascii="Arial" w:hAnsi="Arial" w:cs="Arial"/>
          <w:kern w:val="0"/>
          <w:lang w:val="en-GB" w:eastAsia="en-GB"/>
        </w:rPr>
        <w:t>was</w:t>
      </w:r>
      <w:r w:rsidRPr="00BC0349">
        <w:rPr>
          <w:rFonts w:ascii="Arial" w:hAnsi="Arial" w:cs="Arial"/>
          <w:kern w:val="0"/>
          <w:lang w:val="en-GB" w:eastAsia="en-GB"/>
        </w:rPr>
        <w:t xml:space="preserve"> </w:t>
      </w:r>
      <w:r w:rsidR="00020D78" w:rsidRPr="00BC0349">
        <w:rPr>
          <w:rFonts w:ascii="Arial" w:hAnsi="Arial" w:cs="Arial"/>
          <w:kern w:val="0"/>
          <w:lang w:val="en-GB" w:eastAsia="en-GB"/>
        </w:rPr>
        <w:t>in</w:t>
      </w:r>
      <w:r w:rsidRPr="00BC0349">
        <w:rPr>
          <w:rFonts w:ascii="Arial" w:hAnsi="Arial" w:cs="Arial"/>
          <w:kern w:val="0"/>
          <w:lang w:val="en-GB" w:eastAsia="en-GB"/>
        </w:rPr>
        <w:t xml:space="preserve"> </w:t>
      </w:r>
      <w:r w:rsidR="00020D78" w:rsidRPr="00BC0349">
        <w:rPr>
          <w:rFonts w:ascii="Arial" w:hAnsi="Arial" w:cs="Arial"/>
          <w:kern w:val="0"/>
          <w:lang w:val="en-GB" w:eastAsia="en-GB"/>
        </w:rPr>
        <w:t>a</w:t>
      </w:r>
      <w:r w:rsidRPr="00BC0349">
        <w:rPr>
          <w:rFonts w:ascii="Arial" w:hAnsi="Arial" w:cs="Arial"/>
          <w:kern w:val="0"/>
          <w:lang w:val="en-GB" w:eastAsia="en-GB"/>
        </w:rPr>
        <w:t xml:space="preserve"> </w:t>
      </w:r>
      <w:r w:rsidR="00020D78" w:rsidRPr="00BC0349">
        <w:rPr>
          <w:rFonts w:ascii="Arial" w:hAnsi="Arial" w:cs="Arial"/>
          <w:kern w:val="0"/>
          <w:lang w:val="en-GB" w:eastAsia="en-GB"/>
        </w:rPr>
        <w:t>run</w:t>
      </w:r>
      <w:r w:rsidR="00BC0349">
        <w:rPr>
          <w:rFonts w:ascii="Arial" w:hAnsi="Arial" w:cs="Arial"/>
          <w:kern w:val="0"/>
          <w:lang w:val="en-GB" w:eastAsia="en-GB"/>
        </w:rPr>
        <w:t>-</w:t>
      </w:r>
      <w:r w:rsidR="00020D78" w:rsidRPr="00BC0349">
        <w:rPr>
          <w:rFonts w:ascii="Arial" w:hAnsi="Arial" w:cs="Arial"/>
          <w:kern w:val="0"/>
          <w:lang w:val="en-GB" w:eastAsia="en-GB"/>
        </w:rPr>
        <w:t>down</w:t>
      </w:r>
      <w:r w:rsidRPr="00BC0349">
        <w:rPr>
          <w:rFonts w:ascii="Arial" w:hAnsi="Arial" w:cs="Arial"/>
          <w:kern w:val="0"/>
          <w:lang w:val="en-GB" w:eastAsia="en-GB"/>
        </w:rPr>
        <w:t xml:space="preserve"> </w:t>
      </w:r>
      <w:r w:rsidR="00020D78" w:rsidRPr="00BC0349">
        <w:rPr>
          <w:rFonts w:ascii="Arial" w:hAnsi="Arial" w:cs="Arial"/>
          <w:kern w:val="0"/>
          <w:lang w:val="en-GB" w:eastAsia="en-GB"/>
        </w:rPr>
        <w:t>state</w:t>
      </w:r>
      <w:r w:rsidRPr="00BC0349">
        <w:rPr>
          <w:rFonts w:ascii="Arial" w:hAnsi="Arial" w:cs="Arial"/>
          <w:kern w:val="0"/>
          <w:lang w:val="en-GB" w:eastAsia="en-GB"/>
        </w:rPr>
        <w:t xml:space="preserve"> </w:t>
      </w:r>
      <w:r w:rsidR="00020D78" w:rsidRPr="00BC0349">
        <w:rPr>
          <w:rFonts w:ascii="Arial" w:hAnsi="Arial" w:cs="Arial"/>
          <w:kern w:val="0"/>
          <w:lang w:val="en-GB" w:eastAsia="en-GB"/>
        </w:rPr>
        <w:t>when</w:t>
      </w:r>
      <w:r w:rsidRPr="00BC0349">
        <w:rPr>
          <w:rFonts w:ascii="Arial" w:hAnsi="Arial" w:cs="Arial"/>
          <w:kern w:val="0"/>
          <w:lang w:val="en-GB" w:eastAsia="en-GB"/>
        </w:rPr>
        <w:t xml:space="preserve"> </w:t>
      </w:r>
      <w:r w:rsidR="00020D78" w:rsidRPr="00BC0349">
        <w:rPr>
          <w:rFonts w:ascii="Arial" w:hAnsi="Arial" w:cs="Arial"/>
          <w:kern w:val="0"/>
          <w:lang w:val="en-GB" w:eastAsia="en-GB"/>
        </w:rPr>
        <w:t>the</w:t>
      </w:r>
      <w:r w:rsidRPr="00BC0349">
        <w:rPr>
          <w:rFonts w:ascii="Arial" w:hAnsi="Arial" w:cs="Arial"/>
          <w:kern w:val="0"/>
          <w:lang w:val="en-GB" w:eastAsia="en-GB"/>
        </w:rPr>
        <w:t xml:space="preserve"> </w:t>
      </w:r>
      <w:r w:rsidR="00020D78" w:rsidRPr="00BC0349">
        <w:rPr>
          <w:rFonts w:ascii="Arial" w:hAnsi="Arial" w:cs="Arial"/>
          <w:kern w:val="0"/>
          <w:lang w:val="en-GB" w:eastAsia="en-GB"/>
        </w:rPr>
        <w:t>new</w:t>
      </w:r>
      <w:r w:rsidRPr="00BC0349">
        <w:rPr>
          <w:rFonts w:ascii="Arial" w:hAnsi="Arial" w:cs="Arial"/>
          <w:kern w:val="0"/>
          <w:lang w:val="en-GB" w:eastAsia="en-GB"/>
        </w:rPr>
        <w:t xml:space="preserve"> lease </w:t>
      </w:r>
      <w:r w:rsidR="00020D78" w:rsidRPr="00BC0349">
        <w:rPr>
          <w:rFonts w:ascii="Arial" w:hAnsi="Arial" w:cs="Arial"/>
          <w:kern w:val="0"/>
          <w:lang w:val="en-GB" w:eastAsia="en-GB"/>
        </w:rPr>
        <w:t>was</w:t>
      </w:r>
      <w:r w:rsidRPr="00BC0349">
        <w:rPr>
          <w:rFonts w:ascii="Arial" w:hAnsi="Arial" w:cs="Arial"/>
          <w:kern w:val="0"/>
          <w:lang w:val="en-GB" w:eastAsia="en-GB"/>
        </w:rPr>
        <w:t xml:space="preserve"> </w:t>
      </w:r>
      <w:r w:rsidR="00020D78" w:rsidRPr="00BC0349">
        <w:rPr>
          <w:rFonts w:ascii="Arial" w:hAnsi="Arial" w:cs="Arial"/>
          <w:kern w:val="0"/>
          <w:lang w:val="en-GB" w:eastAsia="en-GB"/>
        </w:rPr>
        <w:t>granted</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in</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2010</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and</w:t>
      </w:r>
      <w:r w:rsidR="00BC0349" w:rsidRPr="00BC0349">
        <w:rPr>
          <w:rFonts w:ascii="Arial" w:hAnsi="Arial" w:cs="Arial"/>
          <w:kern w:val="0"/>
          <w:lang w:val="en-GB" w:eastAsia="en-GB"/>
        </w:rPr>
        <w:t xml:space="preserve"> as </w:t>
      </w:r>
      <w:r w:rsidR="00020D78" w:rsidRPr="00BC0349">
        <w:rPr>
          <w:rFonts w:ascii="Arial" w:hAnsi="Arial" w:cs="Arial"/>
          <w:kern w:val="0"/>
          <w:lang w:val="en-GB" w:eastAsia="en-GB"/>
        </w:rPr>
        <w:t>a</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result</w:t>
      </w:r>
      <w:r w:rsidR="00BC0349" w:rsidRPr="00BC0349">
        <w:rPr>
          <w:rFonts w:ascii="Arial" w:hAnsi="Arial" w:cs="Arial"/>
          <w:kern w:val="0"/>
          <w:lang w:val="en-GB" w:eastAsia="en-GB"/>
        </w:rPr>
        <w:t xml:space="preserve"> Chan</w:t>
      </w:r>
      <w:r w:rsidR="00BC0349" w:rsidRPr="00BC0349">
        <w:rPr>
          <w:rFonts w:ascii="Arial" w:hAnsi="Arial" w:cs="Arial"/>
          <w:kern w:val="0"/>
          <w:lang w:val="en-GB" w:eastAsia="en-GB"/>
        </w:rPr>
        <w:t>c</w:t>
      </w:r>
      <w:r w:rsidR="00BC0349" w:rsidRPr="00BC0349">
        <w:rPr>
          <w:rFonts w:ascii="Arial" w:hAnsi="Arial" w:cs="Arial"/>
          <w:kern w:val="0"/>
          <w:lang w:val="en-GB" w:eastAsia="en-GB"/>
        </w:rPr>
        <w:t xml:space="preserve">es </w:t>
      </w:r>
      <w:r w:rsidR="00020D78" w:rsidRPr="00BC0349">
        <w:rPr>
          <w:rFonts w:ascii="Arial" w:hAnsi="Arial" w:cs="Arial"/>
          <w:kern w:val="0"/>
          <w:lang w:val="en-GB" w:eastAsia="en-GB"/>
        </w:rPr>
        <w:t>used</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some</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of</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its</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reserves</w:t>
      </w:r>
      <w:r w:rsidR="00BC0349" w:rsidRPr="00BC0349">
        <w:rPr>
          <w:rFonts w:ascii="Arial" w:hAnsi="Arial" w:cs="Arial"/>
          <w:kern w:val="0"/>
          <w:lang w:val="en-GB" w:eastAsia="en-GB"/>
        </w:rPr>
        <w:t xml:space="preserve"> to </w:t>
      </w:r>
      <w:r w:rsidR="00020D78" w:rsidRPr="00BC0349">
        <w:rPr>
          <w:rFonts w:ascii="Arial" w:hAnsi="Arial" w:cs="Arial"/>
          <w:kern w:val="0"/>
          <w:lang w:val="en-GB" w:eastAsia="en-GB"/>
        </w:rPr>
        <w:t>repair</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the</w:t>
      </w:r>
      <w:r w:rsidR="00BC0349" w:rsidRPr="00BC0349">
        <w:rPr>
          <w:rFonts w:ascii="Arial" w:hAnsi="Arial" w:cs="Arial"/>
          <w:kern w:val="0"/>
          <w:lang w:val="en-GB" w:eastAsia="en-GB"/>
        </w:rPr>
        <w:t xml:space="preserve"> fabric of the </w:t>
      </w:r>
      <w:r w:rsidR="00020D78" w:rsidRPr="00BC0349">
        <w:rPr>
          <w:rFonts w:ascii="Arial" w:hAnsi="Arial" w:cs="Arial"/>
          <w:kern w:val="0"/>
          <w:lang w:val="en-GB" w:eastAsia="en-GB"/>
        </w:rPr>
        <w:t>building</w:t>
      </w:r>
      <w:r w:rsidR="00BC0349" w:rsidRPr="00BC0349">
        <w:rPr>
          <w:rFonts w:ascii="Arial" w:hAnsi="Arial" w:cs="Arial"/>
          <w:kern w:val="0"/>
          <w:lang w:val="en-GB" w:eastAsia="en-GB"/>
        </w:rPr>
        <w:t xml:space="preserve"> to </w:t>
      </w:r>
      <w:r w:rsidR="00020D78" w:rsidRPr="00BC0349">
        <w:rPr>
          <w:rFonts w:ascii="Arial" w:hAnsi="Arial" w:cs="Arial"/>
          <w:kern w:val="0"/>
          <w:lang w:val="en-GB" w:eastAsia="en-GB"/>
        </w:rPr>
        <w:t>ensure</w:t>
      </w:r>
      <w:r w:rsidR="00BC0349" w:rsidRPr="00BC0349">
        <w:rPr>
          <w:rFonts w:ascii="Arial" w:hAnsi="Arial" w:cs="Arial"/>
          <w:kern w:val="0"/>
          <w:lang w:val="en-GB" w:eastAsia="en-GB"/>
        </w:rPr>
        <w:t xml:space="preserve"> </w:t>
      </w:r>
      <w:r w:rsidR="00BC0349">
        <w:rPr>
          <w:rFonts w:ascii="Arial" w:hAnsi="Arial" w:cs="Arial"/>
          <w:kern w:val="0"/>
          <w:lang w:val="en-GB" w:eastAsia="en-GB"/>
        </w:rPr>
        <w:t>it</w:t>
      </w:r>
      <w:r w:rsidR="00020D78" w:rsidRPr="00BC0349">
        <w:rPr>
          <w:rFonts w:ascii="Arial" w:hAnsi="Arial" w:cs="Arial"/>
          <w:kern w:val="0"/>
          <w:lang w:val="en-GB" w:eastAsia="en-GB"/>
        </w:rPr>
        <w:t>s</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ass</w:t>
      </w:r>
      <w:r w:rsidR="00BC0349" w:rsidRPr="00BC0349">
        <w:rPr>
          <w:rFonts w:ascii="Arial" w:hAnsi="Arial" w:cs="Arial"/>
          <w:kern w:val="0"/>
          <w:lang w:val="en-GB" w:eastAsia="en-GB"/>
        </w:rPr>
        <w:t xml:space="preserve">et </w:t>
      </w:r>
      <w:r w:rsidR="00BC0349">
        <w:rPr>
          <w:rFonts w:ascii="Arial" w:hAnsi="Arial" w:cs="Arial"/>
          <w:kern w:val="0"/>
          <w:lang w:val="en-GB" w:eastAsia="en-GB"/>
        </w:rPr>
        <w:t>wa</w:t>
      </w:r>
      <w:r w:rsidR="00020D78" w:rsidRPr="00BC0349">
        <w:rPr>
          <w:rFonts w:ascii="Arial" w:hAnsi="Arial" w:cs="Arial"/>
          <w:kern w:val="0"/>
          <w:lang w:val="en-GB" w:eastAsia="en-GB"/>
        </w:rPr>
        <w:t>s</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in</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a</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marketable</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state</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and</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able</w:t>
      </w:r>
      <w:r w:rsidR="00BC0349" w:rsidRPr="00BC0349">
        <w:rPr>
          <w:rFonts w:ascii="Arial" w:hAnsi="Arial" w:cs="Arial"/>
          <w:kern w:val="0"/>
          <w:lang w:val="en-GB" w:eastAsia="en-GB"/>
        </w:rPr>
        <w:t xml:space="preserve"> to </w:t>
      </w:r>
      <w:r w:rsidR="00020D78" w:rsidRPr="00BC0349">
        <w:rPr>
          <w:rFonts w:ascii="Arial" w:hAnsi="Arial" w:cs="Arial"/>
          <w:kern w:val="0"/>
          <w:lang w:val="en-GB" w:eastAsia="en-GB"/>
        </w:rPr>
        <w:t>provide</w:t>
      </w:r>
      <w:r w:rsidR="00BC0349" w:rsidRPr="00BC0349">
        <w:rPr>
          <w:rFonts w:ascii="Arial" w:hAnsi="Arial" w:cs="Arial"/>
          <w:kern w:val="0"/>
          <w:lang w:val="en-GB" w:eastAsia="en-GB"/>
        </w:rPr>
        <w:t xml:space="preserve"> </w:t>
      </w:r>
      <w:r w:rsidR="00020D78" w:rsidRPr="00BC0349">
        <w:rPr>
          <w:rFonts w:ascii="Arial" w:hAnsi="Arial" w:cs="Arial"/>
          <w:kern w:val="0"/>
          <w:lang w:val="en-GB" w:eastAsia="en-GB"/>
        </w:rPr>
        <w:t>future</w:t>
      </w:r>
      <w:r w:rsidR="00BC0349" w:rsidRPr="00BC0349">
        <w:rPr>
          <w:rFonts w:ascii="Arial" w:hAnsi="Arial" w:cs="Arial"/>
          <w:kern w:val="0"/>
          <w:lang w:val="en-GB" w:eastAsia="en-GB"/>
        </w:rPr>
        <w:t xml:space="preserve"> income. </w:t>
      </w:r>
    </w:p>
    <w:p w:rsidR="00631342" w:rsidRPr="00AB70A8" w:rsidRDefault="00631342">
      <w:pPr>
        <w:pStyle w:val="Standard"/>
        <w:spacing w:after="0" w:line="240" w:lineRule="auto"/>
        <w:rPr>
          <w:rFonts w:ascii="Arial" w:hAnsi="Arial" w:cs="Arial"/>
          <w:i/>
          <w:sz w:val="22"/>
          <w:szCs w:val="22"/>
        </w:rPr>
      </w:pPr>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Wandsworth’s VCS</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LB Wandsworth gave £22.8million to the VCS in grant and contract funding 2011-12. Its </w:t>
      </w:r>
      <w:hyperlink r:id="rId403" w:history="1">
        <w:r w:rsidRPr="00AB70A8">
          <w:rPr>
            <w:rFonts w:ascii="Arial" w:hAnsi="Arial" w:cs="Arial"/>
            <w:sz w:val="22"/>
            <w:szCs w:val="22"/>
          </w:rPr>
          <w:t>2012-13 budget</w:t>
        </w:r>
      </w:hyperlink>
      <w:r w:rsidRPr="00AB70A8">
        <w:rPr>
          <w:rFonts w:ascii="Arial" w:hAnsi="Arial" w:cs="Arial"/>
          <w:sz w:val="22"/>
          <w:szCs w:val="22"/>
        </w:rPr>
        <w:t xml:space="preserve"> suggests that this is going to be reduced by £848,000 (a 3.8% reduction) in 2012-13</w:t>
      </w:r>
      <w:r w:rsidR="00BC0349">
        <w:rPr>
          <w:rFonts w:ascii="Arial" w:hAnsi="Arial" w:cs="Arial"/>
          <w:sz w:val="22"/>
          <w:szCs w:val="22"/>
        </w:rPr>
        <w:t>. In 2012-13 and 2013-</w:t>
      </w:r>
      <w:r w:rsidR="00A747EF">
        <w:rPr>
          <w:rFonts w:ascii="Arial" w:hAnsi="Arial" w:cs="Arial"/>
          <w:sz w:val="22"/>
          <w:szCs w:val="22"/>
        </w:rPr>
        <w:t>14 according to the councils’ 2013-14 budget book funding to the local VCS was as follows:</w:t>
      </w:r>
    </w:p>
    <w:p w:rsidR="00A747EF" w:rsidRDefault="00A747EF">
      <w:pPr>
        <w:pStyle w:val="Standard"/>
        <w:spacing w:after="0"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84"/>
        <w:gridCol w:w="2188"/>
      </w:tblGrid>
      <w:tr w:rsidR="00A747EF" w:rsidRPr="008E4E44" w:rsidTr="008E4E44">
        <w:tc>
          <w:tcPr>
            <w:tcW w:w="5070" w:type="dxa"/>
            <w:shd w:val="clear" w:color="auto" w:fill="auto"/>
          </w:tcPr>
          <w:p w:rsidR="00A747EF" w:rsidRPr="008E4E44" w:rsidRDefault="00A747EF" w:rsidP="008E4E44">
            <w:pPr>
              <w:pStyle w:val="Standard"/>
              <w:spacing w:after="0" w:line="240" w:lineRule="auto"/>
              <w:jc w:val="center"/>
              <w:rPr>
                <w:rFonts w:ascii="Arial" w:hAnsi="Arial" w:cs="Arial"/>
                <w:b/>
                <w:sz w:val="22"/>
                <w:szCs w:val="22"/>
              </w:rPr>
            </w:pPr>
            <w:r w:rsidRPr="008E4E44">
              <w:rPr>
                <w:rFonts w:ascii="Arial" w:hAnsi="Arial" w:cs="Arial"/>
                <w:b/>
                <w:sz w:val="22"/>
                <w:szCs w:val="22"/>
              </w:rPr>
              <w:t>Department</w:t>
            </w:r>
          </w:p>
        </w:tc>
        <w:tc>
          <w:tcPr>
            <w:tcW w:w="1984" w:type="dxa"/>
            <w:shd w:val="clear" w:color="auto" w:fill="auto"/>
          </w:tcPr>
          <w:p w:rsidR="00A747EF" w:rsidRPr="008E4E44" w:rsidRDefault="00A747EF" w:rsidP="008E4E44">
            <w:pPr>
              <w:pStyle w:val="Standard"/>
              <w:spacing w:after="0" w:line="240" w:lineRule="auto"/>
              <w:jc w:val="center"/>
              <w:rPr>
                <w:rFonts w:ascii="Arial" w:hAnsi="Arial" w:cs="Arial"/>
                <w:b/>
                <w:sz w:val="22"/>
                <w:szCs w:val="22"/>
              </w:rPr>
            </w:pPr>
            <w:r w:rsidRPr="008E4E44">
              <w:rPr>
                <w:rFonts w:ascii="Arial" w:hAnsi="Arial" w:cs="Arial"/>
                <w:b/>
                <w:sz w:val="22"/>
                <w:szCs w:val="22"/>
              </w:rPr>
              <w:t>2012-13</w:t>
            </w:r>
          </w:p>
        </w:tc>
        <w:tc>
          <w:tcPr>
            <w:tcW w:w="2188" w:type="dxa"/>
            <w:shd w:val="clear" w:color="auto" w:fill="auto"/>
          </w:tcPr>
          <w:p w:rsidR="00A747EF" w:rsidRPr="008E4E44" w:rsidRDefault="00A747EF" w:rsidP="008E4E44">
            <w:pPr>
              <w:pStyle w:val="Standard"/>
              <w:spacing w:after="0" w:line="240" w:lineRule="auto"/>
              <w:jc w:val="center"/>
              <w:rPr>
                <w:rFonts w:ascii="Arial" w:hAnsi="Arial" w:cs="Arial"/>
                <w:b/>
                <w:sz w:val="22"/>
                <w:szCs w:val="22"/>
              </w:rPr>
            </w:pPr>
            <w:r w:rsidRPr="008E4E44">
              <w:rPr>
                <w:rFonts w:ascii="Arial" w:hAnsi="Arial" w:cs="Arial"/>
                <w:b/>
                <w:sz w:val="22"/>
                <w:szCs w:val="22"/>
              </w:rPr>
              <w:t>2013-14</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Adult Care Older People</w:t>
            </w: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1,362,000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1,303,000</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Adult Care Learning Disabilities</w:t>
            </w: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74,000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108,000</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Adult Care Mental Health</w:t>
            </w: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984,000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511,000</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Adult Care Other Services</w:t>
            </w: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75,000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75,000</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Finance &amp; Corporate grants to VCS</w:t>
            </w: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1,085,000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808,000</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Housing contracts</w:t>
            </w: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57,000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57,000</w:t>
            </w:r>
          </w:p>
        </w:tc>
      </w:tr>
      <w:tr w:rsidR="00A747EF" w:rsidRPr="008E4E44" w:rsidTr="008E4E44">
        <w:tc>
          <w:tcPr>
            <w:tcW w:w="5070" w:type="dxa"/>
            <w:shd w:val="clear" w:color="auto" w:fill="auto"/>
          </w:tcPr>
          <w:p w:rsidR="00A747EF" w:rsidRPr="008E4E44" w:rsidRDefault="00A747EF" w:rsidP="008E4E44">
            <w:pPr>
              <w:pStyle w:val="Standard"/>
              <w:spacing w:after="0" w:line="240" w:lineRule="auto"/>
              <w:rPr>
                <w:rFonts w:ascii="Arial" w:hAnsi="Arial" w:cs="Arial"/>
                <w:sz w:val="22"/>
                <w:szCs w:val="22"/>
              </w:rPr>
            </w:pPr>
          </w:p>
        </w:tc>
        <w:tc>
          <w:tcPr>
            <w:tcW w:w="1984"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3,637,000</w:t>
            </w:r>
          </w:p>
        </w:tc>
        <w:tc>
          <w:tcPr>
            <w:tcW w:w="2188" w:type="dxa"/>
            <w:shd w:val="clear" w:color="auto" w:fill="auto"/>
          </w:tcPr>
          <w:p w:rsidR="00A747EF" w:rsidRPr="008E4E44" w:rsidRDefault="00A747EF" w:rsidP="008E4E44">
            <w:pPr>
              <w:pStyle w:val="Standard"/>
              <w:spacing w:after="0" w:line="240" w:lineRule="auto"/>
              <w:rPr>
                <w:rFonts w:ascii="Arial" w:hAnsi="Arial" w:cs="Arial"/>
                <w:sz w:val="22"/>
                <w:szCs w:val="22"/>
              </w:rPr>
            </w:pPr>
            <w:r w:rsidRPr="008E4E44">
              <w:rPr>
                <w:rFonts w:ascii="Arial" w:hAnsi="Arial" w:cs="Arial"/>
                <w:sz w:val="22"/>
                <w:szCs w:val="22"/>
              </w:rPr>
              <w:t>2,862,000</w:t>
            </w:r>
          </w:p>
        </w:tc>
      </w:tr>
    </w:tbl>
    <w:p w:rsidR="00A747EF" w:rsidRPr="00AB70A8" w:rsidRDefault="00A747EF">
      <w:pPr>
        <w:pStyle w:val="Standard"/>
        <w:spacing w:after="0" w:line="240" w:lineRule="auto"/>
        <w:rPr>
          <w:rFonts w:ascii="Arial" w:hAnsi="Arial" w:cs="Arial"/>
          <w:sz w:val="22"/>
          <w:szCs w:val="22"/>
        </w:rPr>
      </w:pPr>
    </w:p>
    <w:p w:rsidR="00EF4A09" w:rsidRDefault="00A747EF">
      <w:pPr>
        <w:pStyle w:val="Standard"/>
        <w:spacing w:after="0" w:line="240" w:lineRule="auto"/>
        <w:rPr>
          <w:rFonts w:ascii="Arial" w:hAnsi="Arial" w:cs="Arial"/>
          <w:sz w:val="22"/>
          <w:szCs w:val="22"/>
        </w:rPr>
      </w:pPr>
      <w:r>
        <w:rPr>
          <w:rFonts w:ascii="Arial" w:hAnsi="Arial" w:cs="Arial"/>
          <w:sz w:val="22"/>
          <w:szCs w:val="22"/>
        </w:rPr>
        <w:t>The large decrease suggest</w:t>
      </w:r>
      <w:r w:rsidR="00E549E9">
        <w:rPr>
          <w:rFonts w:ascii="Arial" w:hAnsi="Arial" w:cs="Arial"/>
          <w:sz w:val="22"/>
          <w:szCs w:val="22"/>
        </w:rPr>
        <w:t>s</w:t>
      </w:r>
      <w:r>
        <w:rPr>
          <w:rFonts w:ascii="Arial" w:hAnsi="Arial" w:cs="Arial"/>
          <w:sz w:val="22"/>
          <w:szCs w:val="22"/>
        </w:rPr>
        <w:t xml:space="preserve"> that the 2013-14 budget book has not identified all council funding spent on VCS contracts and grants. However, it does illustrate a reduction in VSC funding between 2012-13 and 2013-14 of 21%.</w:t>
      </w:r>
    </w:p>
    <w:p w:rsidR="00A747EF" w:rsidRPr="00AB70A8" w:rsidRDefault="00A747EF">
      <w:pPr>
        <w:pStyle w:val="Standard"/>
        <w:spacing w:after="0" w:line="240" w:lineRule="auto"/>
        <w:rPr>
          <w:rFonts w:ascii="Arial" w:hAnsi="Arial" w:cs="Arial"/>
          <w:sz w:val="22"/>
          <w:szCs w:val="22"/>
        </w:rPr>
      </w:pPr>
    </w:p>
    <w:p w:rsidR="00EF4A09" w:rsidRDefault="00A747EF">
      <w:pPr>
        <w:pStyle w:val="Standard"/>
        <w:spacing w:after="0" w:line="240" w:lineRule="auto"/>
        <w:rPr>
          <w:rFonts w:ascii="Arial" w:hAnsi="Arial" w:cs="Arial"/>
          <w:sz w:val="22"/>
          <w:szCs w:val="22"/>
        </w:rPr>
      </w:pPr>
      <w:r>
        <w:rPr>
          <w:rFonts w:ascii="Arial" w:hAnsi="Arial" w:cs="Arial"/>
          <w:sz w:val="22"/>
          <w:szCs w:val="22"/>
        </w:rPr>
        <w:t xml:space="preserve">In 2011-12 </w:t>
      </w:r>
      <w:r w:rsidR="00AB70A8" w:rsidRPr="00AB70A8">
        <w:rPr>
          <w:rFonts w:ascii="Arial" w:hAnsi="Arial" w:cs="Arial"/>
          <w:sz w:val="22"/>
          <w:szCs w:val="22"/>
        </w:rPr>
        <w:t>LB Wandsworth agreed to set up the Wandsworth Discretionary Fund (WDF), to help voluntary</w:t>
      </w:r>
      <w:r>
        <w:rPr>
          <w:rFonts w:ascii="Arial" w:hAnsi="Arial" w:cs="Arial"/>
          <w:sz w:val="22"/>
          <w:szCs w:val="22"/>
        </w:rPr>
        <w:t xml:space="preserve"> and community sector</w:t>
      </w:r>
      <w:r w:rsidR="00AB70A8" w:rsidRPr="00AB70A8">
        <w:rPr>
          <w:rFonts w:ascii="Arial" w:hAnsi="Arial" w:cs="Arial"/>
          <w:sz w:val="22"/>
          <w:szCs w:val="22"/>
        </w:rPr>
        <w:t xml:space="preserve"> organisations adversely affected by loss of income from the public sector, and </w:t>
      </w:r>
      <w:hyperlink r:id="rId404" w:history="1">
        <w:r w:rsidR="00AB70A8" w:rsidRPr="00E549E9">
          <w:rPr>
            <w:rStyle w:val="Hyperlink"/>
            <w:rFonts w:ascii="Arial" w:hAnsi="Arial" w:cs="Arial"/>
            <w:sz w:val="22"/>
            <w:szCs w:val="22"/>
          </w:rPr>
          <w:t>Wandsworth Big Society. Funding</w:t>
        </w:r>
      </w:hyperlink>
      <w:r w:rsidR="00AB70A8" w:rsidRPr="00AB70A8">
        <w:rPr>
          <w:rFonts w:ascii="Arial" w:hAnsi="Arial" w:cs="Arial"/>
          <w:sz w:val="22"/>
          <w:szCs w:val="22"/>
        </w:rPr>
        <w:t xml:space="preserve"> of £100,000 was agreed for the Wandsw</w:t>
      </w:r>
      <w:r>
        <w:rPr>
          <w:rFonts w:ascii="Arial" w:hAnsi="Arial" w:cs="Arial"/>
          <w:sz w:val="22"/>
          <w:szCs w:val="22"/>
        </w:rPr>
        <w:t>orth Discretionary Fund in 2012-</w:t>
      </w:r>
      <w:r w:rsidR="00AB70A8" w:rsidRPr="00AB70A8">
        <w:rPr>
          <w:rFonts w:ascii="Arial" w:hAnsi="Arial" w:cs="Arial"/>
          <w:sz w:val="22"/>
          <w:szCs w:val="22"/>
        </w:rPr>
        <w:t>13 (a reduction of 50% from 2011-12) and of £169,000 for the Wandsworth Big Society Fund (the same as 2011-12) following the return of funding from the London Borough Grants Scheme of £464,000. Thus the proportion of repatriated London Borough Grants Scheme funding allocated for the VCS was reduced from 80% to 58%.</w:t>
      </w:r>
    </w:p>
    <w:p w:rsidR="00631342" w:rsidRDefault="00631342" w:rsidP="00631342">
      <w:pPr>
        <w:pStyle w:val="Standard"/>
        <w:spacing w:after="0" w:line="240" w:lineRule="auto"/>
        <w:rPr>
          <w:rFonts w:ascii="Arial" w:hAnsi="Arial" w:cs="Arial"/>
          <w:sz w:val="22"/>
          <w:szCs w:val="22"/>
        </w:rPr>
      </w:pPr>
    </w:p>
    <w:p w:rsidR="00631342" w:rsidRPr="00E549E9" w:rsidRDefault="00E549E9" w:rsidP="00631342">
      <w:pPr>
        <w:pStyle w:val="Standard"/>
        <w:spacing w:after="0" w:line="240" w:lineRule="auto"/>
        <w:rPr>
          <w:rFonts w:ascii="Arial" w:hAnsi="Arial" w:cs="Arial"/>
          <w:kern w:val="0"/>
          <w:sz w:val="22"/>
          <w:szCs w:val="22"/>
        </w:rPr>
      </w:pPr>
      <w:r>
        <w:rPr>
          <w:rFonts w:ascii="Arial" w:hAnsi="Arial" w:cs="Arial"/>
          <w:sz w:val="22"/>
          <w:szCs w:val="22"/>
        </w:rPr>
        <w:t>LB Wandsworth also funded</w:t>
      </w:r>
      <w:r w:rsidRPr="00E549E9">
        <w:rPr>
          <w:rFonts w:ascii="Arial" w:hAnsi="Arial" w:cs="Arial"/>
          <w:sz w:val="22"/>
          <w:szCs w:val="22"/>
        </w:rPr>
        <w:t xml:space="preserve"> a </w:t>
      </w:r>
      <w:hyperlink r:id="rId405" w:history="1">
        <w:r w:rsidR="00631342" w:rsidRPr="00E549E9">
          <w:rPr>
            <w:rStyle w:val="Hyperlink"/>
            <w:rFonts w:ascii="Arial" w:hAnsi="Arial" w:cs="Arial"/>
            <w:sz w:val="22"/>
            <w:szCs w:val="22"/>
          </w:rPr>
          <w:t>Youth Service Community Grant</w:t>
        </w:r>
      </w:hyperlink>
      <w:r w:rsidRPr="00E549E9">
        <w:rPr>
          <w:rFonts w:ascii="Arial" w:hAnsi="Arial" w:cs="Arial"/>
          <w:sz w:val="22"/>
          <w:szCs w:val="22"/>
        </w:rPr>
        <w:t xml:space="preserve"> scheme</w:t>
      </w:r>
      <w:r>
        <w:rPr>
          <w:rFonts w:ascii="Arial" w:hAnsi="Arial" w:cs="Arial"/>
          <w:sz w:val="22"/>
          <w:szCs w:val="22"/>
        </w:rPr>
        <w:t xml:space="preserve"> in 2013-14</w:t>
      </w:r>
      <w:r w:rsidRPr="00E549E9">
        <w:rPr>
          <w:rFonts w:ascii="Arial" w:hAnsi="Arial" w:cs="Arial"/>
          <w:color w:val="auto"/>
          <w:kern w:val="0"/>
          <w:sz w:val="22"/>
          <w:szCs w:val="22"/>
        </w:rPr>
        <w:t xml:space="preserve"> which</w:t>
      </w:r>
      <w:r>
        <w:rPr>
          <w:rFonts w:ascii="Arial" w:hAnsi="Arial" w:cs="Arial"/>
          <w:kern w:val="0"/>
          <w:sz w:val="22"/>
          <w:szCs w:val="22"/>
        </w:rPr>
        <w:t xml:space="preserve"> replaced</w:t>
      </w:r>
      <w:r w:rsidR="00631342" w:rsidRPr="00E549E9">
        <w:rPr>
          <w:rFonts w:ascii="Arial" w:hAnsi="Arial" w:cs="Arial"/>
          <w:kern w:val="0"/>
          <w:sz w:val="22"/>
          <w:szCs w:val="22"/>
        </w:rPr>
        <w:t xml:space="preserve"> the grant aid previously offered</w:t>
      </w:r>
      <w:r w:rsidRPr="00E549E9">
        <w:rPr>
          <w:rFonts w:ascii="Arial" w:hAnsi="Arial" w:cs="Arial"/>
          <w:kern w:val="0"/>
          <w:sz w:val="22"/>
          <w:szCs w:val="22"/>
        </w:rPr>
        <w:t xml:space="preserve"> by the Youth Service. The scheme </w:t>
      </w:r>
      <w:r>
        <w:rPr>
          <w:rFonts w:ascii="Arial" w:hAnsi="Arial" w:cs="Arial"/>
          <w:kern w:val="0"/>
          <w:sz w:val="22"/>
          <w:szCs w:val="22"/>
        </w:rPr>
        <w:t>aimed</w:t>
      </w:r>
      <w:r w:rsidR="00631342" w:rsidRPr="00E549E9">
        <w:rPr>
          <w:rFonts w:ascii="Arial" w:hAnsi="Arial" w:cs="Arial"/>
          <w:kern w:val="0"/>
          <w:sz w:val="22"/>
          <w:szCs w:val="22"/>
        </w:rPr>
        <w:t xml:space="preserve"> to develop, support and enhance starting and existing youth groups in Wandsworth.</w:t>
      </w:r>
      <w:r w:rsidRPr="00E549E9">
        <w:rPr>
          <w:rFonts w:ascii="Arial" w:hAnsi="Arial" w:cs="Arial"/>
          <w:kern w:val="0"/>
          <w:sz w:val="22"/>
          <w:szCs w:val="22"/>
        </w:rPr>
        <w:t xml:space="preserve"> </w:t>
      </w:r>
      <w:r>
        <w:rPr>
          <w:rFonts w:ascii="Arial" w:hAnsi="Arial" w:cs="Arial"/>
          <w:color w:val="auto"/>
          <w:kern w:val="0"/>
          <w:sz w:val="22"/>
          <w:szCs w:val="22"/>
        </w:rPr>
        <w:t>There w</w:t>
      </w:r>
      <w:r w:rsidRPr="00E549E9">
        <w:rPr>
          <w:rFonts w:ascii="Arial" w:hAnsi="Arial" w:cs="Arial"/>
          <w:color w:val="auto"/>
          <w:kern w:val="0"/>
          <w:sz w:val="22"/>
          <w:szCs w:val="22"/>
        </w:rPr>
        <w:t>a</w:t>
      </w:r>
      <w:r w:rsidR="00631342" w:rsidRPr="00E549E9">
        <w:rPr>
          <w:rFonts w:ascii="Arial" w:hAnsi="Arial" w:cs="Arial"/>
          <w:color w:val="auto"/>
          <w:kern w:val="0"/>
          <w:sz w:val="22"/>
          <w:szCs w:val="22"/>
        </w:rPr>
        <w:t>s a total fund o</w:t>
      </w:r>
      <w:r w:rsidRPr="00E549E9">
        <w:rPr>
          <w:rFonts w:ascii="Arial" w:hAnsi="Arial" w:cs="Arial"/>
          <w:color w:val="auto"/>
          <w:kern w:val="0"/>
          <w:sz w:val="22"/>
          <w:szCs w:val="22"/>
        </w:rPr>
        <w:t>f £175,000 available in 2013-</w:t>
      </w:r>
      <w:r w:rsidR="00631342" w:rsidRPr="00E549E9">
        <w:rPr>
          <w:rFonts w:ascii="Arial" w:hAnsi="Arial" w:cs="Arial"/>
          <w:color w:val="auto"/>
          <w:kern w:val="0"/>
          <w:sz w:val="22"/>
          <w:szCs w:val="22"/>
        </w:rPr>
        <w:t>2014</w:t>
      </w:r>
      <w:r>
        <w:rPr>
          <w:rFonts w:ascii="Arial" w:hAnsi="Arial" w:cs="Arial"/>
          <w:color w:val="auto"/>
          <w:kern w:val="0"/>
          <w:sz w:val="22"/>
          <w:szCs w:val="22"/>
        </w:rPr>
        <w:t>, o</w:t>
      </w:r>
      <w:r w:rsidRPr="00E549E9">
        <w:rPr>
          <w:rFonts w:ascii="Arial" w:hAnsi="Arial" w:cs="Arial"/>
          <w:color w:val="auto"/>
          <w:kern w:val="0"/>
          <w:sz w:val="22"/>
          <w:szCs w:val="22"/>
        </w:rPr>
        <w:t>f which groups could</w:t>
      </w:r>
      <w:r w:rsidR="00631342" w:rsidRPr="00E549E9">
        <w:rPr>
          <w:rFonts w:ascii="Arial" w:hAnsi="Arial" w:cs="Arial"/>
          <w:color w:val="auto"/>
          <w:kern w:val="0"/>
          <w:sz w:val="22"/>
          <w:szCs w:val="22"/>
        </w:rPr>
        <w:t xml:space="preserve"> appl</w:t>
      </w:r>
      <w:r w:rsidRPr="00E549E9">
        <w:rPr>
          <w:rFonts w:ascii="Arial" w:hAnsi="Arial" w:cs="Arial"/>
          <w:color w:val="auto"/>
          <w:kern w:val="0"/>
          <w:sz w:val="22"/>
          <w:szCs w:val="22"/>
        </w:rPr>
        <w:t>y for £500 to £15,</w:t>
      </w:r>
      <w:r w:rsidR="00631342" w:rsidRPr="00E549E9">
        <w:rPr>
          <w:rFonts w:ascii="Arial" w:hAnsi="Arial" w:cs="Arial"/>
          <w:color w:val="auto"/>
          <w:kern w:val="0"/>
          <w:sz w:val="22"/>
          <w:szCs w:val="22"/>
        </w:rPr>
        <w:t>000</w:t>
      </w:r>
      <w:r w:rsidRPr="00E549E9">
        <w:rPr>
          <w:rFonts w:ascii="Arial" w:hAnsi="Arial" w:cs="Arial"/>
          <w:color w:val="auto"/>
          <w:kern w:val="0"/>
          <w:sz w:val="22"/>
          <w:szCs w:val="22"/>
        </w:rPr>
        <w:t xml:space="preserve"> each</w:t>
      </w:r>
      <w:r w:rsidR="00631342" w:rsidRPr="00E549E9">
        <w:rPr>
          <w:rFonts w:ascii="Arial" w:hAnsi="Arial" w:cs="Arial"/>
          <w:color w:val="auto"/>
          <w:kern w:val="0"/>
          <w:sz w:val="22"/>
          <w:szCs w:val="22"/>
        </w:rPr>
        <w:t xml:space="preserve">. </w:t>
      </w:r>
    </w:p>
    <w:p w:rsidR="00C355A9" w:rsidRDefault="00C355A9">
      <w:pPr>
        <w:pStyle w:val="Standard"/>
        <w:spacing w:after="0" w:line="240" w:lineRule="auto"/>
        <w:rPr>
          <w:rFonts w:ascii="Arial" w:hAnsi="Arial" w:cs="Arial"/>
          <w:sz w:val="22"/>
          <w:szCs w:val="22"/>
        </w:rPr>
      </w:pPr>
    </w:p>
    <w:p w:rsidR="00E549E9" w:rsidRDefault="00E549E9" w:rsidP="00C355A9">
      <w:pPr>
        <w:rPr>
          <w:rFonts w:ascii="Arial" w:hAnsi="Arial" w:cs="Arial"/>
          <w:b/>
          <w:i/>
          <w:lang w:eastAsia="en-GB"/>
        </w:rPr>
      </w:pPr>
      <w:r w:rsidRPr="00E549E9">
        <w:rPr>
          <w:rFonts w:ascii="Arial" w:hAnsi="Arial" w:cs="Arial"/>
          <w:b/>
          <w:i/>
          <w:lang w:eastAsia="en-GB"/>
        </w:rPr>
        <w:t>Impact on individual VCS organisations in Wandsworth</w:t>
      </w:r>
    </w:p>
    <w:p w:rsidR="00E549E9" w:rsidRPr="00E549E9" w:rsidRDefault="00781578" w:rsidP="00C355A9">
      <w:pPr>
        <w:rPr>
          <w:rFonts w:ascii="Arial" w:hAnsi="Arial" w:cs="Arial"/>
          <w:b/>
          <w:i/>
          <w:lang w:eastAsia="en-GB"/>
        </w:rPr>
      </w:pPr>
      <w:hyperlink r:id="rId406" w:history="1">
        <w:r w:rsidR="00E549E9" w:rsidRPr="00781578">
          <w:rPr>
            <w:rStyle w:val="Hyperlink"/>
            <w:rFonts w:ascii="Arial" w:hAnsi="Arial" w:cs="Arial"/>
            <w:b/>
            <w:i/>
            <w:lang w:eastAsia="en-GB"/>
          </w:rPr>
          <w:t>Legal and advice services in Wandsworth</w:t>
        </w:r>
      </w:hyperlink>
    </w:p>
    <w:p w:rsidR="00C355A9" w:rsidRPr="00781578" w:rsidRDefault="00781578" w:rsidP="00C355A9">
      <w:pPr>
        <w:rPr>
          <w:rFonts w:ascii="Arial" w:hAnsi="Arial" w:cs="Arial"/>
          <w:lang w:eastAsia="en-GB"/>
        </w:rPr>
      </w:pPr>
      <w:r w:rsidRPr="00781578">
        <w:rPr>
          <w:rFonts w:ascii="Arial" w:hAnsi="Arial" w:cs="Arial"/>
          <w:lang w:eastAsia="en-GB"/>
        </w:rPr>
        <w:t xml:space="preserve">Legal and advice services in Wandsworth had suffered a range of cuts to their local authority and legal aid funding, and so had begun to work more closely together in response. As a result of a partnership application, </w:t>
      </w:r>
      <w:r w:rsidR="00C355A9" w:rsidRPr="00781578">
        <w:rPr>
          <w:rFonts w:ascii="Arial" w:hAnsi="Arial" w:cs="Arial"/>
          <w:lang w:eastAsia="en-GB"/>
        </w:rPr>
        <w:t>Wandsworth C</w:t>
      </w:r>
      <w:r w:rsidR="00E549E9" w:rsidRPr="00781578">
        <w:rPr>
          <w:rFonts w:ascii="Arial" w:hAnsi="Arial" w:cs="Arial"/>
          <w:lang w:eastAsia="en-GB"/>
        </w:rPr>
        <w:t xml:space="preserve">itizens </w:t>
      </w:r>
      <w:r w:rsidR="00C355A9" w:rsidRPr="00781578">
        <w:rPr>
          <w:rFonts w:ascii="Arial" w:hAnsi="Arial" w:cs="Arial"/>
          <w:lang w:eastAsia="en-GB"/>
        </w:rPr>
        <w:t>A</w:t>
      </w:r>
      <w:r w:rsidR="00E549E9" w:rsidRPr="00781578">
        <w:rPr>
          <w:rFonts w:ascii="Arial" w:hAnsi="Arial" w:cs="Arial"/>
          <w:lang w:eastAsia="en-GB"/>
        </w:rPr>
        <w:t>dvice B</w:t>
      </w:r>
      <w:r w:rsidRPr="00781578">
        <w:rPr>
          <w:rFonts w:ascii="Arial" w:hAnsi="Arial" w:cs="Arial"/>
          <w:lang w:eastAsia="en-GB"/>
        </w:rPr>
        <w:t>u</w:t>
      </w:r>
      <w:r w:rsidR="00E549E9" w:rsidRPr="00781578">
        <w:rPr>
          <w:rFonts w:ascii="Arial" w:hAnsi="Arial" w:cs="Arial"/>
          <w:lang w:eastAsia="en-GB"/>
        </w:rPr>
        <w:t>reau</w:t>
      </w:r>
      <w:r w:rsidR="00C355A9" w:rsidRPr="00781578">
        <w:rPr>
          <w:rFonts w:ascii="Arial" w:hAnsi="Arial" w:cs="Arial"/>
          <w:lang w:eastAsia="en-GB"/>
        </w:rPr>
        <w:t>, Sou</w:t>
      </w:r>
      <w:r w:rsidRPr="00781578">
        <w:rPr>
          <w:rFonts w:ascii="Arial" w:hAnsi="Arial" w:cs="Arial"/>
          <w:lang w:eastAsia="en-GB"/>
        </w:rPr>
        <w:t>th West London Law Centre</w:t>
      </w:r>
      <w:r w:rsidR="00E549E9" w:rsidRPr="00781578">
        <w:rPr>
          <w:rFonts w:ascii="Arial" w:hAnsi="Arial" w:cs="Arial"/>
          <w:lang w:eastAsia="en-GB"/>
        </w:rPr>
        <w:t xml:space="preserve">, Springfield Advice </w:t>
      </w:r>
      <w:r w:rsidR="00C355A9" w:rsidRPr="00781578">
        <w:rPr>
          <w:rFonts w:ascii="Arial" w:hAnsi="Arial" w:cs="Arial"/>
          <w:lang w:eastAsia="en-GB"/>
        </w:rPr>
        <w:t>an</w:t>
      </w:r>
      <w:r w:rsidR="00E549E9" w:rsidRPr="00781578">
        <w:rPr>
          <w:rFonts w:ascii="Arial" w:hAnsi="Arial" w:cs="Arial"/>
          <w:lang w:eastAsia="en-GB"/>
        </w:rPr>
        <w:t xml:space="preserve">d </w:t>
      </w:r>
      <w:r w:rsidR="00C355A9" w:rsidRPr="00781578">
        <w:rPr>
          <w:rFonts w:ascii="Arial" w:hAnsi="Arial" w:cs="Arial"/>
          <w:lang w:eastAsia="en-GB"/>
        </w:rPr>
        <w:t>Law Centre, Wandsworth Carers’ Cent</w:t>
      </w:r>
      <w:r w:rsidRPr="00781578">
        <w:rPr>
          <w:rFonts w:ascii="Arial" w:hAnsi="Arial" w:cs="Arial"/>
          <w:lang w:eastAsia="en-GB"/>
        </w:rPr>
        <w:t xml:space="preserve">re, Age UK Wandsworth and Disability </w:t>
      </w:r>
      <w:r w:rsidR="00C355A9" w:rsidRPr="00781578">
        <w:rPr>
          <w:rFonts w:ascii="Arial" w:hAnsi="Arial" w:cs="Arial"/>
          <w:lang w:eastAsia="en-GB"/>
        </w:rPr>
        <w:t>and Social Care A</w:t>
      </w:r>
      <w:r w:rsidRPr="00781578">
        <w:rPr>
          <w:rFonts w:ascii="Arial" w:hAnsi="Arial" w:cs="Arial"/>
          <w:lang w:eastAsia="en-GB"/>
        </w:rPr>
        <w:t xml:space="preserve">dvice Service (DASCAS) were awarded a total of </w:t>
      </w:r>
      <w:r w:rsidR="00C355A9" w:rsidRPr="00781578">
        <w:rPr>
          <w:rFonts w:ascii="Arial" w:hAnsi="Arial" w:cs="Arial"/>
          <w:lang w:eastAsia="en-GB"/>
        </w:rPr>
        <w:t>£3</w:t>
      </w:r>
      <w:r w:rsidRPr="00781578">
        <w:rPr>
          <w:rFonts w:ascii="Arial" w:hAnsi="Arial" w:cs="Arial"/>
          <w:lang w:eastAsia="en-GB"/>
        </w:rPr>
        <w:t xml:space="preserve">42,908 over two years under the Big Lottery Fund (BIG) and the Cabinet Office  </w:t>
      </w:r>
      <w:r w:rsidR="00C355A9" w:rsidRPr="00781578">
        <w:rPr>
          <w:rFonts w:ascii="Arial" w:hAnsi="Arial" w:cs="Arial"/>
          <w:lang w:eastAsia="en-GB"/>
        </w:rPr>
        <w:t>Advice Services Transition Fund</w:t>
      </w:r>
      <w:r w:rsidRPr="00781578">
        <w:rPr>
          <w:rFonts w:ascii="Arial" w:hAnsi="Arial" w:cs="Arial"/>
          <w:lang w:eastAsia="en-GB"/>
        </w:rPr>
        <w:t xml:space="preserve"> </w:t>
      </w:r>
      <w:r w:rsidR="00C355A9" w:rsidRPr="00781578">
        <w:rPr>
          <w:rFonts w:ascii="Arial" w:hAnsi="Arial" w:cs="Arial"/>
          <w:lang w:eastAsia="en-GB"/>
        </w:rPr>
        <w:t xml:space="preserve">programme. </w:t>
      </w:r>
      <w:r w:rsidRPr="00781578">
        <w:rPr>
          <w:rFonts w:ascii="Arial" w:hAnsi="Arial" w:cs="Arial"/>
          <w:lang w:eastAsia="en-GB"/>
        </w:rPr>
        <w:t xml:space="preserve">Wandsworth Citizens Advice Bureau is the lead </w:t>
      </w:r>
      <w:r w:rsidR="00C355A9" w:rsidRPr="00781578">
        <w:rPr>
          <w:rFonts w:ascii="Arial" w:hAnsi="Arial" w:cs="Arial"/>
          <w:lang w:eastAsia="en-GB"/>
        </w:rPr>
        <w:t>a</w:t>
      </w:r>
      <w:r w:rsidRPr="00781578">
        <w:rPr>
          <w:rFonts w:ascii="Arial" w:hAnsi="Arial" w:cs="Arial"/>
          <w:lang w:eastAsia="en-GB"/>
        </w:rPr>
        <w:t>gency for the project and t</w:t>
      </w:r>
      <w:r w:rsidR="00C355A9" w:rsidRPr="00781578">
        <w:rPr>
          <w:rFonts w:ascii="Arial" w:hAnsi="Arial" w:cs="Arial"/>
          <w:lang w:eastAsia="en-GB"/>
        </w:rPr>
        <w:t xml:space="preserve">he </w:t>
      </w:r>
      <w:r w:rsidRPr="00781578">
        <w:rPr>
          <w:rFonts w:ascii="Arial" w:hAnsi="Arial" w:cs="Arial"/>
          <w:lang w:eastAsia="en-GB"/>
        </w:rPr>
        <w:t xml:space="preserve">partnership is named the </w:t>
      </w:r>
      <w:r w:rsidR="00C355A9" w:rsidRPr="00781578">
        <w:rPr>
          <w:rFonts w:ascii="Arial" w:hAnsi="Arial" w:cs="Arial"/>
          <w:lang w:eastAsia="en-GB"/>
        </w:rPr>
        <w:t>Transforming Wandsworth Advice Project</w:t>
      </w:r>
      <w:r w:rsidRPr="00781578">
        <w:rPr>
          <w:rFonts w:ascii="Arial" w:hAnsi="Arial" w:cs="Arial"/>
          <w:lang w:eastAsia="en-GB"/>
        </w:rPr>
        <w:t xml:space="preserve">. It aims to improve debt </w:t>
      </w:r>
      <w:r w:rsidR="00C355A9" w:rsidRPr="00781578">
        <w:rPr>
          <w:rFonts w:ascii="Arial" w:hAnsi="Arial" w:cs="Arial"/>
          <w:lang w:eastAsia="en-GB"/>
        </w:rPr>
        <w:t xml:space="preserve">management, welfare </w:t>
      </w:r>
      <w:r w:rsidRPr="00781578">
        <w:rPr>
          <w:rFonts w:ascii="Arial" w:hAnsi="Arial" w:cs="Arial"/>
          <w:lang w:eastAsia="en-GB"/>
        </w:rPr>
        <w:t xml:space="preserve">benefits, housing rights and employment law advice, by increasing the knowledge and skills of existing staff </w:t>
      </w:r>
      <w:r w:rsidR="00C355A9" w:rsidRPr="00781578">
        <w:rPr>
          <w:rFonts w:ascii="Arial" w:hAnsi="Arial" w:cs="Arial"/>
          <w:lang w:eastAsia="en-GB"/>
        </w:rPr>
        <w:t>and volunteers to de</w:t>
      </w:r>
      <w:r w:rsidRPr="00781578">
        <w:rPr>
          <w:rFonts w:ascii="Arial" w:hAnsi="Arial" w:cs="Arial"/>
          <w:lang w:eastAsia="en-GB"/>
        </w:rPr>
        <w:t xml:space="preserve">liver front line advice and support. In addition the project </w:t>
      </w:r>
      <w:r w:rsidR="00C355A9" w:rsidRPr="00781578">
        <w:rPr>
          <w:rFonts w:ascii="Arial" w:hAnsi="Arial" w:cs="Arial"/>
          <w:lang w:eastAsia="en-GB"/>
        </w:rPr>
        <w:t xml:space="preserve">will deliver public </w:t>
      </w:r>
      <w:r w:rsidRPr="00781578">
        <w:rPr>
          <w:rFonts w:ascii="Arial" w:hAnsi="Arial" w:cs="Arial"/>
          <w:lang w:eastAsia="en-GB"/>
        </w:rPr>
        <w:t xml:space="preserve">training on financial capability and welfare reforms with the </w:t>
      </w:r>
      <w:r w:rsidR="00C355A9" w:rsidRPr="00781578">
        <w:rPr>
          <w:rFonts w:ascii="Arial" w:hAnsi="Arial" w:cs="Arial"/>
          <w:lang w:eastAsia="en-GB"/>
        </w:rPr>
        <w:t>purpose of educating</w:t>
      </w:r>
      <w:r w:rsidRPr="00781578">
        <w:rPr>
          <w:rFonts w:ascii="Arial" w:hAnsi="Arial" w:cs="Arial"/>
          <w:lang w:eastAsia="en-GB"/>
        </w:rPr>
        <w:t xml:space="preserve"> over 600 clients which will reduce the initial impact on services. </w:t>
      </w:r>
      <w:r w:rsidR="00C355A9" w:rsidRPr="00781578">
        <w:rPr>
          <w:rFonts w:ascii="Arial" w:hAnsi="Arial" w:cs="Arial"/>
          <w:lang w:eastAsia="en-GB"/>
        </w:rPr>
        <w:t>The project has identified three new outreach sites</w:t>
      </w:r>
      <w:r w:rsidRPr="00781578">
        <w:rPr>
          <w:rFonts w:ascii="Arial" w:hAnsi="Arial" w:cs="Arial"/>
          <w:lang w:eastAsia="en-GB"/>
        </w:rPr>
        <w:t xml:space="preserve"> in the borough to increase advice </w:t>
      </w:r>
      <w:r w:rsidR="00C355A9" w:rsidRPr="00781578">
        <w:rPr>
          <w:rFonts w:ascii="Arial" w:hAnsi="Arial" w:cs="Arial"/>
          <w:lang w:eastAsia="en-GB"/>
        </w:rPr>
        <w:t>coverage. It will al</w:t>
      </w:r>
      <w:r w:rsidRPr="00781578">
        <w:rPr>
          <w:rFonts w:ascii="Arial" w:hAnsi="Arial" w:cs="Arial"/>
          <w:lang w:eastAsia="en-GB"/>
        </w:rPr>
        <w:t xml:space="preserve">so support the merger of the two existing law centres, </w:t>
      </w:r>
      <w:r w:rsidR="00C355A9" w:rsidRPr="00781578">
        <w:rPr>
          <w:rFonts w:ascii="Arial" w:hAnsi="Arial" w:cs="Arial"/>
          <w:lang w:eastAsia="en-GB"/>
        </w:rPr>
        <w:t xml:space="preserve">Springfield and South West London </w:t>
      </w:r>
      <w:r w:rsidRPr="00781578">
        <w:rPr>
          <w:rFonts w:ascii="Arial" w:hAnsi="Arial" w:cs="Arial"/>
          <w:lang w:eastAsia="en-GB"/>
        </w:rPr>
        <w:t xml:space="preserve">with the aim of </w:t>
      </w:r>
      <w:r w:rsidR="00C355A9" w:rsidRPr="00781578">
        <w:rPr>
          <w:rFonts w:ascii="Arial" w:hAnsi="Arial" w:cs="Arial"/>
          <w:lang w:eastAsia="en-GB"/>
        </w:rPr>
        <w:t>providing a more suitable and cost effective</w:t>
      </w:r>
      <w:r w:rsidRPr="00781578">
        <w:rPr>
          <w:rFonts w:ascii="Arial" w:hAnsi="Arial" w:cs="Arial"/>
          <w:lang w:eastAsia="en-GB"/>
        </w:rPr>
        <w:t xml:space="preserve"> advice </w:t>
      </w:r>
      <w:r w:rsidR="00C355A9" w:rsidRPr="00781578">
        <w:rPr>
          <w:rFonts w:ascii="Arial" w:hAnsi="Arial" w:cs="Arial"/>
          <w:lang w:eastAsia="en-GB"/>
        </w:rPr>
        <w:t>service throughout Wandswort</w:t>
      </w:r>
      <w:r w:rsidRPr="00781578">
        <w:rPr>
          <w:rFonts w:ascii="Arial" w:hAnsi="Arial" w:cs="Arial"/>
          <w:lang w:eastAsia="en-GB"/>
        </w:rPr>
        <w:t xml:space="preserve">h. The project will also maximise the use of new technology with the developing Wandsworth Advice website linked to a new telephone </w:t>
      </w:r>
      <w:r w:rsidR="00C355A9" w:rsidRPr="00781578">
        <w:rPr>
          <w:rFonts w:ascii="Arial" w:hAnsi="Arial" w:cs="Arial"/>
          <w:lang w:eastAsia="en-GB"/>
        </w:rPr>
        <w:t xml:space="preserve">service. The </w:t>
      </w:r>
      <w:r w:rsidRPr="00781578">
        <w:rPr>
          <w:rFonts w:ascii="Arial" w:hAnsi="Arial" w:cs="Arial"/>
          <w:lang w:eastAsia="en-GB"/>
        </w:rPr>
        <w:t xml:space="preserve">project </w:t>
      </w:r>
      <w:r w:rsidR="00C355A9" w:rsidRPr="00781578">
        <w:rPr>
          <w:rFonts w:ascii="Arial" w:hAnsi="Arial" w:cs="Arial"/>
          <w:lang w:eastAsia="en-GB"/>
        </w:rPr>
        <w:t>partner</w:t>
      </w:r>
      <w:r w:rsidRPr="00781578">
        <w:rPr>
          <w:rFonts w:ascii="Arial" w:hAnsi="Arial" w:cs="Arial"/>
          <w:lang w:eastAsia="en-GB"/>
        </w:rPr>
        <w:t>s will address the long term su</w:t>
      </w:r>
      <w:r w:rsidR="00C355A9" w:rsidRPr="00781578">
        <w:rPr>
          <w:rFonts w:ascii="Arial" w:hAnsi="Arial" w:cs="Arial"/>
          <w:lang w:eastAsia="en-GB"/>
        </w:rPr>
        <w:t>stainability of the proje</w:t>
      </w:r>
      <w:r w:rsidRPr="00781578">
        <w:rPr>
          <w:rFonts w:ascii="Arial" w:hAnsi="Arial" w:cs="Arial"/>
          <w:lang w:eastAsia="en-GB"/>
        </w:rPr>
        <w:t xml:space="preserve">ct </w:t>
      </w:r>
      <w:r w:rsidR="00C355A9" w:rsidRPr="00781578">
        <w:rPr>
          <w:rFonts w:ascii="Arial" w:hAnsi="Arial" w:cs="Arial"/>
          <w:lang w:eastAsia="en-GB"/>
        </w:rPr>
        <w:t>throu</w:t>
      </w:r>
      <w:r w:rsidRPr="00781578">
        <w:rPr>
          <w:rFonts w:ascii="Arial" w:hAnsi="Arial" w:cs="Arial"/>
          <w:lang w:eastAsia="en-GB"/>
        </w:rPr>
        <w:t xml:space="preserve">gh consolidating costs and developing diverse business models to </w:t>
      </w:r>
      <w:r w:rsidR="00C355A9" w:rsidRPr="00781578">
        <w:rPr>
          <w:rFonts w:ascii="Arial" w:hAnsi="Arial" w:cs="Arial"/>
          <w:lang w:eastAsia="en-GB"/>
        </w:rPr>
        <w:t>increase income from potential new funding streams.</w:t>
      </w:r>
    </w:p>
    <w:p w:rsidR="00C355A9" w:rsidRPr="00AB70A8" w:rsidRDefault="00C355A9">
      <w:pPr>
        <w:pStyle w:val="Standard"/>
        <w:spacing w:after="0" w:line="240" w:lineRule="auto"/>
        <w:rPr>
          <w:rFonts w:ascii="Arial" w:hAnsi="Arial" w:cs="Arial"/>
          <w:sz w:val="22"/>
          <w:szCs w:val="22"/>
        </w:rPr>
      </w:pPr>
    </w:p>
    <w:p w:rsidR="00EF4A09" w:rsidRPr="00AB70A8" w:rsidRDefault="00AB70A8">
      <w:pPr>
        <w:pStyle w:val="Heading2"/>
        <w:rPr>
          <w:rFonts w:cs="Arial"/>
          <w:sz w:val="22"/>
          <w:szCs w:val="22"/>
        </w:rPr>
      </w:pPr>
      <w:bookmarkStart w:id="132" w:name="_Toc332311450"/>
      <w:bookmarkStart w:id="133" w:name="__RefHeading__3499_362769426"/>
      <w:bookmarkStart w:id="134" w:name="_Toc367068929"/>
      <w:r w:rsidRPr="00AB70A8">
        <w:rPr>
          <w:rFonts w:cs="Arial"/>
          <w:sz w:val="22"/>
          <w:szCs w:val="22"/>
        </w:rPr>
        <w:t>Westminster</w:t>
      </w:r>
      <w:bookmarkEnd w:id="132"/>
      <w:bookmarkEnd w:id="133"/>
      <w:bookmarkEnd w:id="134"/>
    </w:p>
    <w:p w:rsidR="00EF4A09" w:rsidRPr="00AB70A8" w:rsidRDefault="00AB70A8">
      <w:pPr>
        <w:pStyle w:val="Standard"/>
        <w:spacing w:after="0" w:line="240" w:lineRule="auto"/>
        <w:rPr>
          <w:rFonts w:ascii="Arial" w:hAnsi="Arial" w:cs="Arial"/>
          <w:b/>
          <w:i/>
          <w:sz w:val="22"/>
          <w:szCs w:val="22"/>
        </w:rPr>
      </w:pPr>
      <w:r w:rsidRPr="00AB70A8">
        <w:rPr>
          <w:rFonts w:ascii="Arial" w:hAnsi="Arial" w:cs="Arial"/>
          <w:b/>
          <w:i/>
          <w:sz w:val="22"/>
          <w:szCs w:val="22"/>
        </w:rPr>
        <w:t xml:space="preserve">General </w:t>
      </w:r>
      <w:r w:rsidR="00781578">
        <w:rPr>
          <w:rFonts w:ascii="Arial" w:hAnsi="Arial" w:cs="Arial"/>
          <w:b/>
          <w:i/>
          <w:sz w:val="22"/>
          <w:szCs w:val="22"/>
        </w:rPr>
        <w:t xml:space="preserve">statutory </w:t>
      </w:r>
      <w:r w:rsidRPr="00AB70A8">
        <w:rPr>
          <w:rFonts w:ascii="Arial" w:hAnsi="Arial" w:cs="Arial"/>
          <w:b/>
          <w:i/>
          <w:sz w:val="22"/>
          <w:szCs w:val="22"/>
        </w:rPr>
        <w:t>funding</w:t>
      </w:r>
    </w:p>
    <w:p w:rsidR="00202C80" w:rsidRDefault="00AB70A8" w:rsidP="00202C80">
      <w:pPr>
        <w:pStyle w:val="Standard"/>
        <w:spacing w:after="0" w:line="240" w:lineRule="auto"/>
        <w:rPr>
          <w:rFonts w:ascii="Arial" w:hAnsi="Arial" w:cs="Arial"/>
          <w:sz w:val="22"/>
          <w:szCs w:val="22"/>
        </w:rPr>
      </w:pPr>
      <w:r w:rsidRPr="00202C80">
        <w:rPr>
          <w:rFonts w:ascii="Arial" w:hAnsi="Arial" w:cs="Arial"/>
          <w:sz w:val="22"/>
          <w:szCs w:val="22"/>
        </w:rPr>
        <w:t xml:space="preserve">Westminster </w:t>
      </w:r>
      <w:r w:rsidR="000659CA" w:rsidRPr="00202C80">
        <w:rPr>
          <w:rFonts w:ascii="Arial" w:hAnsi="Arial" w:cs="Arial"/>
          <w:sz w:val="22"/>
          <w:szCs w:val="22"/>
        </w:rPr>
        <w:t xml:space="preserve">council </w:t>
      </w:r>
      <w:r w:rsidRPr="00202C80">
        <w:rPr>
          <w:rFonts w:ascii="Arial" w:hAnsi="Arial" w:cs="Arial"/>
          <w:sz w:val="22"/>
          <w:szCs w:val="22"/>
        </w:rPr>
        <w:t xml:space="preserve">had cuts in spending </w:t>
      </w:r>
      <w:r w:rsidR="000659CA" w:rsidRPr="00202C80">
        <w:rPr>
          <w:rFonts w:ascii="Arial" w:hAnsi="Arial" w:cs="Arial"/>
          <w:sz w:val="22"/>
          <w:szCs w:val="22"/>
        </w:rPr>
        <w:t xml:space="preserve">power of 7.2% in 2011-12, of </w:t>
      </w:r>
      <w:r w:rsidRPr="00202C80">
        <w:rPr>
          <w:rFonts w:ascii="Arial" w:hAnsi="Arial" w:cs="Arial"/>
          <w:sz w:val="22"/>
          <w:szCs w:val="22"/>
        </w:rPr>
        <w:t>5.0% in 2012-13</w:t>
      </w:r>
      <w:r w:rsidR="000659CA" w:rsidRPr="00202C80">
        <w:rPr>
          <w:rFonts w:ascii="Arial" w:hAnsi="Arial" w:cs="Arial"/>
          <w:sz w:val="22"/>
          <w:szCs w:val="22"/>
        </w:rPr>
        <w:t xml:space="preserve"> and of 0.9% in 2013-14.</w:t>
      </w:r>
      <w:r w:rsidR="00202C80">
        <w:rPr>
          <w:rFonts w:ascii="Arial" w:hAnsi="Arial" w:cs="Arial"/>
          <w:sz w:val="22"/>
          <w:szCs w:val="22"/>
        </w:rPr>
        <w:t xml:space="preserve"> </w:t>
      </w:r>
      <w:r w:rsidR="00CE34FD" w:rsidRPr="00202C80">
        <w:rPr>
          <w:rFonts w:ascii="Arial" w:hAnsi="Arial" w:cs="Arial"/>
          <w:sz w:val="22"/>
          <w:szCs w:val="22"/>
        </w:rPr>
        <w:t>Over 2011-12 and 2012-13 Westminster City Council delivered an £84million</w:t>
      </w:r>
      <w:r w:rsidR="001B2545" w:rsidRPr="00202C80">
        <w:rPr>
          <w:rFonts w:ascii="Arial" w:hAnsi="Arial" w:cs="Arial"/>
          <w:sz w:val="22"/>
          <w:szCs w:val="22"/>
        </w:rPr>
        <w:t xml:space="preserve"> savings programme in order to meet sub</w:t>
      </w:r>
      <w:r w:rsidR="00CE34FD" w:rsidRPr="00202C80">
        <w:rPr>
          <w:rFonts w:ascii="Arial" w:hAnsi="Arial" w:cs="Arial"/>
          <w:sz w:val="22"/>
          <w:szCs w:val="22"/>
        </w:rPr>
        <w:t>stantial funding reductions by central g</w:t>
      </w:r>
      <w:r w:rsidR="001B2545" w:rsidRPr="00202C80">
        <w:rPr>
          <w:rFonts w:ascii="Arial" w:hAnsi="Arial" w:cs="Arial"/>
          <w:sz w:val="22"/>
          <w:szCs w:val="22"/>
        </w:rPr>
        <w:t xml:space="preserve">overnment.  </w:t>
      </w:r>
      <w:r w:rsidR="00CE34FD" w:rsidRPr="00202C80">
        <w:rPr>
          <w:rFonts w:ascii="Arial" w:hAnsi="Arial" w:cs="Arial"/>
          <w:sz w:val="22"/>
          <w:szCs w:val="22"/>
        </w:rPr>
        <w:t>The</w:t>
      </w:r>
      <w:r w:rsidR="001B2545" w:rsidRPr="00202C80">
        <w:rPr>
          <w:rFonts w:ascii="Arial" w:hAnsi="Arial" w:cs="Arial"/>
          <w:sz w:val="22"/>
          <w:szCs w:val="22"/>
        </w:rPr>
        <w:t xml:space="preserve"> total impact of </w:t>
      </w:r>
      <w:r w:rsidR="00CE34FD" w:rsidRPr="00202C80">
        <w:rPr>
          <w:rFonts w:ascii="Arial" w:hAnsi="Arial" w:cs="Arial"/>
          <w:sz w:val="22"/>
          <w:szCs w:val="22"/>
        </w:rPr>
        <w:t>these funding reductions meant that savings of</w:t>
      </w:r>
      <w:r w:rsidR="001B2545" w:rsidRPr="00202C80">
        <w:rPr>
          <w:rFonts w:ascii="Arial" w:hAnsi="Arial" w:cs="Arial"/>
          <w:sz w:val="22"/>
          <w:szCs w:val="22"/>
        </w:rPr>
        <w:t xml:space="preserve"> £14m</w:t>
      </w:r>
      <w:r w:rsidR="00CE34FD" w:rsidRPr="00202C80">
        <w:rPr>
          <w:rFonts w:ascii="Arial" w:hAnsi="Arial" w:cs="Arial"/>
          <w:sz w:val="22"/>
          <w:szCs w:val="22"/>
        </w:rPr>
        <w:t>illion had to be found from the council budget</w:t>
      </w:r>
      <w:r w:rsidR="001B2545" w:rsidRPr="00202C80">
        <w:rPr>
          <w:rFonts w:ascii="Arial" w:hAnsi="Arial" w:cs="Arial"/>
          <w:sz w:val="22"/>
          <w:szCs w:val="22"/>
        </w:rPr>
        <w:t xml:space="preserve"> for 2013/14</w:t>
      </w:r>
      <w:r w:rsidR="00CE34FD" w:rsidRPr="00202C80">
        <w:rPr>
          <w:rFonts w:ascii="Arial" w:hAnsi="Arial" w:cs="Arial"/>
          <w:sz w:val="22"/>
          <w:szCs w:val="22"/>
        </w:rPr>
        <w:t>.</w:t>
      </w:r>
      <w:r w:rsidR="001B2545" w:rsidRPr="00202C80">
        <w:rPr>
          <w:rFonts w:ascii="Arial" w:hAnsi="Arial" w:cs="Arial"/>
          <w:sz w:val="22"/>
          <w:szCs w:val="22"/>
        </w:rPr>
        <w:t xml:space="preserve"> For 20</w:t>
      </w:r>
      <w:r w:rsidR="00CE34FD" w:rsidRPr="00202C80">
        <w:rPr>
          <w:rFonts w:ascii="Arial" w:hAnsi="Arial" w:cs="Arial"/>
          <w:sz w:val="22"/>
          <w:szCs w:val="22"/>
        </w:rPr>
        <w:t>14/15, a further £19million</w:t>
      </w:r>
      <w:r w:rsidR="001B2545" w:rsidRPr="00202C80">
        <w:rPr>
          <w:rFonts w:ascii="Arial" w:hAnsi="Arial" w:cs="Arial"/>
          <w:sz w:val="22"/>
          <w:szCs w:val="22"/>
        </w:rPr>
        <w:t xml:space="preserve"> reduction in funding is expected</w:t>
      </w:r>
    </w:p>
    <w:p w:rsidR="00202C80" w:rsidRDefault="00202C80" w:rsidP="00202C80">
      <w:pPr>
        <w:pStyle w:val="Standard"/>
        <w:spacing w:after="0" w:line="240" w:lineRule="auto"/>
        <w:rPr>
          <w:rFonts w:ascii="Arial" w:hAnsi="Arial" w:cs="Arial"/>
          <w:sz w:val="22"/>
          <w:szCs w:val="22"/>
        </w:rPr>
      </w:pPr>
    </w:p>
    <w:p w:rsidR="00CE34FD" w:rsidRDefault="00CE34FD" w:rsidP="00202C80">
      <w:pPr>
        <w:pStyle w:val="Standard"/>
        <w:spacing w:after="0" w:line="240" w:lineRule="auto"/>
        <w:rPr>
          <w:rFonts w:ascii="Arial" w:hAnsi="Arial" w:cs="Arial"/>
          <w:sz w:val="22"/>
          <w:szCs w:val="22"/>
        </w:rPr>
      </w:pPr>
      <w:r w:rsidRPr="00202C80">
        <w:rPr>
          <w:rFonts w:ascii="Arial" w:hAnsi="Arial" w:cs="Arial"/>
          <w:sz w:val="22"/>
          <w:szCs w:val="22"/>
        </w:rPr>
        <w:t>Savings are expected to be made through the council’s tri-borough joint working plans with neighbouring boroughs Kensington &amp; Chelsea and Hammersmith &amp; Fulham.</w:t>
      </w:r>
      <w:r w:rsidR="00202C80">
        <w:rPr>
          <w:rFonts w:ascii="Arial" w:hAnsi="Arial" w:cs="Arial"/>
          <w:sz w:val="22"/>
          <w:szCs w:val="22"/>
        </w:rPr>
        <w:t xml:space="preserve"> </w:t>
      </w:r>
      <w:r w:rsidRPr="00202C80">
        <w:rPr>
          <w:rFonts w:ascii="Arial" w:hAnsi="Arial" w:cs="Arial"/>
          <w:sz w:val="22"/>
          <w:szCs w:val="22"/>
        </w:rPr>
        <w:t>which aim to redesign service delivery, seek efficiencies and  reduce corporate overheads. There are now Tri-Borough Services for Adult Social Care, Children’s Services, Libraries and Treasury and Pensions and the councils are on-track to deliver savings of £40million per annum across the three Boroughs by 2015-16.</w:t>
      </w:r>
    </w:p>
    <w:p w:rsidR="00202C80" w:rsidRPr="00202C80" w:rsidRDefault="00202C80" w:rsidP="00202C80">
      <w:pPr>
        <w:pStyle w:val="Standard"/>
        <w:spacing w:after="0" w:line="240" w:lineRule="auto"/>
        <w:rPr>
          <w:rFonts w:ascii="Arial" w:hAnsi="Arial" w:cs="Arial"/>
          <w:sz w:val="22"/>
          <w:szCs w:val="22"/>
        </w:rPr>
      </w:pPr>
    </w:p>
    <w:p w:rsidR="00ED68E3" w:rsidRDefault="00CE34FD" w:rsidP="00ED68E3">
      <w:pPr>
        <w:tabs>
          <w:tab w:val="left" w:pos="0"/>
        </w:tabs>
        <w:jc w:val="both"/>
        <w:rPr>
          <w:rFonts w:ascii="Arial" w:hAnsi="Arial" w:cs="Arial"/>
          <w:kern w:val="0"/>
          <w:lang w:val="en-GB" w:eastAsia="en-GB"/>
        </w:rPr>
      </w:pPr>
      <w:r w:rsidRPr="00202C80">
        <w:rPr>
          <w:rFonts w:ascii="Arial" w:hAnsi="Arial" w:cs="Arial"/>
          <w:kern w:val="0"/>
          <w:lang w:val="en-GB" w:eastAsia="en-GB"/>
        </w:rPr>
        <w:t xml:space="preserve">Westminster councillors were also considering a report to the Council’s Budget Task Group which proposed cutting the entire </w:t>
      </w:r>
      <w:r w:rsidRPr="00202C80">
        <w:rPr>
          <w:rFonts w:ascii="Arial" w:hAnsi="Arial" w:cs="Arial"/>
          <w:bCs/>
          <w:kern w:val="0"/>
          <w:lang w:val="en-GB" w:eastAsia="en-GB"/>
        </w:rPr>
        <w:t>£350,000</w:t>
      </w:r>
      <w:r w:rsidRPr="00202C80">
        <w:rPr>
          <w:rFonts w:ascii="Arial" w:hAnsi="Arial" w:cs="Arial"/>
          <w:b/>
          <w:bCs/>
          <w:kern w:val="0"/>
          <w:lang w:val="en-GB" w:eastAsia="en-GB"/>
        </w:rPr>
        <w:t xml:space="preserve"> </w:t>
      </w:r>
      <w:r w:rsidRPr="00202C80">
        <w:rPr>
          <w:rFonts w:ascii="Arial" w:hAnsi="Arial" w:cs="Arial"/>
          <w:kern w:val="0"/>
          <w:lang w:val="en-GB" w:eastAsia="en-GB"/>
        </w:rPr>
        <w:t xml:space="preserve">budget for arts and culture with proposed cuts </w:t>
      </w:r>
      <w:r w:rsidR="00202C80" w:rsidRPr="00202C80">
        <w:rPr>
          <w:rFonts w:ascii="Arial" w:hAnsi="Arial" w:cs="Arial"/>
          <w:kern w:val="0"/>
          <w:lang w:val="en-GB" w:eastAsia="en-GB"/>
        </w:rPr>
        <w:t xml:space="preserve">of </w:t>
      </w:r>
      <w:r w:rsidRPr="00202C80">
        <w:rPr>
          <w:rFonts w:ascii="Arial" w:hAnsi="Arial" w:cs="Arial"/>
          <w:bCs/>
          <w:kern w:val="0"/>
          <w:lang w:val="en-GB" w:eastAsia="en-GB"/>
        </w:rPr>
        <w:t>£150,000</w:t>
      </w:r>
      <w:r w:rsidRPr="00202C80">
        <w:rPr>
          <w:rFonts w:ascii="Arial" w:hAnsi="Arial" w:cs="Arial"/>
          <w:b/>
          <w:bCs/>
          <w:kern w:val="0"/>
          <w:lang w:val="en-GB" w:eastAsia="en-GB"/>
        </w:rPr>
        <w:t xml:space="preserve"> </w:t>
      </w:r>
      <w:r w:rsidR="00202C80" w:rsidRPr="00202C80">
        <w:rPr>
          <w:rFonts w:ascii="Arial" w:hAnsi="Arial" w:cs="Arial"/>
          <w:kern w:val="0"/>
          <w:lang w:val="en-GB" w:eastAsia="en-GB"/>
        </w:rPr>
        <w:t>in 2013-14 and</w:t>
      </w:r>
      <w:r w:rsidRPr="00202C80">
        <w:rPr>
          <w:rFonts w:ascii="Arial" w:hAnsi="Arial" w:cs="Arial"/>
          <w:kern w:val="0"/>
          <w:lang w:val="en-GB" w:eastAsia="en-GB"/>
        </w:rPr>
        <w:t xml:space="preserve"> a further</w:t>
      </w:r>
      <w:r w:rsidRPr="00202C80">
        <w:rPr>
          <w:rFonts w:ascii="Arial" w:hAnsi="Arial" w:cs="Arial"/>
          <w:b/>
          <w:bCs/>
          <w:kern w:val="0"/>
          <w:lang w:val="en-GB" w:eastAsia="en-GB"/>
        </w:rPr>
        <w:t xml:space="preserve"> </w:t>
      </w:r>
      <w:r w:rsidRPr="00202C80">
        <w:rPr>
          <w:rFonts w:ascii="Arial" w:hAnsi="Arial" w:cs="Arial"/>
          <w:bCs/>
          <w:kern w:val="0"/>
          <w:lang w:val="en-GB" w:eastAsia="en-GB"/>
        </w:rPr>
        <w:t>£200,000</w:t>
      </w:r>
      <w:r w:rsidR="00202C80" w:rsidRPr="00202C80">
        <w:rPr>
          <w:rFonts w:ascii="Arial" w:hAnsi="Arial" w:cs="Arial"/>
          <w:kern w:val="0"/>
          <w:lang w:val="en-GB" w:eastAsia="en-GB"/>
        </w:rPr>
        <w:t xml:space="preserve"> in 2014-</w:t>
      </w:r>
      <w:r w:rsidRPr="00202C80">
        <w:rPr>
          <w:rFonts w:ascii="Arial" w:hAnsi="Arial" w:cs="Arial"/>
          <w:kern w:val="0"/>
          <w:lang w:val="en-GB" w:eastAsia="en-GB"/>
        </w:rPr>
        <w:t>15.</w:t>
      </w:r>
    </w:p>
    <w:p w:rsidR="00ED68E3" w:rsidRDefault="00ED68E3" w:rsidP="00ED68E3">
      <w:pPr>
        <w:tabs>
          <w:tab w:val="left" w:pos="0"/>
        </w:tabs>
        <w:jc w:val="both"/>
        <w:rPr>
          <w:rFonts w:ascii="Arial" w:hAnsi="Arial" w:cs="Arial"/>
          <w:kern w:val="0"/>
          <w:lang w:val="en-GB" w:eastAsia="en-GB"/>
        </w:rPr>
      </w:pPr>
    </w:p>
    <w:p w:rsidR="00EF4A09" w:rsidRPr="00ED68E3" w:rsidRDefault="00AB70A8" w:rsidP="00ED68E3">
      <w:pPr>
        <w:tabs>
          <w:tab w:val="left" w:pos="0"/>
        </w:tabs>
        <w:jc w:val="both"/>
        <w:rPr>
          <w:rFonts w:ascii="Arial" w:hAnsi="Arial" w:cs="Arial"/>
        </w:rPr>
      </w:pPr>
      <w:r w:rsidRPr="00AB70A8">
        <w:rPr>
          <w:rFonts w:ascii="Arial" w:hAnsi="Arial" w:cs="Arial"/>
          <w:b/>
          <w:i/>
        </w:rPr>
        <w:t>Voluntary Action Westminster</w:t>
      </w:r>
    </w:p>
    <w:p w:rsidR="00EF4A09" w:rsidRDefault="00AB70A8">
      <w:pPr>
        <w:pStyle w:val="Standard"/>
        <w:spacing w:after="0" w:line="240" w:lineRule="auto"/>
        <w:rPr>
          <w:rFonts w:ascii="Arial" w:hAnsi="Arial" w:cs="Arial"/>
          <w:sz w:val="22"/>
          <w:szCs w:val="22"/>
        </w:rPr>
      </w:pPr>
      <w:r w:rsidRPr="00AB70A8">
        <w:rPr>
          <w:rFonts w:ascii="Arial" w:hAnsi="Arial" w:cs="Arial"/>
          <w:sz w:val="22"/>
          <w:szCs w:val="22"/>
        </w:rPr>
        <w:t xml:space="preserve">After an </w:t>
      </w:r>
      <w:hyperlink r:id="rId407" w:history="1">
        <w:r w:rsidRPr="00AB70A8">
          <w:rPr>
            <w:rFonts w:ascii="Arial" w:hAnsi="Arial" w:cs="Arial"/>
            <w:sz w:val="22"/>
            <w:szCs w:val="22"/>
          </w:rPr>
          <w:t>unsuccessful bid for a contract offered by Westminster City Council to provide local VCS capacity building services</w:t>
        </w:r>
      </w:hyperlink>
      <w:r w:rsidRPr="00AB70A8">
        <w:rPr>
          <w:rFonts w:ascii="Arial" w:hAnsi="Arial" w:cs="Arial"/>
          <w:sz w:val="22"/>
          <w:szCs w:val="22"/>
        </w:rPr>
        <w:t xml:space="preserve">, Voluntary Action Westminster saw its local authority funding </w:t>
      </w:r>
      <w:r w:rsidR="00202C80">
        <w:rPr>
          <w:rFonts w:ascii="Arial" w:hAnsi="Arial" w:cs="Arial"/>
          <w:sz w:val="22"/>
          <w:szCs w:val="22"/>
        </w:rPr>
        <w:t xml:space="preserve">drastically </w:t>
      </w:r>
      <w:r w:rsidRPr="00AB70A8">
        <w:rPr>
          <w:rFonts w:ascii="Arial" w:hAnsi="Arial" w:cs="Arial"/>
          <w:sz w:val="22"/>
          <w:szCs w:val="22"/>
        </w:rPr>
        <w:t>reduced</w:t>
      </w:r>
      <w:r w:rsidR="00202C80">
        <w:rPr>
          <w:rFonts w:ascii="Arial" w:hAnsi="Arial" w:cs="Arial"/>
          <w:sz w:val="22"/>
          <w:szCs w:val="22"/>
        </w:rPr>
        <w:t xml:space="preserve"> in 2012-13, although it retained</w:t>
      </w:r>
      <w:r w:rsidRPr="00AB70A8">
        <w:rPr>
          <w:rFonts w:ascii="Arial" w:hAnsi="Arial" w:cs="Arial"/>
          <w:sz w:val="22"/>
          <w:szCs w:val="22"/>
        </w:rPr>
        <w:t xml:space="preserve"> some</w:t>
      </w:r>
      <w:r w:rsidR="00202C80">
        <w:rPr>
          <w:rFonts w:ascii="Arial" w:hAnsi="Arial" w:cs="Arial"/>
          <w:sz w:val="22"/>
          <w:szCs w:val="22"/>
        </w:rPr>
        <w:t xml:space="preserve"> pots of</w:t>
      </w:r>
      <w:r w:rsidRPr="00AB70A8">
        <w:rPr>
          <w:rFonts w:ascii="Arial" w:hAnsi="Arial" w:cs="Arial"/>
          <w:sz w:val="22"/>
          <w:szCs w:val="22"/>
        </w:rPr>
        <w:t xml:space="preserve"> local authority and health funding. The contract of £145,000 per year to provide support services for the local VCS in Westminster was </w:t>
      </w:r>
      <w:hyperlink r:id="rId408" w:history="1">
        <w:r w:rsidRPr="00AB70A8">
          <w:rPr>
            <w:rFonts w:ascii="Arial" w:hAnsi="Arial" w:cs="Arial"/>
            <w:sz w:val="22"/>
            <w:szCs w:val="22"/>
          </w:rPr>
          <w:t>awarded to the Business and Enterprise Group</w:t>
        </w:r>
      </w:hyperlink>
      <w:r w:rsidRPr="00AB70A8">
        <w:rPr>
          <w:rFonts w:ascii="Arial" w:hAnsi="Arial" w:cs="Arial"/>
          <w:sz w:val="22"/>
          <w:szCs w:val="22"/>
        </w:rPr>
        <w:t xml:space="preserve">. </w:t>
      </w:r>
      <w:hyperlink r:id="rId409" w:history="1">
        <w:r w:rsidRPr="00AB70A8">
          <w:rPr>
            <w:rFonts w:ascii="Arial" w:hAnsi="Arial" w:cs="Arial"/>
            <w:sz w:val="22"/>
            <w:szCs w:val="22"/>
          </w:rPr>
          <w:t>Business and Enterprise Group</w:t>
        </w:r>
      </w:hyperlink>
      <w:r w:rsidRPr="00AB70A8">
        <w:rPr>
          <w:rFonts w:ascii="Arial" w:hAnsi="Arial" w:cs="Arial"/>
          <w:sz w:val="22"/>
          <w:szCs w:val="22"/>
        </w:rPr>
        <w:t xml:space="preserve"> have their Head Office in Seaham. They also have a London office based in Camden. The Camden office is where the WAVE (Westminster Action for Voluntary Engagement) Team will be based but it is the council’s intention that services will be delivered in Westminster at local community locations.</w:t>
      </w:r>
    </w:p>
    <w:p w:rsidR="00EF4A09" w:rsidRPr="00202C80" w:rsidRDefault="00202C80" w:rsidP="00202C80">
      <w:pPr>
        <w:widowControl/>
        <w:suppressAutoHyphens w:val="0"/>
        <w:autoSpaceDN/>
        <w:spacing w:before="100" w:beforeAutospacing="1" w:after="100" w:afterAutospacing="1"/>
        <w:textAlignment w:val="auto"/>
        <w:rPr>
          <w:rFonts w:ascii="Arial" w:hAnsi="Arial" w:cs="Arial"/>
          <w:kern w:val="0"/>
          <w:lang w:val="en-GB" w:eastAsia="en-GB"/>
        </w:rPr>
      </w:pPr>
      <w:r w:rsidRPr="00202C80">
        <w:rPr>
          <w:rFonts w:ascii="Arial" w:hAnsi="Arial" w:cs="Arial"/>
          <w:color w:val="000000"/>
          <w:lang w:val="en-GB" w:eastAsia="en-GB"/>
        </w:rPr>
        <w:t>Following the resignation of Vo</w:t>
      </w:r>
      <w:r>
        <w:rPr>
          <w:rFonts w:ascii="Arial" w:hAnsi="Arial" w:cs="Arial"/>
          <w:color w:val="000000"/>
          <w:lang w:val="en-GB" w:eastAsia="en-GB"/>
        </w:rPr>
        <w:t>l</w:t>
      </w:r>
      <w:r w:rsidRPr="00202C80">
        <w:rPr>
          <w:rFonts w:ascii="Arial" w:hAnsi="Arial" w:cs="Arial"/>
          <w:color w:val="000000"/>
          <w:lang w:val="en-GB" w:eastAsia="en-GB"/>
        </w:rPr>
        <w:t>untary Action Westminster Chief Executive, Bernard Coll</w:t>
      </w:r>
      <w:r w:rsidRPr="00202C80">
        <w:rPr>
          <w:rFonts w:ascii="Arial" w:hAnsi="Arial" w:cs="Arial"/>
          <w:color w:val="000000"/>
          <w:lang w:val="en-GB" w:eastAsia="en-GB"/>
        </w:rPr>
        <w:t>i</w:t>
      </w:r>
      <w:r w:rsidRPr="00202C80">
        <w:rPr>
          <w:rFonts w:ascii="Arial" w:hAnsi="Arial" w:cs="Arial"/>
          <w:color w:val="000000"/>
          <w:lang w:val="en-GB" w:eastAsia="en-GB"/>
        </w:rPr>
        <w:t xml:space="preserve">er, inmid-2013 </w:t>
      </w:r>
      <w:hyperlink r:id="rId410" w:history="1">
        <w:r w:rsidR="00E56E99" w:rsidRPr="00202C80">
          <w:rPr>
            <w:rStyle w:val="Hyperlink"/>
            <w:rFonts w:ascii="Arial" w:hAnsi="Arial" w:cs="Arial"/>
            <w:kern w:val="0"/>
            <w:lang w:val="en-GB" w:eastAsia="en-GB"/>
          </w:rPr>
          <w:t>Gareth Owen, Chief Executive of Volunteer Centre Westmin</w:t>
        </w:r>
        <w:r w:rsidRPr="00202C80">
          <w:rPr>
            <w:rStyle w:val="Hyperlink"/>
            <w:rFonts w:ascii="Arial" w:hAnsi="Arial" w:cs="Arial"/>
            <w:kern w:val="0"/>
            <w:lang w:val="en-GB" w:eastAsia="en-GB"/>
          </w:rPr>
          <w:t>ster (VCW)</w:t>
        </w:r>
        <w:r w:rsidR="00E56E99" w:rsidRPr="00202C80">
          <w:rPr>
            <w:rStyle w:val="Hyperlink"/>
            <w:rFonts w:ascii="Arial" w:hAnsi="Arial" w:cs="Arial"/>
            <w:kern w:val="0"/>
            <w:lang w:val="en-GB" w:eastAsia="en-GB"/>
          </w:rPr>
          <w:t xml:space="preserve"> also b</w:t>
        </w:r>
        <w:r w:rsidR="00E56E99" w:rsidRPr="00202C80">
          <w:rPr>
            <w:rStyle w:val="Hyperlink"/>
            <w:rFonts w:ascii="Arial" w:hAnsi="Arial" w:cs="Arial"/>
            <w:kern w:val="0"/>
            <w:lang w:val="en-GB" w:eastAsia="en-GB"/>
          </w:rPr>
          <w:t>e</w:t>
        </w:r>
        <w:r w:rsidRPr="00202C80">
          <w:rPr>
            <w:rStyle w:val="Hyperlink"/>
            <w:rFonts w:ascii="Arial" w:hAnsi="Arial" w:cs="Arial"/>
            <w:kern w:val="0"/>
            <w:lang w:val="en-GB" w:eastAsia="en-GB"/>
          </w:rPr>
          <w:t>ca</w:t>
        </w:r>
        <w:r w:rsidR="00E56E99" w:rsidRPr="00202C80">
          <w:rPr>
            <w:rStyle w:val="Hyperlink"/>
            <w:rFonts w:ascii="Arial" w:hAnsi="Arial" w:cs="Arial"/>
            <w:kern w:val="0"/>
            <w:lang w:val="en-GB" w:eastAsia="en-GB"/>
          </w:rPr>
          <w:t>me the Executive Director of Voluntary Action West</w:t>
        </w:r>
        <w:r w:rsidRPr="00202C80">
          <w:rPr>
            <w:rStyle w:val="Hyperlink"/>
            <w:rFonts w:ascii="Arial" w:hAnsi="Arial" w:cs="Arial"/>
            <w:kern w:val="0"/>
            <w:lang w:val="en-GB" w:eastAsia="en-GB"/>
          </w:rPr>
          <w:t>minster (VAW).</w:t>
        </w:r>
      </w:hyperlink>
      <w:r w:rsidRPr="00202C80">
        <w:rPr>
          <w:rFonts w:ascii="Arial" w:hAnsi="Arial" w:cs="Arial"/>
          <w:kern w:val="0"/>
          <w:lang w:val="en-GB" w:eastAsia="en-GB"/>
        </w:rPr>
        <w:t xml:space="preserve"> He aimed to </w:t>
      </w:r>
      <w:r w:rsidR="00E56E99" w:rsidRPr="00202C80">
        <w:rPr>
          <w:rFonts w:ascii="Arial" w:hAnsi="Arial" w:cs="Arial"/>
          <w:kern w:val="0"/>
          <w:lang w:val="en-GB" w:eastAsia="en-GB"/>
        </w:rPr>
        <w:t>explo</w:t>
      </w:r>
      <w:r w:rsidR="00E56E99" w:rsidRPr="00202C80">
        <w:rPr>
          <w:rFonts w:ascii="Arial" w:hAnsi="Arial" w:cs="Arial"/>
          <w:kern w:val="0"/>
          <w:lang w:val="en-GB" w:eastAsia="en-GB"/>
        </w:rPr>
        <w:t>r</w:t>
      </w:r>
      <w:r w:rsidRPr="00202C80">
        <w:rPr>
          <w:rFonts w:ascii="Arial" w:hAnsi="Arial" w:cs="Arial"/>
          <w:kern w:val="0"/>
          <w:lang w:val="en-GB" w:eastAsia="en-GB"/>
        </w:rPr>
        <w:t>e</w:t>
      </w:r>
      <w:r w:rsidR="00E56E99" w:rsidRPr="00202C80">
        <w:rPr>
          <w:rFonts w:ascii="Arial" w:hAnsi="Arial" w:cs="Arial"/>
          <w:kern w:val="0"/>
          <w:lang w:val="en-GB" w:eastAsia="en-GB"/>
        </w:rPr>
        <w:t xml:space="preserve"> opportunities to combine the knowledge, resources and expertise of both organis</w:t>
      </w:r>
      <w:r w:rsidR="00E56E99" w:rsidRPr="00202C80">
        <w:rPr>
          <w:rFonts w:ascii="Arial" w:hAnsi="Arial" w:cs="Arial"/>
          <w:kern w:val="0"/>
          <w:lang w:val="en-GB" w:eastAsia="en-GB"/>
        </w:rPr>
        <w:t>a</w:t>
      </w:r>
      <w:r w:rsidR="00E56E99" w:rsidRPr="00202C80">
        <w:rPr>
          <w:rFonts w:ascii="Arial" w:hAnsi="Arial" w:cs="Arial"/>
          <w:kern w:val="0"/>
          <w:lang w:val="en-GB" w:eastAsia="en-GB"/>
        </w:rPr>
        <w:t>tions with a view to releasing economies and extending</w:t>
      </w:r>
      <w:r w:rsidRPr="00202C80">
        <w:rPr>
          <w:rFonts w:ascii="Arial" w:hAnsi="Arial" w:cs="Arial"/>
          <w:kern w:val="0"/>
          <w:lang w:val="en-GB" w:eastAsia="en-GB"/>
        </w:rPr>
        <w:t xml:space="preserve"> their</w:t>
      </w:r>
      <w:r w:rsidR="00E56E99" w:rsidRPr="00202C80">
        <w:rPr>
          <w:rFonts w:ascii="Arial" w:hAnsi="Arial" w:cs="Arial"/>
          <w:kern w:val="0"/>
          <w:lang w:val="en-GB" w:eastAsia="en-GB"/>
        </w:rPr>
        <w:t xml:space="preserve"> joint reach to the local community as e</w:t>
      </w:r>
      <w:r w:rsidR="00E56E99" w:rsidRPr="00202C80">
        <w:rPr>
          <w:rFonts w:ascii="Arial" w:hAnsi="Arial" w:cs="Arial"/>
          <w:kern w:val="0"/>
          <w:lang w:val="en-GB" w:eastAsia="en-GB"/>
        </w:rPr>
        <w:t>f</w:t>
      </w:r>
      <w:r w:rsidR="00E56E99" w:rsidRPr="00202C80">
        <w:rPr>
          <w:rFonts w:ascii="Arial" w:hAnsi="Arial" w:cs="Arial"/>
          <w:kern w:val="0"/>
          <w:lang w:val="en-GB" w:eastAsia="en-GB"/>
        </w:rPr>
        <w:t>fective</w:t>
      </w:r>
      <w:r w:rsidRPr="00202C80">
        <w:rPr>
          <w:rFonts w:ascii="Arial" w:hAnsi="Arial" w:cs="Arial"/>
          <w:kern w:val="0"/>
          <w:lang w:val="en-GB" w:eastAsia="en-GB"/>
        </w:rPr>
        <w:t xml:space="preserve">ly as possible. </w:t>
      </w:r>
      <w:r w:rsidR="00E56E99" w:rsidRPr="00202C80">
        <w:rPr>
          <w:rFonts w:ascii="Arial" w:hAnsi="Arial" w:cs="Arial"/>
          <w:kern w:val="0"/>
          <w:lang w:val="en-GB" w:eastAsia="en-GB"/>
        </w:rPr>
        <w:t>VCW and VAW have also entered into preliminary strategic discu</w:t>
      </w:r>
      <w:r w:rsidR="00E56E99" w:rsidRPr="00202C80">
        <w:rPr>
          <w:rFonts w:ascii="Arial" w:hAnsi="Arial" w:cs="Arial"/>
          <w:kern w:val="0"/>
          <w:lang w:val="en-GB" w:eastAsia="en-GB"/>
        </w:rPr>
        <w:t>s</w:t>
      </w:r>
      <w:r w:rsidR="00E56E99" w:rsidRPr="00202C80">
        <w:rPr>
          <w:rFonts w:ascii="Arial" w:hAnsi="Arial" w:cs="Arial"/>
          <w:kern w:val="0"/>
          <w:lang w:val="en-GB" w:eastAsia="en-GB"/>
        </w:rPr>
        <w:t>sions around formally merging their oper</w:t>
      </w:r>
      <w:r w:rsidR="00E56E99" w:rsidRPr="00202C80">
        <w:rPr>
          <w:rFonts w:ascii="Arial" w:hAnsi="Arial" w:cs="Arial"/>
          <w:kern w:val="0"/>
          <w:lang w:val="en-GB" w:eastAsia="en-GB"/>
        </w:rPr>
        <w:t>a</w:t>
      </w:r>
      <w:r w:rsidR="00E56E99" w:rsidRPr="00202C80">
        <w:rPr>
          <w:rFonts w:ascii="Arial" w:hAnsi="Arial" w:cs="Arial"/>
          <w:kern w:val="0"/>
          <w:lang w:val="en-GB" w:eastAsia="en-GB"/>
        </w:rPr>
        <w:t>tions and activities to become a single organisation in the future.  In the meantime, a Merger Steering Group, consisting of trustees from both organis</w:t>
      </w:r>
      <w:r w:rsidR="00E56E99" w:rsidRPr="00202C80">
        <w:rPr>
          <w:rFonts w:ascii="Arial" w:hAnsi="Arial" w:cs="Arial"/>
          <w:kern w:val="0"/>
          <w:lang w:val="en-GB" w:eastAsia="en-GB"/>
        </w:rPr>
        <w:t>a</w:t>
      </w:r>
      <w:r w:rsidR="00E56E99" w:rsidRPr="00202C80">
        <w:rPr>
          <w:rFonts w:ascii="Arial" w:hAnsi="Arial" w:cs="Arial"/>
          <w:kern w:val="0"/>
          <w:lang w:val="en-GB" w:eastAsia="en-GB"/>
        </w:rPr>
        <w:t>tions and chaired</w:t>
      </w:r>
      <w:r w:rsidRPr="00202C80">
        <w:rPr>
          <w:rFonts w:ascii="Arial" w:hAnsi="Arial" w:cs="Arial"/>
          <w:kern w:val="0"/>
          <w:lang w:val="en-GB" w:eastAsia="en-GB"/>
        </w:rPr>
        <w:t xml:space="preserve"> by the new joint CEO has been set up.</w:t>
      </w:r>
    </w:p>
    <w:p w:rsidR="00EF4A09" w:rsidRDefault="00AB70A8">
      <w:pPr>
        <w:pStyle w:val="NormalWeb"/>
        <w:rPr>
          <w:rFonts w:ascii="Arial" w:hAnsi="Arial" w:cs="Arial"/>
          <w:b/>
          <w:i/>
          <w:color w:val="333333"/>
          <w:sz w:val="22"/>
          <w:szCs w:val="22"/>
        </w:rPr>
      </w:pPr>
      <w:r w:rsidRPr="00AB70A8">
        <w:rPr>
          <w:rFonts w:ascii="Arial" w:hAnsi="Arial" w:cs="Arial"/>
          <w:b/>
          <w:i/>
          <w:color w:val="333333"/>
          <w:sz w:val="22"/>
          <w:szCs w:val="22"/>
        </w:rPr>
        <w:t>Westminster VCS</w:t>
      </w:r>
    </w:p>
    <w:p w:rsidR="00202C80" w:rsidRPr="00A50081" w:rsidRDefault="00202C80" w:rsidP="00A50081">
      <w:pPr>
        <w:pStyle w:val="ListParagraph"/>
        <w:tabs>
          <w:tab w:val="left" w:pos="1701"/>
        </w:tabs>
        <w:suppressAutoHyphens w:val="0"/>
        <w:autoSpaceDN/>
        <w:spacing w:line="240" w:lineRule="auto"/>
        <w:ind w:left="0"/>
        <w:textAlignment w:val="auto"/>
        <w:rPr>
          <w:rFonts w:ascii="Arial" w:hAnsi="Arial" w:cs="Arial"/>
          <w:sz w:val="22"/>
          <w:szCs w:val="22"/>
        </w:rPr>
      </w:pPr>
      <w:r w:rsidRPr="00A50081">
        <w:rPr>
          <w:rFonts w:ascii="Arial" w:hAnsi="Arial" w:cs="Arial"/>
          <w:sz w:val="22"/>
          <w:szCs w:val="22"/>
        </w:rPr>
        <w:t>In its Strategic Plans for the borough, Wes</w:t>
      </w:r>
      <w:r w:rsidR="00A50081" w:rsidRPr="00A50081">
        <w:rPr>
          <w:rFonts w:ascii="Arial" w:hAnsi="Arial" w:cs="Arial"/>
          <w:sz w:val="22"/>
          <w:szCs w:val="22"/>
        </w:rPr>
        <w:t>tminster City Council has committ</w:t>
      </w:r>
      <w:r w:rsidRPr="00A50081">
        <w:rPr>
          <w:rFonts w:ascii="Arial" w:hAnsi="Arial" w:cs="Arial"/>
          <w:sz w:val="22"/>
          <w:szCs w:val="22"/>
        </w:rPr>
        <w:t xml:space="preserve">ed to: </w:t>
      </w:r>
    </w:p>
    <w:p w:rsidR="00A50081" w:rsidRDefault="00202C80" w:rsidP="00A50081">
      <w:pPr>
        <w:pStyle w:val="ListParagraph"/>
        <w:numPr>
          <w:ilvl w:val="0"/>
          <w:numId w:val="62"/>
        </w:numPr>
        <w:tabs>
          <w:tab w:val="left" w:pos="426"/>
        </w:tabs>
        <w:suppressAutoHyphens w:val="0"/>
        <w:autoSpaceDN/>
        <w:spacing w:line="240" w:lineRule="auto"/>
        <w:ind w:left="426" w:hanging="426"/>
        <w:textAlignment w:val="auto"/>
        <w:rPr>
          <w:rFonts w:ascii="Arial" w:hAnsi="Arial" w:cs="Arial"/>
          <w:sz w:val="22"/>
          <w:szCs w:val="22"/>
        </w:rPr>
      </w:pPr>
      <w:r w:rsidRPr="00A50081">
        <w:rPr>
          <w:rFonts w:ascii="Arial" w:hAnsi="Arial" w:cs="Arial"/>
          <w:sz w:val="22"/>
          <w:szCs w:val="22"/>
        </w:rPr>
        <w:t>continue to invest in small grants, neighbourhood funds and VCS support services (such as those provided by Volunteer Centre Westminster and Westminster Action for Volu</w:t>
      </w:r>
      <w:r w:rsidRPr="00A50081">
        <w:rPr>
          <w:rFonts w:ascii="Arial" w:hAnsi="Arial" w:cs="Arial"/>
          <w:sz w:val="22"/>
          <w:szCs w:val="22"/>
        </w:rPr>
        <w:t>n</w:t>
      </w:r>
      <w:r w:rsidRPr="00A50081">
        <w:rPr>
          <w:rFonts w:ascii="Arial" w:hAnsi="Arial" w:cs="Arial"/>
          <w:sz w:val="22"/>
          <w:szCs w:val="22"/>
        </w:rPr>
        <w:t>tary E</w:t>
      </w:r>
      <w:r w:rsidR="00A50081" w:rsidRPr="00A50081">
        <w:rPr>
          <w:rFonts w:ascii="Arial" w:hAnsi="Arial" w:cs="Arial"/>
          <w:sz w:val="22"/>
          <w:szCs w:val="22"/>
        </w:rPr>
        <w:t>ng</w:t>
      </w:r>
      <w:r w:rsidRPr="00A50081">
        <w:rPr>
          <w:rFonts w:ascii="Arial" w:hAnsi="Arial" w:cs="Arial"/>
          <w:sz w:val="22"/>
          <w:szCs w:val="22"/>
        </w:rPr>
        <w:t>ag</w:t>
      </w:r>
      <w:r w:rsidR="00A50081">
        <w:rPr>
          <w:rFonts w:ascii="Arial" w:hAnsi="Arial" w:cs="Arial"/>
          <w:sz w:val="22"/>
          <w:szCs w:val="22"/>
        </w:rPr>
        <w:t>e</w:t>
      </w:r>
      <w:r w:rsidRPr="00A50081">
        <w:rPr>
          <w:rFonts w:ascii="Arial" w:hAnsi="Arial" w:cs="Arial"/>
          <w:sz w:val="22"/>
          <w:szCs w:val="22"/>
        </w:rPr>
        <w:t>ment);</w:t>
      </w:r>
    </w:p>
    <w:p w:rsidR="00A50081" w:rsidRDefault="00A50081" w:rsidP="00A50081">
      <w:pPr>
        <w:pStyle w:val="ListParagraph"/>
        <w:numPr>
          <w:ilvl w:val="0"/>
          <w:numId w:val="62"/>
        </w:numPr>
        <w:tabs>
          <w:tab w:val="left" w:pos="426"/>
        </w:tabs>
        <w:suppressAutoHyphens w:val="0"/>
        <w:autoSpaceDN/>
        <w:spacing w:line="240" w:lineRule="auto"/>
        <w:ind w:left="426" w:hanging="426"/>
        <w:textAlignment w:val="auto"/>
        <w:rPr>
          <w:rFonts w:ascii="Arial" w:hAnsi="Arial" w:cs="Arial"/>
          <w:sz w:val="22"/>
          <w:szCs w:val="22"/>
        </w:rPr>
      </w:pPr>
      <w:r w:rsidRPr="00A50081">
        <w:rPr>
          <w:rFonts w:ascii="Arial" w:hAnsi="Arial" w:cs="Arial"/>
          <w:sz w:val="22"/>
          <w:szCs w:val="22"/>
        </w:rPr>
        <w:t>e</w:t>
      </w:r>
      <w:r w:rsidR="00202C80" w:rsidRPr="00A50081">
        <w:rPr>
          <w:rFonts w:ascii="Arial" w:hAnsi="Arial" w:cs="Arial"/>
          <w:sz w:val="22"/>
          <w:szCs w:val="22"/>
        </w:rPr>
        <w:t>ncourage businesses to be more philanthropic and support the voluntary</w:t>
      </w:r>
      <w:r w:rsidRPr="00A50081">
        <w:rPr>
          <w:rFonts w:ascii="Arial" w:hAnsi="Arial" w:cs="Arial"/>
          <w:sz w:val="22"/>
          <w:szCs w:val="22"/>
        </w:rPr>
        <w:t xml:space="preserve"> and comm</w:t>
      </w:r>
      <w:r w:rsidRPr="00A50081">
        <w:rPr>
          <w:rFonts w:ascii="Arial" w:hAnsi="Arial" w:cs="Arial"/>
          <w:sz w:val="22"/>
          <w:szCs w:val="22"/>
        </w:rPr>
        <w:t>u</w:t>
      </w:r>
      <w:r w:rsidRPr="00A50081">
        <w:rPr>
          <w:rFonts w:ascii="Arial" w:hAnsi="Arial" w:cs="Arial"/>
          <w:sz w:val="22"/>
          <w:szCs w:val="22"/>
        </w:rPr>
        <w:t>nity</w:t>
      </w:r>
      <w:r w:rsidR="00202C80" w:rsidRPr="00A50081">
        <w:rPr>
          <w:rFonts w:ascii="Arial" w:hAnsi="Arial" w:cs="Arial"/>
          <w:sz w:val="22"/>
          <w:szCs w:val="22"/>
        </w:rPr>
        <w:t xml:space="preserve"> sector;</w:t>
      </w:r>
    </w:p>
    <w:p w:rsidR="00A50081" w:rsidRDefault="00A50081" w:rsidP="00A50081">
      <w:pPr>
        <w:pStyle w:val="ListParagraph"/>
        <w:numPr>
          <w:ilvl w:val="0"/>
          <w:numId w:val="62"/>
        </w:numPr>
        <w:tabs>
          <w:tab w:val="left" w:pos="426"/>
        </w:tabs>
        <w:suppressAutoHyphens w:val="0"/>
        <w:autoSpaceDN/>
        <w:spacing w:line="240" w:lineRule="auto"/>
        <w:ind w:left="426" w:hanging="426"/>
        <w:textAlignment w:val="auto"/>
        <w:rPr>
          <w:rFonts w:ascii="Arial" w:hAnsi="Arial" w:cs="Arial"/>
          <w:sz w:val="22"/>
          <w:szCs w:val="22"/>
        </w:rPr>
      </w:pPr>
      <w:r w:rsidRPr="00A50081">
        <w:rPr>
          <w:rFonts w:ascii="Arial" w:hAnsi="Arial" w:cs="Arial"/>
          <w:sz w:val="22"/>
          <w:szCs w:val="22"/>
        </w:rPr>
        <w:t>m</w:t>
      </w:r>
      <w:r w:rsidR="00202C80" w:rsidRPr="00A50081">
        <w:rPr>
          <w:rFonts w:ascii="Arial" w:hAnsi="Arial" w:cs="Arial"/>
          <w:sz w:val="22"/>
          <w:szCs w:val="22"/>
        </w:rPr>
        <w:t>ake it easier for people to volunteer;</w:t>
      </w:r>
      <w:r w:rsidRPr="00A50081">
        <w:rPr>
          <w:rFonts w:ascii="Arial" w:hAnsi="Arial" w:cs="Arial"/>
          <w:sz w:val="22"/>
          <w:szCs w:val="22"/>
        </w:rPr>
        <w:t xml:space="preserve"> and</w:t>
      </w:r>
    </w:p>
    <w:p w:rsidR="00202C80" w:rsidRPr="00A50081" w:rsidRDefault="00A50081" w:rsidP="00A50081">
      <w:pPr>
        <w:pStyle w:val="ListParagraph"/>
        <w:numPr>
          <w:ilvl w:val="0"/>
          <w:numId w:val="62"/>
        </w:numPr>
        <w:tabs>
          <w:tab w:val="left" w:pos="426"/>
        </w:tabs>
        <w:suppressAutoHyphens w:val="0"/>
        <w:autoSpaceDN/>
        <w:spacing w:line="240" w:lineRule="auto"/>
        <w:ind w:left="426" w:hanging="426"/>
        <w:textAlignment w:val="auto"/>
        <w:rPr>
          <w:rFonts w:ascii="Arial" w:hAnsi="Arial" w:cs="Arial"/>
          <w:sz w:val="22"/>
          <w:szCs w:val="22"/>
        </w:rPr>
      </w:pPr>
      <w:r w:rsidRPr="00A50081">
        <w:rPr>
          <w:rFonts w:ascii="Arial" w:hAnsi="Arial" w:cs="Arial"/>
          <w:sz w:val="22"/>
          <w:szCs w:val="22"/>
        </w:rPr>
        <w:t>e</w:t>
      </w:r>
      <w:r w:rsidR="00202C80" w:rsidRPr="00A50081">
        <w:rPr>
          <w:rFonts w:ascii="Arial" w:hAnsi="Arial" w:cs="Arial"/>
          <w:sz w:val="22"/>
          <w:szCs w:val="22"/>
        </w:rPr>
        <w:t>ncourage the Council’s own staff to volu</w:t>
      </w:r>
      <w:r w:rsidR="00202C80" w:rsidRPr="00A50081">
        <w:rPr>
          <w:rFonts w:ascii="Arial" w:hAnsi="Arial" w:cs="Arial"/>
          <w:sz w:val="22"/>
          <w:szCs w:val="22"/>
        </w:rPr>
        <w:t>n</w:t>
      </w:r>
      <w:r w:rsidR="00202C80" w:rsidRPr="00A50081">
        <w:rPr>
          <w:rFonts w:ascii="Arial" w:hAnsi="Arial" w:cs="Arial"/>
          <w:sz w:val="22"/>
          <w:szCs w:val="22"/>
        </w:rPr>
        <w:t>teer in the City;</w:t>
      </w:r>
    </w:p>
    <w:p w:rsidR="00EF4A09" w:rsidRPr="00AB70A8" w:rsidRDefault="00EF4A09">
      <w:pPr>
        <w:pStyle w:val="NormalWeb"/>
        <w:rPr>
          <w:rFonts w:ascii="Arial" w:hAnsi="Arial" w:cs="Arial"/>
          <w:color w:val="333333"/>
          <w:sz w:val="22"/>
          <w:szCs w:val="22"/>
        </w:rPr>
      </w:pPr>
    </w:p>
    <w:p w:rsidR="00EF4A09" w:rsidRPr="00F52BFE" w:rsidRDefault="00AB70A8">
      <w:pPr>
        <w:pStyle w:val="NormalWeb"/>
        <w:rPr>
          <w:rFonts w:ascii="Arial" w:hAnsi="Arial" w:cs="Arial"/>
          <w:color w:val="333333"/>
          <w:sz w:val="22"/>
          <w:szCs w:val="22"/>
        </w:rPr>
      </w:pPr>
      <w:r w:rsidRPr="00AB70A8">
        <w:rPr>
          <w:rFonts w:ascii="Arial" w:hAnsi="Arial" w:cs="Arial"/>
          <w:color w:val="333333"/>
          <w:sz w:val="22"/>
          <w:szCs w:val="22"/>
        </w:rPr>
        <w:t>Voluntary Action Westminster reports that it is unclear how much funding for the l</w:t>
      </w:r>
      <w:r w:rsidR="00F52BFE">
        <w:rPr>
          <w:rFonts w:ascii="Arial" w:hAnsi="Arial" w:cs="Arial"/>
          <w:color w:val="333333"/>
          <w:sz w:val="22"/>
          <w:szCs w:val="22"/>
        </w:rPr>
        <w:t>ocal VCS from</w:t>
      </w:r>
      <w:r w:rsidR="00A50081">
        <w:rPr>
          <w:rFonts w:ascii="Arial" w:hAnsi="Arial" w:cs="Arial"/>
          <w:color w:val="333333"/>
          <w:sz w:val="22"/>
          <w:szCs w:val="22"/>
        </w:rPr>
        <w:t xml:space="preserve"> Westminster</w:t>
      </w:r>
      <w:r w:rsidR="00F52BFE">
        <w:rPr>
          <w:rFonts w:ascii="Arial" w:hAnsi="Arial" w:cs="Arial"/>
          <w:color w:val="333333"/>
          <w:sz w:val="22"/>
          <w:szCs w:val="22"/>
        </w:rPr>
        <w:t xml:space="preserve"> City council</w:t>
      </w:r>
      <w:r w:rsidR="00A50081">
        <w:rPr>
          <w:rFonts w:ascii="Arial" w:hAnsi="Arial" w:cs="Arial"/>
          <w:color w:val="333333"/>
          <w:sz w:val="22"/>
          <w:szCs w:val="22"/>
        </w:rPr>
        <w:t xml:space="preserve"> changed in 2012-13</w:t>
      </w:r>
      <w:r w:rsidR="00F52BFE">
        <w:rPr>
          <w:rFonts w:ascii="Arial" w:hAnsi="Arial" w:cs="Arial"/>
          <w:color w:val="333333"/>
          <w:sz w:val="22"/>
          <w:szCs w:val="22"/>
        </w:rPr>
        <w:t xml:space="preserve"> or 2013-14</w:t>
      </w:r>
      <w:r w:rsidR="00A50081">
        <w:rPr>
          <w:rFonts w:ascii="Arial" w:hAnsi="Arial" w:cs="Arial"/>
          <w:color w:val="333333"/>
          <w:sz w:val="22"/>
          <w:szCs w:val="22"/>
        </w:rPr>
        <w:t>, as there we</w:t>
      </w:r>
      <w:r w:rsidRPr="00AB70A8">
        <w:rPr>
          <w:rFonts w:ascii="Arial" w:hAnsi="Arial" w:cs="Arial"/>
          <w:color w:val="333333"/>
          <w:sz w:val="22"/>
          <w:szCs w:val="22"/>
        </w:rPr>
        <w:t>re many different budgets across different depar</w:t>
      </w:r>
      <w:r w:rsidR="00A50081">
        <w:rPr>
          <w:rFonts w:ascii="Arial" w:hAnsi="Arial" w:cs="Arial"/>
          <w:color w:val="333333"/>
          <w:sz w:val="22"/>
          <w:szCs w:val="22"/>
        </w:rPr>
        <w:t>tments through which the VCS could</w:t>
      </w:r>
      <w:r w:rsidR="00F52BFE">
        <w:rPr>
          <w:rFonts w:ascii="Arial" w:hAnsi="Arial" w:cs="Arial"/>
          <w:color w:val="333333"/>
          <w:sz w:val="22"/>
          <w:szCs w:val="22"/>
        </w:rPr>
        <w:t xml:space="preserve"> be commissioned and Westminster did not code VCS providers separately.</w:t>
      </w:r>
      <w:r w:rsidRPr="00AB70A8">
        <w:rPr>
          <w:rFonts w:ascii="Arial" w:hAnsi="Arial" w:cs="Arial"/>
          <w:color w:val="333333"/>
          <w:sz w:val="22"/>
          <w:szCs w:val="22"/>
        </w:rPr>
        <w:t xml:space="preserve"> LB Westminster’s grant scheme for the </w:t>
      </w:r>
      <w:r w:rsidRPr="00F52BFE">
        <w:rPr>
          <w:rFonts w:ascii="Arial" w:hAnsi="Arial" w:cs="Arial"/>
          <w:color w:val="333333"/>
          <w:sz w:val="22"/>
          <w:szCs w:val="22"/>
        </w:rPr>
        <w:t>VCS was ended in 2011 and the money saved used to commission services instead. It is not clear what the money saved by Westminster City Council from the London Borough Grants Scheme is to be spent on in 2012-13</w:t>
      </w:r>
      <w:r w:rsidR="00F52BFE" w:rsidRPr="00F52BFE">
        <w:rPr>
          <w:rFonts w:ascii="Arial" w:hAnsi="Arial" w:cs="Arial"/>
          <w:color w:val="333333"/>
          <w:sz w:val="22"/>
          <w:szCs w:val="22"/>
        </w:rPr>
        <w:t xml:space="preserve"> or 2013-14</w:t>
      </w:r>
      <w:r w:rsidRPr="00F52BFE">
        <w:rPr>
          <w:rFonts w:ascii="Arial" w:hAnsi="Arial" w:cs="Arial"/>
          <w:color w:val="333333"/>
          <w:sz w:val="22"/>
          <w:szCs w:val="22"/>
        </w:rPr>
        <w:t>. In 2011-12 a proportion was spent on a VCS support service and a support service for young people who were homeless.</w:t>
      </w:r>
    </w:p>
    <w:p w:rsidR="009C645A" w:rsidRPr="00F52BFE" w:rsidRDefault="00AD4BD0" w:rsidP="00F52BFE">
      <w:pPr>
        <w:widowControl/>
        <w:suppressAutoHyphens w:val="0"/>
        <w:autoSpaceDN/>
        <w:spacing w:before="100" w:beforeAutospacing="1" w:after="100" w:afterAutospacing="1"/>
        <w:textAlignment w:val="auto"/>
        <w:rPr>
          <w:rFonts w:ascii="Arial" w:hAnsi="Arial" w:cs="Arial"/>
          <w:kern w:val="0"/>
          <w:lang w:val="en-GB" w:eastAsia="en-GB"/>
        </w:rPr>
      </w:pPr>
      <w:r w:rsidRPr="00F52BFE">
        <w:rPr>
          <w:rFonts w:ascii="Arial" w:hAnsi="Arial" w:cs="Arial"/>
          <w:kern w:val="0"/>
          <w:shd w:val="clear" w:color="auto" w:fill="FFFFFF"/>
          <w:lang w:val="en-GB" w:eastAsia="en-GB"/>
        </w:rPr>
        <w:t>The City Council</w:t>
      </w:r>
      <w:r w:rsidR="00F52BFE" w:rsidRPr="00F52BFE">
        <w:rPr>
          <w:rFonts w:ascii="Arial" w:hAnsi="Arial" w:cs="Arial"/>
          <w:kern w:val="0"/>
          <w:shd w:val="clear" w:color="auto" w:fill="FFFFFF"/>
          <w:lang w:val="en-GB" w:eastAsia="en-GB"/>
        </w:rPr>
        <w:t xml:space="preserve"> has delivered on its commitment to small grants in 2013-14. It is working </w:t>
      </w:r>
      <w:r w:rsidRPr="00F52BFE">
        <w:rPr>
          <w:rFonts w:ascii="Arial" w:hAnsi="Arial" w:cs="Arial"/>
          <w:kern w:val="0"/>
          <w:shd w:val="clear" w:color="auto" w:fill="FFFFFF"/>
          <w:lang w:val="en-GB" w:eastAsia="en-GB"/>
        </w:rPr>
        <w:t xml:space="preserve">with the London Community Foundation </w:t>
      </w:r>
      <w:r w:rsidRPr="00F52BFE">
        <w:rPr>
          <w:rFonts w:ascii="Arial" w:hAnsi="Arial" w:cs="Arial"/>
          <w:kern w:val="0"/>
          <w:lang w:val="en-GB" w:eastAsia="en-GB"/>
        </w:rPr>
        <w:t>to deliver up to £100,000 in small grants to small voluntary sector organisations dur</w:t>
      </w:r>
      <w:r w:rsidR="00F52BFE" w:rsidRPr="00F52BFE">
        <w:rPr>
          <w:rFonts w:ascii="Arial" w:hAnsi="Arial" w:cs="Arial"/>
          <w:kern w:val="0"/>
          <w:lang w:val="en-GB" w:eastAsia="en-GB"/>
        </w:rPr>
        <w:t xml:space="preserve">ing 2013-14 through the </w:t>
      </w:r>
      <w:hyperlink r:id="rId411" w:history="1">
        <w:r w:rsidR="00F52BFE" w:rsidRPr="00F52BFE">
          <w:rPr>
            <w:rStyle w:val="Hyperlink"/>
            <w:rFonts w:ascii="Arial" w:hAnsi="Arial" w:cs="Arial"/>
            <w:kern w:val="0"/>
            <w:lang w:val="en-GB" w:eastAsia="en-GB"/>
          </w:rPr>
          <w:t>Westminster Small Grants Fund</w:t>
        </w:r>
      </w:hyperlink>
      <w:r w:rsidR="00F52BFE" w:rsidRPr="00F52BFE">
        <w:rPr>
          <w:rFonts w:ascii="Arial" w:hAnsi="Arial" w:cs="Arial"/>
          <w:kern w:val="0"/>
          <w:lang w:val="en-GB" w:eastAsia="en-GB"/>
        </w:rPr>
        <w:t>.</w:t>
      </w:r>
      <w:r w:rsidRPr="00F52BFE">
        <w:rPr>
          <w:rFonts w:ascii="Arial" w:hAnsi="Arial" w:cs="Arial"/>
          <w:kern w:val="0"/>
          <w:lang w:val="en-GB" w:eastAsia="en-GB"/>
        </w:rPr>
        <w:t xml:space="preserve"> </w:t>
      </w:r>
      <w:r w:rsidR="00F52BFE" w:rsidRPr="00F52BFE">
        <w:rPr>
          <w:rFonts w:ascii="Arial" w:hAnsi="Arial" w:cs="Arial"/>
        </w:rPr>
        <w:t>Grants of up to £5,000 will be awarded to projects which foster greater community cohesion and improve inter-community rel</w:t>
      </w:r>
      <w:r w:rsidR="00F52BFE" w:rsidRPr="00F52BFE">
        <w:rPr>
          <w:rFonts w:ascii="Arial" w:hAnsi="Arial" w:cs="Arial"/>
        </w:rPr>
        <w:t>a</w:t>
      </w:r>
      <w:r w:rsidR="00F52BFE" w:rsidRPr="00F52BFE">
        <w:rPr>
          <w:rFonts w:ascii="Arial" w:hAnsi="Arial" w:cs="Arial"/>
        </w:rPr>
        <w:t>tionships</w:t>
      </w:r>
      <w:r w:rsidR="00F52BFE" w:rsidRPr="00F52BFE">
        <w:rPr>
          <w:rFonts w:ascii="Arial" w:hAnsi="Arial" w:cs="Arial"/>
          <w:kern w:val="0"/>
          <w:lang w:val="en-GB" w:eastAsia="en-GB"/>
        </w:rPr>
        <w:t xml:space="preserve"> T</w:t>
      </w:r>
      <w:r w:rsidR="009C645A" w:rsidRPr="00F52BFE">
        <w:rPr>
          <w:rFonts w:ascii="Arial" w:hAnsi="Arial" w:cs="Arial"/>
          <w:kern w:val="0"/>
          <w:lang w:val="en-GB" w:eastAsia="en-GB"/>
        </w:rPr>
        <w:t>h</w:t>
      </w:r>
      <w:r w:rsidR="00F52BFE" w:rsidRPr="00F52BFE">
        <w:rPr>
          <w:rFonts w:ascii="Arial" w:hAnsi="Arial" w:cs="Arial"/>
          <w:kern w:val="0"/>
          <w:lang w:val="en-GB" w:eastAsia="en-GB"/>
        </w:rPr>
        <w:t>e London Community Foundation had been appointed to manage the administration of the Fund on behalf of the council.</w:t>
      </w:r>
      <w:r w:rsidR="009C645A" w:rsidRPr="00F52BFE">
        <w:rPr>
          <w:rFonts w:ascii="Arial" w:hAnsi="Arial" w:cs="Arial"/>
          <w:kern w:val="0"/>
          <w:lang w:val="en-GB" w:eastAsia="en-GB"/>
        </w:rPr>
        <w:t xml:space="preserve"> </w:t>
      </w:r>
    </w:p>
    <w:p w:rsidR="00827B96" w:rsidRDefault="00827B96" w:rsidP="00827B96">
      <w:pPr>
        <w:pStyle w:val="Standard"/>
        <w:spacing w:after="0" w:line="240" w:lineRule="auto"/>
        <w:rPr>
          <w:rFonts w:ascii="Arial" w:hAnsi="Arial" w:cs="Arial"/>
          <w:b/>
          <w:i/>
          <w:sz w:val="22"/>
          <w:szCs w:val="22"/>
        </w:rPr>
      </w:pPr>
      <w:r>
        <w:rPr>
          <w:rFonts w:ascii="Arial" w:hAnsi="Arial" w:cs="Arial"/>
          <w:b/>
          <w:i/>
          <w:sz w:val="22"/>
          <w:szCs w:val="22"/>
        </w:rPr>
        <w:t>Impacts on individual VCS organisations in Westminster</w:t>
      </w:r>
    </w:p>
    <w:p w:rsidR="00A21B47" w:rsidRPr="00827B96" w:rsidRDefault="00785411" w:rsidP="00827B96">
      <w:pPr>
        <w:pStyle w:val="Standard"/>
        <w:spacing w:after="0" w:line="240" w:lineRule="auto"/>
        <w:rPr>
          <w:rFonts w:ascii="Arial" w:hAnsi="Arial" w:cs="Arial"/>
          <w:b/>
          <w:i/>
          <w:sz w:val="22"/>
          <w:szCs w:val="22"/>
        </w:rPr>
      </w:pPr>
      <w:hyperlink r:id="rId412" w:history="1">
        <w:r w:rsidR="00827B96" w:rsidRPr="00785411">
          <w:rPr>
            <w:rStyle w:val="Hyperlink"/>
            <w:rFonts w:ascii="Arial" w:hAnsi="Arial" w:cs="Arial"/>
            <w:b/>
            <w:i/>
            <w:sz w:val="22"/>
            <w:szCs w:val="22"/>
          </w:rPr>
          <w:t>West</w:t>
        </w:r>
        <w:r w:rsidR="00A21B47" w:rsidRPr="00785411">
          <w:rPr>
            <w:rStyle w:val="Hyperlink"/>
            <w:rFonts w:ascii="Arial" w:hAnsi="Arial" w:cs="Arial"/>
            <w:b/>
            <w:i/>
            <w:sz w:val="22"/>
            <w:szCs w:val="22"/>
          </w:rPr>
          <w:t>minster Befriend a Family</w:t>
        </w:r>
      </w:hyperlink>
    </w:p>
    <w:p w:rsidR="00A21B47" w:rsidRPr="00785411" w:rsidRDefault="00DE1A13" w:rsidP="00DE1A13">
      <w:pPr>
        <w:widowControl/>
        <w:suppressAutoHyphens w:val="0"/>
        <w:autoSpaceDN/>
        <w:textAlignment w:val="auto"/>
        <w:rPr>
          <w:rFonts w:ascii="Arial" w:hAnsi="Arial" w:cs="Arial"/>
          <w:kern w:val="0"/>
          <w:lang w:val="en-GB" w:eastAsia="en-GB"/>
        </w:rPr>
      </w:pPr>
      <w:r>
        <w:rPr>
          <w:rFonts w:ascii="Arial" w:hAnsi="Arial" w:cs="Arial"/>
          <w:kern w:val="0"/>
          <w:lang w:val="en-GB" w:eastAsia="en-GB"/>
        </w:rPr>
        <w:t>In the</w:t>
      </w:r>
      <w:r w:rsidR="00827B96">
        <w:rPr>
          <w:rFonts w:ascii="Arial" w:hAnsi="Arial" w:cs="Arial"/>
          <w:kern w:val="0"/>
          <w:lang w:val="en-GB" w:eastAsia="en-GB"/>
        </w:rPr>
        <w:t xml:space="preserve"> two financial years (2010-11 and 2011-12)</w:t>
      </w:r>
      <w:r w:rsidR="002F0A41">
        <w:rPr>
          <w:rFonts w:ascii="Arial" w:hAnsi="Arial" w:cs="Arial"/>
          <w:kern w:val="0"/>
          <w:lang w:val="en-GB" w:eastAsia="en-GB"/>
        </w:rPr>
        <w:t xml:space="preserve"> </w:t>
      </w:r>
      <w:r w:rsidR="00827B96">
        <w:rPr>
          <w:rFonts w:ascii="Arial" w:hAnsi="Arial" w:cs="Arial"/>
          <w:kern w:val="0"/>
          <w:lang w:val="en-GB" w:eastAsia="en-GB"/>
        </w:rPr>
        <w:t>expenditure greatly exceeded i</w:t>
      </w:r>
      <w:r w:rsidR="00827B96">
        <w:rPr>
          <w:rFonts w:ascii="Arial" w:hAnsi="Arial" w:cs="Arial"/>
          <w:kern w:val="0"/>
          <w:lang w:val="en-GB" w:eastAsia="en-GB"/>
        </w:rPr>
        <w:t>n</w:t>
      </w:r>
      <w:r w:rsidR="00827B96">
        <w:rPr>
          <w:rFonts w:ascii="Arial" w:hAnsi="Arial" w:cs="Arial"/>
          <w:kern w:val="0"/>
          <w:lang w:val="en-GB" w:eastAsia="en-GB"/>
        </w:rPr>
        <w:t>come and Westminster Befriend a Family was forced to use reserves to continue its work,</w:t>
      </w:r>
      <w:r w:rsidRPr="00DE1A13">
        <w:rPr>
          <w:rFonts w:ascii="Arial" w:hAnsi="Arial" w:cs="Arial"/>
          <w:kern w:val="0"/>
          <w:lang w:val="en-GB" w:eastAsia="en-GB"/>
        </w:rPr>
        <w:t xml:space="preserve"> </w:t>
      </w:r>
      <w:r>
        <w:rPr>
          <w:rFonts w:ascii="Arial" w:hAnsi="Arial" w:cs="Arial"/>
          <w:kern w:val="0"/>
          <w:lang w:val="en-GB" w:eastAsia="en-GB"/>
        </w:rPr>
        <w:t xml:space="preserve">The charity had been </w:t>
      </w:r>
      <w:r w:rsidRPr="00A21B47">
        <w:rPr>
          <w:rFonts w:ascii="Arial" w:hAnsi="Arial" w:cs="Arial"/>
          <w:kern w:val="0"/>
          <w:lang w:val="en-GB" w:eastAsia="en-GB"/>
        </w:rPr>
        <w:t>providing early inte</w:t>
      </w:r>
      <w:r>
        <w:rPr>
          <w:rFonts w:ascii="Arial" w:hAnsi="Arial" w:cs="Arial"/>
          <w:kern w:val="0"/>
          <w:lang w:val="en-GB" w:eastAsia="en-GB"/>
        </w:rPr>
        <w:t>rvention support to</w:t>
      </w:r>
      <w:r w:rsidRPr="00827B96">
        <w:rPr>
          <w:rFonts w:ascii="Arial" w:hAnsi="Arial" w:cs="Arial"/>
          <w:kern w:val="0"/>
          <w:lang w:val="en-GB" w:eastAsia="en-GB"/>
        </w:rPr>
        <w:t xml:space="preserve"> </w:t>
      </w:r>
      <w:r w:rsidRPr="00A21B47">
        <w:rPr>
          <w:rFonts w:ascii="Arial" w:hAnsi="Arial" w:cs="Arial"/>
          <w:kern w:val="0"/>
          <w:lang w:val="en-GB" w:eastAsia="en-GB"/>
        </w:rPr>
        <w:t>address the ph</w:t>
      </w:r>
      <w:r>
        <w:rPr>
          <w:rFonts w:ascii="Arial" w:hAnsi="Arial" w:cs="Arial"/>
          <w:kern w:val="0"/>
          <w:lang w:val="en-GB" w:eastAsia="en-GB"/>
        </w:rPr>
        <w:t xml:space="preserve">ysical, emotional and </w:t>
      </w:r>
      <w:r w:rsidRPr="00785411">
        <w:rPr>
          <w:rFonts w:ascii="Arial" w:hAnsi="Arial" w:cs="Arial"/>
          <w:kern w:val="0"/>
          <w:lang w:val="en-GB" w:eastAsia="en-GB"/>
        </w:rPr>
        <w:t>lear</w:t>
      </w:r>
      <w:r w:rsidRPr="00785411">
        <w:rPr>
          <w:rFonts w:ascii="Arial" w:hAnsi="Arial" w:cs="Arial"/>
          <w:kern w:val="0"/>
          <w:lang w:val="en-GB" w:eastAsia="en-GB"/>
        </w:rPr>
        <w:t>n</w:t>
      </w:r>
      <w:r w:rsidRPr="00785411">
        <w:rPr>
          <w:rFonts w:ascii="Arial" w:hAnsi="Arial" w:cs="Arial"/>
          <w:kern w:val="0"/>
          <w:lang w:val="en-GB" w:eastAsia="en-GB"/>
        </w:rPr>
        <w:t>ing needs of vulnerable families in Westminster for 23 years</w:t>
      </w:r>
      <w:r w:rsidR="002F0A41" w:rsidRPr="00785411">
        <w:rPr>
          <w:rFonts w:ascii="Arial" w:hAnsi="Arial" w:cs="Arial"/>
          <w:kern w:val="0"/>
          <w:lang w:val="en-GB" w:eastAsia="en-GB"/>
        </w:rPr>
        <w:t>. Although all</w:t>
      </w:r>
      <w:r w:rsidRPr="00785411">
        <w:rPr>
          <w:rFonts w:ascii="Arial" w:hAnsi="Arial" w:cs="Arial"/>
          <w:kern w:val="0"/>
          <w:lang w:val="en-GB" w:eastAsia="en-GB"/>
        </w:rPr>
        <w:t xml:space="preserve"> of their services were delivered by a team of 200 volunteers</w:t>
      </w:r>
      <w:r w:rsidR="002F0A41" w:rsidRPr="00785411">
        <w:rPr>
          <w:rFonts w:ascii="Arial" w:hAnsi="Arial" w:cs="Arial"/>
          <w:kern w:val="0"/>
          <w:lang w:val="en-GB" w:eastAsia="en-GB"/>
        </w:rPr>
        <w:t>, they had developed an extensive paid staff team, which was keeping expenditure at unsustainable levels.</w:t>
      </w:r>
      <w:r w:rsidRPr="00785411">
        <w:rPr>
          <w:rFonts w:ascii="Arial" w:hAnsi="Arial" w:cs="Arial"/>
          <w:kern w:val="0"/>
          <w:lang w:val="en-GB" w:eastAsia="en-GB"/>
        </w:rPr>
        <w:t xml:space="preserve"> </w:t>
      </w:r>
      <w:r w:rsidR="002F0A41" w:rsidRPr="00785411">
        <w:rPr>
          <w:rFonts w:ascii="Arial" w:hAnsi="Arial" w:cs="Arial"/>
          <w:kern w:val="0"/>
          <w:lang w:val="en-GB" w:eastAsia="en-GB"/>
        </w:rPr>
        <w:t xml:space="preserve"> T</w:t>
      </w:r>
      <w:r w:rsidR="00827B96" w:rsidRPr="00785411">
        <w:rPr>
          <w:rFonts w:ascii="Arial" w:hAnsi="Arial" w:cs="Arial"/>
          <w:kern w:val="0"/>
          <w:lang w:val="en-GB" w:eastAsia="en-GB"/>
        </w:rPr>
        <w:t>he charity decided to meet these challenges head on in 2012</w:t>
      </w:r>
      <w:r w:rsidR="00A21B47" w:rsidRPr="00785411">
        <w:rPr>
          <w:rFonts w:ascii="Arial" w:hAnsi="Arial" w:cs="Arial"/>
          <w:kern w:val="0"/>
          <w:lang w:val="en-GB" w:eastAsia="en-GB"/>
        </w:rPr>
        <w:t xml:space="preserve"> by carrying out a fundamental restructuring programme to achieve significant on-</w:t>
      </w:r>
      <w:r w:rsidR="00827B96" w:rsidRPr="00785411">
        <w:rPr>
          <w:rFonts w:ascii="Arial" w:hAnsi="Arial" w:cs="Arial"/>
          <w:kern w:val="0"/>
          <w:lang w:val="en-GB" w:eastAsia="en-GB"/>
        </w:rPr>
        <w:t>going cost-</w:t>
      </w:r>
      <w:r w:rsidR="00A21B47" w:rsidRPr="00785411">
        <w:rPr>
          <w:rFonts w:ascii="Arial" w:hAnsi="Arial" w:cs="Arial"/>
          <w:kern w:val="0"/>
          <w:lang w:val="en-GB" w:eastAsia="en-GB"/>
        </w:rPr>
        <w:t xml:space="preserve">efficiencies without impacting </w:t>
      </w:r>
      <w:r w:rsidR="00827B96" w:rsidRPr="00785411">
        <w:rPr>
          <w:rFonts w:ascii="Arial" w:hAnsi="Arial" w:cs="Arial"/>
          <w:kern w:val="0"/>
          <w:lang w:val="en-GB" w:eastAsia="en-GB"/>
        </w:rPr>
        <w:t xml:space="preserve">on the delivery of services. </w:t>
      </w:r>
      <w:r w:rsidRPr="00785411">
        <w:rPr>
          <w:rFonts w:ascii="Arial" w:hAnsi="Arial" w:cs="Arial"/>
          <w:kern w:val="0"/>
          <w:lang w:val="en-GB" w:eastAsia="en-GB"/>
        </w:rPr>
        <w:t>This r</w:t>
      </w:r>
      <w:r w:rsidRPr="00785411">
        <w:rPr>
          <w:rFonts w:ascii="Arial" w:hAnsi="Arial" w:cs="Arial"/>
          <w:kern w:val="0"/>
          <w:lang w:val="en-GB" w:eastAsia="en-GB"/>
        </w:rPr>
        <w:t>e</w:t>
      </w:r>
      <w:r w:rsidRPr="00785411">
        <w:rPr>
          <w:rFonts w:ascii="Arial" w:hAnsi="Arial" w:cs="Arial"/>
          <w:kern w:val="0"/>
          <w:lang w:val="en-GB" w:eastAsia="en-GB"/>
        </w:rPr>
        <w:t>sulted in a reduction in salaried staff from eight to four and reducing remaining staff to part-time working. The out</w:t>
      </w:r>
      <w:r w:rsidR="002F0A41" w:rsidRPr="00785411">
        <w:rPr>
          <w:rFonts w:ascii="Arial" w:hAnsi="Arial" w:cs="Arial"/>
          <w:kern w:val="0"/>
          <w:lang w:val="en-GB" w:eastAsia="en-GB"/>
        </w:rPr>
        <w:t>come was a 27</w:t>
      </w:r>
      <w:r w:rsidRPr="00785411">
        <w:rPr>
          <w:rFonts w:ascii="Arial" w:hAnsi="Arial" w:cs="Arial"/>
          <w:kern w:val="0"/>
          <w:lang w:val="en-GB" w:eastAsia="en-GB"/>
        </w:rPr>
        <w:t>% reduction in resources</w:t>
      </w:r>
      <w:r w:rsidR="002F0A41" w:rsidRPr="00785411">
        <w:rPr>
          <w:rFonts w:ascii="Arial" w:hAnsi="Arial" w:cs="Arial"/>
          <w:kern w:val="0"/>
          <w:lang w:val="en-GB" w:eastAsia="en-GB"/>
        </w:rPr>
        <w:t xml:space="preserve"> the organisation</w:t>
      </w:r>
      <w:r w:rsidRPr="00785411">
        <w:rPr>
          <w:rFonts w:ascii="Arial" w:hAnsi="Arial" w:cs="Arial"/>
          <w:kern w:val="0"/>
          <w:lang w:val="en-GB" w:eastAsia="en-GB"/>
        </w:rPr>
        <w:t xml:space="preserve"> expen</w:t>
      </w:r>
      <w:r w:rsidRPr="00785411">
        <w:rPr>
          <w:rFonts w:ascii="Arial" w:hAnsi="Arial" w:cs="Arial"/>
          <w:kern w:val="0"/>
          <w:lang w:val="en-GB" w:eastAsia="en-GB"/>
        </w:rPr>
        <w:t>d</w:t>
      </w:r>
      <w:r w:rsidRPr="00785411">
        <w:rPr>
          <w:rFonts w:ascii="Arial" w:hAnsi="Arial" w:cs="Arial"/>
          <w:kern w:val="0"/>
          <w:lang w:val="en-GB" w:eastAsia="en-GB"/>
        </w:rPr>
        <w:t>ed</w:t>
      </w:r>
      <w:r w:rsidR="002F0A41" w:rsidRPr="00785411">
        <w:rPr>
          <w:rFonts w:ascii="Arial" w:hAnsi="Arial" w:cs="Arial"/>
          <w:kern w:val="0"/>
          <w:lang w:val="en-GB" w:eastAsia="en-GB"/>
        </w:rPr>
        <w:t xml:space="preserve"> over that year,</w:t>
      </w:r>
      <w:r w:rsidRPr="00785411">
        <w:rPr>
          <w:rFonts w:ascii="Arial" w:hAnsi="Arial" w:cs="Arial"/>
          <w:kern w:val="0"/>
          <w:lang w:val="en-GB" w:eastAsia="en-GB"/>
        </w:rPr>
        <w:t xml:space="preserve"> even taking into account the entire one-off costs of redundanc</w:t>
      </w:r>
      <w:r w:rsidR="002F0A41" w:rsidRPr="00785411">
        <w:rPr>
          <w:rFonts w:ascii="Arial" w:hAnsi="Arial" w:cs="Arial"/>
          <w:kern w:val="0"/>
          <w:lang w:val="en-GB" w:eastAsia="en-GB"/>
        </w:rPr>
        <w:t>y. Westmi</w:t>
      </w:r>
      <w:r w:rsidR="002F0A41" w:rsidRPr="00785411">
        <w:rPr>
          <w:rFonts w:ascii="Arial" w:hAnsi="Arial" w:cs="Arial"/>
          <w:kern w:val="0"/>
          <w:lang w:val="en-GB" w:eastAsia="en-GB"/>
        </w:rPr>
        <w:t>n</w:t>
      </w:r>
      <w:r w:rsidR="002F0A41" w:rsidRPr="00785411">
        <w:rPr>
          <w:rFonts w:ascii="Arial" w:hAnsi="Arial" w:cs="Arial"/>
          <w:kern w:val="0"/>
          <w:lang w:val="en-GB" w:eastAsia="en-GB"/>
        </w:rPr>
        <w:t>ster Befriend a Family also</w:t>
      </w:r>
      <w:r w:rsidRPr="00785411">
        <w:rPr>
          <w:rFonts w:ascii="Arial" w:hAnsi="Arial" w:cs="Arial"/>
          <w:kern w:val="0"/>
          <w:lang w:val="en-GB" w:eastAsia="en-GB"/>
        </w:rPr>
        <w:t xml:space="preserve"> recruited social work interns to maintain their capacity</w:t>
      </w:r>
      <w:r w:rsidR="002F0A41" w:rsidRPr="00785411">
        <w:rPr>
          <w:rFonts w:ascii="Arial" w:hAnsi="Arial" w:cs="Arial"/>
          <w:kern w:val="0"/>
          <w:lang w:val="en-GB" w:eastAsia="en-GB"/>
        </w:rPr>
        <w:t xml:space="preserve"> and su</w:t>
      </w:r>
      <w:r w:rsidR="002F0A41" w:rsidRPr="00785411">
        <w:rPr>
          <w:rFonts w:ascii="Arial" w:hAnsi="Arial" w:cs="Arial"/>
          <w:kern w:val="0"/>
          <w:lang w:val="en-GB" w:eastAsia="en-GB"/>
        </w:rPr>
        <w:t>p</w:t>
      </w:r>
      <w:r w:rsidR="002F0A41" w:rsidRPr="00785411">
        <w:rPr>
          <w:rFonts w:ascii="Arial" w:hAnsi="Arial" w:cs="Arial"/>
          <w:kern w:val="0"/>
          <w:lang w:val="en-GB" w:eastAsia="en-GB"/>
        </w:rPr>
        <w:t>port the work of their volunteers</w:t>
      </w:r>
      <w:r w:rsidRPr="00785411">
        <w:rPr>
          <w:rFonts w:ascii="Arial" w:hAnsi="Arial" w:cs="Arial"/>
          <w:kern w:val="0"/>
          <w:lang w:val="en-GB" w:eastAsia="en-GB"/>
        </w:rPr>
        <w:t xml:space="preserve">. </w:t>
      </w:r>
      <w:r w:rsidR="00827B96" w:rsidRPr="00785411">
        <w:rPr>
          <w:rFonts w:ascii="Arial" w:hAnsi="Arial" w:cs="Arial"/>
          <w:kern w:val="0"/>
          <w:lang w:val="en-GB" w:eastAsia="en-GB"/>
        </w:rPr>
        <w:t>Indee</w:t>
      </w:r>
      <w:r w:rsidR="002F0A41" w:rsidRPr="00785411">
        <w:rPr>
          <w:rFonts w:ascii="Arial" w:hAnsi="Arial" w:cs="Arial"/>
          <w:kern w:val="0"/>
          <w:lang w:val="en-GB" w:eastAsia="en-GB"/>
        </w:rPr>
        <w:t>d, the organisation</w:t>
      </w:r>
      <w:r w:rsidRPr="00785411">
        <w:rPr>
          <w:rFonts w:ascii="Arial" w:hAnsi="Arial" w:cs="Arial"/>
          <w:kern w:val="0"/>
          <w:lang w:val="en-GB" w:eastAsia="en-GB"/>
        </w:rPr>
        <w:t xml:space="preserve"> managed to increase the number of families they worked with,</w:t>
      </w:r>
      <w:r w:rsidR="002F0A41" w:rsidRPr="00785411">
        <w:rPr>
          <w:rFonts w:ascii="Arial" w:hAnsi="Arial" w:cs="Arial"/>
          <w:kern w:val="0"/>
          <w:lang w:val="en-GB" w:eastAsia="en-GB"/>
        </w:rPr>
        <w:t xml:space="preserve"> over that year</w:t>
      </w:r>
      <w:r w:rsidR="00A21B47" w:rsidRPr="00785411">
        <w:rPr>
          <w:rFonts w:ascii="Arial" w:hAnsi="Arial" w:cs="Arial"/>
          <w:kern w:val="0"/>
          <w:lang w:val="en-GB" w:eastAsia="en-GB"/>
        </w:rPr>
        <w:t xml:space="preserve"> whilst significant</w:t>
      </w:r>
      <w:r w:rsidR="00827B96" w:rsidRPr="00785411">
        <w:rPr>
          <w:rFonts w:ascii="Arial" w:hAnsi="Arial" w:cs="Arial"/>
          <w:kern w:val="0"/>
          <w:lang w:val="en-GB" w:eastAsia="en-GB"/>
        </w:rPr>
        <w:t>ly reducing thei</w:t>
      </w:r>
      <w:r w:rsidR="00A21B47" w:rsidRPr="00785411">
        <w:rPr>
          <w:rFonts w:ascii="Arial" w:hAnsi="Arial" w:cs="Arial"/>
          <w:kern w:val="0"/>
          <w:lang w:val="en-GB" w:eastAsia="en-GB"/>
        </w:rPr>
        <w:t>r expenditure</w:t>
      </w:r>
      <w:r w:rsidR="00827B96" w:rsidRPr="00785411">
        <w:rPr>
          <w:rFonts w:ascii="Arial" w:hAnsi="Arial" w:cs="Arial"/>
          <w:kern w:val="0"/>
          <w:lang w:val="en-GB" w:eastAsia="en-GB"/>
        </w:rPr>
        <w:t>, as a r</w:t>
      </w:r>
      <w:r w:rsidR="00827B96" w:rsidRPr="00785411">
        <w:rPr>
          <w:rFonts w:ascii="Arial" w:hAnsi="Arial" w:cs="Arial"/>
          <w:kern w:val="0"/>
          <w:lang w:val="en-GB" w:eastAsia="en-GB"/>
        </w:rPr>
        <w:t>e</w:t>
      </w:r>
      <w:r w:rsidR="00827B96" w:rsidRPr="00785411">
        <w:rPr>
          <w:rFonts w:ascii="Arial" w:hAnsi="Arial" w:cs="Arial"/>
          <w:kern w:val="0"/>
          <w:lang w:val="en-GB" w:eastAsia="en-GB"/>
        </w:rPr>
        <w:t>sult</w:t>
      </w:r>
      <w:r w:rsidR="00A21B47" w:rsidRPr="00785411">
        <w:rPr>
          <w:rFonts w:ascii="Arial" w:hAnsi="Arial" w:cs="Arial"/>
          <w:kern w:val="0"/>
          <w:lang w:val="en-GB" w:eastAsia="en-GB"/>
        </w:rPr>
        <w:t xml:space="preserve">. </w:t>
      </w:r>
    </w:p>
    <w:p w:rsidR="00827B96" w:rsidRPr="00785411" w:rsidRDefault="00827B96" w:rsidP="00A21B47">
      <w:pPr>
        <w:widowControl/>
        <w:suppressAutoHyphens w:val="0"/>
        <w:autoSpaceDN/>
        <w:textAlignment w:val="auto"/>
        <w:rPr>
          <w:rFonts w:ascii="Arial" w:hAnsi="Arial" w:cs="Arial"/>
          <w:kern w:val="0"/>
          <w:lang w:val="en-GB" w:eastAsia="en-GB"/>
        </w:rPr>
      </w:pPr>
    </w:p>
    <w:p w:rsidR="00A21B47" w:rsidRDefault="00827B96" w:rsidP="00557A52">
      <w:pPr>
        <w:widowControl/>
        <w:suppressAutoHyphens w:val="0"/>
        <w:autoSpaceDN/>
        <w:textAlignment w:val="auto"/>
        <w:rPr>
          <w:rFonts w:ascii="Arial" w:hAnsi="Arial" w:cs="Arial"/>
          <w:kern w:val="0"/>
          <w:lang w:val="en-GB" w:eastAsia="en-GB"/>
        </w:rPr>
      </w:pPr>
      <w:r w:rsidRPr="00785411">
        <w:rPr>
          <w:rFonts w:ascii="Arial" w:hAnsi="Arial" w:cs="Arial"/>
          <w:kern w:val="0"/>
          <w:lang w:val="en-GB" w:eastAsia="en-GB"/>
        </w:rPr>
        <w:t xml:space="preserve">In 2012 they had succeeded in diversifying their funding </w:t>
      </w:r>
      <w:r w:rsidR="00A21B47" w:rsidRPr="00785411">
        <w:rPr>
          <w:rFonts w:ascii="Arial" w:hAnsi="Arial" w:cs="Arial"/>
          <w:kern w:val="0"/>
          <w:lang w:val="en-GB" w:eastAsia="en-GB"/>
        </w:rPr>
        <w:t>sources through</w:t>
      </w:r>
      <w:r w:rsidRPr="00785411">
        <w:rPr>
          <w:rFonts w:ascii="Arial" w:hAnsi="Arial" w:cs="Arial"/>
        </w:rPr>
        <w:t xml:space="preserve"> </w:t>
      </w:r>
      <w:r w:rsidRPr="00785411">
        <w:rPr>
          <w:rFonts w:ascii="Arial" w:hAnsi="Arial" w:cs="Arial"/>
          <w:kern w:val="0"/>
          <w:lang w:val="en-GB" w:eastAsia="en-GB"/>
        </w:rPr>
        <w:t>organisation of the charity’s first successful fundraising event, the Westminster Befriend a Family Vintage Fair which raised £4,000 in grants and donations, raised the profile of the organisation and e</w:t>
      </w:r>
      <w:r w:rsidRPr="00785411">
        <w:rPr>
          <w:rFonts w:ascii="Arial" w:hAnsi="Arial" w:cs="Arial"/>
          <w:kern w:val="0"/>
          <w:lang w:val="en-GB" w:eastAsia="en-GB"/>
        </w:rPr>
        <w:t>n</w:t>
      </w:r>
      <w:r w:rsidRPr="00785411">
        <w:rPr>
          <w:rFonts w:ascii="Arial" w:hAnsi="Arial" w:cs="Arial"/>
          <w:kern w:val="0"/>
          <w:lang w:val="en-GB" w:eastAsia="en-GB"/>
        </w:rPr>
        <w:t xml:space="preserve">gaged the local community. </w:t>
      </w:r>
      <w:r w:rsidR="00DE1A13" w:rsidRPr="00785411">
        <w:rPr>
          <w:rFonts w:ascii="Arial" w:hAnsi="Arial" w:cs="Arial"/>
          <w:kern w:val="0"/>
          <w:lang w:val="en-GB" w:eastAsia="en-GB"/>
        </w:rPr>
        <w:t>They also established their first charity text campaign, ‘</w:t>
      </w:r>
      <w:hyperlink r:id="rId413" w:history="1">
        <w:r w:rsidR="00DE1A13" w:rsidRPr="00785411">
          <w:rPr>
            <w:rStyle w:val="Hyperlink"/>
            <w:rFonts w:ascii="Arial" w:hAnsi="Arial" w:cs="Arial"/>
            <w:kern w:val="0"/>
            <w:lang w:val="en-GB" w:eastAsia="en-GB"/>
          </w:rPr>
          <w:t>Every Second Counts’</w:t>
        </w:r>
      </w:hyperlink>
      <w:r w:rsidR="00DE1A13" w:rsidRPr="00785411">
        <w:rPr>
          <w:rFonts w:ascii="Arial" w:hAnsi="Arial" w:cs="Arial"/>
          <w:kern w:val="0"/>
          <w:lang w:val="en-GB" w:eastAsia="en-GB"/>
        </w:rPr>
        <w:t>, which had also been a success, raising funds and awareness of the char</w:t>
      </w:r>
      <w:r w:rsidR="00DE1A13" w:rsidRPr="00785411">
        <w:rPr>
          <w:rFonts w:ascii="Arial" w:hAnsi="Arial" w:cs="Arial"/>
          <w:kern w:val="0"/>
          <w:lang w:val="en-GB" w:eastAsia="en-GB"/>
        </w:rPr>
        <w:t>i</w:t>
      </w:r>
      <w:r w:rsidR="00DE1A13" w:rsidRPr="00785411">
        <w:rPr>
          <w:rFonts w:ascii="Arial" w:hAnsi="Arial" w:cs="Arial"/>
          <w:kern w:val="0"/>
          <w:lang w:val="en-GB" w:eastAsia="en-GB"/>
        </w:rPr>
        <w:t xml:space="preserve">ty’s work, developing a revised marketing strategy and engaging a </w:t>
      </w:r>
      <w:r w:rsidR="002F0A41" w:rsidRPr="00785411">
        <w:rPr>
          <w:rFonts w:ascii="Arial" w:hAnsi="Arial" w:cs="Arial"/>
          <w:kern w:val="0"/>
          <w:lang w:val="en-GB" w:eastAsia="en-GB"/>
        </w:rPr>
        <w:t xml:space="preserve">wider base of potential donors As a result of these initial successes </w:t>
      </w:r>
      <w:r w:rsidR="00A21B47" w:rsidRPr="00785411">
        <w:rPr>
          <w:rFonts w:ascii="Arial" w:hAnsi="Arial" w:cs="Arial"/>
          <w:kern w:val="0"/>
          <w:lang w:val="en-GB" w:eastAsia="en-GB"/>
        </w:rPr>
        <w:t xml:space="preserve">Westminster Befriend a Family </w:t>
      </w:r>
      <w:r w:rsidR="002F0A41" w:rsidRPr="00785411">
        <w:rPr>
          <w:rFonts w:ascii="Arial" w:hAnsi="Arial" w:cs="Arial"/>
          <w:kern w:val="0"/>
          <w:lang w:val="en-GB" w:eastAsia="en-GB"/>
        </w:rPr>
        <w:t xml:space="preserve">set themselves the goal of decreasing their </w:t>
      </w:r>
      <w:r w:rsidR="00A21B47" w:rsidRPr="00785411">
        <w:rPr>
          <w:rFonts w:ascii="Arial" w:hAnsi="Arial" w:cs="Arial"/>
          <w:kern w:val="0"/>
          <w:lang w:val="en-GB" w:eastAsia="en-GB"/>
        </w:rPr>
        <w:t>reliance on external sources of fina</w:t>
      </w:r>
      <w:r w:rsidR="002F0A41" w:rsidRPr="00785411">
        <w:rPr>
          <w:rFonts w:ascii="Arial" w:hAnsi="Arial" w:cs="Arial"/>
          <w:kern w:val="0"/>
          <w:lang w:val="en-GB" w:eastAsia="en-GB"/>
        </w:rPr>
        <w:t>ncing and incorporating their own self-</w:t>
      </w:r>
      <w:r w:rsidR="00A21B47" w:rsidRPr="00785411">
        <w:rPr>
          <w:rFonts w:ascii="Arial" w:hAnsi="Arial" w:cs="Arial"/>
          <w:kern w:val="0"/>
          <w:lang w:val="en-GB" w:eastAsia="en-GB"/>
        </w:rPr>
        <w:t>sustaining</w:t>
      </w:r>
      <w:r w:rsidR="002F0A41" w:rsidRPr="00785411">
        <w:rPr>
          <w:rFonts w:ascii="Arial" w:hAnsi="Arial" w:cs="Arial"/>
          <w:kern w:val="0"/>
          <w:lang w:val="en-GB" w:eastAsia="en-GB"/>
        </w:rPr>
        <w:t xml:space="preserve"> fundraising</w:t>
      </w:r>
      <w:r w:rsidR="00785411" w:rsidRPr="00785411">
        <w:rPr>
          <w:rFonts w:ascii="Arial" w:hAnsi="Arial" w:cs="Arial"/>
          <w:kern w:val="0"/>
          <w:lang w:val="en-GB" w:eastAsia="en-GB"/>
        </w:rPr>
        <w:t xml:space="preserve"> drive to raise £40</w:t>
      </w:r>
      <w:r w:rsidR="00A21B47" w:rsidRPr="00785411">
        <w:rPr>
          <w:rFonts w:ascii="Arial" w:hAnsi="Arial" w:cs="Arial"/>
          <w:kern w:val="0"/>
          <w:lang w:val="en-GB" w:eastAsia="en-GB"/>
        </w:rPr>
        <w:t xml:space="preserve">0,000 to support </w:t>
      </w:r>
      <w:r w:rsidR="002F0A41" w:rsidRPr="00785411">
        <w:rPr>
          <w:rFonts w:ascii="Arial" w:hAnsi="Arial" w:cs="Arial"/>
          <w:kern w:val="0"/>
          <w:lang w:val="en-GB" w:eastAsia="en-GB"/>
        </w:rPr>
        <w:t xml:space="preserve">their </w:t>
      </w:r>
      <w:r w:rsidR="00A21B47" w:rsidRPr="00785411">
        <w:rPr>
          <w:rFonts w:ascii="Arial" w:hAnsi="Arial" w:cs="Arial"/>
          <w:kern w:val="0"/>
          <w:lang w:val="en-GB" w:eastAsia="en-GB"/>
        </w:rPr>
        <w:t>services</w:t>
      </w:r>
      <w:r w:rsidR="002F0A41" w:rsidRPr="00785411">
        <w:rPr>
          <w:rFonts w:ascii="Arial" w:hAnsi="Arial" w:cs="Arial"/>
          <w:kern w:val="0"/>
          <w:lang w:val="en-GB" w:eastAsia="en-GB"/>
        </w:rPr>
        <w:t xml:space="preserve"> in 2013-14. Again, they met with success. Cubitt House is a family run business of prestigious hotel rooms and public houses, that invests a substantial amount of time, resources and commi</w:t>
      </w:r>
      <w:r w:rsidR="002F0A41" w:rsidRPr="00785411">
        <w:rPr>
          <w:rFonts w:ascii="Arial" w:hAnsi="Arial" w:cs="Arial"/>
          <w:kern w:val="0"/>
          <w:lang w:val="en-GB" w:eastAsia="en-GB"/>
        </w:rPr>
        <w:t>t</w:t>
      </w:r>
      <w:r w:rsidR="002F0A41" w:rsidRPr="00785411">
        <w:rPr>
          <w:rFonts w:ascii="Arial" w:hAnsi="Arial" w:cs="Arial"/>
          <w:kern w:val="0"/>
          <w:lang w:val="en-GB" w:eastAsia="en-GB"/>
        </w:rPr>
        <w:t xml:space="preserve">ment to support worthy causes in the community. </w:t>
      </w:r>
      <w:hyperlink r:id="rId414" w:history="1">
        <w:r w:rsidR="002F0A41" w:rsidRPr="00785411">
          <w:rPr>
            <w:rStyle w:val="Hyperlink"/>
            <w:rFonts w:ascii="Arial" w:hAnsi="Arial" w:cs="Arial"/>
            <w:kern w:val="0"/>
            <w:lang w:val="en-GB" w:eastAsia="en-GB"/>
          </w:rPr>
          <w:t>In 2013 it announced that it would be su</w:t>
        </w:r>
        <w:r w:rsidR="002F0A41" w:rsidRPr="00785411">
          <w:rPr>
            <w:rStyle w:val="Hyperlink"/>
            <w:rFonts w:ascii="Arial" w:hAnsi="Arial" w:cs="Arial"/>
            <w:kern w:val="0"/>
            <w:lang w:val="en-GB" w:eastAsia="en-GB"/>
          </w:rPr>
          <w:t>p</w:t>
        </w:r>
        <w:r w:rsidR="002F0A41" w:rsidRPr="00785411">
          <w:rPr>
            <w:rStyle w:val="Hyperlink"/>
            <w:rFonts w:ascii="Arial" w:hAnsi="Arial" w:cs="Arial"/>
            <w:kern w:val="0"/>
            <w:lang w:val="en-GB" w:eastAsia="en-GB"/>
          </w:rPr>
          <w:t xml:space="preserve">porting Westminster Befriend a Family </w:t>
        </w:r>
        <w:r w:rsidR="002F0A41" w:rsidRPr="00785411">
          <w:rPr>
            <w:rStyle w:val="Hyperlink"/>
            <w:rFonts w:ascii="Arial" w:hAnsi="Arial" w:cs="Arial"/>
            <w:bCs/>
            <w:kern w:val="0"/>
            <w:lang w:val="en-GB" w:eastAsia="en-GB"/>
          </w:rPr>
          <w:t>by helping to raise funds to support their services.</w:t>
        </w:r>
      </w:hyperlink>
      <w:r w:rsidR="00785411" w:rsidRPr="00785411">
        <w:rPr>
          <w:rFonts w:ascii="Arial" w:hAnsi="Arial" w:cs="Arial"/>
          <w:kern w:val="0"/>
          <w:lang w:val="en-GB" w:eastAsia="en-GB"/>
        </w:rPr>
        <w:t xml:space="preserve"> In addition they had more fundraising success </w:t>
      </w:r>
      <w:hyperlink r:id="rId415" w:history="1">
        <w:r w:rsidR="00785411" w:rsidRPr="00785411">
          <w:rPr>
            <w:rStyle w:val="Hyperlink"/>
            <w:rFonts w:ascii="Arial" w:hAnsi="Arial" w:cs="Arial"/>
            <w:kern w:val="0"/>
            <w:lang w:val="en-GB" w:eastAsia="en-GB"/>
          </w:rPr>
          <w:t>when</w:t>
        </w:r>
        <w:r w:rsidR="00CD42A1" w:rsidRPr="00785411">
          <w:rPr>
            <w:rStyle w:val="Hyperlink"/>
            <w:rFonts w:ascii="Arial" w:hAnsi="Arial" w:cs="Arial"/>
            <w:kern w:val="0"/>
            <w:lang w:val="en-GB" w:eastAsia="en-GB"/>
          </w:rPr>
          <w:t xml:space="preserve"> instructo</w:t>
        </w:r>
        <w:r w:rsidR="00785411" w:rsidRPr="00785411">
          <w:rPr>
            <w:rStyle w:val="Hyperlink"/>
            <w:rFonts w:ascii="Arial" w:hAnsi="Arial" w:cs="Arial"/>
            <w:kern w:val="0"/>
            <w:lang w:val="en-GB" w:eastAsia="en-GB"/>
          </w:rPr>
          <w:t>rs at Fitness First Victoria agreed</w:t>
        </w:r>
        <w:r w:rsidR="00CD42A1" w:rsidRPr="00785411">
          <w:rPr>
            <w:rStyle w:val="Hyperlink"/>
            <w:rFonts w:ascii="Arial" w:hAnsi="Arial" w:cs="Arial"/>
            <w:kern w:val="0"/>
            <w:lang w:val="en-GB" w:eastAsia="en-GB"/>
          </w:rPr>
          <w:t xml:space="preserve"> </w:t>
        </w:r>
        <w:r w:rsidR="00785411" w:rsidRPr="00785411">
          <w:rPr>
            <w:rStyle w:val="Hyperlink"/>
            <w:rFonts w:ascii="Arial" w:hAnsi="Arial" w:cs="Arial"/>
            <w:kern w:val="0"/>
            <w:lang w:val="en-GB" w:eastAsia="en-GB"/>
          </w:rPr>
          <w:t xml:space="preserve">to </w:t>
        </w:r>
        <w:r w:rsidR="00CD42A1" w:rsidRPr="00785411">
          <w:rPr>
            <w:rStyle w:val="Hyperlink"/>
            <w:rFonts w:ascii="Arial" w:hAnsi="Arial" w:cs="Arial"/>
            <w:kern w:val="0"/>
            <w:lang w:val="en-GB" w:eastAsia="en-GB"/>
          </w:rPr>
          <w:t>organ</w:t>
        </w:r>
        <w:r w:rsidR="00785411" w:rsidRPr="00785411">
          <w:rPr>
            <w:rStyle w:val="Hyperlink"/>
            <w:rFonts w:ascii="Arial" w:hAnsi="Arial" w:cs="Arial"/>
            <w:kern w:val="0"/>
            <w:lang w:val="en-GB" w:eastAsia="en-GB"/>
          </w:rPr>
          <w:t>ise</w:t>
        </w:r>
        <w:r w:rsidR="00CD42A1" w:rsidRPr="00785411">
          <w:rPr>
            <w:rStyle w:val="Hyperlink"/>
            <w:rFonts w:ascii="Arial" w:hAnsi="Arial" w:cs="Arial"/>
            <w:kern w:val="0"/>
            <w:lang w:val="en-GB" w:eastAsia="en-GB"/>
          </w:rPr>
          <w:t xml:space="preserve"> a fundraising fitness fest to raise </w:t>
        </w:r>
        <w:r w:rsidR="00785411" w:rsidRPr="00785411">
          <w:rPr>
            <w:rStyle w:val="Hyperlink"/>
            <w:rFonts w:ascii="Arial" w:hAnsi="Arial" w:cs="Arial"/>
            <w:kern w:val="0"/>
            <w:lang w:val="en-GB" w:eastAsia="en-GB"/>
          </w:rPr>
          <w:t xml:space="preserve">funds for the organisation, while the corporate company, </w:t>
        </w:r>
        <w:r w:rsidR="00CD42A1" w:rsidRPr="00785411">
          <w:rPr>
            <w:rStyle w:val="Hyperlink"/>
            <w:rFonts w:ascii="Arial" w:hAnsi="Arial" w:cs="Arial"/>
            <w:kern w:val="0"/>
            <w:lang w:val="en-GB" w:eastAsia="en-GB"/>
          </w:rPr>
          <w:t>Land Securi</w:t>
        </w:r>
        <w:r w:rsidR="00785411" w:rsidRPr="00785411">
          <w:rPr>
            <w:rStyle w:val="Hyperlink"/>
            <w:rFonts w:ascii="Arial" w:hAnsi="Arial" w:cs="Arial"/>
            <w:kern w:val="0"/>
            <w:lang w:val="en-GB" w:eastAsia="en-GB"/>
          </w:rPr>
          <w:t>ties had allowed</w:t>
        </w:r>
        <w:r w:rsidR="00CD42A1" w:rsidRPr="00785411">
          <w:rPr>
            <w:rStyle w:val="Hyperlink"/>
            <w:rFonts w:ascii="Arial" w:hAnsi="Arial" w:cs="Arial"/>
            <w:kern w:val="0"/>
            <w:lang w:val="en-GB" w:eastAsia="en-GB"/>
          </w:rPr>
          <w:t xml:space="preserve"> the use of the outdoor roof terrace area of Card</w:t>
        </w:r>
        <w:r w:rsidR="00785411" w:rsidRPr="00785411">
          <w:rPr>
            <w:rStyle w:val="Hyperlink"/>
            <w:rFonts w:ascii="Arial" w:hAnsi="Arial" w:cs="Arial"/>
            <w:kern w:val="0"/>
            <w:lang w:val="en-GB" w:eastAsia="en-GB"/>
          </w:rPr>
          <w:t>inal Place Shopping Centre for the</w:t>
        </w:r>
        <w:r w:rsidR="00CD42A1" w:rsidRPr="00785411">
          <w:rPr>
            <w:rStyle w:val="Hyperlink"/>
            <w:rFonts w:ascii="Arial" w:hAnsi="Arial" w:cs="Arial"/>
            <w:kern w:val="0"/>
            <w:lang w:val="en-GB" w:eastAsia="en-GB"/>
          </w:rPr>
          <w:t xml:space="preserve"> day</w:t>
        </w:r>
        <w:r w:rsidR="00785411" w:rsidRPr="00785411">
          <w:rPr>
            <w:rStyle w:val="Hyperlink"/>
            <w:rFonts w:ascii="Arial" w:hAnsi="Arial" w:cs="Arial"/>
            <w:kern w:val="0"/>
            <w:lang w:val="en-GB" w:eastAsia="en-GB"/>
          </w:rPr>
          <w:t xml:space="preserve"> in August</w:t>
        </w:r>
      </w:hyperlink>
      <w:r w:rsidR="00785411" w:rsidRPr="00785411">
        <w:rPr>
          <w:rFonts w:ascii="Arial" w:hAnsi="Arial" w:cs="Arial"/>
          <w:kern w:val="0"/>
          <w:lang w:val="en-GB" w:eastAsia="en-GB"/>
        </w:rPr>
        <w:t>.</w:t>
      </w:r>
    </w:p>
    <w:p w:rsidR="00557A52" w:rsidRPr="00557A52" w:rsidRDefault="00557A52" w:rsidP="00557A52">
      <w:pPr>
        <w:widowControl/>
        <w:suppressAutoHyphens w:val="0"/>
        <w:autoSpaceDN/>
        <w:textAlignment w:val="auto"/>
        <w:rPr>
          <w:rFonts w:ascii="Arial" w:hAnsi="Arial" w:cs="Arial"/>
          <w:kern w:val="0"/>
          <w:lang w:val="en-GB" w:eastAsia="en-GB"/>
        </w:rPr>
      </w:pPr>
    </w:p>
    <w:p w:rsidR="00785411" w:rsidRDefault="00557A52" w:rsidP="00785411">
      <w:pPr>
        <w:pStyle w:val="Standard"/>
        <w:spacing w:after="0" w:line="240" w:lineRule="auto"/>
        <w:rPr>
          <w:rFonts w:ascii="Arial" w:hAnsi="Arial" w:cs="Arial"/>
          <w:b/>
          <w:i/>
          <w:sz w:val="22"/>
          <w:szCs w:val="22"/>
        </w:rPr>
      </w:pPr>
      <w:hyperlink r:id="rId416" w:history="1">
        <w:r w:rsidR="00785411" w:rsidRPr="00557A52">
          <w:rPr>
            <w:rStyle w:val="Hyperlink"/>
            <w:rFonts w:ascii="Arial" w:hAnsi="Arial" w:cs="Arial"/>
            <w:b/>
            <w:i/>
            <w:sz w:val="22"/>
            <w:szCs w:val="22"/>
          </w:rPr>
          <w:t>Fitzrovia Neighbourhood Association</w:t>
        </w:r>
      </w:hyperlink>
    </w:p>
    <w:p w:rsidR="00CD42A1" w:rsidRDefault="00CD42A1" w:rsidP="00557A52">
      <w:pPr>
        <w:pStyle w:val="Standard"/>
        <w:spacing w:after="0" w:line="240" w:lineRule="auto"/>
        <w:rPr>
          <w:rFonts w:ascii="Arial" w:hAnsi="Arial" w:cs="Arial"/>
          <w:sz w:val="22"/>
          <w:szCs w:val="22"/>
        </w:rPr>
      </w:pPr>
      <w:r w:rsidRPr="00557A52">
        <w:rPr>
          <w:rFonts w:ascii="Arial" w:hAnsi="Arial" w:cs="Arial"/>
          <w:sz w:val="22"/>
          <w:szCs w:val="22"/>
        </w:rPr>
        <w:t>The Fitzrovia Neighbourhoo</w:t>
      </w:r>
      <w:r w:rsidR="00785411" w:rsidRPr="00557A52">
        <w:rPr>
          <w:rFonts w:ascii="Arial" w:hAnsi="Arial" w:cs="Arial"/>
          <w:sz w:val="22"/>
          <w:szCs w:val="22"/>
        </w:rPr>
        <w:t>d Association (FNA) had</w:t>
      </w:r>
      <w:r w:rsidRPr="00557A52">
        <w:rPr>
          <w:rFonts w:ascii="Arial" w:hAnsi="Arial" w:cs="Arial"/>
          <w:sz w:val="22"/>
          <w:szCs w:val="22"/>
        </w:rPr>
        <w:t xml:space="preserve"> joined with several other local advice agencies to continue to offer free advice to Westminster res</w:t>
      </w:r>
      <w:r w:rsidR="00785411" w:rsidRPr="00557A52">
        <w:rPr>
          <w:rFonts w:ascii="Arial" w:hAnsi="Arial" w:cs="Arial"/>
          <w:sz w:val="22"/>
          <w:szCs w:val="22"/>
        </w:rPr>
        <w:t>idents in the wake of a 100% cut in their</w:t>
      </w:r>
      <w:r w:rsidRPr="00557A52">
        <w:rPr>
          <w:rFonts w:ascii="Arial" w:hAnsi="Arial" w:cs="Arial"/>
          <w:sz w:val="22"/>
          <w:szCs w:val="22"/>
        </w:rPr>
        <w:t xml:space="preserve"> grant for advice by Westminster City Council. </w:t>
      </w:r>
      <w:r w:rsidR="00785411" w:rsidRPr="00557A52">
        <w:rPr>
          <w:rFonts w:ascii="Arial" w:hAnsi="Arial" w:cs="Arial"/>
          <w:sz w:val="22"/>
          <w:szCs w:val="22"/>
        </w:rPr>
        <w:t>One initiative it had developed wa</w:t>
      </w:r>
      <w:r w:rsidRPr="00557A52">
        <w:rPr>
          <w:rFonts w:ascii="Arial" w:hAnsi="Arial" w:cs="Arial"/>
          <w:sz w:val="22"/>
          <w:szCs w:val="22"/>
        </w:rPr>
        <w:t>s the ‘Reform Advice in Westminster Project’, funded from the Cabinet Office and administere</w:t>
      </w:r>
      <w:r w:rsidR="00785411" w:rsidRPr="00557A52">
        <w:rPr>
          <w:rFonts w:ascii="Arial" w:hAnsi="Arial" w:cs="Arial"/>
          <w:sz w:val="22"/>
          <w:szCs w:val="22"/>
        </w:rPr>
        <w:t>d by the Big Lottery, which aimed to</w:t>
      </w:r>
      <w:r w:rsidR="00557A52" w:rsidRPr="00557A52">
        <w:rPr>
          <w:rFonts w:ascii="Arial" w:hAnsi="Arial" w:cs="Arial"/>
          <w:sz w:val="22"/>
          <w:szCs w:val="22"/>
        </w:rPr>
        <w:t xml:space="preserve"> look at what i</w:t>
      </w:r>
      <w:r w:rsidRPr="00557A52">
        <w:rPr>
          <w:rFonts w:ascii="Arial" w:hAnsi="Arial" w:cs="Arial"/>
          <w:sz w:val="22"/>
          <w:szCs w:val="22"/>
        </w:rPr>
        <w:t>s known as ‘system failure’</w:t>
      </w:r>
      <w:r w:rsidR="00557A52" w:rsidRPr="00557A52">
        <w:rPr>
          <w:rFonts w:ascii="Arial" w:hAnsi="Arial" w:cs="Arial"/>
          <w:sz w:val="22"/>
          <w:szCs w:val="22"/>
        </w:rPr>
        <w:t xml:space="preserve"> where someone is forced to seek</w:t>
      </w:r>
      <w:r w:rsidR="00785411" w:rsidRPr="00557A52">
        <w:rPr>
          <w:rFonts w:ascii="Arial" w:hAnsi="Arial" w:cs="Arial"/>
          <w:sz w:val="22"/>
          <w:szCs w:val="22"/>
        </w:rPr>
        <w:t xml:space="preserve"> a</w:t>
      </w:r>
      <w:r w:rsidR="00557A52" w:rsidRPr="00557A52">
        <w:rPr>
          <w:rFonts w:ascii="Arial" w:hAnsi="Arial" w:cs="Arial"/>
          <w:sz w:val="22"/>
          <w:szCs w:val="22"/>
        </w:rPr>
        <w:t xml:space="preserve">dvice </w:t>
      </w:r>
      <w:r w:rsidR="00785411" w:rsidRPr="00557A52">
        <w:rPr>
          <w:rFonts w:ascii="Arial" w:hAnsi="Arial" w:cs="Arial"/>
          <w:sz w:val="22"/>
          <w:szCs w:val="22"/>
        </w:rPr>
        <w:t>as a</w:t>
      </w:r>
      <w:r w:rsidR="00557A52" w:rsidRPr="00557A52">
        <w:rPr>
          <w:rFonts w:ascii="Arial" w:hAnsi="Arial" w:cs="Arial"/>
          <w:sz w:val="22"/>
          <w:szCs w:val="22"/>
        </w:rPr>
        <w:t xml:space="preserve"> direct</w:t>
      </w:r>
      <w:r w:rsidR="00785411" w:rsidRPr="00557A52">
        <w:rPr>
          <w:rFonts w:ascii="Arial" w:hAnsi="Arial" w:cs="Arial"/>
          <w:sz w:val="22"/>
          <w:szCs w:val="22"/>
        </w:rPr>
        <w:t xml:space="preserve"> result of </w:t>
      </w:r>
      <w:r w:rsidR="00557A52" w:rsidRPr="00557A52">
        <w:rPr>
          <w:rFonts w:ascii="Arial" w:hAnsi="Arial" w:cs="Arial"/>
          <w:sz w:val="22"/>
          <w:szCs w:val="22"/>
        </w:rPr>
        <w:t>a systematic mistake</w:t>
      </w:r>
      <w:r w:rsidR="00785411" w:rsidRPr="00557A52">
        <w:rPr>
          <w:rFonts w:ascii="Arial" w:hAnsi="Arial" w:cs="Arial"/>
          <w:sz w:val="22"/>
          <w:szCs w:val="22"/>
        </w:rPr>
        <w:t xml:space="preserve"> made by a government department. </w:t>
      </w:r>
      <w:r w:rsidRPr="00557A52">
        <w:rPr>
          <w:rFonts w:ascii="Arial" w:hAnsi="Arial" w:cs="Arial"/>
          <w:sz w:val="22"/>
          <w:szCs w:val="22"/>
        </w:rPr>
        <w:t xml:space="preserve"> </w:t>
      </w:r>
      <w:r w:rsidR="00557A52" w:rsidRPr="00557A52">
        <w:rPr>
          <w:rFonts w:ascii="Arial" w:hAnsi="Arial" w:cs="Arial"/>
          <w:sz w:val="22"/>
          <w:szCs w:val="22"/>
        </w:rPr>
        <w:t>Recent cuts to legal aid had</w:t>
      </w:r>
      <w:r w:rsidRPr="00557A52">
        <w:rPr>
          <w:rFonts w:ascii="Arial" w:hAnsi="Arial" w:cs="Arial"/>
          <w:sz w:val="22"/>
          <w:szCs w:val="22"/>
        </w:rPr>
        <w:t xml:space="preserve"> made it much more difficult for people to appeal t</w:t>
      </w:r>
      <w:r w:rsidR="00557A52" w:rsidRPr="00557A52">
        <w:rPr>
          <w:rFonts w:ascii="Arial" w:hAnsi="Arial" w:cs="Arial"/>
          <w:sz w:val="22"/>
          <w:szCs w:val="22"/>
        </w:rPr>
        <w:t>hese decisions. The project would, therefore</w:t>
      </w:r>
      <w:r w:rsidRPr="00557A52">
        <w:rPr>
          <w:rFonts w:ascii="Arial" w:hAnsi="Arial" w:cs="Arial"/>
          <w:sz w:val="22"/>
          <w:szCs w:val="22"/>
        </w:rPr>
        <w:t xml:space="preserve"> focus on how often these mistakes happen</w:t>
      </w:r>
      <w:r w:rsidR="00557A52" w:rsidRPr="00557A52">
        <w:rPr>
          <w:rFonts w:ascii="Arial" w:hAnsi="Arial" w:cs="Arial"/>
          <w:sz w:val="22"/>
          <w:szCs w:val="22"/>
        </w:rPr>
        <w:t>ed, how long they took</w:t>
      </w:r>
      <w:r w:rsidRPr="00557A52">
        <w:rPr>
          <w:rFonts w:ascii="Arial" w:hAnsi="Arial" w:cs="Arial"/>
          <w:sz w:val="22"/>
          <w:szCs w:val="22"/>
        </w:rPr>
        <w:t xml:space="preserve"> to sort out and what ki</w:t>
      </w:r>
      <w:r w:rsidR="00557A52" w:rsidRPr="00557A52">
        <w:rPr>
          <w:rFonts w:ascii="Arial" w:hAnsi="Arial" w:cs="Arial"/>
          <w:sz w:val="22"/>
          <w:szCs w:val="22"/>
        </w:rPr>
        <w:t>nds of questions wer</w:t>
      </w:r>
      <w:r w:rsidRPr="00557A52">
        <w:rPr>
          <w:rFonts w:ascii="Arial" w:hAnsi="Arial" w:cs="Arial"/>
          <w:sz w:val="22"/>
          <w:szCs w:val="22"/>
        </w:rPr>
        <w:t>e usually involved. The</w:t>
      </w:r>
      <w:r w:rsidR="00557A52" w:rsidRPr="00557A52">
        <w:rPr>
          <w:rFonts w:ascii="Arial" w:hAnsi="Arial" w:cs="Arial"/>
          <w:sz w:val="22"/>
          <w:szCs w:val="22"/>
        </w:rPr>
        <w:t xml:space="preserve"> second year of the project would</w:t>
      </w:r>
      <w:r w:rsidRPr="00557A52">
        <w:rPr>
          <w:rFonts w:ascii="Arial" w:hAnsi="Arial" w:cs="Arial"/>
          <w:sz w:val="22"/>
          <w:szCs w:val="22"/>
        </w:rPr>
        <w:t xml:space="preserve"> make recommendat</w:t>
      </w:r>
      <w:r w:rsidR="00557A52" w:rsidRPr="00557A52">
        <w:rPr>
          <w:rFonts w:ascii="Arial" w:hAnsi="Arial" w:cs="Arial"/>
          <w:sz w:val="22"/>
          <w:szCs w:val="22"/>
        </w:rPr>
        <w:t>ions about how these mistakes could</w:t>
      </w:r>
      <w:r w:rsidRPr="00557A52">
        <w:rPr>
          <w:rFonts w:ascii="Arial" w:hAnsi="Arial" w:cs="Arial"/>
          <w:sz w:val="22"/>
          <w:szCs w:val="22"/>
        </w:rPr>
        <w:t xml:space="preserve"> be avoided by the government departments involved, and how advice </w:t>
      </w:r>
      <w:r w:rsidR="00557A52" w:rsidRPr="00557A52">
        <w:rPr>
          <w:rFonts w:ascii="Arial" w:hAnsi="Arial" w:cs="Arial"/>
          <w:sz w:val="22"/>
          <w:szCs w:val="22"/>
        </w:rPr>
        <w:t>work in the Westminster area could</w:t>
      </w:r>
      <w:r w:rsidRPr="00557A52">
        <w:rPr>
          <w:rFonts w:ascii="Arial" w:hAnsi="Arial" w:cs="Arial"/>
          <w:sz w:val="22"/>
          <w:szCs w:val="22"/>
        </w:rPr>
        <w:t xml:space="preserve"> be streamlined and improved.</w:t>
      </w:r>
      <w:r w:rsidR="00557A52" w:rsidRPr="00557A52">
        <w:rPr>
          <w:rFonts w:ascii="Arial" w:hAnsi="Arial" w:cs="Arial"/>
          <w:sz w:val="22"/>
          <w:szCs w:val="22"/>
        </w:rPr>
        <w:t xml:space="preserve"> </w:t>
      </w:r>
      <w:r w:rsidRPr="00557A52">
        <w:rPr>
          <w:rFonts w:ascii="Arial" w:hAnsi="Arial" w:cs="Arial"/>
          <w:sz w:val="22"/>
          <w:szCs w:val="22"/>
        </w:rPr>
        <w:t>The</w:t>
      </w:r>
      <w:r w:rsidR="00557A52" w:rsidRPr="00557A52">
        <w:rPr>
          <w:rFonts w:ascii="Arial" w:hAnsi="Arial" w:cs="Arial"/>
          <w:sz w:val="22"/>
          <w:szCs w:val="22"/>
        </w:rPr>
        <w:t xml:space="preserve"> Neighbourhood Association would</w:t>
      </w:r>
      <w:r w:rsidRPr="00557A52">
        <w:rPr>
          <w:rFonts w:ascii="Arial" w:hAnsi="Arial" w:cs="Arial"/>
          <w:sz w:val="22"/>
          <w:szCs w:val="22"/>
        </w:rPr>
        <w:t xml:space="preserve"> be hiring a member of staff for two </w:t>
      </w:r>
      <w:r w:rsidR="00557A52" w:rsidRPr="00557A52">
        <w:rPr>
          <w:rFonts w:ascii="Arial" w:hAnsi="Arial" w:cs="Arial"/>
          <w:sz w:val="22"/>
          <w:szCs w:val="22"/>
        </w:rPr>
        <w:t>days a week over 2013-14</w:t>
      </w:r>
      <w:r w:rsidRPr="00557A52">
        <w:rPr>
          <w:rFonts w:ascii="Arial" w:hAnsi="Arial" w:cs="Arial"/>
          <w:sz w:val="22"/>
          <w:szCs w:val="22"/>
        </w:rPr>
        <w:t xml:space="preserve"> to deliver the project in partnership with the </w:t>
      </w:r>
      <w:hyperlink r:id="rId417" w:tgtFrame="_blank" w:history="1">
        <w:r w:rsidRPr="00557A52">
          <w:rPr>
            <w:rStyle w:val="Hyperlink"/>
            <w:rFonts w:ascii="Arial" w:hAnsi="Arial" w:cs="Arial"/>
            <w:sz w:val="22"/>
            <w:szCs w:val="22"/>
          </w:rPr>
          <w:t>Migrants Resource Centre</w:t>
        </w:r>
      </w:hyperlink>
      <w:r w:rsidRPr="00557A52">
        <w:rPr>
          <w:rFonts w:ascii="Arial" w:hAnsi="Arial" w:cs="Arial"/>
          <w:sz w:val="22"/>
          <w:szCs w:val="22"/>
        </w:rPr>
        <w:t xml:space="preserve">, the </w:t>
      </w:r>
      <w:hyperlink r:id="rId418" w:tgtFrame="_blank" w:history="1">
        <w:r w:rsidRPr="00557A52">
          <w:rPr>
            <w:rStyle w:val="Hyperlink"/>
            <w:rFonts w:ascii="Arial" w:hAnsi="Arial" w:cs="Arial"/>
            <w:sz w:val="22"/>
            <w:szCs w:val="22"/>
          </w:rPr>
          <w:t>Zacchaeus 2000 Trust</w:t>
        </w:r>
      </w:hyperlink>
      <w:r w:rsidRPr="00557A52">
        <w:rPr>
          <w:rFonts w:ascii="Arial" w:hAnsi="Arial" w:cs="Arial"/>
          <w:sz w:val="22"/>
          <w:szCs w:val="22"/>
        </w:rPr>
        <w:t xml:space="preserve"> (Z2K) and </w:t>
      </w:r>
      <w:hyperlink r:id="rId419" w:tgtFrame="_blank" w:history="1">
        <w:r w:rsidRPr="00557A52">
          <w:rPr>
            <w:rStyle w:val="Hyperlink"/>
            <w:rFonts w:ascii="Arial" w:hAnsi="Arial" w:cs="Arial"/>
            <w:sz w:val="22"/>
            <w:szCs w:val="22"/>
          </w:rPr>
          <w:t>Westminster Citizens Advice Bureau</w:t>
        </w:r>
      </w:hyperlink>
      <w:r w:rsidRPr="00557A52">
        <w:rPr>
          <w:rFonts w:ascii="Arial" w:hAnsi="Arial" w:cs="Arial"/>
          <w:sz w:val="22"/>
          <w:szCs w:val="22"/>
        </w:rPr>
        <w:t xml:space="preserve"> (WCAB).</w:t>
      </w:r>
      <w:r w:rsidR="00557A52">
        <w:rPr>
          <w:rFonts w:ascii="Arial" w:hAnsi="Arial" w:cs="Arial"/>
          <w:sz w:val="22"/>
          <w:szCs w:val="22"/>
        </w:rPr>
        <w:t xml:space="preserve"> </w:t>
      </w:r>
      <w:r w:rsidR="00557A52" w:rsidRPr="00557A52">
        <w:rPr>
          <w:rFonts w:ascii="Arial" w:hAnsi="Arial" w:cs="Arial"/>
          <w:sz w:val="22"/>
          <w:szCs w:val="22"/>
        </w:rPr>
        <w:t>As part of a second initiative, t</w:t>
      </w:r>
      <w:r w:rsidRPr="00557A52">
        <w:rPr>
          <w:rFonts w:ascii="Arial" w:hAnsi="Arial" w:cs="Arial"/>
          <w:sz w:val="22"/>
          <w:szCs w:val="22"/>
        </w:rPr>
        <w:t>he F</w:t>
      </w:r>
      <w:r w:rsidR="00557A52" w:rsidRPr="00557A52">
        <w:rPr>
          <w:rFonts w:ascii="Arial" w:hAnsi="Arial" w:cs="Arial"/>
          <w:sz w:val="22"/>
          <w:szCs w:val="22"/>
        </w:rPr>
        <w:t>itzrovia Neighbourhood Association would</w:t>
      </w:r>
      <w:r w:rsidRPr="00557A52">
        <w:rPr>
          <w:rFonts w:ascii="Arial" w:hAnsi="Arial" w:cs="Arial"/>
          <w:sz w:val="22"/>
          <w:szCs w:val="22"/>
        </w:rPr>
        <w:t xml:space="preserve"> also be</w:t>
      </w:r>
      <w:r w:rsidR="00557A52" w:rsidRPr="00557A52">
        <w:rPr>
          <w:rFonts w:ascii="Arial" w:hAnsi="Arial" w:cs="Arial"/>
          <w:sz w:val="22"/>
          <w:szCs w:val="22"/>
        </w:rPr>
        <w:t>gin</w:t>
      </w:r>
      <w:r w:rsidRPr="00557A52">
        <w:rPr>
          <w:rFonts w:ascii="Arial" w:hAnsi="Arial" w:cs="Arial"/>
          <w:sz w:val="22"/>
          <w:szCs w:val="22"/>
        </w:rPr>
        <w:t xml:space="preserve"> hosting a multilingual advice worker from Westminster CAB for one day a week as part of its outreach service. </w:t>
      </w:r>
      <w:r w:rsidR="00557A52" w:rsidRPr="00557A52">
        <w:rPr>
          <w:rFonts w:ascii="Arial" w:hAnsi="Arial" w:cs="Arial"/>
          <w:sz w:val="22"/>
          <w:szCs w:val="22"/>
        </w:rPr>
        <w:t xml:space="preserve">This outreach service would be funded through a contract </w:t>
      </w:r>
      <w:r w:rsidRPr="00557A52">
        <w:rPr>
          <w:rFonts w:ascii="Arial" w:hAnsi="Arial" w:cs="Arial"/>
          <w:sz w:val="22"/>
          <w:szCs w:val="22"/>
        </w:rPr>
        <w:t xml:space="preserve">Westminster CAB </w:t>
      </w:r>
      <w:r w:rsidR="00557A52" w:rsidRPr="00557A52">
        <w:rPr>
          <w:rFonts w:ascii="Arial" w:hAnsi="Arial" w:cs="Arial"/>
          <w:sz w:val="22"/>
          <w:szCs w:val="22"/>
        </w:rPr>
        <w:t>had won</w:t>
      </w:r>
      <w:r w:rsidRPr="00557A52">
        <w:rPr>
          <w:rFonts w:ascii="Arial" w:hAnsi="Arial" w:cs="Arial"/>
          <w:sz w:val="22"/>
          <w:szCs w:val="22"/>
        </w:rPr>
        <w:t xml:space="preserve"> in a competitive tendering process to deliver general advice services throughout t</w:t>
      </w:r>
      <w:r w:rsidR="00557A52" w:rsidRPr="00557A52">
        <w:rPr>
          <w:rFonts w:ascii="Arial" w:hAnsi="Arial" w:cs="Arial"/>
          <w:sz w:val="22"/>
          <w:szCs w:val="22"/>
        </w:rPr>
        <w:t xml:space="preserve">he City of Westminster from </w:t>
      </w:r>
      <w:r w:rsidRPr="00557A52">
        <w:rPr>
          <w:rFonts w:ascii="Arial" w:hAnsi="Arial" w:cs="Arial"/>
          <w:sz w:val="22"/>
          <w:szCs w:val="22"/>
        </w:rPr>
        <w:t>September</w:t>
      </w:r>
      <w:r w:rsidR="00557A52" w:rsidRPr="00557A52">
        <w:rPr>
          <w:rFonts w:ascii="Arial" w:hAnsi="Arial" w:cs="Arial"/>
          <w:sz w:val="22"/>
          <w:szCs w:val="22"/>
        </w:rPr>
        <w:t xml:space="preserve"> 2013</w:t>
      </w:r>
      <w:r w:rsidRPr="00557A52">
        <w:rPr>
          <w:rFonts w:ascii="Arial" w:hAnsi="Arial" w:cs="Arial"/>
          <w:sz w:val="22"/>
          <w:szCs w:val="22"/>
        </w:rPr>
        <w:t>.</w:t>
      </w:r>
      <w:r w:rsidR="00557A52">
        <w:rPr>
          <w:rFonts w:ascii="Arial" w:hAnsi="Arial" w:cs="Arial"/>
          <w:sz w:val="22"/>
          <w:szCs w:val="22"/>
        </w:rPr>
        <w:t xml:space="preserve"> </w:t>
      </w:r>
      <w:r w:rsidRPr="00557A52">
        <w:rPr>
          <w:rFonts w:ascii="Arial" w:hAnsi="Arial" w:cs="Arial"/>
          <w:sz w:val="22"/>
          <w:szCs w:val="22"/>
        </w:rPr>
        <w:t>Fitzrovia Ne</w:t>
      </w:r>
      <w:r w:rsidR="00557A52" w:rsidRPr="00557A52">
        <w:rPr>
          <w:rFonts w:ascii="Arial" w:hAnsi="Arial" w:cs="Arial"/>
          <w:sz w:val="22"/>
          <w:szCs w:val="22"/>
        </w:rPr>
        <w:t xml:space="preserve">ighbourhood Association has run a </w:t>
      </w:r>
      <w:r w:rsidRPr="00557A52">
        <w:rPr>
          <w:rFonts w:ascii="Arial" w:hAnsi="Arial" w:cs="Arial"/>
          <w:sz w:val="22"/>
          <w:szCs w:val="22"/>
        </w:rPr>
        <w:t>free, independent advice service in Fitzrovia since 1975. The service is available to both Westminster and Ca</w:t>
      </w:r>
      <w:r w:rsidR="00557A52" w:rsidRPr="00557A52">
        <w:rPr>
          <w:rFonts w:ascii="Arial" w:hAnsi="Arial" w:cs="Arial"/>
          <w:sz w:val="22"/>
          <w:szCs w:val="22"/>
        </w:rPr>
        <w:t xml:space="preserve">mden residents, despite </w:t>
      </w:r>
      <w:r w:rsidRPr="00557A52">
        <w:rPr>
          <w:rFonts w:ascii="Arial" w:hAnsi="Arial" w:cs="Arial"/>
          <w:sz w:val="22"/>
          <w:szCs w:val="22"/>
        </w:rPr>
        <w:t>receiving no funding from Camden Council since 2</w:t>
      </w:r>
      <w:r w:rsidR="00557A52" w:rsidRPr="00557A52">
        <w:rPr>
          <w:rFonts w:ascii="Arial" w:hAnsi="Arial" w:cs="Arial"/>
          <w:sz w:val="22"/>
          <w:szCs w:val="22"/>
        </w:rPr>
        <w:t>011 and Westmin</w:t>
      </w:r>
      <w:r w:rsidR="00557A52">
        <w:rPr>
          <w:rFonts w:ascii="Arial" w:hAnsi="Arial" w:cs="Arial"/>
          <w:sz w:val="22"/>
          <w:szCs w:val="22"/>
        </w:rPr>
        <w:t>ster</w:t>
      </w:r>
      <w:r w:rsidRPr="00557A52">
        <w:rPr>
          <w:rFonts w:ascii="Arial" w:hAnsi="Arial" w:cs="Arial"/>
          <w:sz w:val="22"/>
          <w:szCs w:val="22"/>
        </w:rPr>
        <w:t xml:space="preserve"> </w:t>
      </w:r>
      <w:r w:rsidR="00557A52" w:rsidRPr="00557A52">
        <w:rPr>
          <w:rFonts w:ascii="Arial" w:hAnsi="Arial" w:cs="Arial"/>
          <w:sz w:val="22"/>
          <w:szCs w:val="22"/>
        </w:rPr>
        <w:t>City Council having cut its grant in 2013.</w:t>
      </w:r>
    </w:p>
    <w:p w:rsidR="001F489B" w:rsidRPr="00557A52" w:rsidRDefault="001F489B" w:rsidP="00557A52">
      <w:pPr>
        <w:pStyle w:val="Standard"/>
        <w:spacing w:after="0" w:line="240" w:lineRule="auto"/>
        <w:rPr>
          <w:rFonts w:ascii="Arial" w:hAnsi="Arial" w:cs="Arial"/>
          <w:b/>
          <w:i/>
          <w:sz w:val="22"/>
          <w:szCs w:val="22"/>
        </w:rPr>
      </w:pPr>
    </w:p>
    <w:p w:rsidR="0051279C" w:rsidRDefault="0051279C" w:rsidP="0051279C">
      <w:pPr>
        <w:pStyle w:val="Standard"/>
        <w:spacing w:after="0" w:line="240" w:lineRule="auto"/>
        <w:rPr>
          <w:rFonts w:ascii="Arial" w:hAnsi="Arial" w:cs="Arial"/>
          <w:b/>
          <w:i/>
          <w:sz w:val="22"/>
          <w:szCs w:val="22"/>
        </w:rPr>
      </w:pPr>
      <w:hyperlink r:id="rId420" w:history="1">
        <w:r w:rsidR="00557A52" w:rsidRPr="0051279C">
          <w:rPr>
            <w:rStyle w:val="Hyperlink"/>
            <w:rFonts w:ascii="Arial" w:hAnsi="Arial" w:cs="Arial"/>
            <w:b/>
            <w:i/>
            <w:sz w:val="22"/>
            <w:szCs w:val="22"/>
          </w:rPr>
          <w:t>Arts and cultur</w:t>
        </w:r>
        <w:r w:rsidRPr="0051279C">
          <w:rPr>
            <w:rStyle w:val="Hyperlink"/>
            <w:rFonts w:ascii="Arial" w:hAnsi="Arial" w:cs="Arial"/>
            <w:b/>
            <w:i/>
            <w:sz w:val="22"/>
            <w:szCs w:val="22"/>
          </w:rPr>
          <w:t>e organisations in Westminster</w:t>
        </w:r>
      </w:hyperlink>
    </w:p>
    <w:p w:rsidR="00CD42A1" w:rsidRPr="0051279C" w:rsidRDefault="0051279C" w:rsidP="0051279C">
      <w:pPr>
        <w:pStyle w:val="Standard"/>
        <w:spacing w:after="0" w:line="240" w:lineRule="auto"/>
        <w:rPr>
          <w:rFonts w:ascii="Arial" w:hAnsi="Arial" w:cs="Arial"/>
          <w:b/>
          <w:i/>
          <w:sz w:val="22"/>
          <w:szCs w:val="22"/>
        </w:rPr>
      </w:pPr>
      <w:r w:rsidRPr="0051279C">
        <w:rPr>
          <w:rFonts w:ascii="Arial" w:hAnsi="Arial" w:cs="Arial"/>
          <w:kern w:val="0"/>
          <w:sz w:val="22"/>
          <w:szCs w:val="22"/>
        </w:rPr>
        <w:t xml:space="preserve">Westminster City councillors were considering a report to the Council’s Budget Task Group which proposes cutting the entire </w:t>
      </w:r>
      <w:r w:rsidRPr="0051279C">
        <w:rPr>
          <w:rFonts w:ascii="Arial" w:hAnsi="Arial" w:cs="Arial"/>
          <w:bCs/>
          <w:kern w:val="0"/>
          <w:sz w:val="22"/>
          <w:szCs w:val="22"/>
        </w:rPr>
        <w:t>£350,000</w:t>
      </w:r>
      <w:r w:rsidRPr="0051279C">
        <w:rPr>
          <w:rFonts w:ascii="Arial" w:hAnsi="Arial" w:cs="Arial"/>
          <w:b/>
          <w:bCs/>
          <w:kern w:val="0"/>
          <w:sz w:val="22"/>
          <w:szCs w:val="22"/>
        </w:rPr>
        <w:t xml:space="preserve"> </w:t>
      </w:r>
      <w:r w:rsidRPr="0051279C">
        <w:rPr>
          <w:rFonts w:ascii="Arial" w:hAnsi="Arial" w:cs="Arial"/>
          <w:kern w:val="0"/>
          <w:sz w:val="22"/>
          <w:szCs w:val="22"/>
        </w:rPr>
        <w:t>budget for arts and culture.  The Council had prop</w:t>
      </w:r>
      <w:r>
        <w:rPr>
          <w:rFonts w:ascii="Arial" w:hAnsi="Arial" w:cs="Arial"/>
          <w:kern w:val="0"/>
          <w:sz w:val="22"/>
          <w:szCs w:val="22"/>
        </w:rPr>
        <w:t>o</w:t>
      </w:r>
      <w:r w:rsidRPr="0051279C">
        <w:rPr>
          <w:rFonts w:ascii="Arial" w:hAnsi="Arial" w:cs="Arial"/>
          <w:kern w:val="0"/>
          <w:sz w:val="22"/>
          <w:szCs w:val="22"/>
        </w:rPr>
        <w:t xml:space="preserve">sed to cut the programme by </w:t>
      </w:r>
      <w:r w:rsidRPr="0051279C">
        <w:rPr>
          <w:rFonts w:ascii="Arial" w:hAnsi="Arial" w:cs="Arial"/>
          <w:bCs/>
          <w:kern w:val="0"/>
          <w:sz w:val="22"/>
          <w:szCs w:val="22"/>
        </w:rPr>
        <w:t>£150,000</w:t>
      </w:r>
      <w:r w:rsidRPr="0051279C">
        <w:rPr>
          <w:rFonts w:ascii="Arial" w:hAnsi="Arial" w:cs="Arial"/>
          <w:b/>
          <w:bCs/>
          <w:kern w:val="0"/>
          <w:sz w:val="22"/>
          <w:szCs w:val="22"/>
        </w:rPr>
        <w:t xml:space="preserve"> </w:t>
      </w:r>
      <w:r w:rsidRPr="0051279C">
        <w:rPr>
          <w:rFonts w:ascii="Arial" w:hAnsi="Arial" w:cs="Arial"/>
          <w:kern w:val="0"/>
          <w:sz w:val="22"/>
          <w:szCs w:val="22"/>
        </w:rPr>
        <w:t>in 2013-14 and by a further</w:t>
      </w:r>
      <w:r w:rsidRPr="0051279C">
        <w:rPr>
          <w:rFonts w:ascii="Arial" w:hAnsi="Arial" w:cs="Arial"/>
          <w:b/>
          <w:bCs/>
          <w:kern w:val="0"/>
          <w:sz w:val="22"/>
          <w:szCs w:val="22"/>
        </w:rPr>
        <w:t xml:space="preserve"> </w:t>
      </w:r>
      <w:r w:rsidRPr="0051279C">
        <w:rPr>
          <w:rFonts w:ascii="Arial" w:hAnsi="Arial" w:cs="Arial"/>
          <w:bCs/>
          <w:kern w:val="0"/>
          <w:sz w:val="22"/>
          <w:szCs w:val="22"/>
        </w:rPr>
        <w:t>£200,000</w:t>
      </w:r>
      <w:r w:rsidRPr="0051279C">
        <w:rPr>
          <w:rFonts w:ascii="Arial" w:hAnsi="Arial" w:cs="Arial"/>
          <w:kern w:val="0"/>
          <w:sz w:val="22"/>
          <w:szCs w:val="22"/>
        </w:rPr>
        <w:t xml:space="preserve"> in 2014-15. </w:t>
      </w:r>
      <w:r w:rsidR="00CD42A1" w:rsidRPr="0051279C">
        <w:rPr>
          <w:rFonts w:ascii="Arial" w:hAnsi="Arial" w:cs="Arial"/>
          <w:kern w:val="0"/>
          <w:sz w:val="22"/>
          <w:szCs w:val="22"/>
        </w:rPr>
        <w:t xml:space="preserve">Community and youth arts projects run by </w:t>
      </w:r>
      <w:r w:rsidR="00CD42A1" w:rsidRPr="0051279C">
        <w:rPr>
          <w:rFonts w:ascii="Arial" w:hAnsi="Arial" w:cs="Arial"/>
          <w:bCs/>
          <w:kern w:val="0"/>
          <w:sz w:val="22"/>
          <w:szCs w:val="22"/>
        </w:rPr>
        <w:t>Paddington Arts</w:t>
      </w:r>
      <w:r w:rsidR="00CD42A1" w:rsidRPr="0051279C">
        <w:rPr>
          <w:rFonts w:ascii="Arial" w:hAnsi="Arial" w:cs="Arial"/>
          <w:kern w:val="0"/>
          <w:sz w:val="22"/>
          <w:szCs w:val="22"/>
        </w:rPr>
        <w:t xml:space="preserve">, </w:t>
      </w:r>
      <w:r w:rsidR="00CD42A1" w:rsidRPr="0051279C">
        <w:rPr>
          <w:rFonts w:ascii="Arial" w:hAnsi="Arial" w:cs="Arial"/>
          <w:bCs/>
          <w:kern w:val="0"/>
          <w:sz w:val="22"/>
          <w:szCs w:val="22"/>
        </w:rPr>
        <w:t>Union Dance</w:t>
      </w:r>
      <w:r w:rsidR="00CD42A1" w:rsidRPr="0051279C">
        <w:rPr>
          <w:rFonts w:ascii="Arial" w:hAnsi="Arial" w:cs="Arial"/>
          <w:kern w:val="0"/>
          <w:sz w:val="22"/>
          <w:szCs w:val="22"/>
        </w:rPr>
        <w:t xml:space="preserve">, </w:t>
      </w:r>
      <w:r w:rsidR="00CD42A1" w:rsidRPr="0051279C">
        <w:rPr>
          <w:rFonts w:ascii="Arial" w:hAnsi="Arial" w:cs="Arial"/>
          <w:bCs/>
          <w:kern w:val="0"/>
          <w:sz w:val="22"/>
          <w:szCs w:val="22"/>
        </w:rPr>
        <w:t>Westminster</w:t>
      </w:r>
      <w:r w:rsidR="00CD42A1" w:rsidRPr="0051279C">
        <w:rPr>
          <w:rFonts w:ascii="Arial" w:hAnsi="Arial" w:cs="Arial"/>
          <w:kern w:val="0"/>
          <w:sz w:val="22"/>
          <w:szCs w:val="22"/>
        </w:rPr>
        <w:t xml:space="preserve"> </w:t>
      </w:r>
      <w:r w:rsidR="00CD42A1" w:rsidRPr="0051279C">
        <w:rPr>
          <w:rFonts w:ascii="Arial" w:hAnsi="Arial" w:cs="Arial"/>
          <w:bCs/>
          <w:kern w:val="0"/>
          <w:sz w:val="22"/>
          <w:szCs w:val="22"/>
        </w:rPr>
        <w:t>Mind</w:t>
      </w:r>
      <w:r w:rsidR="00CD42A1" w:rsidRPr="0051279C">
        <w:rPr>
          <w:rFonts w:ascii="Arial" w:hAnsi="Arial" w:cs="Arial"/>
          <w:b/>
          <w:bCs/>
          <w:kern w:val="0"/>
          <w:sz w:val="22"/>
          <w:szCs w:val="22"/>
        </w:rPr>
        <w:t xml:space="preserve"> </w:t>
      </w:r>
      <w:r w:rsidR="00CD42A1" w:rsidRPr="0051279C">
        <w:rPr>
          <w:rFonts w:ascii="Arial" w:hAnsi="Arial" w:cs="Arial"/>
          <w:kern w:val="0"/>
          <w:sz w:val="22"/>
          <w:szCs w:val="22"/>
        </w:rPr>
        <w:t xml:space="preserve">and </w:t>
      </w:r>
      <w:r w:rsidR="00CD42A1" w:rsidRPr="0051279C">
        <w:rPr>
          <w:rFonts w:ascii="Arial" w:hAnsi="Arial" w:cs="Arial"/>
          <w:bCs/>
          <w:kern w:val="0"/>
          <w:sz w:val="22"/>
          <w:szCs w:val="22"/>
        </w:rPr>
        <w:t>Dream Arts</w:t>
      </w:r>
      <w:r w:rsidRPr="0051279C">
        <w:rPr>
          <w:rFonts w:ascii="Arial" w:hAnsi="Arial" w:cs="Arial"/>
          <w:kern w:val="0"/>
          <w:sz w:val="22"/>
          <w:szCs w:val="22"/>
        </w:rPr>
        <w:t xml:space="preserve"> would</w:t>
      </w:r>
      <w:r w:rsidR="00CD42A1" w:rsidRPr="0051279C">
        <w:rPr>
          <w:rFonts w:ascii="Arial" w:hAnsi="Arial" w:cs="Arial"/>
          <w:kern w:val="0"/>
          <w:sz w:val="22"/>
          <w:szCs w:val="22"/>
        </w:rPr>
        <w:t xml:space="preserve"> all be affected, along with around ten other voluntary</w:t>
      </w:r>
      <w:r w:rsidRPr="0051279C">
        <w:rPr>
          <w:rFonts w:ascii="Arial" w:hAnsi="Arial" w:cs="Arial"/>
          <w:kern w:val="0"/>
          <w:sz w:val="22"/>
          <w:szCs w:val="22"/>
        </w:rPr>
        <w:t xml:space="preserve"> and community</w:t>
      </w:r>
      <w:r w:rsidR="00CD42A1" w:rsidRPr="0051279C">
        <w:rPr>
          <w:rFonts w:ascii="Arial" w:hAnsi="Arial" w:cs="Arial"/>
          <w:kern w:val="0"/>
          <w:sz w:val="22"/>
          <w:szCs w:val="22"/>
        </w:rPr>
        <w:t xml:space="preserve"> sector arts organisations.</w:t>
      </w:r>
      <w:r w:rsidRPr="0051279C">
        <w:rPr>
          <w:rFonts w:ascii="Arial" w:hAnsi="Arial" w:cs="Arial"/>
          <w:kern w:val="0"/>
          <w:sz w:val="22"/>
          <w:szCs w:val="22"/>
        </w:rPr>
        <w:t xml:space="preserve"> </w:t>
      </w:r>
      <w:r w:rsidR="00CD42A1" w:rsidRPr="0051279C">
        <w:rPr>
          <w:rFonts w:ascii="Arial" w:hAnsi="Arial" w:cs="Arial"/>
          <w:kern w:val="0"/>
          <w:sz w:val="22"/>
          <w:szCs w:val="22"/>
        </w:rPr>
        <w:t xml:space="preserve">Examples of the kind of work </w:t>
      </w:r>
      <w:r w:rsidRPr="0051279C">
        <w:rPr>
          <w:rFonts w:ascii="Arial" w:hAnsi="Arial" w:cs="Arial"/>
          <w:kern w:val="0"/>
          <w:sz w:val="22"/>
          <w:szCs w:val="22"/>
        </w:rPr>
        <w:t>supported by the council, and which would</w:t>
      </w:r>
      <w:r w:rsidR="00CD42A1" w:rsidRPr="0051279C">
        <w:rPr>
          <w:rFonts w:ascii="Arial" w:hAnsi="Arial" w:cs="Arial"/>
          <w:kern w:val="0"/>
          <w:sz w:val="22"/>
          <w:szCs w:val="22"/>
        </w:rPr>
        <w:t xml:space="preserve"> be affected by cuts to the arts budget include:</w:t>
      </w:r>
      <w:r w:rsidRPr="0051279C">
        <w:rPr>
          <w:rFonts w:ascii="Arial" w:hAnsi="Arial" w:cs="Arial"/>
          <w:kern w:val="0"/>
          <w:sz w:val="22"/>
          <w:szCs w:val="22"/>
        </w:rPr>
        <w:t xml:space="preserve"> d</w:t>
      </w:r>
      <w:r w:rsidR="00CD42A1" w:rsidRPr="0051279C">
        <w:rPr>
          <w:rFonts w:ascii="Arial" w:hAnsi="Arial" w:cs="Arial"/>
          <w:kern w:val="0"/>
          <w:sz w:val="22"/>
          <w:szCs w:val="22"/>
        </w:rPr>
        <w:t>rama, dance and singing workshops for children and young people, provided by a partnership betwee</w:t>
      </w:r>
      <w:r w:rsidRPr="0051279C">
        <w:rPr>
          <w:rFonts w:ascii="Arial" w:hAnsi="Arial" w:cs="Arial"/>
          <w:kern w:val="0"/>
          <w:sz w:val="22"/>
          <w:szCs w:val="22"/>
        </w:rPr>
        <w:t>n Paddington Arts and DreamArts; a</w:t>
      </w:r>
      <w:r w:rsidR="00CD42A1" w:rsidRPr="0051279C">
        <w:rPr>
          <w:rFonts w:ascii="Arial" w:hAnsi="Arial" w:cs="Arial"/>
          <w:kern w:val="0"/>
          <w:sz w:val="22"/>
          <w:szCs w:val="22"/>
        </w:rPr>
        <w:t xml:space="preserve"> 12-week programme of workshops run by Westminster Mind for vulnerable adults with mental health issues, to help them regain independence and access volunteering opportuni</w:t>
      </w:r>
      <w:r w:rsidRPr="0051279C">
        <w:rPr>
          <w:rFonts w:ascii="Arial" w:hAnsi="Arial" w:cs="Arial"/>
          <w:kern w:val="0"/>
          <w:sz w:val="22"/>
          <w:szCs w:val="22"/>
        </w:rPr>
        <w:t>ties; and d</w:t>
      </w:r>
      <w:r w:rsidR="00CD42A1" w:rsidRPr="0051279C">
        <w:rPr>
          <w:rFonts w:ascii="Arial" w:hAnsi="Arial" w:cs="Arial"/>
          <w:kern w:val="0"/>
          <w:sz w:val="22"/>
          <w:szCs w:val="22"/>
        </w:rPr>
        <w:t>ance and choreography tuition for young people of mixed ability, organised by Union Dance.</w:t>
      </w:r>
      <w:r w:rsidRPr="0051279C">
        <w:rPr>
          <w:rFonts w:ascii="Arial" w:hAnsi="Arial" w:cs="Arial"/>
          <w:kern w:val="0"/>
          <w:sz w:val="22"/>
          <w:szCs w:val="22"/>
        </w:rPr>
        <w:t xml:space="preserve"> </w:t>
      </w:r>
      <w:r w:rsidR="00CD42A1" w:rsidRPr="0051279C">
        <w:rPr>
          <w:rFonts w:ascii="Arial" w:hAnsi="Arial" w:cs="Arial"/>
          <w:kern w:val="0"/>
          <w:sz w:val="22"/>
          <w:szCs w:val="22"/>
        </w:rPr>
        <w:t>The cuts could also threaten the longer-term future of some smaller arts groups</w:t>
      </w:r>
      <w:r w:rsidRPr="0051279C">
        <w:rPr>
          <w:rFonts w:ascii="Arial" w:hAnsi="Arial" w:cs="Arial"/>
          <w:kern w:val="0"/>
          <w:sz w:val="22"/>
          <w:szCs w:val="22"/>
        </w:rPr>
        <w:t>. Larger</w:t>
      </w:r>
      <w:r w:rsidR="00CD42A1" w:rsidRPr="0051279C">
        <w:rPr>
          <w:rFonts w:ascii="Arial" w:hAnsi="Arial" w:cs="Arial"/>
          <w:kern w:val="0"/>
          <w:sz w:val="22"/>
          <w:szCs w:val="22"/>
        </w:rPr>
        <w:t xml:space="preserve"> arts organisa</w:t>
      </w:r>
      <w:r w:rsidRPr="0051279C">
        <w:rPr>
          <w:rFonts w:ascii="Arial" w:hAnsi="Arial" w:cs="Arial"/>
          <w:kern w:val="0"/>
          <w:sz w:val="22"/>
          <w:szCs w:val="22"/>
        </w:rPr>
        <w:t>tions could absorb the loss of these small grants, which would only be a tiny proportion of their overall funding,</w:t>
      </w:r>
      <w:r w:rsidR="00CD42A1" w:rsidRPr="0051279C">
        <w:rPr>
          <w:rFonts w:ascii="Arial" w:hAnsi="Arial" w:cs="Arial"/>
          <w:kern w:val="0"/>
          <w:sz w:val="22"/>
          <w:szCs w:val="22"/>
        </w:rPr>
        <w:t xml:space="preserve"> relatively easily </w:t>
      </w:r>
      <w:r w:rsidRPr="0051279C">
        <w:rPr>
          <w:rFonts w:ascii="Arial" w:hAnsi="Arial" w:cs="Arial"/>
          <w:kern w:val="0"/>
          <w:sz w:val="22"/>
          <w:szCs w:val="22"/>
        </w:rPr>
        <w:t>For smaller arts groups</w:t>
      </w:r>
      <w:r w:rsidR="00CD42A1" w:rsidRPr="0051279C">
        <w:rPr>
          <w:rFonts w:ascii="Arial" w:hAnsi="Arial" w:cs="Arial"/>
          <w:kern w:val="0"/>
          <w:sz w:val="22"/>
          <w:szCs w:val="22"/>
        </w:rPr>
        <w:t xml:space="preserve"> working mainly in Westminster,</w:t>
      </w:r>
      <w:r w:rsidRPr="0051279C">
        <w:rPr>
          <w:rFonts w:ascii="Arial" w:hAnsi="Arial" w:cs="Arial"/>
          <w:kern w:val="0"/>
          <w:sz w:val="22"/>
          <w:szCs w:val="22"/>
        </w:rPr>
        <w:t xml:space="preserve"> however, these cuts could</w:t>
      </w:r>
      <w:r w:rsidR="00CD42A1" w:rsidRPr="0051279C">
        <w:rPr>
          <w:rFonts w:ascii="Arial" w:hAnsi="Arial" w:cs="Arial"/>
          <w:kern w:val="0"/>
          <w:sz w:val="22"/>
          <w:szCs w:val="22"/>
        </w:rPr>
        <w:t xml:space="preserve"> mean the loss of </w:t>
      </w:r>
      <w:r w:rsidRPr="0051279C">
        <w:rPr>
          <w:rFonts w:ascii="Arial" w:hAnsi="Arial" w:cs="Arial"/>
          <w:kern w:val="0"/>
          <w:sz w:val="22"/>
          <w:szCs w:val="22"/>
        </w:rPr>
        <w:t xml:space="preserve">more than 20% </w:t>
      </w:r>
      <w:r w:rsidR="00CD42A1" w:rsidRPr="0051279C">
        <w:rPr>
          <w:rFonts w:ascii="Arial" w:hAnsi="Arial" w:cs="Arial"/>
          <w:kern w:val="0"/>
          <w:sz w:val="22"/>
          <w:szCs w:val="22"/>
        </w:rPr>
        <w:t>of their income</w:t>
      </w:r>
      <w:r w:rsidRPr="0051279C">
        <w:rPr>
          <w:rFonts w:ascii="Arial" w:hAnsi="Arial" w:cs="Arial"/>
          <w:kern w:val="0"/>
          <w:sz w:val="22"/>
          <w:szCs w:val="22"/>
        </w:rPr>
        <w:t xml:space="preserve">, which would have </w:t>
      </w:r>
      <w:r w:rsidR="00CD42A1" w:rsidRPr="0051279C">
        <w:rPr>
          <w:rFonts w:ascii="Arial" w:hAnsi="Arial" w:cs="Arial"/>
          <w:kern w:val="0"/>
          <w:sz w:val="22"/>
          <w:szCs w:val="22"/>
        </w:rPr>
        <w:t xml:space="preserve"> a real impact on </w:t>
      </w:r>
      <w:r w:rsidRPr="0051279C">
        <w:rPr>
          <w:rFonts w:ascii="Arial" w:hAnsi="Arial" w:cs="Arial"/>
          <w:kern w:val="0"/>
          <w:sz w:val="22"/>
          <w:szCs w:val="22"/>
        </w:rPr>
        <w:t xml:space="preserve">their long-term future, and would </w:t>
      </w:r>
      <w:r w:rsidR="00CD42A1" w:rsidRPr="0051279C">
        <w:rPr>
          <w:rFonts w:ascii="Arial" w:hAnsi="Arial" w:cs="Arial"/>
          <w:kern w:val="0"/>
          <w:sz w:val="22"/>
          <w:szCs w:val="22"/>
        </w:rPr>
        <w:t xml:space="preserve"> limit their </w:t>
      </w:r>
      <w:r w:rsidRPr="0051279C">
        <w:rPr>
          <w:rFonts w:ascii="Arial" w:hAnsi="Arial" w:cs="Arial"/>
          <w:kern w:val="0"/>
          <w:sz w:val="22"/>
          <w:szCs w:val="22"/>
        </w:rPr>
        <w:t xml:space="preserve">future </w:t>
      </w:r>
      <w:r w:rsidR="00CD42A1" w:rsidRPr="0051279C">
        <w:rPr>
          <w:rFonts w:ascii="Arial" w:hAnsi="Arial" w:cs="Arial"/>
          <w:kern w:val="0"/>
          <w:sz w:val="22"/>
          <w:szCs w:val="22"/>
        </w:rPr>
        <w:t>ability to br</w:t>
      </w:r>
      <w:r w:rsidRPr="0051279C">
        <w:rPr>
          <w:rFonts w:ascii="Arial" w:hAnsi="Arial" w:cs="Arial"/>
          <w:kern w:val="0"/>
          <w:sz w:val="22"/>
          <w:szCs w:val="22"/>
        </w:rPr>
        <w:t>ing new grant-funding into the borough.</w:t>
      </w:r>
    </w:p>
    <w:p w:rsidR="00CE34FD" w:rsidRDefault="00AE1D05" w:rsidP="00CE34FD">
      <w:pPr>
        <w:widowControl/>
        <w:suppressAutoHyphens w:val="0"/>
        <w:autoSpaceDN/>
        <w:spacing w:before="100" w:beforeAutospacing="1" w:after="100" w:afterAutospacing="1"/>
        <w:textAlignment w:val="auto"/>
        <w:rPr>
          <w:rFonts w:ascii="Arial" w:hAnsi="Arial" w:cs="Arial"/>
          <w:kern w:val="0"/>
          <w:lang w:val="en-GB" w:eastAsia="en-GB"/>
        </w:rPr>
      </w:pPr>
      <w:hyperlink r:id="rId421" w:history="1">
        <w:r w:rsidR="0051279C" w:rsidRPr="00AE1D05">
          <w:rPr>
            <w:rStyle w:val="Hyperlink"/>
            <w:rFonts w:ascii="Arial" w:hAnsi="Arial" w:cs="Arial"/>
            <w:kern w:val="0"/>
            <w:lang w:val="en-GB" w:eastAsia="en-GB"/>
          </w:rPr>
          <w:t>In a follow up article Westminster City Council confirmed it would</w:t>
        </w:r>
        <w:r w:rsidR="00CE34FD" w:rsidRPr="00AE1D05">
          <w:rPr>
            <w:rStyle w:val="Hyperlink"/>
            <w:rFonts w:ascii="Arial" w:hAnsi="Arial" w:cs="Arial"/>
            <w:kern w:val="0"/>
            <w:lang w:val="en-GB" w:eastAsia="en-GB"/>
          </w:rPr>
          <w:t xml:space="preserve"> go ahead with its 100% cut to arts funding despite a petition</w:t>
        </w:r>
        <w:r w:rsidR="0051279C" w:rsidRPr="00AE1D05">
          <w:rPr>
            <w:rStyle w:val="Hyperlink"/>
            <w:rFonts w:ascii="Arial" w:hAnsi="Arial" w:cs="Arial"/>
            <w:kern w:val="0"/>
            <w:lang w:val="en-GB" w:eastAsia="en-GB"/>
          </w:rPr>
          <w:t xml:space="preserve"> in opposition to the proposal. </w:t>
        </w:r>
        <w:r w:rsidR="00CE34FD" w:rsidRPr="00AE1D05">
          <w:rPr>
            <w:rStyle w:val="Hyperlink"/>
            <w:rFonts w:ascii="Arial" w:hAnsi="Arial" w:cs="Arial"/>
            <w:kern w:val="0"/>
            <w:lang w:val="en-GB" w:eastAsia="en-GB"/>
          </w:rPr>
          <w:t>The petition called on the l</w:t>
        </w:r>
        <w:r w:rsidR="00CE34FD" w:rsidRPr="00AE1D05">
          <w:rPr>
            <w:rStyle w:val="Hyperlink"/>
            <w:rFonts w:ascii="Arial" w:hAnsi="Arial" w:cs="Arial"/>
            <w:kern w:val="0"/>
            <w:lang w:val="en-GB" w:eastAsia="en-GB"/>
          </w:rPr>
          <w:t>o</w:t>
        </w:r>
        <w:r w:rsidR="00CE34FD" w:rsidRPr="00AE1D05">
          <w:rPr>
            <w:rStyle w:val="Hyperlink"/>
            <w:rFonts w:ascii="Arial" w:hAnsi="Arial" w:cs="Arial"/>
            <w:kern w:val="0"/>
            <w:lang w:val="en-GB" w:eastAsia="en-GB"/>
          </w:rPr>
          <w:t xml:space="preserve">cal authority to reject the proposal </w:t>
        </w:r>
        <w:r w:rsidRPr="00AE1D05">
          <w:rPr>
            <w:rStyle w:val="Hyperlink"/>
            <w:rFonts w:ascii="Arial" w:hAnsi="Arial" w:cs="Arial"/>
            <w:kern w:val="0"/>
            <w:lang w:val="en-GB" w:eastAsia="en-GB"/>
          </w:rPr>
          <w:t xml:space="preserve">and </w:t>
        </w:r>
        <w:r w:rsidR="00CE34FD" w:rsidRPr="00AE1D05">
          <w:rPr>
            <w:rStyle w:val="Hyperlink"/>
            <w:rFonts w:ascii="Arial" w:hAnsi="Arial" w:cs="Arial"/>
            <w:kern w:val="0"/>
            <w:lang w:val="en-GB" w:eastAsia="en-GB"/>
          </w:rPr>
          <w:t>was</w:t>
        </w:r>
        <w:r w:rsidRPr="00AE1D05">
          <w:rPr>
            <w:rStyle w:val="Hyperlink"/>
            <w:rFonts w:ascii="Arial" w:hAnsi="Arial" w:cs="Arial"/>
            <w:kern w:val="0"/>
            <w:lang w:val="en-GB" w:eastAsia="en-GB"/>
          </w:rPr>
          <w:t xml:space="preserve"> signed by more than 500 people</w:t>
        </w:r>
        <w:r w:rsidR="00CE34FD" w:rsidRPr="00AE1D05">
          <w:rPr>
            <w:rStyle w:val="Hyperlink"/>
            <w:rFonts w:ascii="Arial" w:hAnsi="Arial" w:cs="Arial"/>
            <w:kern w:val="0"/>
            <w:lang w:val="en-GB" w:eastAsia="en-GB"/>
          </w:rPr>
          <w:t>.</w:t>
        </w:r>
      </w:hyperlink>
    </w:p>
    <w:p w:rsidR="00ED68E3" w:rsidRDefault="00ED68E3" w:rsidP="00AE1D05">
      <w:pPr>
        <w:widowControl/>
        <w:suppressAutoHyphens w:val="0"/>
        <w:autoSpaceDN/>
        <w:textAlignment w:val="auto"/>
        <w:rPr>
          <w:rFonts w:ascii="Arial" w:hAnsi="Arial" w:cs="Arial"/>
          <w:b/>
          <w:i/>
          <w:kern w:val="0"/>
          <w:lang w:val="en-GB" w:eastAsia="en-GB"/>
        </w:rPr>
      </w:pPr>
    </w:p>
    <w:p w:rsidR="00ED68E3" w:rsidRDefault="00ED68E3" w:rsidP="00AE1D05">
      <w:pPr>
        <w:widowControl/>
        <w:suppressAutoHyphens w:val="0"/>
        <w:autoSpaceDN/>
        <w:textAlignment w:val="auto"/>
        <w:rPr>
          <w:rFonts w:ascii="Arial" w:hAnsi="Arial" w:cs="Arial"/>
          <w:b/>
          <w:i/>
          <w:kern w:val="0"/>
          <w:lang w:val="en-GB" w:eastAsia="en-GB"/>
        </w:rPr>
      </w:pPr>
    </w:p>
    <w:p w:rsidR="00AE1D05" w:rsidRDefault="005126CF" w:rsidP="00AE1D05">
      <w:pPr>
        <w:widowControl/>
        <w:suppressAutoHyphens w:val="0"/>
        <w:autoSpaceDN/>
        <w:textAlignment w:val="auto"/>
        <w:rPr>
          <w:rFonts w:ascii="Arial" w:hAnsi="Arial" w:cs="Arial"/>
          <w:b/>
          <w:i/>
          <w:kern w:val="0"/>
          <w:lang w:val="en-GB" w:eastAsia="en-GB"/>
        </w:rPr>
      </w:pPr>
      <w:hyperlink r:id="rId422" w:history="1">
        <w:r>
          <w:rPr>
            <w:rStyle w:val="Hyperlink"/>
            <w:rFonts w:ascii="Arial" w:hAnsi="Arial" w:cs="Arial"/>
            <w:b/>
            <w:i/>
            <w:kern w:val="0"/>
            <w:lang w:val="en-GB" w:eastAsia="en-GB"/>
          </w:rPr>
          <w:t>Advice services</w:t>
        </w:r>
        <w:r w:rsidR="00AE1D05" w:rsidRPr="005126CF">
          <w:rPr>
            <w:rStyle w:val="Hyperlink"/>
            <w:rFonts w:ascii="Arial" w:hAnsi="Arial" w:cs="Arial"/>
            <w:b/>
            <w:i/>
            <w:kern w:val="0"/>
            <w:lang w:val="en-GB" w:eastAsia="en-GB"/>
          </w:rPr>
          <w:t xml:space="preserve"> in Westminster</w:t>
        </w:r>
      </w:hyperlink>
    </w:p>
    <w:p w:rsidR="00A50081" w:rsidRPr="005126CF" w:rsidRDefault="00AE1D05" w:rsidP="00AE1D05">
      <w:pPr>
        <w:widowControl/>
        <w:suppressAutoHyphens w:val="0"/>
        <w:autoSpaceDN/>
        <w:textAlignment w:val="auto"/>
        <w:rPr>
          <w:rFonts w:ascii="Arial" w:hAnsi="Arial" w:cs="Arial"/>
        </w:rPr>
      </w:pPr>
      <w:r w:rsidRPr="005126CF">
        <w:rPr>
          <w:rFonts w:ascii="Arial" w:hAnsi="Arial" w:cs="Arial"/>
          <w:kern w:val="0"/>
          <w:lang w:val="en-GB" w:eastAsia="en-GB"/>
        </w:rPr>
        <w:t>Advice services in Westminster are also under threa</w:t>
      </w:r>
      <w:r w:rsidR="005126CF">
        <w:rPr>
          <w:rFonts w:ascii="Arial" w:hAnsi="Arial" w:cs="Arial"/>
          <w:kern w:val="0"/>
          <w:lang w:val="en-GB" w:eastAsia="en-GB"/>
        </w:rPr>
        <w:t>t. At the beginning of 2013 West</w:t>
      </w:r>
      <w:r w:rsidRPr="005126CF">
        <w:rPr>
          <w:rFonts w:ascii="Arial" w:hAnsi="Arial" w:cs="Arial"/>
          <w:kern w:val="0"/>
          <w:lang w:val="en-GB" w:eastAsia="en-GB"/>
        </w:rPr>
        <w:t>minster City Council funded 15 different advice services</w:t>
      </w:r>
      <w:r w:rsidRPr="005126CF">
        <w:rPr>
          <w:rFonts w:ascii="Arial" w:hAnsi="Arial" w:cs="Arial"/>
        </w:rPr>
        <w:t xml:space="preserve"> provided by organisations such as</w:t>
      </w:r>
      <w:r w:rsidR="00A50081" w:rsidRPr="005126CF">
        <w:rPr>
          <w:rFonts w:ascii="Arial" w:hAnsi="Arial" w:cs="Arial"/>
        </w:rPr>
        <w:t xml:space="preserve"> Wes</w:t>
      </w:r>
      <w:r w:rsidR="00A50081" w:rsidRPr="005126CF">
        <w:rPr>
          <w:rFonts w:ascii="Arial" w:hAnsi="Arial" w:cs="Arial"/>
        </w:rPr>
        <w:t>t</w:t>
      </w:r>
      <w:r w:rsidR="00A50081" w:rsidRPr="005126CF">
        <w:rPr>
          <w:rFonts w:ascii="Arial" w:hAnsi="Arial" w:cs="Arial"/>
        </w:rPr>
        <w:t>minster Cit</w:t>
      </w:r>
      <w:r w:rsidR="00A50081" w:rsidRPr="005126CF">
        <w:rPr>
          <w:rFonts w:ascii="Arial" w:hAnsi="Arial" w:cs="Arial"/>
        </w:rPr>
        <w:t>i</w:t>
      </w:r>
      <w:r w:rsidR="00A50081" w:rsidRPr="005126CF">
        <w:rPr>
          <w:rFonts w:ascii="Arial" w:hAnsi="Arial" w:cs="Arial"/>
        </w:rPr>
        <w:t>zens Advice Bureau, Age Concern Westmin</w:t>
      </w:r>
      <w:r w:rsidRPr="005126CF">
        <w:rPr>
          <w:rFonts w:ascii="Arial" w:hAnsi="Arial" w:cs="Arial"/>
        </w:rPr>
        <w:t xml:space="preserve">ster and </w:t>
      </w:r>
      <w:r w:rsidR="00A50081" w:rsidRPr="005126CF">
        <w:rPr>
          <w:rFonts w:ascii="Arial" w:hAnsi="Arial" w:cs="Arial"/>
        </w:rPr>
        <w:t xml:space="preserve">Action for Children </w:t>
      </w:r>
      <w:r w:rsidRPr="005126CF">
        <w:rPr>
          <w:rFonts w:ascii="Arial" w:hAnsi="Arial" w:cs="Arial"/>
        </w:rPr>
        <w:t>but did not fund any l</w:t>
      </w:r>
      <w:r w:rsidRPr="005126CF">
        <w:rPr>
          <w:rFonts w:ascii="Arial" w:hAnsi="Arial" w:cs="Arial"/>
        </w:rPr>
        <w:t>e</w:t>
      </w:r>
      <w:r w:rsidRPr="005126CF">
        <w:rPr>
          <w:rFonts w:ascii="Arial" w:hAnsi="Arial" w:cs="Arial"/>
        </w:rPr>
        <w:t>gal advice services</w:t>
      </w:r>
      <w:r w:rsidR="00A50081" w:rsidRPr="005126CF">
        <w:rPr>
          <w:rFonts w:ascii="Arial" w:hAnsi="Arial" w:cs="Arial"/>
        </w:rPr>
        <w:t>, with the exception of a small grant for Paddington Law Centre and a service to help residents challenge licensing applications</w:t>
      </w:r>
      <w:r w:rsidR="005126CF">
        <w:rPr>
          <w:rFonts w:ascii="Arial" w:hAnsi="Arial" w:cs="Arial"/>
        </w:rPr>
        <w:t>. The council stated</w:t>
      </w:r>
      <w:r w:rsidRPr="005126CF">
        <w:rPr>
          <w:rFonts w:ascii="Arial" w:hAnsi="Arial" w:cs="Arial"/>
        </w:rPr>
        <w:t xml:space="preserve"> that it</w:t>
      </w:r>
      <w:r w:rsidR="00A50081" w:rsidRPr="005126CF">
        <w:rPr>
          <w:rFonts w:ascii="Arial" w:hAnsi="Arial" w:cs="Arial"/>
        </w:rPr>
        <w:t xml:space="preserve"> would like to see greater integration and consistency in the ser</w:t>
      </w:r>
      <w:r w:rsidRPr="005126CF">
        <w:rPr>
          <w:rFonts w:ascii="Arial" w:hAnsi="Arial" w:cs="Arial"/>
        </w:rPr>
        <w:t>vice</w:t>
      </w:r>
      <w:r w:rsidR="00A50081" w:rsidRPr="005126CF">
        <w:rPr>
          <w:rFonts w:ascii="Arial" w:hAnsi="Arial" w:cs="Arial"/>
        </w:rPr>
        <w:t xml:space="preserve"> offer</w:t>
      </w:r>
      <w:r w:rsidRPr="005126CF">
        <w:rPr>
          <w:rFonts w:ascii="Arial" w:hAnsi="Arial" w:cs="Arial"/>
        </w:rPr>
        <w:t>ed</w:t>
      </w:r>
      <w:r w:rsidR="00A50081" w:rsidRPr="005126CF">
        <w:rPr>
          <w:rFonts w:ascii="Arial" w:hAnsi="Arial" w:cs="Arial"/>
        </w:rPr>
        <w:t>,</w:t>
      </w:r>
      <w:r w:rsidRPr="005126CF">
        <w:rPr>
          <w:rFonts w:ascii="Arial" w:hAnsi="Arial" w:cs="Arial"/>
        </w:rPr>
        <w:t xml:space="preserve"> They also wante</w:t>
      </w:r>
      <w:r w:rsidR="005126CF">
        <w:rPr>
          <w:rFonts w:ascii="Arial" w:hAnsi="Arial" w:cs="Arial"/>
        </w:rPr>
        <w:t>d to improve efficiency by lower</w:t>
      </w:r>
      <w:r w:rsidRPr="005126CF">
        <w:rPr>
          <w:rFonts w:ascii="Arial" w:hAnsi="Arial" w:cs="Arial"/>
        </w:rPr>
        <w:t xml:space="preserve">ing </w:t>
      </w:r>
      <w:r w:rsidR="00A50081" w:rsidRPr="005126CF">
        <w:rPr>
          <w:rFonts w:ascii="Arial" w:hAnsi="Arial" w:cs="Arial"/>
        </w:rPr>
        <w:t>back-office and manage</w:t>
      </w:r>
      <w:r w:rsidR="005126CF">
        <w:rPr>
          <w:rFonts w:ascii="Arial" w:hAnsi="Arial" w:cs="Arial"/>
        </w:rPr>
        <w:t>ment costs through</w:t>
      </w:r>
      <w:r w:rsidRPr="005126CF">
        <w:rPr>
          <w:rFonts w:ascii="Arial" w:hAnsi="Arial" w:cs="Arial"/>
        </w:rPr>
        <w:t xml:space="preserve"> redu</w:t>
      </w:r>
      <w:r w:rsidRPr="005126CF">
        <w:rPr>
          <w:rFonts w:ascii="Arial" w:hAnsi="Arial" w:cs="Arial"/>
        </w:rPr>
        <w:t>c</w:t>
      </w:r>
      <w:r w:rsidRPr="005126CF">
        <w:rPr>
          <w:rFonts w:ascii="Arial" w:hAnsi="Arial" w:cs="Arial"/>
        </w:rPr>
        <w:t>ing the number of individual contracts to be drawn up and managed</w:t>
      </w:r>
      <w:r w:rsidR="005126CF" w:rsidRPr="005126CF">
        <w:rPr>
          <w:rStyle w:val="Strong"/>
          <w:rFonts w:ascii="Arial" w:hAnsi="Arial" w:cs="Arial"/>
          <w:b w:val="0"/>
        </w:rPr>
        <w:t>. Finally the council needed</w:t>
      </w:r>
      <w:r w:rsidR="005126CF">
        <w:rPr>
          <w:rStyle w:val="Strong"/>
          <w:rFonts w:ascii="Arial" w:hAnsi="Arial" w:cs="Arial"/>
        </w:rPr>
        <w:t xml:space="preserve"> </w:t>
      </w:r>
      <w:r w:rsidRPr="005126CF">
        <w:rPr>
          <w:rStyle w:val="Strong"/>
          <w:rFonts w:ascii="Arial" w:hAnsi="Arial" w:cs="Arial"/>
          <w:b w:val="0"/>
        </w:rPr>
        <w:t>to</w:t>
      </w:r>
      <w:r w:rsidRPr="005126CF">
        <w:rPr>
          <w:rStyle w:val="Strong"/>
          <w:rFonts w:ascii="Arial" w:hAnsi="Arial" w:cs="Arial"/>
        </w:rPr>
        <w:t xml:space="preserve"> </w:t>
      </w:r>
      <w:r w:rsidR="00A50081" w:rsidRPr="005126CF">
        <w:rPr>
          <w:rFonts w:ascii="Arial" w:hAnsi="Arial" w:cs="Arial"/>
        </w:rPr>
        <w:t>re</w:t>
      </w:r>
      <w:r w:rsidRPr="005126CF">
        <w:rPr>
          <w:rFonts w:ascii="Arial" w:hAnsi="Arial" w:cs="Arial"/>
        </w:rPr>
        <w:t>duce the amount the council spent</w:t>
      </w:r>
      <w:r w:rsidR="00A50081" w:rsidRPr="005126CF">
        <w:rPr>
          <w:rFonts w:ascii="Arial" w:hAnsi="Arial" w:cs="Arial"/>
        </w:rPr>
        <w:t xml:space="preserve"> on advice services by 10%</w:t>
      </w:r>
      <w:r w:rsidR="005126CF">
        <w:rPr>
          <w:rFonts w:ascii="Arial" w:hAnsi="Arial" w:cs="Arial"/>
        </w:rPr>
        <w:t xml:space="preserve"> to meet its bud</w:t>
      </w:r>
      <w:r w:rsidR="005126CF">
        <w:rPr>
          <w:rFonts w:ascii="Arial" w:hAnsi="Arial" w:cs="Arial"/>
        </w:rPr>
        <w:t>g</w:t>
      </w:r>
      <w:r w:rsidR="005126CF">
        <w:rPr>
          <w:rFonts w:ascii="Arial" w:hAnsi="Arial" w:cs="Arial"/>
        </w:rPr>
        <w:t>et targets for the year</w:t>
      </w:r>
      <w:r w:rsidR="00A50081" w:rsidRPr="005126CF">
        <w:rPr>
          <w:rFonts w:ascii="Arial" w:hAnsi="Arial" w:cs="Arial"/>
        </w:rPr>
        <w:t>.</w:t>
      </w:r>
      <w:r w:rsidRPr="005126CF">
        <w:rPr>
          <w:rFonts w:ascii="Arial" w:hAnsi="Arial" w:cs="Arial"/>
        </w:rPr>
        <w:t xml:space="preserve"> </w:t>
      </w:r>
      <w:r w:rsidR="005126CF" w:rsidRPr="005126CF">
        <w:rPr>
          <w:rFonts w:ascii="Arial" w:hAnsi="Arial" w:cs="Arial"/>
        </w:rPr>
        <w:t xml:space="preserve">The new </w:t>
      </w:r>
      <w:r w:rsidR="00A50081" w:rsidRPr="005126CF">
        <w:rPr>
          <w:rFonts w:ascii="Arial" w:hAnsi="Arial" w:cs="Arial"/>
        </w:rPr>
        <w:t>service</w:t>
      </w:r>
      <w:r w:rsidR="005126CF" w:rsidRPr="005126CF">
        <w:rPr>
          <w:rFonts w:ascii="Arial" w:hAnsi="Arial" w:cs="Arial"/>
        </w:rPr>
        <w:t xml:space="preserve"> </w:t>
      </w:r>
      <w:r w:rsidR="005126CF">
        <w:rPr>
          <w:rFonts w:ascii="Arial" w:hAnsi="Arial" w:cs="Arial"/>
        </w:rPr>
        <w:t>which the council had decided should</w:t>
      </w:r>
      <w:r w:rsidR="005126CF" w:rsidRPr="005126CF">
        <w:rPr>
          <w:rFonts w:ascii="Arial" w:hAnsi="Arial" w:cs="Arial"/>
        </w:rPr>
        <w:t xml:space="preserve"> provide ind</w:t>
      </w:r>
      <w:r w:rsidR="005126CF" w:rsidRPr="005126CF">
        <w:rPr>
          <w:rFonts w:ascii="Arial" w:hAnsi="Arial" w:cs="Arial"/>
        </w:rPr>
        <w:t>e</w:t>
      </w:r>
      <w:r w:rsidR="005126CF" w:rsidRPr="005126CF">
        <w:rPr>
          <w:rFonts w:ascii="Arial" w:hAnsi="Arial" w:cs="Arial"/>
        </w:rPr>
        <w:t>pendent advice to the most vulnerable people living in Westminste</w:t>
      </w:r>
      <w:r w:rsidR="005126CF">
        <w:rPr>
          <w:rFonts w:ascii="Arial" w:hAnsi="Arial" w:cs="Arial"/>
        </w:rPr>
        <w:t xml:space="preserve">r </w:t>
      </w:r>
      <w:r w:rsidRPr="005126CF">
        <w:rPr>
          <w:rFonts w:ascii="Arial" w:hAnsi="Arial" w:cs="Arial"/>
        </w:rPr>
        <w:t>was competitively te</w:t>
      </w:r>
      <w:r w:rsidRPr="005126CF">
        <w:rPr>
          <w:rFonts w:ascii="Arial" w:hAnsi="Arial" w:cs="Arial"/>
        </w:rPr>
        <w:t>n</w:t>
      </w:r>
      <w:r w:rsidRPr="005126CF">
        <w:rPr>
          <w:rFonts w:ascii="Arial" w:hAnsi="Arial" w:cs="Arial"/>
        </w:rPr>
        <w:t>dered in summer 2013</w:t>
      </w:r>
      <w:r w:rsidR="005126CF" w:rsidRPr="005126CF">
        <w:rPr>
          <w:rFonts w:ascii="Arial" w:hAnsi="Arial" w:cs="Arial"/>
        </w:rPr>
        <w:t>. T</w:t>
      </w:r>
      <w:r w:rsidRPr="005126CF">
        <w:rPr>
          <w:rFonts w:ascii="Arial" w:hAnsi="Arial" w:cs="Arial"/>
        </w:rPr>
        <w:t>he council ho</w:t>
      </w:r>
      <w:r w:rsidR="005126CF" w:rsidRPr="005126CF">
        <w:rPr>
          <w:rFonts w:ascii="Arial" w:hAnsi="Arial" w:cs="Arial"/>
        </w:rPr>
        <w:t>p</w:t>
      </w:r>
      <w:r w:rsidRPr="005126CF">
        <w:rPr>
          <w:rFonts w:ascii="Arial" w:hAnsi="Arial" w:cs="Arial"/>
        </w:rPr>
        <w:t xml:space="preserve">ed to announce a single successful </w:t>
      </w:r>
      <w:r w:rsidR="005126CF" w:rsidRPr="005126CF">
        <w:rPr>
          <w:rFonts w:ascii="Arial" w:hAnsi="Arial" w:cs="Arial"/>
        </w:rPr>
        <w:t>provi</w:t>
      </w:r>
      <w:r w:rsidR="005126CF" w:rsidRPr="005126CF">
        <w:rPr>
          <w:rFonts w:ascii="Arial" w:hAnsi="Arial" w:cs="Arial"/>
        </w:rPr>
        <w:t>d</w:t>
      </w:r>
      <w:r w:rsidR="005126CF" w:rsidRPr="005126CF">
        <w:rPr>
          <w:rFonts w:ascii="Arial" w:hAnsi="Arial" w:cs="Arial"/>
        </w:rPr>
        <w:t>er in the autumn</w:t>
      </w:r>
      <w:r w:rsidR="005126CF">
        <w:rPr>
          <w:rFonts w:ascii="Arial" w:hAnsi="Arial" w:cs="Arial"/>
        </w:rPr>
        <w:t>, putting any of the VCS organisations currently funded, but not included in the su</w:t>
      </w:r>
      <w:r w:rsidR="005126CF">
        <w:rPr>
          <w:rFonts w:ascii="Arial" w:hAnsi="Arial" w:cs="Arial"/>
        </w:rPr>
        <w:t>c</w:t>
      </w:r>
      <w:r w:rsidR="005126CF">
        <w:rPr>
          <w:rFonts w:ascii="Arial" w:hAnsi="Arial" w:cs="Arial"/>
        </w:rPr>
        <w:t>cessful tender, under threat.</w:t>
      </w:r>
    </w:p>
    <w:p w:rsidR="00EF4A09" w:rsidRPr="005126CF" w:rsidRDefault="00ED68E3" w:rsidP="005126CF">
      <w:pPr>
        <w:pStyle w:val="Heading1"/>
      </w:pPr>
      <w:bookmarkStart w:id="135" w:name="_Toc332311452"/>
      <w:bookmarkStart w:id="136" w:name="__RefHeading__3501_362769426"/>
      <w:bookmarkStart w:id="137" w:name="_Toc367068930"/>
      <w:r>
        <w:br w:type="page"/>
      </w:r>
      <w:r w:rsidR="00AB70A8" w:rsidRPr="005126CF">
        <w:t>Sub-sectors</w:t>
      </w:r>
      <w:bookmarkEnd w:id="135"/>
      <w:bookmarkEnd w:id="136"/>
      <w:bookmarkEnd w:id="137"/>
    </w:p>
    <w:p w:rsidR="00EF4A09" w:rsidRDefault="00AB70A8" w:rsidP="00FD5272">
      <w:pPr>
        <w:pStyle w:val="Heading2"/>
        <w:rPr>
          <w:sz w:val="24"/>
          <w:szCs w:val="24"/>
        </w:rPr>
      </w:pPr>
      <w:bookmarkStart w:id="138" w:name="_Toc332311453"/>
      <w:bookmarkStart w:id="139" w:name="__RefHeading__3503_362769426"/>
      <w:bookmarkStart w:id="140" w:name="_Toc367068931"/>
      <w:r w:rsidRPr="005126CF">
        <w:rPr>
          <w:sz w:val="24"/>
          <w:szCs w:val="24"/>
        </w:rPr>
        <w:t>Advice &amp; legal services</w:t>
      </w:r>
      <w:bookmarkEnd w:id="138"/>
      <w:bookmarkEnd w:id="139"/>
      <w:bookmarkEnd w:id="140"/>
    </w:p>
    <w:p w:rsidR="00FD5272" w:rsidRPr="008049E8" w:rsidRDefault="00FD5272" w:rsidP="00FD5272">
      <w:pPr>
        <w:widowControl/>
        <w:suppressAutoHyphens w:val="0"/>
        <w:autoSpaceDN/>
        <w:textAlignment w:val="auto"/>
        <w:rPr>
          <w:rFonts w:ascii="Arial" w:hAnsi="Arial" w:cs="Arial"/>
          <w:b/>
          <w:i/>
          <w:kern w:val="0"/>
          <w:lang w:val="en-GB" w:eastAsia="en-GB"/>
        </w:rPr>
      </w:pPr>
      <w:hyperlink r:id="rId423" w:history="1">
        <w:r w:rsidRPr="008049E8">
          <w:rPr>
            <w:rStyle w:val="Hyperlink"/>
            <w:rFonts w:ascii="Arial" w:hAnsi="Arial" w:cs="Arial"/>
            <w:b/>
            <w:i/>
            <w:kern w:val="0"/>
            <w:lang w:val="en-GB" w:eastAsia="en-GB"/>
          </w:rPr>
          <w:t>Barnet Law Service</w:t>
        </w:r>
      </w:hyperlink>
    </w:p>
    <w:p w:rsidR="00FD5272" w:rsidRDefault="00FD5272" w:rsidP="00FD5272">
      <w:pPr>
        <w:widowControl/>
        <w:suppressAutoHyphens w:val="0"/>
        <w:autoSpaceDN/>
        <w:textAlignment w:val="auto"/>
        <w:rPr>
          <w:rFonts w:ascii="Arial" w:hAnsi="Arial" w:cs="Arial"/>
        </w:rPr>
      </w:pPr>
      <w:r w:rsidRPr="008049E8">
        <w:rPr>
          <w:rFonts w:ascii="Arial" w:hAnsi="Arial" w:cs="Arial"/>
        </w:rPr>
        <w:t>In 2013-14 Barnet Law sErvice is again having to cope with funding cuts: dramatic cuts to Legal Aid and their Barnet council contract is 25% less than it was and reduces each year. They are finding charitable grants are harder and harder to come by at the same time that the need for their service is increasing. BLS has only a few staff and volunteers, but to keep staffing levels even at the ir 2013 low levels and avoid having to turn even more people away they need more money. They have set up a Virgin Money Giving page.</w:t>
      </w:r>
    </w:p>
    <w:p w:rsidR="005E45EA" w:rsidRDefault="005E45EA" w:rsidP="00FD5272">
      <w:pPr>
        <w:widowControl/>
        <w:suppressAutoHyphens w:val="0"/>
        <w:autoSpaceDN/>
        <w:textAlignment w:val="auto"/>
        <w:rPr>
          <w:rFonts w:ascii="Arial" w:hAnsi="Arial" w:cs="Arial"/>
        </w:rPr>
      </w:pPr>
    </w:p>
    <w:p w:rsidR="005E45EA" w:rsidRDefault="005E45EA" w:rsidP="005E45EA">
      <w:pPr>
        <w:pStyle w:val="NormalWeb"/>
        <w:rPr>
          <w:rFonts w:ascii="Arial" w:hAnsi="Arial" w:cs="Arial"/>
          <w:b/>
          <w:i/>
          <w:sz w:val="22"/>
          <w:szCs w:val="22"/>
        </w:rPr>
      </w:pPr>
      <w:hyperlink r:id="rId424" w:history="1">
        <w:r w:rsidRPr="00306AA1">
          <w:rPr>
            <w:rStyle w:val="Hyperlink"/>
            <w:rFonts w:ascii="Arial" w:hAnsi="Arial" w:cs="Arial"/>
            <w:b/>
            <w:i/>
            <w:sz w:val="22"/>
            <w:szCs w:val="22"/>
          </w:rPr>
          <w:t>Advice4Renters (formerly Brent Private Tenants’ Rights Group)</w:t>
        </w:r>
      </w:hyperlink>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sz w:val="18"/>
          <w:szCs w:val="18"/>
          <w:lang w:val="en-GB" w:eastAsia="en-GB"/>
        </w:rPr>
        <w:t>Advice4Renters</w:t>
      </w:r>
      <w:r>
        <w:rPr>
          <w:rFonts w:ascii="Arial" w:hAnsi="Arial" w:cs="Arial"/>
          <w:kern w:val="0"/>
          <w:sz w:val="18"/>
          <w:szCs w:val="18"/>
          <w:lang w:val="en-GB" w:eastAsia="en-GB"/>
        </w:rPr>
        <w:t xml:space="preserve">’ (previously </w:t>
      </w:r>
      <w:r w:rsidRPr="00962AC8">
        <w:rPr>
          <w:rFonts w:ascii="Arial" w:hAnsi="Arial" w:cs="Arial"/>
          <w:kern w:val="0"/>
          <w:sz w:val="18"/>
          <w:szCs w:val="18"/>
          <w:lang w:val="en-GB" w:eastAsia="en-GB"/>
        </w:rPr>
        <w:t>Brent Private Tenants</w:t>
      </w:r>
      <w:r>
        <w:rPr>
          <w:rFonts w:ascii="Arial" w:hAnsi="Arial" w:cs="Arial"/>
          <w:kern w:val="0"/>
          <w:sz w:val="18"/>
          <w:szCs w:val="18"/>
          <w:lang w:val="en-GB" w:eastAsia="en-GB"/>
        </w:rPr>
        <w:t xml:space="preserve"> </w:t>
      </w:r>
      <w:r w:rsidRPr="00962AC8">
        <w:rPr>
          <w:rFonts w:ascii="Arial" w:hAnsi="Arial" w:cs="Arial"/>
          <w:kern w:val="0"/>
          <w:sz w:val="18"/>
          <w:szCs w:val="18"/>
          <w:lang w:val="en-GB" w:eastAsia="en-GB"/>
        </w:rPr>
        <w:t>Rights Group</w:t>
      </w:r>
      <w:r>
        <w:rPr>
          <w:rFonts w:ascii="Arial" w:hAnsi="Arial" w:cs="Arial"/>
          <w:kern w:val="0"/>
          <w:sz w:val="18"/>
          <w:szCs w:val="18"/>
          <w:lang w:val="en-GB" w:eastAsia="en-GB"/>
        </w:rPr>
        <w:t>)</w:t>
      </w:r>
      <w:r>
        <w:rPr>
          <w:rFonts w:ascii="Arial" w:hAnsi="Arial" w:cs="Arial"/>
          <w:kern w:val="0"/>
          <w:lang w:val="en-GB" w:eastAsia="en-GB"/>
        </w:rPr>
        <w:t xml:space="preserve"> </w:t>
      </w:r>
      <w:r w:rsidRPr="00962AC8">
        <w:rPr>
          <w:rFonts w:ascii="Arial" w:hAnsi="Arial" w:cs="Arial"/>
          <w:kern w:val="0"/>
          <w:lang w:val="en-GB" w:eastAsia="en-GB"/>
        </w:rPr>
        <w:t>free advice service is funded by the Legal Aid Agency, who administer the Legal Aid Scheme</w:t>
      </w:r>
      <w:r>
        <w:rPr>
          <w:rFonts w:ascii="Arial" w:hAnsi="Arial" w:cs="Arial"/>
          <w:kern w:val="0"/>
          <w:lang w:val="en-GB" w:eastAsia="en-GB"/>
        </w:rPr>
        <w:t xml:space="preserve"> </w:t>
      </w:r>
      <w:r w:rsidRPr="00962AC8">
        <w:rPr>
          <w:rFonts w:ascii="Arial" w:hAnsi="Arial" w:cs="Arial"/>
          <w:kern w:val="0"/>
          <w:lang w:val="en-GB" w:eastAsia="en-GB"/>
        </w:rPr>
        <w:t xml:space="preserve">on behalf of the government. </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t>They fix the number of people tha</w:t>
      </w:r>
      <w:r>
        <w:rPr>
          <w:rFonts w:ascii="Arial" w:hAnsi="Arial" w:cs="Arial"/>
          <w:kern w:val="0"/>
          <w:lang w:val="en-GB" w:eastAsia="en-GB"/>
        </w:rPr>
        <w:t>t we can be supported each year. T</w:t>
      </w:r>
      <w:r w:rsidRPr="00962AC8">
        <w:rPr>
          <w:rFonts w:ascii="Arial" w:hAnsi="Arial" w:cs="Arial"/>
          <w:kern w:val="0"/>
          <w:lang w:val="en-GB" w:eastAsia="en-GB"/>
        </w:rPr>
        <w:t>hey have cut the nu</w:t>
      </w:r>
      <w:r w:rsidRPr="00962AC8">
        <w:rPr>
          <w:rFonts w:ascii="Arial" w:hAnsi="Arial" w:cs="Arial"/>
          <w:kern w:val="0"/>
          <w:lang w:val="en-GB" w:eastAsia="en-GB"/>
        </w:rPr>
        <w:t>m</w:t>
      </w:r>
      <w:r>
        <w:rPr>
          <w:rFonts w:ascii="Arial" w:hAnsi="Arial" w:cs="Arial"/>
          <w:kern w:val="0"/>
          <w:lang w:val="en-GB" w:eastAsia="en-GB"/>
        </w:rPr>
        <w:t xml:space="preserve">bers of people that can be supported </w:t>
      </w:r>
      <w:r w:rsidRPr="00962AC8">
        <w:rPr>
          <w:rFonts w:ascii="Arial" w:hAnsi="Arial" w:cs="Arial"/>
          <w:kern w:val="0"/>
          <w:lang w:val="en-GB" w:eastAsia="en-GB"/>
        </w:rPr>
        <w:t xml:space="preserve">each year </w:t>
      </w:r>
      <w:r>
        <w:rPr>
          <w:rFonts w:ascii="Arial" w:hAnsi="Arial" w:cs="Arial"/>
          <w:kern w:val="0"/>
          <w:lang w:val="en-GB" w:eastAsia="en-GB"/>
        </w:rPr>
        <w:t xml:space="preserve">and this means that Advice4Renters </w:t>
      </w:r>
      <w:r w:rsidRPr="00962AC8">
        <w:rPr>
          <w:rFonts w:ascii="Arial" w:hAnsi="Arial" w:cs="Arial"/>
          <w:kern w:val="0"/>
          <w:lang w:val="en-GB" w:eastAsia="en-GB"/>
        </w:rPr>
        <w:t xml:space="preserve">only have about half the </w:t>
      </w:r>
      <w:r>
        <w:rPr>
          <w:rFonts w:ascii="Arial" w:hAnsi="Arial" w:cs="Arial"/>
          <w:kern w:val="0"/>
          <w:lang w:val="en-GB" w:eastAsia="en-GB"/>
        </w:rPr>
        <w:t>number of appointments that they had</w:t>
      </w:r>
      <w:r w:rsidRPr="00962AC8">
        <w:rPr>
          <w:rFonts w:ascii="Arial" w:hAnsi="Arial" w:cs="Arial"/>
          <w:kern w:val="0"/>
          <w:lang w:val="en-GB" w:eastAsia="en-GB"/>
        </w:rPr>
        <w:t xml:space="preserve"> had in previous years.</w:t>
      </w:r>
      <w:r>
        <w:rPr>
          <w:rFonts w:ascii="Arial" w:hAnsi="Arial" w:cs="Arial"/>
          <w:kern w:val="0"/>
          <w:lang w:val="en-GB" w:eastAsia="en-GB"/>
        </w:rPr>
        <w:t xml:space="preserve"> The Go</w:t>
      </w:r>
      <w:r>
        <w:rPr>
          <w:rFonts w:ascii="Arial" w:hAnsi="Arial" w:cs="Arial"/>
          <w:kern w:val="0"/>
          <w:lang w:val="en-GB" w:eastAsia="en-GB"/>
        </w:rPr>
        <w:t>v</w:t>
      </w:r>
      <w:r>
        <w:rPr>
          <w:rFonts w:ascii="Arial" w:hAnsi="Arial" w:cs="Arial"/>
          <w:kern w:val="0"/>
          <w:lang w:val="en-GB" w:eastAsia="en-GB"/>
        </w:rPr>
        <w:t>ernment’s cut to the legal aid budget</w:t>
      </w:r>
      <w:r w:rsidRPr="00962AC8">
        <w:rPr>
          <w:rFonts w:ascii="Arial" w:hAnsi="Arial" w:cs="Arial"/>
          <w:kern w:val="0"/>
          <w:lang w:val="en-GB" w:eastAsia="en-GB"/>
        </w:rPr>
        <w:t xml:space="preserve"> has </w:t>
      </w:r>
      <w:r>
        <w:rPr>
          <w:rFonts w:ascii="Arial" w:hAnsi="Arial" w:cs="Arial"/>
          <w:kern w:val="0"/>
          <w:lang w:val="en-GB" w:eastAsia="en-GB"/>
        </w:rPr>
        <w:t>also had a direct effect on their work, as they</w:t>
      </w:r>
      <w:r w:rsidRPr="00962AC8">
        <w:rPr>
          <w:rFonts w:ascii="Arial" w:hAnsi="Arial" w:cs="Arial"/>
          <w:kern w:val="0"/>
          <w:lang w:val="en-GB" w:eastAsia="en-GB"/>
        </w:rPr>
        <w:t xml:space="preserve"> are now limited in the types of problems that</w:t>
      </w:r>
      <w:r>
        <w:rPr>
          <w:rFonts w:ascii="Arial" w:hAnsi="Arial" w:cs="Arial"/>
          <w:kern w:val="0"/>
          <w:lang w:val="en-GB" w:eastAsia="en-GB"/>
        </w:rPr>
        <w:t xml:space="preserve"> they</w:t>
      </w:r>
      <w:r w:rsidRPr="00962AC8">
        <w:rPr>
          <w:rFonts w:ascii="Arial" w:hAnsi="Arial" w:cs="Arial"/>
          <w:kern w:val="0"/>
          <w:lang w:val="en-GB" w:eastAsia="en-GB"/>
        </w:rPr>
        <w:t xml:space="preserve"> can</w:t>
      </w:r>
      <w:r>
        <w:rPr>
          <w:rFonts w:ascii="Arial" w:hAnsi="Arial" w:cs="Arial"/>
          <w:kern w:val="0"/>
          <w:lang w:val="en-GB" w:eastAsia="en-GB"/>
        </w:rPr>
        <w:t xml:space="preserve"> be funded to help</w:t>
      </w:r>
      <w:r w:rsidRPr="00962AC8">
        <w:rPr>
          <w:rFonts w:ascii="Arial" w:hAnsi="Arial" w:cs="Arial"/>
          <w:kern w:val="0"/>
          <w:lang w:val="en-GB" w:eastAsia="en-GB"/>
        </w:rPr>
        <w:t xml:space="preserve"> people with. From 1</w:t>
      </w:r>
      <w:r w:rsidRPr="00962AC8">
        <w:rPr>
          <w:rFonts w:ascii="Arial" w:hAnsi="Arial" w:cs="Arial"/>
          <w:kern w:val="0"/>
          <w:vertAlign w:val="superscript"/>
          <w:lang w:val="en-GB" w:eastAsia="en-GB"/>
        </w:rPr>
        <w:t>st</w:t>
      </w:r>
      <w:r>
        <w:rPr>
          <w:rFonts w:ascii="Arial" w:hAnsi="Arial" w:cs="Arial"/>
          <w:kern w:val="0"/>
          <w:lang w:val="en-GB" w:eastAsia="en-GB"/>
        </w:rPr>
        <w:t xml:space="preserve"> April 2013 they</w:t>
      </w:r>
      <w:r w:rsidRPr="00962AC8">
        <w:rPr>
          <w:rFonts w:ascii="Arial" w:hAnsi="Arial" w:cs="Arial"/>
          <w:kern w:val="0"/>
          <w:lang w:val="en-GB" w:eastAsia="en-GB"/>
        </w:rPr>
        <w:t xml:space="preserve"> </w:t>
      </w:r>
      <w:r>
        <w:rPr>
          <w:rFonts w:ascii="Arial" w:hAnsi="Arial" w:cs="Arial"/>
          <w:kern w:val="0"/>
          <w:lang w:val="en-GB" w:eastAsia="en-GB"/>
        </w:rPr>
        <w:t xml:space="preserve">can only support </w:t>
      </w:r>
      <w:r w:rsidRPr="00962AC8">
        <w:rPr>
          <w:rFonts w:ascii="Arial" w:hAnsi="Arial" w:cs="Arial"/>
          <w:kern w:val="0"/>
          <w:lang w:val="en-GB" w:eastAsia="en-GB"/>
        </w:rPr>
        <w:t>case</w:t>
      </w:r>
      <w:r>
        <w:rPr>
          <w:rFonts w:ascii="Arial" w:hAnsi="Arial" w:cs="Arial"/>
          <w:kern w:val="0"/>
          <w:lang w:val="en-GB" w:eastAsia="en-GB"/>
        </w:rPr>
        <w:t>s</w:t>
      </w:r>
      <w:r w:rsidRPr="00962AC8">
        <w:rPr>
          <w:rFonts w:ascii="Arial" w:hAnsi="Arial" w:cs="Arial"/>
          <w:kern w:val="0"/>
          <w:lang w:val="en-GB" w:eastAsia="en-GB"/>
        </w:rPr>
        <w:t xml:space="preserve"> about:</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w:t>
      </w:r>
      <w:r w:rsidRPr="00962AC8">
        <w:rPr>
          <w:rFonts w:ascii="Arial" w:hAnsi="Arial" w:cs="Arial"/>
          <w:kern w:val="0"/>
          <w:lang w:val="en-GB" w:eastAsia="en-GB"/>
        </w:rPr>
        <w:t>Serious disrepair which means there is a serious ris</w:t>
      </w:r>
      <w:r>
        <w:rPr>
          <w:rFonts w:ascii="Arial" w:hAnsi="Arial" w:cs="Arial"/>
          <w:kern w:val="0"/>
          <w:lang w:val="en-GB" w:eastAsia="en-GB"/>
        </w:rPr>
        <w:t>k to the health or safety of an individual</w:t>
      </w:r>
      <w:r w:rsidRPr="00962AC8">
        <w:rPr>
          <w:rFonts w:ascii="Arial" w:hAnsi="Arial" w:cs="Arial"/>
          <w:kern w:val="0"/>
          <w:lang w:val="en-GB" w:eastAsia="en-GB"/>
        </w:rPr>
        <w:t xml:space="preserve"> or a </w:t>
      </w:r>
      <w:r>
        <w:rPr>
          <w:rFonts w:ascii="Arial" w:hAnsi="Arial" w:cs="Arial"/>
          <w:kern w:val="0"/>
          <w:lang w:val="en-GB" w:eastAsia="en-GB"/>
        </w:rPr>
        <w:t>member of thei</w:t>
      </w:r>
      <w:r w:rsidRPr="00962AC8">
        <w:rPr>
          <w:rFonts w:ascii="Arial" w:hAnsi="Arial" w:cs="Arial"/>
          <w:kern w:val="0"/>
          <w:lang w:val="en-GB" w:eastAsia="en-GB"/>
        </w:rPr>
        <w:t>r family</w:t>
      </w:r>
      <w:r>
        <w:rPr>
          <w:rFonts w:ascii="Arial" w:hAnsi="Arial" w:cs="Arial"/>
          <w:kern w:val="0"/>
          <w:lang w:val="en-GB" w:eastAsia="en-GB"/>
        </w:rPr>
        <w:t xml:space="preserve"> </w:t>
      </w:r>
      <w:r w:rsidRPr="00962AC8">
        <w:rPr>
          <w:rFonts w:ascii="Arial" w:hAnsi="Arial" w:cs="Arial"/>
          <w:kern w:val="0"/>
          <w:lang w:val="en-GB" w:eastAsia="en-GB"/>
        </w:rPr>
        <w:t>because of</w:t>
      </w:r>
      <w:r>
        <w:rPr>
          <w:rFonts w:ascii="Arial" w:hAnsi="Arial" w:cs="Arial"/>
          <w:kern w:val="0"/>
          <w:lang w:val="en-GB" w:eastAsia="en-GB"/>
        </w:rPr>
        <w:t xml:space="preserve"> the disrepair or defect in the </w:t>
      </w:r>
      <w:r w:rsidRPr="00962AC8">
        <w:rPr>
          <w:rFonts w:ascii="Arial" w:hAnsi="Arial" w:cs="Arial"/>
          <w:kern w:val="0"/>
          <w:lang w:val="en-GB" w:eastAsia="en-GB"/>
        </w:rPr>
        <w:t>accommodation</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Homelessness people who </w:t>
      </w:r>
      <w:r w:rsidRPr="00962AC8">
        <w:rPr>
          <w:rFonts w:ascii="Arial" w:hAnsi="Arial" w:cs="Arial"/>
          <w:kern w:val="0"/>
          <w:lang w:val="en-GB" w:eastAsia="en-GB"/>
        </w:rPr>
        <w:t xml:space="preserve">have wrongly been refused help by the council </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A</w:t>
      </w:r>
      <w:r w:rsidRPr="00962AC8">
        <w:rPr>
          <w:rFonts w:ascii="Arial" w:hAnsi="Arial" w:cs="Arial"/>
          <w:kern w:val="0"/>
          <w:lang w:val="en-GB" w:eastAsia="en-GB"/>
        </w:rPr>
        <w:t xml:space="preserve"> landlord</w:t>
      </w:r>
      <w:r>
        <w:rPr>
          <w:rFonts w:ascii="Arial" w:hAnsi="Arial" w:cs="Arial"/>
          <w:kern w:val="0"/>
          <w:lang w:val="en-GB" w:eastAsia="en-GB"/>
        </w:rPr>
        <w:t>’s issuing of a</w:t>
      </w:r>
      <w:r w:rsidRPr="00962AC8">
        <w:rPr>
          <w:rFonts w:ascii="Arial" w:hAnsi="Arial" w:cs="Arial"/>
          <w:kern w:val="0"/>
          <w:lang w:val="en-GB" w:eastAsia="en-GB"/>
        </w:rPr>
        <w:t xml:space="preserve"> notice to leave, </w:t>
      </w:r>
      <w:r>
        <w:rPr>
          <w:rFonts w:ascii="Arial" w:hAnsi="Arial" w:cs="Arial"/>
          <w:kern w:val="0"/>
          <w:lang w:val="en-GB" w:eastAsia="en-GB"/>
        </w:rPr>
        <w:t>the start of</w:t>
      </w:r>
      <w:r w:rsidRPr="00962AC8">
        <w:rPr>
          <w:rFonts w:ascii="Arial" w:hAnsi="Arial" w:cs="Arial"/>
          <w:kern w:val="0"/>
          <w:lang w:val="en-GB" w:eastAsia="en-GB"/>
        </w:rPr>
        <w:t xml:space="preserve"> court proceedings to get </w:t>
      </w:r>
      <w:r>
        <w:rPr>
          <w:rFonts w:ascii="Arial" w:hAnsi="Arial" w:cs="Arial"/>
          <w:kern w:val="0"/>
          <w:lang w:val="en-GB" w:eastAsia="en-GB"/>
        </w:rPr>
        <w:t>possession of the</w:t>
      </w:r>
      <w:r w:rsidRPr="00962AC8">
        <w:rPr>
          <w:rFonts w:ascii="Arial" w:hAnsi="Arial" w:cs="Arial"/>
          <w:kern w:val="0"/>
          <w:lang w:val="en-GB" w:eastAsia="en-GB"/>
        </w:rPr>
        <w:t xml:space="preserve"> home or has applied t</w:t>
      </w:r>
      <w:r>
        <w:rPr>
          <w:rFonts w:ascii="Arial" w:hAnsi="Arial" w:cs="Arial"/>
          <w:kern w:val="0"/>
          <w:lang w:val="en-GB" w:eastAsia="en-GB"/>
        </w:rPr>
        <w:t>o</w:t>
      </w:r>
      <w:r w:rsidRPr="00962AC8">
        <w:rPr>
          <w:rFonts w:ascii="Arial" w:hAnsi="Arial" w:cs="Arial"/>
          <w:kern w:val="0"/>
          <w:lang w:val="en-GB" w:eastAsia="en-GB"/>
        </w:rPr>
        <w:t xml:space="preserve"> court for an eviction</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An illegal eviction or if there is a</w:t>
      </w:r>
      <w:r w:rsidRPr="00962AC8">
        <w:rPr>
          <w:rFonts w:ascii="Arial" w:hAnsi="Arial" w:cs="Arial"/>
          <w:kern w:val="0"/>
          <w:lang w:val="en-GB" w:eastAsia="en-GB"/>
        </w:rPr>
        <w:t xml:space="preserve"> need to apply to the court for an </w:t>
      </w:r>
      <w:r>
        <w:rPr>
          <w:rFonts w:ascii="Arial" w:hAnsi="Arial" w:cs="Arial"/>
          <w:kern w:val="0"/>
          <w:lang w:val="en-GB" w:eastAsia="en-GB"/>
        </w:rPr>
        <w:t>injunction to stop a</w:t>
      </w:r>
      <w:r w:rsidRPr="00962AC8">
        <w:rPr>
          <w:rFonts w:ascii="Arial" w:hAnsi="Arial" w:cs="Arial"/>
          <w:kern w:val="0"/>
          <w:lang w:val="en-GB" w:eastAsia="en-GB"/>
        </w:rPr>
        <w:t xml:space="preserve"> lan</w:t>
      </w:r>
      <w:r w:rsidRPr="00962AC8">
        <w:rPr>
          <w:rFonts w:ascii="Arial" w:hAnsi="Arial" w:cs="Arial"/>
          <w:kern w:val="0"/>
          <w:lang w:val="en-GB" w:eastAsia="en-GB"/>
        </w:rPr>
        <w:t>d</w:t>
      </w:r>
      <w:r w:rsidRPr="00962AC8">
        <w:rPr>
          <w:rFonts w:ascii="Arial" w:hAnsi="Arial" w:cs="Arial"/>
          <w:kern w:val="0"/>
          <w:lang w:val="en-GB" w:eastAsia="en-GB"/>
        </w:rPr>
        <w:t>lord o</w:t>
      </w:r>
      <w:r>
        <w:rPr>
          <w:rFonts w:ascii="Arial" w:hAnsi="Arial" w:cs="Arial"/>
          <w:kern w:val="0"/>
          <w:lang w:val="en-GB" w:eastAsia="en-GB"/>
        </w:rPr>
        <w:t xml:space="preserve">r somebody causing harassment. Advice4Renters </w:t>
      </w:r>
      <w:r w:rsidRPr="00962AC8">
        <w:rPr>
          <w:rFonts w:ascii="Arial" w:hAnsi="Arial" w:cs="Arial"/>
          <w:kern w:val="0"/>
          <w:lang w:val="en-GB" w:eastAsia="en-GB"/>
        </w:rPr>
        <w:t>do</w:t>
      </w:r>
      <w:r>
        <w:rPr>
          <w:rFonts w:ascii="Arial" w:hAnsi="Arial" w:cs="Arial"/>
          <w:kern w:val="0"/>
          <w:lang w:val="en-GB" w:eastAsia="en-GB"/>
        </w:rPr>
        <w:t>es</w:t>
      </w:r>
      <w:r w:rsidRPr="00962AC8">
        <w:rPr>
          <w:rFonts w:ascii="Arial" w:hAnsi="Arial" w:cs="Arial"/>
          <w:kern w:val="0"/>
          <w:lang w:val="en-GB" w:eastAsia="en-GB"/>
        </w:rPr>
        <w:t xml:space="preserve"> not have the funding to help c</w:t>
      </w:r>
      <w:r>
        <w:rPr>
          <w:rFonts w:ascii="Arial" w:hAnsi="Arial" w:cs="Arial"/>
          <w:kern w:val="0"/>
          <w:lang w:val="en-GB" w:eastAsia="en-GB"/>
        </w:rPr>
        <w:t>lients with other housing issue</w:t>
      </w:r>
      <w:r w:rsidRPr="00962AC8">
        <w:rPr>
          <w:rFonts w:ascii="Arial" w:hAnsi="Arial" w:cs="Arial"/>
          <w:kern w:val="0"/>
          <w:lang w:val="en-GB" w:eastAsia="en-GB"/>
        </w:rPr>
        <w:t>s</w:t>
      </w:r>
      <w:r>
        <w:rPr>
          <w:rFonts w:ascii="Arial" w:hAnsi="Arial" w:cs="Arial"/>
          <w:kern w:val="0"/>
          <w:lang w:val="en-GB" w:eastAsia="en-GB"/>
        </w:rPr>
        <w:t xml:space="preserve">, such as seeking </w:t>
      </w:r>
      <w:r w:rsidRPr="00962AC8">
        <w:rPr>
          <w:rFonts w:ascii="Arial" w:hAnsi="Arial" w:cs="Arial"/>
          <w:kern w:val="0"/>
          <w:lang w:val="en-GB" w:eastAsia="en-GB"/>
        </w:rPr>
        <w:t>information about their rights under a te</w:t>
      </w:r>
      <w:r w:rsidRPr="00962AC8">
        <w:rPr>
          <w:rFonts w:ascii="Arial" w:hAnsi="Arial" w:cs="Arial"/>
          <w:kern w:val="0"/>
          <w:lang w:val="en-GB" w:eastAsia="en-GB"/>
        </w:rPr>
        <w:t>n</w:t>
      </w:r>
      <w:r w:rsidRPr="00962AC8">
        <w:rPr>
          <w:rFonts w:ascii="Arial" w:hAnsi="Arial" w:cs="Arial"/>
          <w:kern w:val="0"/>
          <w:lang w:val="en-GB" w:eastAsia="en-GB"/>
        </w:rPr>
        <w:t>ancy agreement, trying to recover a tenancy depos</w:t>
      </w:r>
      <w:r>
        <w:rPr>
          <w:rFonts w:ascii="Arial" w:hAnsi="Arial" w:cs="Arial"/>
          <w:kern w:val="0"/>
          <w:lang w:val="en-GB" w:eastAsia="en-GB"/>
        </w:rPr>
        <w:t xml:space="preserve">it-seeking transfers or needing help </w:t>
      </w:r>
      <w:r w:rsidRPr="00962AC8">
        <w:rPr>
          <w:rFonts w:ascii="Arial" w:hAnsi="Arial" w:cs="Arial"/>
          <w:kern w:val="0"/>
          <w:lang w:val="en-GB" w:eastAsia="en-GB"/>
        </w:rPr>
        <w:t>with housing benefit problems</w:t>
      </w:r>
      <w:r>
        <w:rPr>
          <w:rFonts w:ascii="Arial" w:hAnsi="Arial" w:cs="Arial"/>
          <w:kern w:val="0"/>
          <w:lang w:val="en-GB" w:eastAsia="en-GB"/>
        </w:rPr>
        <w:t>.</w:t>
      </w:r>
    </w:p>
    <w:p w:rsidR="005E45EA" w:rsidRPr="001051F9" w:rsidRDefault="005E45EA" w:rsidP="00FD5272">
      <w:pPr>
        <w:widowControl/>
        <w:suppressAutoHyphens w:val="0"/>
        <w:autoSpaceDN/>
        <w:textAlignment w:val="auto"/>
        <w:rPr>
          <w:rFonts w:ascii="Arial" w:hAnsi="Arial" w:cs="Arial"/>
          <w:b/>
          <w:i/>
          <w:kern w:val="0"/>
          <w:lang w:val="en-GB" w:eastAsia="en-GB"/>
        </w:rPr>
      </w:pPr>
    </w:p>
    <w:p w:rsidR="005E45EA" w:rsidRDefault="005E45EA" w:rsidP="005E45EA">
      <w:pPr>
        <w:widowControl/>
        <w:suppressAutoHyphens w:val="0"/>
        <w:autoSpaceDN/>
        <w:textAlignment w:val="auto"/>
        <w:rPr>
          <w:rFonts w:ascii="Arial" w:hAnsi="Arial" w:cs="Arial"/>
          <w:b/>
          <w:i/>
          <w:kern w:val="0"/>
          <w:lang w:val="en-GB" w:eastAsia="en-GB"/>
        </w:rPr>
      </w:pPr>
      <w:hyperlink r:id="rId425" w:history="1">
        <w:r w:rsidRPr="008E3A32">
          <w:rPr>
            <w:rStyle w:val="Hyperlink"/>
            <w:rFonts w:ascii="Arial" w:hAnsi="Arial" w:cs="Arial"/>
            <w:b/>
            <w:i/>
            <w:kern w:val="0"/>
            <w:lang w:val="en-GB" w:eastAsia="en-GB"/>
          </w:rPr>
          <w:t>Bromley Citizens Advice Bureau</w:t>
        </w:r>
      </w:hyperlink>
    </w:p>
    <w:p w:rsidR="005E45EA" w:rsidRPr="008E3A32" w:rsidRDefault="005E45EA" w:rsidP="005E45EA">
      <w:pPr>
        <w:widowControl/>
        <w:suppressAutoHyphens w:val="0"/>
        <w:autoSpaceDN/>
        <w:textAlignment w:val="auto"/>
        <w:rPr>
          <w:rFonts w:ascii="Arial" w:hAnsi="Arial" w:cs="Arial"/>
          <w:kern w:val="0"/>
          <w:lang w:val="en-GB" w:eastAsia="en-GB"/>
        </w:rPr>
      </w:pPr>
      <w:r w:rsidRPr="008E3A32">
        <w:rPr>
          <w:rFonts w:ascii="Arial" w:hAnsi="Arial" w:cs="Arial"/>
          <w:kern w:val="0"/>
          <w:lang w:val="en-GB" w:eastAsia="en-GB"/>
        </w:rPr>
        <w:t>The charity will lost 40% of its overall funding between 2011 and 2014This greatly affected the way in which they could provide services to the community. The Bureau at Orpington was shut to the public in 2012, although some outreach services are still provided in Orpin</w:t>
      </w:r>
      <w:r w:rsidRPr="008E3A32">
        <w:rPr>
          <w:rFonts w:ascii="Arial" w:hAnsi="Arial" w:cs="Arial"/>
          <w:kern w:val="0"/>
          <w:lang w:val="en-GB" w:eastAsia="en-GB"/>
        </w:rPr>
        <w:t>g</w:t>
      </w:r>
      <w:r w:rsidRPr="008E3A32">
        <w:rPr>
          <w:rFonts w:ascii="Arial" w:hAnsi="Arial" w:cs="Arial"/>
          <w:kern w:val="0"/>
          <w:lang w:val="en-GB" w:eastAsia="en-GB"/>
        </w:rPr>
        <w:t>ton with the help of other organisations who have</w:t>
      </w:r>
      <w:r>
        <w:rPr>
          <w:kern w:val="0"/>
          <w:lang w:val="en-GB" w:eastAsia="en-GB"/>
        </w:rPr>
        <w:t xml:space="preserve"> </w:t>
      </w:r>
      <w:r w:rsidRPr="008E3A32">
        <w:rPr>
          <w:rFonts w:ascii="Arial" w:hAnsi="Arial" w:cs="Arial"/>
          <w:kern w:val="0"/>
          <w:lang w:val="en-GB" w:eastAsia="en-GB"/>
        </w:rPr>
        <w:t>provided rent-free accommodation. The Charity closed the Beckenham &amp; Penge bureau in March 2013. They are also hoping to i</w:t>
      </w:r>
      <w:r w:rsidRPr="008E3A32">
        <w:rPr>
          <w:rFonts w:ascii="Arial" w:hAnsi="Arial" w:cs="Arial"/>
          <w:kern w:val="0"/>
          <w:lang w:val="en-GB" w:eastAsia="en-GB"/>
        </w:rPr>
        <w:t>m</w:t>
      </w:r>
      <w:r w:rsidRPr="008E3A32">
        <w:rPr>
          <w:rFonts w:ascii="Arial" w:hAnsi="Arial" w:cs="Arial"/>
          <w:kern w:val="0"/>
          <w:lang w:val="en-GB" w:eastAsia="en-GB"/>
        </w:rPr>
        <w:t xml:space="preserve">prove their It use to increase access to their advice services. They have found that there has </w:t>
      </w:r>
    </w:p>
    <w:p w:rsidR="005E45EA" w:rsidRPr="008E3A32" w:rsidRDefault="005E45EA" w:rsidP="005E45EA">
      <w:pPr>
        <w:widowControl/>
        <w:suppressAutoHyphens w:val="0"/>
        <w:autoSpaceDN/>
        <w:textAlignment w:val="auto"/>
        <w:rPr>
          <w:rFonts w:ascii="Arial" w:hAnsi="Arial" w:cs="Arial"/>
          <w:kern w:val="0"/>
          <w:lang w:val="en-GB" w:eastAsia="en-GB"/>
        </w:rPr>
      </w:pPr>
      <w:r w:rsidRPr="008E3A32">
        <w:rPr>
          <w:rFonts w:ascii="Arial" w:hAnsi="Arial" w:cs="Arial"/>
          <w:kern w:val="0"/>
          <w:lang w:val="en-GB" w:eastAsia="en-GB"/>
        </w:rPr>
        <w:t>Bromley recently been insufficient staff time to liaise with other agencies and be involved in wider VCS statutory sector partnerships but recognise that this type of collaborative work is becoming more essential.</w:t>
      </w:r>
    </w:p>
    <w:p w:rsidR="005E45EA" w:rsidRDefault="005E45EA" w:rsidP="005E45EA">
      <w:pPr>
        <w:widowControl/>
        <w:suppressAutoHyphens w:val="0"/>
        <w:autoSpaceDN/>
        <w:textAlignment w:val="auto"/>
        <w:rPr>
          <w:rStyle w:val="Hyperlink"/>
          <w:rFonts w:ascii="Arial" w:hAnsi="Arial" w:cs="Arial"/>
          <w:kern w:val="0"/>
          <w:lang w:val="en-GB" w:eastAsia="en-GB"/>
        </w:rPr>
      </w:pPr>
      <w:hyperlink r:id="rId426" w:history="1">
        <w:r w:rsidRPr="008E3A32">
          <w:rPr>
            <w:rStyle w:val="Hyperlink"/>
            <w:rFonts w:ascii="Arial" w:hAnsi="Arial" w:cs="Arial"/>
            <w:kern w:val="0"/>
            <w:lang w:val="en-GB" w:eastAsia="en-GB"/>
          </w:rPr>
          <w:t>They plan to build on and develop a more concise working relationship with funders and have already created inroads in putting effective networks in place to develop partnerships and consortia for the purposes of strategic planning, service delivery and joint project deve</w:t>
        </w:r>
        <w:r w:rsidRPr="008E3A32">
          <w:rPr>
            <w:rStyle w:val="Hyperlink"/>
            <w:rFonts w:ascii="Arial" w:hAnsi="Arial" w:cs="Arial"/>
            <w:kern w:val="0"/>
            <w:lang w:val="en-GB" w:eastAsia="en-GB"/>
          </w:rPr>
          <w:t>l</w:t>
        </w:r>
        <w:r w:rsidRPr="008E3A32">
          <w:rPr>
            <w:rStyle w:val="Hyperlink"/>
            <w:rFonts w:ascii="Arial" w:hAnsi="Arial" w:cs="Arial"/>
            <w:kern w:val="0"/>
            <w:lang w:val="en-GB" w:eastAsia="en-GB"/>
          </w:rPr>
          <w:t>opment.</w:t>
        </w:r>
      </w:hyperlink>
    </w:p>
    <w:p w:rsidR="00BC4217" w:rsidRDefault="00BC4217" w:rsidP="005E45EA">
      <w:pPr>
        <w:widowControl/>
        <w:suppressAutoHyphens w:val="0"/>
        <w:autoSpaceDN/>
        <w:textAlignment w:val="auto"/>
        <w:rPr>
          <w:rStyle w:val="Hyperlink"/>
          <w:rFonts w:ascii="Arial" w:hAnsi="Arial" w:cs="Arial"/>
          <w:kern w:val="0"/>
          <w:lang w:val="en-GB" w:eastAsia="en-GB"/>
        </w:rPr>
      </w:pPr>
    </w:p>
    <w:p w:rsidR="00BC4217" w:rsidRPr="00674772" w:rsidRDefault="00BC4217" w:rsidP="00BC4217">
      <w:pPr>
        <w:rPr>
          <w:rFonts w:ascii="Arial" w:hAnsi="Arial" w:cs="Arial"/>
          <w:b/>
        </w:rPr>
      </w:pPr>
      <w:hyperlink r:id="rId427" w:history="1">
        <w:r w:rsidRPr="00674772">
          <w:rPr>
            <w:rStyle w:val="Hyperlink"/>
            <w:rFonts w:ascii="Arial" w:hAnsi="Arial" w:cs="Arial"/>
            <w:b/>
            <w:i/>
          </w:rPr>
          <w:t xml:space="preserve">Croydon Citizens Advice </w:t>
        </w:r>
        <w:r w:rsidRPr="00674772">
          <w:rPr>
            <w:rStyle w:val="Hyperlink"/>
            <w:rFonts w:ascii="Arial" w:hAnsi="Arial" w:cs="Arial"/>
            <w:b/>
          </w:rPr>
          <w:t>Bureau</w:t>
        </w:r>
      </w:hyperlink>
    </w:p>
    <w:p w:rsidR="00BC4217" w:rsidRDefault="00BC4217" w:rsidP="00BC4217">
      <w:pPr>
        <w:pStyle w:val="NormalWeb"/>
        <w:rPr>
          <w:rFonts w:ascii="Arial" w:hAnsi="Arial" w:cs="Arial"/>
          <w:sz w:val="22"/>
          <w:szCs w:val="22"/>
        </w:rPr>
      </w:pPr>
      <w:r w:rsidRPr="00674772">
        <w:rPr>
          <w:rFonts w:ascii="Arial" w:hAnsi="Arial" w:cs="Arial"/>
          <w:sz w:val="22"/>
          <w:szCs w:val="22"/>
        </w:rPr>
        <w:t>Croydon Citizen Advice Bureau  handled a record number of enquiries in 2012-13, with an increase in demand for help of more than 10%.Their Chief Executive stood down from the position in April 2013 at what was a testing time for the charity, not just because of the demand on its already stretched services, but also because Croydon Council has forced the organisation to close its largest office at Strand House in Thornton Heath, while there has been a delay in opening a temporary office in what used to be the adult education centre in Sandown Road, South Norwood.</w:t>
      </w:r>
      <w:r>
        <w:rPr>
          <w:rFonts w:ascii="Arial" w:hAnsi="Arial" w:cs="Arial"/>
          <w:sz w:val="22"/>
          <w:szCs w:val="22"/>
        </w:rPr>
        <w:t xml:space="preserve"> </w:t>
      </w:r>
      <w:r w:rsidRPr="00674772">
        <w:rPr>
          <w:rStyle w:val="Emphasis"/>
          <w:rFonts w:ascii="Arial" w:hAnsi="Arial" w:cs="Arial"/>
          <w:i w:val="0"/>
          <w:sz w:val="22"/>
          <w:szCs w:val="22"/>
        </w:rPr>
        <w:t>They were expecting a huge influx of people struggling to manage the changes in welfare benefits.</w:t>
      </w:r>
      <w:r w:rsidRPr="00674772">
        <w:rPr>
          <w:rStyle w:val="Emphasis"/>
          <w:rFonts w:ascii="Arial" w:hAnsi="Arial" w:cs="Arial"/>
          <w:sz w:val="22"/>
          <w:szCs w:val="22"/>
        </w:rPr>
        <w:t xml:space="preserve"> </w:t>
      </w:r>
      <w:r w:rsidRPr="00674772">
        <w:rPr>
          <w:rFonts w:ascii="Arial" w:hAnsi="Arial" w:cs="Arial"/>
          <w:sz w:val="22"/>
          <w:szCs w:val="22"/>
        </w:rPr>
        <w:t>The charity has secured a contract from Croydon Council to offer independent housing advice to Croydon residents for the next three years. The council tendered out this responsibility to save its own costs.</w:t>
      </w:r>
      <w:r>
        <w:rPr>
          <w:rFonts w:ascii="Arial" w:hAnsi="Arial" w:cs="Arial"/>
          <w:sz w:val="22"/>
          <w:szCs w:val="22"/>
        </w:rPr>
        <w:t xml:space="preserve"> </w:t>
      </w:r>
      <w:r w:rsidRPr="00674772">
        <w:rPr>
          <w:rFonts w:ascii="Arial" w:hAnsi="Arial" w:cs="Arial"/>
          <w:sz w:val="22"/>
          <w:szCs w:val="22"/>
        </w:rPr>
        <w:t xml:space="preserve">CCAB has also been working with the council to try to deal with the increased demand for advice as a result of the welfare reforms and they have opened a new service in Taberner House – or “Access Croydon” – to offer those affected by the welfare reforms access </w:t>
      </w:r>
      <w:r>
        <w:rPr>
          <w:rFonts w:ascii="Arial" w:hAnsi="Arial" w:cs="Arial"/>
          <w:sz w:val="22"/>
          <w:szCs w:val="22"/>
        </w:rPr>
        <w:t>to independent advice services.</w:t>
      </w:r>
      <w:r w:rsidRPr="00674772">
        <w:rPr>
          <w:rFonts w:ascii="Arial" w:hAnsi="Arial" w:cs="Arial"/>
          <w:sz w:val="22"/>
          <w:szCs w:val="22"/>
        </w:rPr>
        <w:t xml:space="preserve">In a sign of how such work will come to rely even more on private charity </w:t>
      </w:r>
      <w:r>
        <w:rPr>
          <w:rFonts w:ascii="Arial" w:hAnsi="Arial" w:cs="Arial"/>
          <w:sz w:val="22"/>
          <w:szCs w:val="22"/>
        </w:rPr>
        <w:t>as the</w:t>
      </w:r>
      <w:r>
        <w:rPr>
          <w:rFonts w:ascii="Arial" w:hAnsi="Arial" w:cs="Arial"/>
          <w:sz w:val="22"/>
          <w:szCs w:val="22"/>
        </w:rPr>
        <w:br/>
        <w:t xml:space="preserve">public sector cuts back, </w:t>
      </w:r>
      <w:r w:rsidRPr="00674772">
        <w:rPr>
          <w:rFonts w:ascii="Arial" w:hAnsi="Arial" w:cs="Arial"/>
          <w:sz w:val="22"/>
          <w:szCs w:val="22"/>
        </w:rPr>
        <w:t>Springfied Masonic Lodge presented a cheque for £3,160.34 to help pay</w:t>
      </w:r>
      <w:r>
        <w:rPr>
          <w:rFonts w:ascii="Arial" w:hAnsi="Arial" w:cs="Arial"/>
          <w:sz w:val="22"/>
          <w:szCs w:val="22"/>
        </w:rPr>
        <w:t xml:space="preserve"> </w:t>
      </w:r>
      <w:r w:rsidRPr="00674772">
        <w:rPr>
          <w:rFonts w:ascii="Arial" w:hAnsi="Arial" w:cs="Arial"/>
          <w:sz w:val="22"/>
          <w:szCs w:val="22"/>
        </w:rPr>
        <w:t>towards the furnishings at the new offices in South Norwood.</w:t>
      </w:r>
    </w:p>
    <w:p w:rsidR="00BC4217" w:rsidRDefault="00BC4217" w:rsidP="005E45EA">
      <w:pPr>
        <w:widowControl/>
        <w:suppressAutoHyphens w:val="0"/>
        <w:autoSpaceDN/>
        <w:textAlignment w:val="auto"/>
        <w:rPr>
          <w:rFonts w:ascii="Arial" w:hAnsi="Arial" w:cs="Arial"/>
          <w:kern w:val="0"/>
          <w:lang w:val="en-GB" w:eastAsia="en-GB"/>
        </w:rPr>
      </w:pPr>
    </w:p>
    <w:p w:rsidR="00BC4217" w:rsidRDefault="00BC4217" w:rsidP="00BC4217">
      <w:pPr>
        <w:pStyle w:val="Standard"/>
        <w:spacing w:after="0" w:line="240" w:lineRule="auto"/>
        <w:rPr>
          <w:rFonts w:ascii="Arial" w:hAnsi="Arial" w:cs="Arial"/>
          <w:b/>
          <w:i/>
          <w:sz w:val="22"/>
          <w:szCs w:val="22"/>
        </w:rPr>
      </w:pPr>
      <w:hyperlink r:id="rId428" w:history="1">
        <w:r w:rsidRPr="00244396">
          <w:rPr>
            <w:rStyle w:val="Hyperlink"/>
            <w:rFonts w:ascii="Arial" w:hAnsi="Arial" w:cs="Arial"/>
            <w:b/>
            <w:i/>
            <w:sz w:val="22"/>
            <w:szCs w:val="22"/>
          </w:rPr>
          <w:t>Ealing Law Centre</w:t>
        </w:r>
      </w:hyperlink>
    </w:p>
    <w:p w:rsidR="00BC4217" w:rsidRPr="00B21B7E" w:rsidRDefault="00BC4217" w:rsidP="00BC4217">
      <w:pPr>
        <w:pStyle w:val="Standard"/>
        <w:spacing w:after="0" w:line="240" w:lineRule="auto"/>
        <w:rPr>
          <w:rFonts w:ascii="Arial" w:hAnsi="Arial" w:cs="Arial"/>
          <w:b/>
          <w:i/>
          <w:sz w:val="22"/>
          <w:szCs w:val="22"/>
        </w:rPr>
      </w:pPr>
      <w:r w:rsidRPr="00B21B7E">
        <w:rPr>
          <w:rFonts w:ascii="Arial" w:hAnsi="Arial" w:cs="Arial"/>
          <w:sz w:val="22"/>
          <w:szCs w:val="22"/>
        </w:rPr>
        <w:t>The Ealing Law Centre, a</w:t>
      </w:r>
      <w:r>
        <w:rPr>
          <w:rFonts w:ascii="Arial" w:hAnsi="Arial" w:cs="Arial"/>
          <w:b/>
          <w:i/>
          <w:sz w:val="22"/>
          <w:szCs w:val="22"/>
        </w:rPr>
        <w:t xml:space="preserve"> </w:t>
      </w:r>
      <w:r w:rsidRPr="00B21B7E">
        <w:rPr>
          <w:rFonts w:ascii="Arial" w:hAnsi="Arial" w:cs="Arial"/>
          <w:kern w:val="0"/>
          <w:sz w:val="22"/>
          <w:szCs w:val="22"/>
        </w:rPr>
        <w:t>not-for-profit law centre in London only opened in 2012 at a time when wide-ranging civil legal aid cuts came into force. The</w:t>
      </w:r>
      <w:r>
        <w:rPr>
          <w:rFonts w:ascii="Arial" w:hAnsi="Arial" w:cs="Arial"/>
          <w:kern w:val="0"/>
          <w:sz w:val="22"/>
          <w:szCs w:val="22"/>
        </w:rPr>
        <w:t xml:space="preserve"> Centre </w:t>
      </w:r>
      <w:r w:rsidRPr="00B21B7E">
        <w:rPr>
          <w:rFonts w:ascii="Arial" w:hAnsi="Arial" w:cs="Arial"/>
          <w:kern w:val="0"/>
          <w:sz w:val="22"/>
          <w:szCs w:val="22"/>
        </w:rPr>
        <w:t>provide</w:t>
      </w:r>
      <w:r>
        <w:rPr>
          <w:rFonts w:ascii="Arial" w:hAnsi="Arial" w:cs="Arial"/>
          <w:kern w:val="0"/>
          <w:sz w:val="22"/>
          <w:szCs w:val="22"/>
        </w:rPr>
        <w:t>s</w:t>
      </w:r>
      <w:r w:rsidRPr="00B21B7E">
        <w:rPr>
          <w:rFonts w:ascii="Arial" w:hAnsi="Arial" w:cs="Arial"/>
          <w:kern w:val="0"/>
          <w:sz w:val="22"/>
          <w:szCs w:val="22"/>
        </w:rPr>
        <w:t xml:space="preserve"> specialist housing and immigration support. </w:t>
      </w:r>
    </w:p>
    <w:p w:rsidR="00BC4217" w:rsidRDefault="00BC4217" w:rsidP="00BC4217">
      <w:pPr>
        <w:widowControl/>
        <w:suppressAutoHyphens w:val="0"/>
        <w:autoSpaceDN/>
        <w:textAlignment w:val="auto"/>
        <w:rPr>
          <w:rFonts w:ascii="Arial" w:hAnsi="Arial" w:cs="Arial"/>
        </w:rPr>
      </w:pPr>
      <w:r w:rsidRPr="00B21B7E">
        <w:rPr>
          <w:rFonts w:ascii="Arial" w:hAnsi="Arial" w:cs="Arial"/>
          <w:kern w:val="0"/>
          <w:lang w:val="en-GB" w:eastAsia="en-GB"/>
        </w:rPr>
        <w:t xml:space="preserve">A small group of volunteers had built up the centre since October 2011 with support from the London Legal Support Trust, enabling it to gain a legal aid contract and other funding. </w:t>
      </w:r>
      <w:hyperlink r:id="rId429" w:history="1">
        <w:r w:rsidRPr="00B21B7E">
          <w:rPr>
            <w:rStyle w:val="Hyperlink"/>
            <w:rFonts w:ascii="Arial" w:hAnsi="Arial" w:cs="Arial"/>
          </w:rPr>
          <w:t>Ealing Law Centre was part of a successful consortium, led by Nucleus Legal Advice Centre, which won a £200,000 for a one-year interim service from Ealing Council.</w:t>
        </w:r>
      </w:hyperlink>
      <w:r w:rsidRPr="00B21B7E">
        <w:rPr>
          <w:rFonts w:ascii="Arial" w:hAnsi="Arial" w:cs="Arial"/>
        </w:rPr>
        <w:t xml:space="preserve"> </w:t>
      </w:r>
      <w:r w:rsidRPr="00B21B7E">
        <w:rPr>
          <w:rFonts w:ascii="Arial" w:hAnsi="Arial" w:cs="Arial"/>
          <w:kern w:val="0"/>
          <w:lang w:val="en-GB" w:eastAsia="en-GB"/>
        </w:rPr>
        <w:t xml:space="preserve">Ealing Council, aware of the gaping hole in provision of advice in the borough, </w:t>
      </w:r>
      <w:hyperlink r:id="rId430" w:history="1">
        <w:r w:rsidRPr="00B21B7E">
          <w:rPr>
            <w:rStyle w:val="Hyperlink"/>
            <w:rFonts w:ascii="Arial" w:hAnsi="Arial" w:cs="Arial"/>
            <w:kern w:val="0"/>
            <w:lang w:val="en-GB" w:eastAsia="en-GB"/>
          </w:rPr>
          <w:t>commissioned the interim one-year contract</w:t>
        </w:r>
      </w:hyperlink>
      <w:r w:rsidRPr="00B21B7E">
        <w:rPr>
          <w:rFonts w:ascii="Arial" w:hAnsi="Arial" w:cs="Arial"/>
          <w:kern w:val="0"/>
          <w:lang w:val="en-GB" w:eastAsia="en-GB"/>
        </w:rPr>
        <w:t xml:space="preserve"> to provide generalist level advice across the range of social welfare law areas. The Law Centre worked extremely hard to put together a consortium of providers to bid, crucially with Nucleus Legal Advice Centre taking on lead agency function to provide the necessary solidity. In 2013-14 funding will also be through a successful application with Nucleus to the new national A</w:t>
      </w:r>
      <w:r>
        <w:rPr>
          <w:rFonts w:ascii="Arial" w:hAnsi="Arial" w:cs="Arial"/>
          <w:kern w:val="0"/>
          <w:lang w:val="en-GB" w:eastAsia="en-GB"/>
        </w:rPr>
        <w:t>dvice Service Fund and the Centre is</w:t>
      </w:r>
      <w:r w:rsidRPr="00B21B7E">
        <w:rPr>
          <w:rFonts w:ascii="Arial" w:hAnsi="Arial" w:cs="Arial"/>
          <w:kern w:val="0"/>
          <w:lang w:val="en-GB" w:eastAsia="en-GB"/>
        </w:rPr>
        <w:t xml:space="preserve"> </w:t>
      </w:r>
      <w:hyperlink r:id="rId431" w:history="1">
        <w:r w:rsidRPr="00B21B7E">
          <w:rPr>
            <w:rStyle w:val="Hyperlink"/>
            <w:rFonts w:ascii="Arial" w:hAnsi="Arial" w:cs="Arial"/>
          </w:rPr>
          <w:t>engaged in many fundraising initiatives</w:t>
        </w:r>
      </w:hyperlink>
      <w:r>
        <w:rPr>
          <w:rFonts w:ascii="Arial" w:hAnsi="Arial" w:cs="Arial"/>
        </w:rPr>
        <w:t xml:space="preserve"> to ensure it can meet the increasing need for its services. </w:t>
      </w:r>
      <w:r w:rsidRPr="00B21B7E">
        <w:rPr>
          <w:rFonts w:ascii="Arial" w:hAnsi="Arial" w:cs="Arial"/>
        </w:rPr>
        <w:t>The need for the Law Centre’s services in Ealing were tremendous following the closure of other legal aid providers in the area</w:t>
      </w:r>
      <w:r>
        <w:rPr>
          <w:rFonts w:ascii="Arial" w:hAnsi="Arial" w:cs="Arial"/>
        </w:rPr>
        <w:t xml:space="preserve"> and now demand is increasing still further.</w:t>
      </w:r>
    </w:p>
    <w:p w:rsidR="00BC4217" w:rsidRPr="00001DAD" w:rsidRDefault="00BC4217" w:rsidP="005E45EA">
      <w:pPr>
        <w:widowControl/>
        <w:suppressAutoHyphens w:val="0"/>
        <w:autoSpaceDN/>
        <w:textAlignment w:val="auto"/>
        <w:rPr>
          <w:rFonts w:ascii="Arial" w:hAnsi="Arial" w:cs="Arial"/>
          <w:kern w:val="0"/>
          <w:lang w:val="en-GB" w:eastAsia="en-GB"/>
        </w:rPr>
      </w:pPr>
    </w:p>
    <w:p w:rsidR="00BC4217" w:rsidRPr="007D508A" w:rsidRDefault="00BC4217" w:rsidP="00BC4217">
      <w:pPr>
        <w:rPr>
          <w:rFonts w:ascii="Arial" w:hAnsi="Arial"/>
        </w:rPr>
      </w:pPr>
      <w:hyperlink r:id="rId432" w:history="1">
        <w:r w:rsidRPr="002D1A30">
          <w:rPr>
            <w:rStyle w:val="Hyperlink"/>
            <w:rFonts w:ascii="Arial" w:hAnsi="Arial" w:cs="Arial"/>
            <w:b/>
            <w:i/>
          </w:rPr>
          <w:t>Hammersmith &amp; Fulham Law Centre</w:t>
        </w:r>
      </w:hyperlink>
    </w:p>
    <w:p w:rsidR="00BC4217" w:rsidRPr="007F3336" w:rsidRDefault="00BC4217" w:rsidP="00BC4217">
      <w:pPr>
        <w:pStyle w:val="NormalWeb"/>
        <w:spacing w:after="0"/>
        <w:rPr>
          <w:rFonts w:ascii="Arial" w:hAnsi="Arial" w:cs="Arial"/>
          <w:sz w:val="22"/>
          <w:szCs w:val="22"/>
        </w:rPr>
      </w:pPr>
      <w:r w:rsidRPr="007F3336">
        <w:rPr>
          <w:rFonts w:ascii="Arial" w:hAnsi="Arial" w:cs="Arial"/>
          <w:sz w:val="22"/>
          <w:szCs w:val="22"/>
        </w:rPr>
        <w:t xml:space="preserve">The need for legal help for the poorest and most vulnerable people in the Borough is growing rapidly as the recession is creating greater poverty while the rights of the poorest are under great threat from changing legislation. At the same time the </w:t>
      </w:r>
      <w:r>
        <w:rPr>
          <w:rFonts w:ascii="Arial" w:hAnsi="Arial" w:cs="Arial"/>
          <w:sz w:val="22"/>
          <w:szCs w:val="22"/>
        </w:rPr>
        <w:t>government is imposing large</w:t>
      </w:r>
      <w:r w:rsidRPr="007F3336">
        <w:rPr>
          <w:rFonts w:ascii="Arial" w:hAnsi="Arial" w:cs="Arial"/>
          <w:sz w:val="22"/>
          <w:szCs w:val="22"/>
        </w:rPr>
        <w:t xml:space="preserve"> cuts to the funding of legal advice agencies. Hammersmith &amp; Fulham Law Centre</w:t>
      </w:r>
      <w:r w:rsidRPr="007F3336">
        <w:rPr>
          <w:rStyle w:val="u68"/>
          <w:rFonts w:ascii="Arial" w:hAnsi="Arial" w:cs="Arial"/>
          <w:sz w:val="22"/>
          <w:szCs w:val="22"/>
        </w:rPr>
        <w:t xml:space="preserve"> now faces closure after the council decided to stop its funding.</w:t>
      </w:r>
    </w:p>
    <w:p w:rsidR="00BC4217" w:rsidRDefault="00BC4217" w:rsidP="00BC4217">
      <w:pPr>
        <w:pStyle w:val="NormalWeb"/>
        <w:rPr>
          <w:rStyle w:val="u68"/>
          <w:rFonts w:ascii="Arial" w:hAnsi="Arial" w:cs="Arial"/>
          <w:sz w:val="22"/>
          <w:szCs w:val="22"/>
        </w:rPr>
      </w:pPr>
      <w:r w:rsidRPr="007F3336">
        <w:rPr>
          <w:rStyle w:val="u68"/>
          <w:rFonts w:ascii="Arial" w:hAnsi="Arial" w:cs="Arial"/>
          <w:sz w:val="22"/>
          <w:szCs w:val="22"/>
        </w:rPr>
        <w:t>The centre, based in Fulham Road, which opened in 1973 gives free advice to people who face losing their homes, possessions or jobs, and is the only service in west London to offer its expertise in the evenings.</w:t>
      </w:r>
      <w:r>
        <w:rPr>
          <w:rStyle w:val="u68"/>
          <w:rFonts w:ascii="Arial" w:hAnsi="Arial" w:cs="Arial"/>
          <w:sz w:val="22"/>
          <w:szCs w:val="22"/>
        </w:rPr>
        <w:t xml:space="preserve"> </w:t>
      </w:r>
      <w:r w:rsidRPr="007F3336">
        <w:rPr>
          <w:rStyle w:val="u68"/>
          <w:rFonts w:ascii="Arial" w:hAnsi="Arial" w:cs="Arial"/>
          <w:sz w:val="22"/>
          <w:szCs w:val="22"/>
        </w:rPr>
        <w:t>But Hammersmith and Fulham Council, which owns the building, will not be renewing its £53,000 a year grant, which runs out later in 2013</w:t>
      </w:r>
      <w:r w:rsidRPr="007F3336">
        <w:rPr>
          <w:rFonts w:ascii="Arial" w:hAnsi="Arial" w:cs="Arial"/>
          <w:sz w:val="22"/>
          <w:szCs w:val="22"/>
        </w:rPr>
        <w:t xml:space="preserve">. </w:t>
      </w:r>
      <w:r w:rsidRPr="007F3336">
        <w:rPr>
          <w:rStyle w:val="u68"/>
          <w:rFonts w:ascii="Arial" w:hAnsi="Arial" w:cs="Arial"/>
          <w:sz w:val="22"/>
          <w:szCs w:val="22"/>
        </w:rPr>
        <w:t>The centre now faces closure unless it can raise funds from elsewhere and their three employees will lose their jobs.</w:t>
      </w:r>
      <w:r w:rsidRPr="007F3336">
        <w:rPr>
          <w:rFonts w:ascii="Arial" w:hAnsi="Arial" w:cs="Arial"/>
          <w:sz w:val="22"/>
          <w:szCs w:val="22"/>
        </w:rPr>
        <w:t xml:space="preserve"> </w:t>
      </w:r>
      <w:r w:rsidRPr="007F3336">
        <w:rPr>
          <w:rStyle w:val="u68"/>
          <w:rFonts w:ascii="Arial" w:hAnsi="Arial" w:cs="Arial"/>
          <w:sz w:val="22"/>
          <w:szCs w:val="22"/>
        </w:rPr>
        <w:t xml:space="preserve">All the volunteers who give up their free time to help feel devastated at the imminent demise of such an important organisation in the borough. Highly qualified barristers and solicitors have given a combined total of over 200 years of free evenings of advice helping thousands of people. The council said legal advice could be sort at the Citizens Advice Bureau stating they had withdrawn funding to the Fulham Legal Advice Centre - their two year contract simply came to an end. </w:t>
      </w:r>
      <w:r w:rsidRPr="007F3336">
        <w:rPr>
          <w:rFonts w:ascii="Arial" w:hAnsi="Arial" w:cs="Arial"/>
          <w:sz w:val="22"/>
          <w:szCs w:val="22"/>
        </w:rPr>
        <w:t>The council</w:t>
      </w:r>
      <w:r w:rsidRPr="007F3336">
        <w:rPr>
          <w:rStyle w:val="u68"/>
          <w:rFonts w:ascii="Arial" w:hAnsi="Arial" w:cs="Arial"/>
          <w:sz w:val="22"/>
          <w:szCs w:val="22"/>
        </w:rPr>
        <w:t xml:space="preserve"> had changed its grants system and negotiated for the European Social Fund (ESF) to match £1million of the council's own money. This meant that, according to the council.</w:t>
      </w:r>
      <w:r>
        <w:rPr>
          <w:rStyle w:val="u68"/>
          <w:rFonts w:ascii="Arial" w:hAnsi="Arial" w:cs="Arial"/>
          <w:sz w:val="22"/>
          <w:szCs w:val="22"/>
        </w:rPr>
        <w:t xml:space="preserve"> </w:t>
      </w:r>
      <w:r w:rsidRPr="007F3336">
        <w:rPr>
          <w:rStyle w:val="u68"/>
          <w:rFonts w:ascii="Arial" w:hAnsi="Arial" w:cs="Arial"/>
          <w:sz w:val="22"/>
          <w:szCs w:val="22"/>
        </w:rPr>
        <w:t>residents were now able to access a wider and improved range of advice services at the same cost to the taxpayer through a new scheme. Free legal advice could also be obtained from the Citizens Advice Bureau which</w:t>
      </w:r>
      <w:r>
        <w:rPr>
          <w:rStyle w:val="u68"/>
          <w:rFonts w:ascii="Arial" w:hAnsi="Arial" w:cs="Arial"/>
          <w:sz w:val="22"/>
          <w:szCs w:val="22"/>
        </w:rPr>
        <w:t xml:space="preserve"> received</w:t>
      </w:r>
      <w:r w:rsidRPr="007F3336">
        <w:rPr>
          <w:rStyle w:val="u68"/>
          <w:rFonts w:ascii="Arial" w:hAnsi="Arial" w:cs="Arial"/>
          <w:sz w:val="22"/>
          <w:szCs w:val="22"/>
        </w:rPr>
        <w:t xml:space="preserve"> more than £300,000 of council funding each year.</w:t>
      </w:r>
    </w:p>
    <w:p w:rsidR="00BC4217" w:rsidRDefault="00BC4217" w:rsidP="00BC4217">
      <w:pPr>
        <w:pStyle w:val="Standard"/>
        <w:spacing w:after="0" w:line="240" w:lineRule="auto"/>
      </w:pPr>
    </w:p>
    <w:p w:rsidR="00BC4217" w:rsidRDefault="00BC4217" w:rsidP="00BC4217">
      <w:pPr>
        <w:pStyle w:val="Standard"/>
        <w:spacing w:after="0" w:line="240" w:lineRule="auto"/>
        <w:rPr>
          <w:rFonts w:ascii="Arial" w:hAnsi="Arial"/>
          <w:b/>
          <w:i/>
          <w:color w:val="333333"/>
          <w:sz w:val="22"/>
          <w:szCs w:val="22"/>
        </w:rPr>
      </w:pPr>
      <w:hyperlink r:id="rId433" w:history="1">
        <w:r w:rsidRPr="008F0F27">
          <w:rPr>
            <w:rStyle w:val="Hyperlink"/>
            <w:rFonts w:ascii="Arial" w:hAnsi="Arial"/>
            <w:b/>
            <w:i/>
            <w:sz w:val="22"/>
            <w:szCs w:val="22"/>
          </w:rPr>
          <w:t>Hammersmith&amp; Fulham Citizens Advice Bureau</w:t>
        </w:r>
      </w:hyperlink>
    </w:p>
    <w:p w:rsidR="00BC4217" w:rsidRPr="008A3304" w:rsidRDefault="00BC4217" w:rsidP="00BC4217">
      <w:pPr>
        <w:pStyle w:val="BodyText"/>
        <w:spacing w:after="0" w:line="270" w:lineRule="atLeast"/>
        <w:rPr>
          <w:rFonts w:ascii="Avenir LT W01 45 Book" w:hAnsi="Avenir LT W01 45 Book"/>
        </w:rPr>
      </w:pPr>
      <w:r>
        <w:rPr>
          <w:rFonts w:ascii="Arial" w:eastAsia="Calibri" w:hAnsi="Arial" w:cs="Arial"/>
        </w:rPr>
        <w:t xml:space="preserve">Hammersmith &amp; Fulham Citizens Advice Bureau is working with a national charity to provide a service across England &amp; Wales. </w:t>
      </w:r>
      <w:r w:rsidRPr="008A3304">
        <w:rPr>
          <w:rFonts w:ascii="Arial" w:eastAsia="Calibri" w:hAnsi="Arial" w:cs="Arial"/>
        </w:rPr>
        <w:t>CLIC Sargent, the UK’s leading cancer charity for children and young people and their families, has launched a welfare advice line and email service in partnership with the Hamm</w:t>
      </w:r>
      <w:r>
        <w:rPr>
          <w:rFonts w:ascii="Arial" w:eastAsia="Calibri" w:hAnsi="Arial" w:cs="Arial"/>
        </w:rPr>
        <w:t>ersmith and Fulham branch</w:t>
      </w:r>
      <w:r w:rsidRPr="008A3304">
        <w:rPr>
          <w:rFonts w:ascii="Arial" w:eastAsia="Calibri" w:hAnsi="Arial" w:cs="Arial"/>
        </w:rPr>
        <w:t>.</w:t>
      </w:r>
    </w:p>
    <w:p w:rsidR="00BC4217" w:rsidRPr="008F0F27" w:rsidRDefault="00BC4217" w:rsidP="00BC4217">
      <w:pPr>
        <w:pStyle w:val="BodyText"/>
        <w:spacing w:after="0"/>
        <w:rPr>
          <w:rFonts w:ascii="Arial" w:hAnsi="Arial" w:cs="Arial"/>
        </w:rPr>
      </w:pPr>
      <w:r w:rsidRPr="008F0F27">
        <w:rPr>
          <w:rFonts w:ascii="Arial" w:hAnsi="Arial" w:cs="Arial"/>
        </w:rPr>
        <w:t>The service, which started on July 1 2013, can be accessed via email or as a telephone advice line and provides:</w:t>
      </w:r>
    </w:p>
    <w:p w:rsidR="00BC4217" w:rsidRPr="008F0F27" w:rsidRDefault="00BC4217" w:rsidP="00BC4217">
      <w:pPr>
        <w:pStyle w:val="BodyText"/>
        <w:spacing w:after="0"/>
        <w:rPr>
          <w:rFonts w:ascii="Arial" w:hAnsi="Arial" w:cs="Arial"/>
        </w:rPr>
      </w:pPr>
      <w:r w:rsidRPr="008F0F27">
        <w:rPr>
          <w:rFonts w:ascii="Arial" w:hAnsi="Arial" w:cs="Arial"/>
        </w:rPr>
        <w:t>• Help for those on low incomes </w:t>
      </w:r>
      <w:r w:rsidRPr="008F0F27">
        <w:rPr>
          <w:rFonts w:ascii="Arial" w:hAnsi="Arial" w:cs="Arial"/>
        </w:rPr>
        <w:br/>
        <w:t>• Council tax and housing benefit information</w:t>
      </w:r>
      <w:r w:rsidRPr="008F0F27">
        <w:rPr>
          <w:rFonts w:ascii="Arial" w:hAnsi="Arial" w:cs="Arial"/>
        </w:rPr>
        <w:br/>
        <w:t>• Advice about benefits for young people</w:t>
      </w:r>
      <w:r w:rsidRPr="008F0F27">
        <w:rPr>
          <w:rFonts w:ascii="Arial" w:hAnsi="Arial" w:cs="Arial"/>
        </w:rPr>
        <w:br/>
        <w:t>• Help with bereavement.</w:t>
      </w:r>
    </w:p>
    <w:p w:rsidR="00BC4217" w:rsidRPr="008F0F27" w:rsidRDefault="00BC4217" w:rsidP="00BC4217">
      <w:pPr>
        <w:pStyle w:val="BodyText"/>
        <w:spacing w:after="0"/>
        <w:rPr>
          <w:rFonts w:ascii="Arial" w:hAnsi="Arial" w:cs="Arial"/>
        </w:rPr>
      </w:pPr>
      <w:r w:rsidRPr="008F0F27">
        <w:rPr>
          <w:rFonts w:ascii="Arial" w:hAnsi="Arial" w:cs="Arial"/>
        </w:rPr>
        <w:t>It also covers tenancy agreements and rent arrears, rights at work, help with debt, banking information, consumer advice, and relationships, including domestic abuse, and any other issues relating to children and young people. Advice about civil and human rights, taking legal action and disability discrimination will also be available. This enables the Bureau to provide CAB expertise to CLIC Sargent staff, and the families and young people they assist at a very difficult time, in an innovative new service delivery model.</w:t>
      </w:r>
      <w:r>
        <w:rPr>
          <w:rFonts w:ascii="Arial" w:hAnsi="Arial" w:cs="Arial"/>
        </w:rPr>
        <w:t xml:space="preserve"> It also compensates in some way for the cut in Legal Services Commission funding of £79,111 per year.</w:t>
      </w:r>
    </w:p>
    <w:p w:rsidR="00C17BB8" w:rsidRDefault="00C17BB8" w:rsidP="00C17BB8">
      <w:pPr>
        <w:pStyle w:val="Textbody"/>
        <w:spacing w:after="0" w:line="240" w:lineRule="auto"/>
      </w:pPr>
    </w:p>
    <w:p w:rsidR="00C17BB8" w:rsidRPr="00C17BB8" w:rsidRDefault="00C17BB8" w:rsidP="00C17BB8">
      <w:pPr>
        <w:pStyle w:val="Standard"/>
        <w:spacing w:after="0" w:line="240" w:lineRule="auto"/>
        <w:rPr>
          <w:rFonts w:ascii="Arial" w:hAnsi="Arial" w:cs="Arial"/>
          <w:b/>
          <w:i/>
          <w:sz w:val="22"/>
          <w:szCs w:val="22"/>
        </w:rPr>
      </w:pPr>
      <w:hyperlink r:id="rId434" w:history="1">
        <w:r w:rsidRPr="00C17BB8">
          <w:rPr>
            <w:rStyle w:val="Hyperlink"/>
            <w:rFonts w:ascii="Arial" w:hAnsi="Arial" w:cs="Arial"/>
            <w:b/>
            <w:i/>
            <w:sz w:val="22"/>
            <w:szCs w:val="22"/>
          </w:rPr>
          <w:t>Haringey Irish Cultural and Community Centre</w:t>
        </w:r>
      </w:hyperlink>
    </w:p>
    <w:p w:rsidR="00C17BB8" w:rsidRDefault="00C17BB8" w:rsidP="00C17BB8">
      <w:pPr>
        <w:rPr>
          <w:rFonts w:ascii="Arial" w:hAnsi="Arial" w:cs="Arial"/>
        </w:rPr>
      </w:pPr>
      <w:r>
        <w:rPr>
          <w:rFonts w:ascii="Arial" w:eastAsia="Calibri" w:hAnsi="Arial" w:cs="Arial"/>
          <w:color w:val="000000"/>
        </w:rPr>
        <w:t xml:space="preserve">The Centre was set up in 1987 and provides </w:t>
      </w:r>
      <w:r>
        <w:rPr>
          <w:rFonts w:ascii="Arial" w:hAnsi="Arial" w:cs="Arial"/>
        </w:rPr>
        <w:t xml:space="preserve">an Advice and Support Service, a social club and a community resource for a wide variety of Irish groups. </w:t>
      </w:r>
      <w:r>
        <w:rPr>
          <w:rFonts w:ascii="Arial" w:eastAsia="Calibri" w:hAnsi="Arial" w:cs="Arial"/>
          <w:color w:val="000000"/>
        </w:rPr>
        <w:t xml:space="preserve">In the space of a year the Centre has </w:t>
      </w:r>
      <w:r w:rsidRPr="00DF2B0A">
        <w:rPr>
          <w:rFonts w:ascii="Arial" w:eastAsia="Calibri" w:hAnsi="Arial" w:cs="Arial"/>
          <w:color w:val="000000"/>
        </w:rPr>
        <w:t xml:space="preserve">gone from a healthy surplus of £30,000 to deficit.  The deficit is set </w:t>
      </w:r>
      <w:r>
        <w:rPr>
          <w:rFonts w:ascii="Arial" w:eastAsia="Calibri" w:hAnsi="Arial" w:cs="Arial"/>
          <w:color w:val="000000"/>
        </w:rPr>
        <w:t xml:space="preserve">to get worse in 2013-14 as their </w:t>
      </w:r>
      <w:r w:rsidRPr="00DF2B0A">
        <w:rPr>
          <w:rFonts w:ascii="Arial" w:eastAsia="Calibri" w:hAnsi="Arial" w:cs="Arial"/>
          <w:color w:val="000000"/>
        </w:rPr>
        <w:t>main funder Haringey Council changed the system of voluntary sector funding from core grants to commissioning. The change had to do with a move away from supporting posts to support for activities and services. The amount of funding was also cut from £55,000 to £40,000. There was a cut in funding from the Irish Government's Emigrant Support Project</w:t>
      </w:r>
      <w:r>
        <w:rPr>
          <w:rFonts w:ascii="Arial" w:eastAsia="Calibri" w:hAnsi="Arial" w:cs="Arial"/>
          <w:color w:val="000000"/>
        </w:rPr>
        <w:t xml:space="preserve"> (ESP) that supported</w:t>
      </w:r>
      <w:r w:rsidRPr="00DF2B0A">
        <w:rPr>
          <w:rFonts w:ascii="Arial" w:eastAsia="Calibri" w:hAnsi="Arial" w:cs="Arial"/>
          <w:color w:val="000000"/>
        </w:rPr>
        <w:t xml:space="preserve"> both the Advice &amp; Support Service and the Day Care &amp; Lunch Club. Whil</w:t>
      </w:r>
      <w:r>
        <w:rPr>
          <w:rFonts w:ascii="Arial" w:eastAsia="Calibri" w:hAnsi="Arial" w:cs="Arial"/>
          <w:color w:val="000000"/>
        </w:rPr>
        <w:t>e some of the Haringey grant had</w:t>
      </w:r>
      <w:r w:rsidRPr="00DF2B0A">
        <w:rPr>
          <w:rFonts w:ascii="Arial" w:eastAsia="Calibri" w:hAnsi="Arial" w:cs="Arial"/>
          <w:color w:val="000000"/>
        </w:rPr>
        <w:t xml:space="preserve"> gone to fund both the Advice &amp; Support Service and th</w:t>
      </w:r>
      <w:r>
        <w:rPr>
          <w:rFonts w:ascii="Arial" w:eastAsia="Calibri" w:hAnsi="Arial" w:cs="Arial"/>
          <w:color w:val="000000"/>
        </w:rPr>
        <w:t>e Day Care &amp; Lunch Club it had</w:t>
      </w:r>
      <w:r w:rsidRPr="00DF2B0A">
        <w:rPr>
          <w:rFonts w:ascii="Arial" w:eastAsia="Calibri" w:hAnsi="Arial" w:cs="Arial"/>
          <w:color w:val="000000"/>
        </w:rPr>
        <w:t xml:space="preserve"> not been enough to replace the amount of ESP </w:t>
      </w:r>
      <w:r>
        <w:rPr>
          <w:rFonts w:ascii="Arial" w:eastAsia="Calibri" w:hAnsi="Arial" w:cs="Arial"/>
          <w:color w:val="000000"/>
        </w:rPr>
        <w:t xml:space="preserve">grant that was lost. </w:t>
      </w:r>
      <w:r w:rsidRPr="00DF2B0A">
        <w:rPr>
          <w:rFonts w:ascii="Arial" w:eastAsia="Calibri" w:hAnsi="Arial" w:cs="Arial"/>
          <w:color w:val="000000"/>
        </w:rPr>
        <w:br/>
      </w:r>
      <w:r>
        <w:rPr>
          <w:rFonts w:ascii="Arial" w:eastAsia="Calibri" w:hAnsi="Arial" w:cs="Arial"/>
          <w:color w:val="000000"/>
        </w:rPr>
        <w:t>All i</w:t>
      </w:r>
      <w:r w:rsidRPr="00DF2B0A">
        <w:rPr>
          <w:rFonts w:ascii="Arial" w:eastAsia="Calibri" w:hAnsi="Arial" w:cs="Arial"/>
          <w:color w:val="000000"/>
        </w:rPr>
        <w:t>ncome stream</w:t>
      </w:r>
      <w:r>
        <w:rPr>
          <w:rFonts w:ascii="Arial" w:eastAsia="Calibri" w:hAnsi="Arial" w:cs="Arial"/>
          <w:color w:val="000000"/>
        </w:rPr>
        <w:t>s, however, we</w:t>
      </w:r>
      <w:r w:rsidRPr="00DF2B0A">
        <w:rPr>
          <w:rFonts w:ascii="Arial" w:eastAsia="Calibri" w:hAnsi="Arial" w:cs="Arial"/>
          <w:color w:val="000000"/>
        </w:rPr>
        <w:t>re down on the previous year</w:t>
      </w:r>
      <w:r>
        <w:rPr>
          <w:rFonts w:ascii="Arial" w:eastAsia="Calibri" w:hAnsi="Arial" w:cs="Arial"/>
          <w:color w:val="000000"/>
        </w:rPr>
        <w:t xml:space="preserve"> in 2012-13</w:t>
      </w:r>
      <w:r w:rsidRPr="00DF2B0A">
        <w:rPr>
          <w:rFonts w:ascii="Arial" w:eastAsia="Calibri" w:hAnsi="Arial" w:cs="Arial"/>
          <w:color w:val="000000"/>
        </w:rPr>
        <w:t>.  U</w:t>
      </w:r>
      <w:r>
        <w:rPr>
          <w:rFonts w:ascii="Arial" w:eastAsia="Calibri" w:hAnsi="Arial" w:cs="Arial"/>
          <w:color w:val="000000"/>
        </w:rPr>
        <w:t>se of facilities wa</w:t>
      </w:r>
      <w:r w:rsidRPr="00DF2B0A">
        <w:rPr>
          <w:rFonts w:ascii="Arial" w:eastAsia="Calibri" w:hAnsi="Arial" w:cs="Arial"/>
          <w:color w:val="000000"/>
        </w:rPr>
        <w:t>s down from £131,196 to £110,183, a re</w:t>
      </w:r>
      <w:r>
        <w:rPr>
          <w:rFonts w:ascii="Arial" w:eastAsia="Calibri" w:hAnsi="Arial" w:cs="Arial"/>
          <w:color w:val="000000"/>
        </w:rPr>
        <w:t>duction of £21,013. Bar income wa</w:t>
      </w:r>
      <w:r w:rsidRPr="00DF2B0A">
        <w:rPr>
          <w:rFonts w:ascii="Arial" w:eastAsia="Calibri" w:hAnsi="Arial" w:cs="Arial"/>
          <w:color w:val="000000"/>
        </w:rPr>
        <w:t>s down from £273,894 to £258358 a fall of £15,</w:t>
      </w:r>
      <w:r>
        <w:rPr>
          <w:rFonts w:ascii="Arial" w:eastAsia="Calibri" w:hAnsi="Arial" w:cs="Arial"/>
          <w:color w:val="000000"/>
        </w:rPr>
        <w:t>356. Income from the Car Park wa</w:t>
      </w:r>
      <w:r w:rsidRPr="00DF2B0A">
        <w:rPr>
          <w:rFonts w:ascii="Arial" w:eastAsia="Calibri" w:hAnsi="Arial" w:cs="Arial"/>
          <w:color w:val="000000"/>
        </w:rPr>
        <w:t>s down from £34,172 to £32,617 a reduction of £1,555. The 50/50 draw made £4,653 compared to £8,522 the previous year</w:t>
      </w:r>
      <w:r>
        <w:rPr>
          <w:rFonts w:ascii="Arial" w:eastAsia="Calibri" w:hAnsi="Arial" w:cs="Arial"/>
          <w:color w:val="000000"/>
        </w:rPr>
        <w:t>.</w:t>
      </w:r>
      <w:r w:rsidRPr="00DF2B0A">
        <w:rPr>
          <w:rFonts w:ascii="Arial" w:eastAsia="Calibri" w:hAnsi="Arial" w:cs="Arial"/>
          <w:color w:val="000000"/>
        </w:rPr>
        <w:t xml:space="preserve"> Haringey Council’s decision on circular funding/peppercorn rents is critical</w:t>
      </w:r>
      <w:r>
        <w:rPr>
          <w:rFonts w:ascii="Arial" w:eastAsia="Calibri" w:hAnsi="Arial" w:cs="Arial"/>
          <w:color w:val="000000"/>
        </w:rPr>
        <w:t xml:space="preserve"> to the future of the organisation</w:t>
      </w:r>
      <w:r w:rsidRPr="00DF2B0A">
        <w:rPr>
          <w:rFonts w:ascii="Arial" w:eastAsia="Calibri" w:hAnsi="Arial" w:cs="Arial"/>
          <w:color w:val="000000"/>
        </w:rPr>
        <w:t xml:space="preserve">. </w:t>
      </w:r>
      <w:r>
        <w:rPr>
          <w:rFonts w:ascii="Arial" w:eastAsia="Calibri" w:hAnsi="Arial" w:cs="Arial"/>
          <w:color w:val="000000"/>
        </w:rPr>
        <w:t xml:space="preserve">They are proposing </w:t>
      </w:r>
      <w:r w:rsidRPr="00DF2B0A">
        <w:rPr>
          <w:rFonts w:ascii="Arial" w:hAnsi="Arial" w:cs="Arial"/>
        </w:rPr>
        <w:t xml:space="preserve">to better market the Centre and keep a close eye on costs with </w:t>
      </w:r>
      <w:r>
        <w:rPr>
          <w:rFonts w:ascii="Arial" w:hAnsi="Arial" w:cs="Arial"/>
        </w:rPr>
        <w:t xml:space="preserve">an </w:t>
      </w:r>
      <w:r w:rsidRPr="00DF2B0A">
        <w:rPr>
          <w:rFonts w:ascii="Arial" w:hAnsi="Arial" w:cs="Arial"/>
        </w:rPr>
        <w:t>emp</w:t>
      </w:r>
      <w:r>
        <w:rPr>
          <w:rFonts w:ascii="Arial" w:hAnsi="Arial" w:cs="Arial"/>
        </w:rPr>
        <w:t>hasis on reductions in wastages for the future.</w:t>
      </w:r>
    </w:p>
    <w:p w:rsidR="00C17BB8" w:rsidRDefault="00C17BB8" w:rsidP="00C17BB8">
      <w:pPr>
        <w:rPr>
          <w:rFonts w:ascii="Arial" w:hAnsi="Arial" w:cs="Arial"/>
        </w:rPr>
      </w:pPr>
    </w:p>
    <w:p w:rsidR="00C17BB8" w:rsidRDefault="00C17BB8" w:rsidP="00C17BB8">
      <w:pPr>
        <w:widowControl/>
        <w:suppressAutoHyphens w:val="0"/>
        <w:autoSpaceDN/>
        <w:textAlignment w:val="auto"/>
        <w:rPr>
          <w:rFonts w:ascii="Arial" w:hAnsi="Arial" w:cs="Arial"/>
          <w:b/>
          <w:i/>
          <w:kern w:val="0"/>
          <w:lang w:val="en-GB" w:eastAsia="en-GB"/>
        </w:rPr>
      </w:pPr>
      <w:hyperlink r:id="rId435" w:history="1">
        <w:r w:rsidRPr="00C555D5">
          <w:rPr>
            <w:rStyle w:val="Hyperlink"/>
            <w:rFonts w:ascii="Arial" w:hAnsi="Arial" w:cs="Arial"/>
            <w:b/>
            <w:i/>
            <w:kern w:val="0"/>
            <w:lang w:val="en-GB" w:eastAsia="en-GB"/>
          </w:rPr>
          <w:t>Harrow Citizens Advice Bureau</w:t>
        </w:r>
      </w:hyperlink>
    </w:p>
    <w:p w:rsidR="00C17BB8" w:rsidRPr="008533D3" w:rsidRDefault="00C17BB8" w:rsidP="00C17BB8">
      <w:pPr>
        <w:pStyle w:val="NormalWeb"/>
        <w:rPr>
          <w:rFonts w:ascii="Arial" w:hAnsi="Arial" w:cs="Arial"/>
          <w:sz w:val="22"/>
          <w:szCs w:val="22"/>
        </w:rPr>
      </w:pPr>
      <w:r w:rsidRPr="008533D3">
        <w:rPr>
          <w:rFonts w:ascii="Arial" w:hAnsi="Arial" w:cs="Arial"/>
          <w:sz w:val="22"/>
          <w:szCs w:val="22"/>
        </w:rPr>
        <w:t>A drop-in debt advice service that has been operated by the Citizens Advice Bureau in Harrow, London, since the war is to be axed which could affect thousands of families seeking help with debt problems. The CAB has announced that the service is being cut as a result of budget cuts, and that from March 20th 2013</w:t>
      </w:r>
      <w:r>
        <w:rPr>
          <w:rFonts w:ascii="Arial" w:hAnsi="Arial" w:cs="Arial"/>
          <w:sz w:val="22"/>
          <w:szCs w:val="22"/>
        </w:rPr>
        <w:t xml:space="preserve"> appointments would</w:t>
      </w:r>
      <w:r w:rsidRPr="008533D3">
        <w:rPr>
          <w:rFonts w:ascii="Arial" w:hAnsi="Arial" w:cs="Arial"/>
          <w:sz w:val="22"/>
          <w:szCs w:val="22"/>
        </w:rPr>
        <w:t xml:space="preserve"> only be made available for the most complex of debt management problems.</w:t>
      </w:r>
      <w:r>
        <w:rPr>
          <w:rFonts w:ascii="Arial" w:hAnsi="Arial" w:cs="Arial"/>
          <w:sz w:val="22"/>
          <w:szCs w:val="22"/>
        </w:rPr>
        <w:t>The closure of the</w:t>
      </w:r>
      <w:r w:rsidRPr="008533D3">
        <w:rPr>
          <w:rFonts w:ascii="Arial" w:hAnsi="Arial" w:cs="Arial"/>
          <w:sz w:val="22"/>
          <w:szCs w:val="22"/>
        </w:rPr>
        <w:t xml:space="preserve"> walk-in debt a</w:t>
      </w:r>
      <w:r>
        <w:rPr>
          <w:rFonts w:ascii="Arial" w:hAnsi="Arial" w:cs="Arial"/>
          <w:sz w:val="22"/>
          <w:szCs w:val="22"/>
        </w:rPr>
        <w:t>dvice service as a result of</w:t>
      </w:r>
      <w:r w:rsidRPr="008533D3">
        <w:rPr>
          <w:rFonts w:ascii="Arial" w:hAnsi="Arial" w:cs="Arial"/>
          <w:sz w:val="22"/>
          <w:szCs w:val="22"/>
        </w:rPr>
        <w:t xml:space="preserve"> cuts</w:t>
      </w:r>
      <w:r>
        <w:rPr>
          <w:rFonts w:ascii="Arial" w:hAnsi="Arial" w:cs="Arial"/>
          <w:sz w:val="22"/>
          <w:szCs w:val="22"/>
        </w:rPr>
        <w:t xml:space="preserve"> to their funding from LB Harrow</w:t>
      </w:r>
      <w:r w:rsidRPr="008533D3">
        <w:rPr>
          <w:rFonts w:ascii="Arial" w:hAnsi="Arial" w:cs="Arial"/>
          <w:sz w:val="22"/>
          <w:szCs w:val="22"/>
        </w:rPr>
        <w:t>.</w:t>
      </w:r>
    </w:p>
    <w:p w:rsidR="00C17BB8" w:rsidRDefault="00C17BB8" w:rsidP="00C17BB8">
      <w:pPr>
        <w:pStyle w:val="NormalWeb"/>
        <w:rPr>
          <w:rFonts w:ascii="Arial" w:hAnsi="Arial" w:cs="Arial"/>
          <w:sz w:val="22"/>
          <w:szCs w:val="22"/>
        </w:rPr>
      </w:pPr>
      <w:r>
        <w:rPr>
          <w:rFonts w:ascii="Arial" w:hAnsi="Arial" w:cs="Arial"/>
          <w:sz w:val="22"/>
          <w:szCs w:val="22"/>
        </w:rPr>
        <w:t>The Harrow CAB had</w:t>
      </w:r>
      <w:r w:rsidRPr="008533D3">
        <w:rPr>
          <w:rFonts w:ascii="Arial" w:hAnsi="Arial" w:cs="Arial"/>
          <w:sz w:val="22"/>
          <w:szCs w:val="22"/>
        </w:rPr>
        <w:t xml:space="preserve"> reportedly been receiving as many as 100 walk-in clients a day asking for help and advice with debt problems and the de</w:t>
      </w:r>
      <w:r>
        <w:rPr>
          <w:rFonts w:ascii="Arial" w:hAnsi="Arial" w:cs="Arial"/>
          <w:sz w:val="22"/>
          <w:szCs w:val="22"/>
        </w:rPr>
        <w:t>mand had</w:t>
      </w:r>
      <w:r w:rsidRPr="008533D3">
        <w:rPr>
          <w:rFonts w:ascii="Arial" w:hAnsi="Arial" w:cs="Arial"/>
          <w:sz w:val="22"/>
          <w:szCs w:val="22"/>
        </w:rPr>
        <w:t xml:space="preserve"> grown considerably over the last few years. However in a double blow to the bureau, the council's need to cut their budgets has coincided with the natural ending of fundin</w:t>
      </w:r>
      <w:r>
        <w:rPr>
          <w:rFonts w:ascii="Arial" w:hAnsi="Arial" w:cs="Arial"/>
          <w:sz w:val="22"/>
          <w:szCs w:val="22"/>
        </w:rPr>
        <w:t>g agreements in place, which had</w:t>
      </w:r>
      <w:r w:rsidRPr="008533D3">
        <w:rPr>
          <w:rFonts w:ascii="Arial" w:hAnsi="Arial" w:cs="Arial"/>
          <w:sz w:val="22"/>
          <w:szCs w:val="22"/>
        </w:rPr>
        <w:t xml:space="preserve"> made their ability to keep the service going twice as difficult.</w:t>
      </w:r>
      <w:r>
        <w:rPr>
          <w:rFonts w:ascii="Arial" w:hAnsi="Arial" w:cs="Arial"/>
          <w:sz w:val="22"/>
          <w:szCs w:val="22"/>
        </w:rPr>
        <w:t xml:space="preserve"> </w:t>
      </w:r>
      <w:r w:rsidRPr="008533D3">
        <w:rPr>
          <w:rFonts w:ascii="Arial" w:hAnsi="Arial" w:cs="Arial"/>
          <w:sz w:val="22"/>
          <w:szCs w:val="22"/>
        </w:rPr>
        <w:t>In total, Harrow CAB dealt with a massive 13,500 cases in regards to problems such as housing, benefits, employment and debts and it is estimated that more than half of those clients had walk-in appointments. The Harrow bureau helped resolve more than £3 million worth of debt problems and helped clients claim more than a million pounds worth of benefits.</w:t>
      </w:r>
    </w:p>
    <w:p w:rsidR="00C17BB8" w:rsidRDefault="00C17BB8" w:rsidP="00C17BB8">
      <w:pPr>
        <w:pStyle w:val="NormalWeb"/>
        <w:rPr>
          <w:rFonts w:ascii="Arial" w:hAnsi="Arial" w:cs="Arial"/>
          <w:sz w:val="22"/>
          <w:szCs w:val="22"/>
        </w:rPr>
      </w:pPr>
    </w:p>
    <w:p w:rsidR="00C17BB8" w:rsidRDefault="00C17BB8" w:rsidP="00C17BB8">
      <w:pPr>
        <w:pStyle w:val="NormalWeb"/>
        <w:rPr>
          <w:rFonts w:ascii="Arial" w:hAnsi="Arial" w:cs="Arial"/>
          <w:kern w:val="0"/>
          <w:sz w:val="22"/>
          <w:szCs w:val="22"/>
        </w:rPr>
      </w:pPr>
      <w:r w:rsidRPr="00BE6B61">
        <w:rPr>
          <w:rFonts w:ascii="Arial" w:hAnsi="Arial" w:cs="Arial"/>
          <w:sz w:val="22"/>
          <w:szCs w:val="22"/>
        </w:rPr>
        <w:t xml:space="preserve">As a result </w:t>
      </w:r>
      <w:r>
        <w:rPr>
          <w:rFonts w:ascii="Arial" w:hAnsi="Arial" w:cs="Arial"/>
          <w:sz w:val="22"/>
          <w:szCs w:val="22"/>
        </w:rPr>
        <w:t xml:space="preserve">of the difficult funding environment, </w:t>
      </w:r>
      <w:r w:rsidRPr="00BE6B61">
        <w:rPr>
          <w:rFonts w:ascii="Arial" w:hAnsi="Arial" w:cs="Arial"/>
          <w:sz w:val="22"/>
          <w:szCs w:val="22"/>
        </w:rPr>
        <w:t xml:space="preserve">Harrow CAB began developing more partnership work and in June 2013 it was announced that </w:t>
      </w:r>
      <w:hyperlink r:id="rId436" w:history="1">
        <w:r w:rsidRPr="00BE6B61">
          <w:rPr>
            <w:rStyle w:val="Hyperlink"/>
            <w:rFonts w:ascii="Arial" w:hAnsi="Arial" w:cs="Arial"/>
            <w:sz w:val="22"/>
            <w:szCs w:val="22"/>
          </w:rPr>
          <w:t>twelve local voluntary sector organisations, led by Harrow Citizens Advice Bureau (CAB) and supported by Harrow Council, had won funding of £313,817 over two years from the Big Lottery Fund to pay for a new service called the Harrow Advice Network</w:t>
        </w:r>
      </w:hyperlink>
      <w:r w:rsidRPr="00BE6B61">
        <w:rPr>
          <w:rFonts w:ascii="Arial" w:hAnsi="Arial" w:cs="Arial"/>
          <w:sz w:val="22"/>
          <w:szCs w:val="22"/>
        </w:rPr>
        <w:t xml:space="preserve"> The voluntary sector organisations who make up Harrow Advice Network besides Harrow CAB are: Carremea; Harrow Law Centre; Age UK Harrow; Harrow Association of Disabled People; Mind In Harrow; Harrow Mencap; Harrow Carers; HASVO (Harrow Association of Somali Voluntary Organisations); Harrow Refugee Forum; Harrow Equalities Centre; Afghan Association Paiwand, and Harrow Women’s Centre. </w:t>
      </w:r>
      <w:r w:rsidRPr="00BE6B61">
        <w:rPr>
          <w:rFonts w:ascii="Arial" w:hAnsi="Arial" w:cs="Arial"/>
          <w:color w:val="auto"/>
          <w:kern w:val="0"/>
          <w:sz w:val="22"/>
          <w:szCs w:val="22"/>
        </w:rPr>
        <w:t xml:space="preserve">The Network will have its own website, which will provide not only written advice but an interactive chat window with advisers. The funding will also allow the appointment of one training officer post each at Harrow CAB and at Carramea and a part-time post for a specialist welfare rights advisor at Harrow Law Centre. </w:t>
      </w:r>
      <w:r w:rsidRPr="00BE6B61">
        <w:rPr>
          <w:rFonts w:ascii="Arial" w:hAnsi="Arial" w:cs="Arial"/>
          <w:kern w:val="0"/>
          <w:sz w:val="22"/>
          <w:szCs w:val="22"/>
        </w:rPr>
        <w:t>Each of the 12 partner organisations will get a small development fund to pay for things like training courses for their own staff and the network’s members will start meeting once a month to share cases and expertise.</w:t>
      </w:r>
    </w:p>
    <w:p w:rsidR="00C17BB8" w:rsidRDefault="00C17BB8" w:rsidP="00C17BB8">
      <w:pPr>
        <w:pStyle w:val="NormalWeb"/>
        <w:rPr>
          <w:rFonts w:ascii="Arial" w:hAnsi="Arial" w:cs="Arial"/>
          <w:kern w:val="0"/>
          <w:sz w:val="22"/>
          <w:szCs w:val="22"/>
        </w:rPr>
      </w:pPr>
    </w:p>
    <w:p w:rsidR="00C17BB8" w:rsidRPr="008533D3" w:rsidRDefault="00C17BB8" w:rsidP="00C17BB8">
      <w:pPr>
        <w:rPr>
          <w:rFonts w:ascii="Arial" w:hAnsi="Arial" w:cs="Arial"/>
        </w:rPr>
      </w:pPr>
      <w:r w:rsidRPr="008533D3">
        <w:rPr>
          <w:rFonts w:ascii="Arial" w:hAnsi="Arial" w:cs="Arial"/>
        </w:rPr>
        <w:t xml:space="preserve">After </w:t>
      </w:r>
      <w:r>
        <w:rPr>
          <w:rFonts w:ascii="Arial" w:hAnsi="Arial" w:cs="Arial"/>
        </w:rPr>
        <w:t xml:space="preserve">the </w:t>
      </w:r>
      <w:r w:rsidRPr="008533D3">
        <w:rPr>
          <w:rFonts w:ascii="Arial" w:hAnsi="Arial" w:cs="Arial"/>
        </w:rPr>
        <w:t>council cuts in March 2013</w:t>
      </w:r>
      <w:r>
        <w:rPr>
          <w:rFonts w:ascii="Arial" w:hAnsi="Arial" w:cs="Arial"/>
        </w:rPr>
        <w:t xml:space="preserve">, </w:t>
      </w:r>
      <w:hyperlink r:id="rId437" w:history="1">
        <w:r w:rsidRPr="00BE6B61">
          <w:rPr>
            <w:rStyle w:val="Hyperlink"/>
            <w:rFonts w:ascii="Arial" w:hAnsi="Arial" w:cs="Arial"/>
          </w:rPr>
          <w:t>Harrow Council has recently stepped up its support for the CAB service by funding the drop in sessions at Civic 5 in Station Road which will start from Tuesday 10 September</w:t>
        </w:r>
      </w:hyperlink>
      <w:r>
        <w:rPr>
          <w:rFonts w:ascii="Arial" w:hAnsi="Arial" w:cs="Arial"/>
        </w:rPr>
        <w:t>. These would be</w:t>
      </w:r>
      <w:r w:rsidRPr="008533D3">
        <w:rPr>
          <w:rFonts w:ascii="Arial" w:hAnsi="Arial" w:cs="Arial"/>
        </w:rPr>
        <w:t xml:space="preserve"> in addition to the existing telephone and email service offered by H</w:t>
      </w:r>
      <w:r>
        <w:rPr>
          <w:rFonts w:ascii="Arial" w:hAnsi="Arial" w:cs="Arial"/>
        </w:rPr>
        <w:t xml:space="preserve">arrow </w:t>
      </w:r>
      <w:r w:rsidRPr="008533D3">
        <w:rPr>
          <w:rFonts w:ascii="Arial" w:hAnsi="Arial" w:cs="Arial"/>
        </w:rPr>
        <w:t xml:space="preserve">CAB. The Council has acted in response to a wave of uncertainly about the impact on household incomes by a range of </w:t>
      </w:r>
      <w:r>
        <w:rPr>
          <w:rFonts w:ascii="Arial" w:hAnsi="Arial" w:cs="Arial"/>
        </w:rPr>
        <w:t xml:space="preserve">welfare reform </w:t>
      </w:r>
      <w:r w:rsidRPr="008533D3">
        <w:rPr>
          <w:rFonts w:ascii="Arial" w:hAnsi="Arial" w:cs="Arial"/>
        </w:rPr>
        <w:t>measures being introduced by the Government.</w:t>
      </w:r>
    </w:p>
    <w:p w:rsidR="00C17BB8" w:rsidRDefault="00C17BB8" w:rsidP="00C17BB8">
      <w:pPr>
        <w:rPr>
          <w:rFonts w:ascii="Arial" w:hAnsi="Arial" w:cs="Arial"/>
        </w:rPr>
      </w:pPr>
    </w:p>
    <w:p w:rsidR="00C17BB8" w:rsidRDefault="00C17BB8" w:rsidP="00C17BB8">
      <w:pPr>
        <w:pStyle w:val="Textbody"/>
        <w:spacing w:after="0" w:line="240" w:lineRule="auto"/>
        <w:rPr>
          <w:rFonts w:ascii="Arial" w:hAnsi="Arial" w:cs="Arial"/>
          <w:b/>
          <w:i/>
          <w:sz w:val="22"/>
          <w:szCs w:val="22"/>
        </w:rPr>
      </w:pPr>
      <w:hyperlink r:id="rId438" w:history="1">
        <w:r w:rsidRPr="00287D87">
          <w:rPr>
            <w:rStyle w:val="Hyperlink"/>
            <w:rFonts w:ascii="Arial" w:hAnsi="Arial" w:cs="Arial"/>
            <w:b/>
            <w:i/>
            <w:sz w:val="22"/>
            <w:szCs w:val="22"/>
          </w:rPr>
          <w:t>Hillingdon Law Centre</w:t>
        </w:r>
      </w:hyperlink>
    </w:p>
    <w:p w:rsidR="00C17BB8" w:rsidRPr="00287D87" w:rsidRDefault="00C17BB8" w:rsidP="00C17BB8">
      <w:pPr>
        <w:pStyle w:val="NormalWeb"/>
        <w:rPr>
          <w:rFonts w:ascii="Arial" w:hAnsi="Arial" w:cs="Arial"/>
          <w:sz w:val="22"/>
          <w:szCs w:val="22"/>
        </w:rPr>
      </w:pPr>
      <w:r>
        <w:rPr>
          <w:rFonts w:ascii="Arial" w:hAnsi="Arial" w:cs="Arial"/>
          <w:sz w:val="22"/>
          <w:szCs w:val="22"/>
        </w:rPr>
        <w:t xml:space="preserve">On </w:t>
      </w:r>
      <w:r w:rsidRPr="008533D3">
        <w:rPr>
          <w:rFonts w:ascii="Arial" w:hAnsi="Arial" w:cs="Arial"/>
          <w:sz w:val="22"/>
          <w:szCs w:val="22"/>
        </w:rPr>
        <w:t>1</w:t>
      </w:r>
      <w:r>
        <w:rPr>
          <w:rFonts w:ascii="Arial" w:hAnsi="Arial" w:cs="Arial"/>
          <w:sz w:val="22"/>
          <w:szCs w:val="22"/>
        </w:rPr>
        <w:t>st April 2013</w:t>
      </w:r>
      <w:r w:rsidRPr="008533D3">
        <w:rPr>
          <w:rFonts w:ascii="Arial" w:hAnsi="Arial" w:cs="Arial"/>
          <w:sz w:val="22"/>
          <w:szCs w:val="22"/>
        </w:rPr>
        <w:t xml:space="preserve"> the cuts imposed by the</w:t>
      </w:r>
      <w:r w:rsidRPr="008533D3">
        <w:rPr>
          <w:rStyle w:val="Strong"/>
          <w:rFonts w:ascii="Arial" w:hAnsi="Arial" w:cs="Arial"/>
          <w:sz w:val="22"/>
          <w:szCs w:val="22"/>
        </w:rPr>
        <w:t xml:space="preserve"> </w:t>
      </w:r>
      <w:r w:rsidRPr="00287D87">
        <w:rPr>
          <w:rStyle w:val="Strong"/>
          <w:rFonts w:ascii="Arial" w:hAnsi="Arial" w:cs="Arial"/>
          <w:b w:val="0"/>
          <w:sz w:val="22"/>
          <w:szCs w:val="22"/>
        </w:rPr>
        <w:t xml:space="preserve">Legal Aid, Sentencing and Punishment of Offenders (LASPO) Act 2012 </w:t>
      </w:r>
      <w:r>
        <w:rPr>
          <w:rFonts w:ascii="Arial" w:hAnsi="Arial" w:cs="Arial"/>
          <w:sz w:val="22"/>
          <w:szCs w:val="22"/>
        </w:rPr>
        <w:t xml:space="preserve">took effect and </w:t>
      </w:r>
      <w:r w:rsidRPr="008533D3">
        <w:rPr>
          <w:rFonts w:ascii="Arial" w:hAnsi="Arial" w:cs="Arial"/>
          <w:sz w:val="22"/>
          <w:szCs w:val="22"/>
        </w:rPr>
        <w:t>affect</w:t>
      </w:r>
      <w:r>
        <w:rPr>
          <w:rFonts w:ascii="Arial" w:hAnsi="Arial" w:cs="Arial"/>
          <w:sz w:val="22"/>
          <w:szCs w:val="22"/>
        </w:rPr>
        <w:t>ed</w:t>
      </w:r>
      <w:r w:rsidRPr="008533D3">
        <w:rPr>
          <w:rFonts w:ascii="Arial" w:hAnsi="Arial" w:cs="Arial"/>
          <w:sz w:val="22"/>
          <w:szCs w:val="22"/>
        </w:rPr>
        <w:t xml:space="preserve"> some of</w:t>
      </w:r>
      <w:r>
        <w:rPr>
          <w:rFonts w:ascii="Arial" w:hAnsi="Arial" w:cs="Arial"/>
          <w:sz w:val="22"/>
          <w:szCs w:val="22"/>
        </w:rPr>
        <w:t xml:space="preserve"> the services the Law Centre could</w:t>
      </w:r>
      <w:r w:rsidRPr="008533D3">
        <w:rPr>
          <w:rFonts w:ascii="Arial" w:hAnsi="Arial" w:cs="Arial"/>
          <w:sz w:val="22"/>
          <w:szCs w:val="22"/>
        </w:rPr>
        <w:t xml:space="preserve"> offer.</w:t>
      </w:r>
      <w:r>
        <w:rPr>
          <w:rFonts w:ascii="Arial" w:hAnsi="Arial" w:cs="Arial"/>
          <w:sz w:val="22"/>
          <w:szCs w:val="22"/>
        </w:rPr>
        <w:t xml:space="preserve"> Legal aid was no longer available for employment and welfare benefit cases.The Centre would still help around</w:t>
      </w:r>
      <w:r w:rsidRPr="008533D3">
        <w:rPr>
          <w:rFonts w:ascii="Arial" w:hAnsi="Arial" w:cs="Arial"/>
          <w:sz w:val="22"/>
          <w:szCs w:val="22"/>
        </w:rPr>
        <w:t xml:space="preserve"> homeless</w:t>
      </w:r>
      <w:r>
        <w:rPr>
          <w:rFonts w:ascii="Arial" w:hAnsi="Arial" w:cs="Arial"/>
          <w:sz w:val="22"/>
          <w:szCs w:val="22"/>
        </w:rPr>
        <w:t>ness or</w:t>
      </w:r>
      <w:r w:rsidRPr="008533D3">
        <w:rPr>
          <w:rFonts w:ascii="Arial" w:hAnsi="Arial" w:cs="Arial"/>
          <w:sz w:val="22"/>
          <w:szCs w:val="22"/>
        </w:rPr>
        <w:t xml:space="preserve"> immediate risk of homelessness, when possession proceedings have been issued, </w:t>
      </w:r>
      <w:r>
        <w:rPr>
          <w:rFonts w:ascii="Arial" w:hAnsi="Arial" w:cs="Arial"/>
          <w:sz w:val="22"/>
          <w:szCs w:val="22"/>
        </w:rPr>
        <w:t>illegal evictions,</w:t>
      </w:r>
      <w:r w:rsidRPr="008533D3">
        <w:rPr>
          <w:rFonts w:ascii="Arial" w:hAnsi="Arial" w:cs="Arial"/>
          <w:sz w:val="22"/>
          <w:szCs w:val="22"/>
        </w:rPr>
        <w:t xml:space="preserve"> disrepairs that are so bad that they are causing serious health problems or if there</w:t>
      </w:r>
      <w:r>
        <w:rPr>
          <w:rFonts w:ascii="Arial" w:hAnsi="Arial" w:cs="Arial"/>
          <w:sz w:val="22"/>
          <w:szCs w:val="22"/>
        </w:rPr>
        <w:t xml:space="preserve"> were</w:t>
      </w:r>
      <w:r w:rsidRPr="008533D3">
        <w:rPr>
          <w:rFonts w:ascii="Arial" w:hAnsi="Arial" w:cs="Arial"/>
          <w:sz w:val="22"/>
          <w:szCs w:val="22"/>
        </w:rPr>
        <w:t xml:space="preserve"> i</w:t>
      </w:r>
      <w:r>
        <w:rPr>
          <w:rFonts w:ascii="Arial" w:hAnsi="Arial" w:cs="Arial"/>
          <w:sz w:val="22"/>
          <w:szCs w:val="22"/>
        </w:rPr>
        <w:t>ssues of antisocial behaviour. They</w:t>
      </w:r>
      <w:r w:rsidRPr="008533D3">
        <w:rPr>
          <w:rFonts w:ascii="Arial" w:hAnsi="Arial" w:cs="Arial"/>
          <w:sz w:val="22"/>
          <w:szCs w:val="22"/>
        </w:rPr>
        <w:t xml:space="preserve"> have a contract to run the county court desk schem</w:t>
      </w:r>
      <w:r>
        <w:rPr>
          <w:rFonts w:ascii="Arial" w:hAnsi="Arial" w:cs="Arial"/>
          <w:sz w:val="22"/>
          <w:szCs w:val="22"/>
        </w:rPr>
        <w:t>e at Uxbridge County Court so may be able to advise at the court on the day of</w:t>
      </w:r>
      <w:r w:rsidRPr="008533D3">
        <w:rPr>
          <w:rFonts w:ascii="Arial" w:hAnsi="Arial" w:cs="Arial"/>
          <w:sz w:val="22"/>
          <w:szCs w:val="22"/>
        </w:rPr>
        <w:t xml:space="preserve"> possession hearing</w:t>
      </w:r>
      <w:r>
        <w:rPr>
          <w:rFonts w:ascii="Arial" w:hAnsi="Arial" w:cs="Arial"/>
          <w:sz w:val="22"/>
          <w:szCs w:val="22"/>
        </w:rPr>
        <w:t>s. The Centre also has</w:t>
      </w:r>
      <w:r w:rsidRPr="008533D3">
        <w:rPr>
          <w:rFonts w:ascii="Arial" w:hAnsi="Arial" w:cs="Arial"/>
          <w:sz w:val="22"/>
          <w:szCs w:val="22"/>
        </w:rPr>
        <w:t xml:space="preserve"> a new contract to deliver family law advice, casework and representation from 1st April 2013.  Under the new family legal aid rules, legal aid will only be available if </w:t>
      </w:r>
      <w:r>
        <w:rPr>
          <w:rFonts w:ascii="Arial" w:hAnsi="Arial" w:cs="Arial"/>
          <w:sz w:val="22"/>
          <w:szCs w:val="22"/>
        </w:rPr>
        <w:t xml:space="preserve">there is </w:t>
      </w:r>
      <w:r w:rsidRPr="008533D3">
        <w:rPr>
          <w:rFonts w:ascii="Arial" w:hAnsi="Arial" w:cs="Arial"/>
          <w:sz w:val="22"/>
          <w:szCs w:val="22"/>
        </w:rPr>
        <w:t>evidence to show domestic violence</w:t>
      </w:r>
      <w:r>
        <w:rPr>
          <w:rFonts w:ascii="Arial" w:hAnsi="Arial" w:cs="Arial"/>
          <w:sz w:val="22"/>
          <w:szCs w:val="22"/>
        </w:rPr>
        <w:t xml:space="preserve">. The </w:t>
      </w:r>
      <w:r w:rsidRPr="008533D3">
        <w:rPr>
          <w:rFonts w:ascii="Arial" w:hAnsi="Arial" w:cs="Arial"/>
          <w:sz w:val="22"/>
          <w:szCs w:val="22"/>
        </w:rPr>
        <w:t>organisation now owns its own building and employs eight staff - six full-time caseworkers, one part-time caseworker, one part-time administrator and a full time legal assistant. The Centre has successfully obtained contracts from the Legal Services Commiss</w:t>
      </w:r>
      <w:r>
        <w:rPr>
          <w:rFonts w:ascii="Arial" w:hAnsi="Arial" w:cs="Arial"/>
          <w:sz w:val="22"/>
          <w:szCs w:val="22"/>
        </w:rPr>
        <w:t>ion in Housing and Family and also has</w:t>
      </w:r>
      <w:r w:rsidRPr="008533D3">
        <w:rPr>
          <w:rFonts w:ascii="Arial" w:hAnsi="Arial" w:cs="Arial"/>
          <w:sz w:val="22"/>
          <w:szCs w:val="22"/>
        </w:rPr>
        <w:t xml:space="preserve"> the contract to run the housing law advice desk scheme at Uxbridge County Court on days there are possession hearin</w:t>
      </w:r>
      <w:r>
        <w:rPr>
          <w:rFonts w:ascii="Arial" w:hAnsi="Arial" w:cs="Arial"/>
          <w:sz w:val="22"/>
          <w:szCs w:val="22"/>
        </w:rPr>
        <w:t xml:space="preserve">gs. </w:t>
      </w:r>
      <w:r w:rsidRPr="00287D87">
        <w:rPr>
          <w:rFonts w:ascii="Arial" w:hAnsi="Arial" w:cs="Arial"/>
          <w:sz w:val="22"/>
          <w:szCs w:val="22"/>
        </w:rPr>
        <w:t>The Centre is now funded by grants from Lloyds TSB, Hillingdon Community Trust and London Legal Support Trust</w:t>
      </w:r>
      <w:r>
        <w:rPr>
          <w:rFonts w:ascii="Arial" w:hAnsi="Arial" w:cs="Arial"/>
          <w:sz w:val="22"/>
          <w:szCs w:val="22"/>
        </w:rPr>
        <w:t>, a big increase in grant funding compared with public sector funding compared with the past.</w:t>
      </w:r>
      <w:r w:rsidRPr="00287D87">
        <w:rPr>
          <w:rFonts w:ascii="Arial" w:hAnsi="Arial" w:cs="Arial"/>
          <w:sz w:val="22"/>
          <w:szCs w:val="22"/>
        </w:rPr>
        <w:t>.</w:t>
      </w:r>
      <w:r w:rsidRPr="008533D3">
        <w:rPr>
          <w:rFonts w:ascii="Arial" w:hAnsi="Arial" w:cs="Arial"/>
        </w:rPr>
        <w:t> </w:t>
      </w:r>
    </w:p>
    <w:p w:rsidR="00C17BB8" w:rsidRDefault="00C17BB8" w:rsidP="00C17BB8">
      <w:pPr>
        <w:pStyle w:val="Textbody"/>
        <w:spacing w:after="0" w:line="240" w:lineRule="auto"/>
      </w:pPr>
    </w:p>
    <w:p w:rsidR="00582F2B" w:rsidRDefault="00582F2B" w:rsidP="00582F2B">
      <w:pPr>
        <w:pStyle w:val="Standard"/>
        <w:spacing w:after="0" w:line="240" w:lineRule="auto"/>
        <w:rPr>
          <w:rFonts w:ascii="Arial" w:hAnsi="Arial" w:cs="Arial"/>
          <w:b/>
          <w:i/>
          <w:sz w:val="22"/>
          <w:szCs w:val="22"/>
        </w:rPr>
      </w:pPr>
      <w:hyperlink r:id="rId439" w:history="1">
        <w:r w:rsidRPr="00FC3083">
          <w:rPr>
            <w:rStyle w:val="Hyperlink"/>
            <w:rFonts w:ascii="Arial" w:hAnsi="Arial" w:cs="Arial"/>
            <w:b/>
            <w:i/>
            <w:sz w:val="22"/>
            <w:szCs w:val="22"/>
          </w:rPr>
          <w:t>Kensington &amp; Chelsea Citizen’s Advice Bureau</w:t>
        </w:r>
      </w:hyperlink>
    </w:p>
    <w:p w:rsidR="00582F2B" w:rsidRDefault="00582F2B" w:rsidP="00582F2B">
      <w:pPr>
        <w:rPr>
          <w:rFonts w:ascii="Arial" w:hAnsi="Arial" w:cs="Arial"/>
          <w:kern w:val="0"/>
          <w:lang w:val="en-GB" w:eastAsia="en-GB"/>
        </w:rPr>
      </w:pPr>
      <w:r w:rsidRPr="00FC3083">
        <w:rPr>
          <w:rFonts w:ascii="Arial" w:hAnsi="Arial" w:cs="Arial"/>
          <w:kern w:val="0"/>
          <w:lang w:val="en-GB" w:eastAsia="en-GB"/>
        </w:rPr>
        <w:t>One of the biggest losers in what the council describes as a “relatively modest switch in funding from existing activity towards innovative projects”</w:t>
      </w:r>
      <w:r w:rsidRPr="00FC3083">
        <w:rPr>
          <w:rFonts w:ascii="Arial" w:hAnsi="Arial" w:cs="Arial"/>
          <w:kern w:val="0"/>
        </w:rPr>
        <w:t xml:space="preserve"> in 2013-14</w:t>
      </w:r>
      <w:r w:rsidRPr="00FC3083">
        <w:rPr>
          <w:rFonts w:ascii="Arial" w:hAnsi="Arial" w:cs="Arial"/>
          <w:kern w:val="0"/>
          <w:lang w:val="en-GB" w:eastAsia="en-GB"/>
        </w:rPr>
        <w:t xml:space="preserve"> is the Kensington and Chelsea Citizens Advice Bureau who stand to lose £40,000.</w:t>
      </w:r>
      <w:r w:rsidRPr="00FC3083">
        <w:rPr>
          <w:rFonts w:ascii="Arial" w:hAnsi="Arial" w:cs="Arial"/>
          <w:kern w:val="0"/>
        </w:rPr>
        <w:t xml:space="preserve"> </w:t>
      </w:r>
      <w:r w:rsidRPr="00FC3083">
        <w:rPr>
          <w:rFonts w:ascii="Arial" w:hAnsi="Arial" w:cs="Arial"/>
          <w:kern w:val="0"/>
          <w:lang w:val="en-GB" w:eastAsia="en-GB"/>
        </w:rPr>
        <w:t xml:space="preserve">At a time when debt, housing issues </w:t>
      </w:r>
      <w:r w:rsidRPr="00C83E53">
        <w:rPr>
          <w:rFonts w:ascii="Arial" w:hAnsi="Arial" w:cs="Arial"/>
          <w:kern w:val="0"/>
          <w:lang w:val="en-GB" w:eastAsia="en-GB"/>
        </w:rPr>
        <w:t>and the cap on benefits are putting increasing pressure on advice agencies the funding cut</w:t>
      </w:r>
      <w:r w:rsidRPr="00C83E53">
        <w:rPr>
          <w:rFonts w:ascii="Arial" w:hAnsi="Arial" w:cs="Arial"/>
          <w:kern w:val="0"/>
        </w:rPr>
        <w:t xml:space="preserve"> is</w:t>
      </w:r>
      <w:r w:rsidRPr="00C83E53">
        <w:rPr>
          <w:rFonts w:ascii="Arial" w:hAnsi="Arial" w:cs="Arial"/>
          <w:kern w:val="0"/>
          <w:lang w:val="en-GB" w:eastAsia="en-GB"/>
        </w:rPr>
        <w:t xml:space="preserve"> equivalent to at least one advisor post. </w:t>
      </w:r>
      <w:hyperlink r:id="rId440" w:history="1">
        <w:r w:rsidRPr="00C83E53">
          <w:rPr>
            <w:rStyle w:val="Hyperlink"/>
            <w:rFonts w:ascii="Arial" w:hAnsi="Arial" w:cs="Arial"/>
            <w:kern w:val="0"/>
            <w:lang w:val="en-GB" w:eastAsia="en-GB"/>
          </w:rPr>
          <w:t>In Kensington &amp; Chelsea there are four not-for-profit</w:t>
        </w:r>
        <w:r w:rsidRPr="00C83E53">
          <w:rPr>
            <w:rStyle w:val="Hyperlink"/>
            <w:rFonts w:ascii="Cambria Math" w:hAnsi="Cambria Math" w:cs="Cambria Math"/>
            <w:kern w:val="0"/>
            <w:lang w:val="en-GB" w:eastAsia="en-GB"/>
          </w:rPr>
          <w:t>‟</w:t>
        </w:r>
        <w:r w:rsidRPr="00C83E53">
          <w:rPr>
            <w:rStyle w:val="Hyperlink"/>
            <w:rFonts w:ascii="Arial" w:hAnsi="Arial" w:cs="Arial"/>
            <w:kern w:val="0"/>
            <w:lang w:val="en-GB" w:eastAsia="en-GB"/>
          </w:rPr>
          <w:t xml:space="preserve"> agencies providing advice – the CAB Service, North Kensington Law Centre, Nucleus and Worlds End Neighbourhood Advice centre</w:t>
        </w:r>
      </w:hyperlink>
      <w:r w:rsidRPr="00C83E53">
        <w:rPr>
          <w:rFonts w:ascii="Arial" w:hAnsi="Arial" w:cs="Arial"/>
          <w:kern w:val="0"/>
          <w:lang w:val="en-GB" w:eastAsia="en-GB"/>
        </w:rPr>
        <w:t>. All but WENAC currently hold Legal Service Council contracts to provide specialist advice although they too continue to provide advice at this level. In the private sector, provision has declined significantly in recent years and there are now only two firms offering help through legal aid, principally in housing and family law –Oliver Fisher &amp; Co, and Alan Edwards &amp; Co both located in Notting Hill.</w:t>
      </w:r>
      <w:r>
        <w:rPr>
          <w:rFonts w:ascii="Arial" w:hAnsi="Arial" w:cs="Arial"/>
          <w:kern w:val="0"/>
          <w:lang w:val="en-GB" w:eastAsia="en-GB"/>
        </w:rPr>
        <w:t xml:space="preserve"> </w:t>
      </w:r>
      <w:r w:rsidRPr="00C83E53">
        <w:rPr>
          <w:rFonts w:ascii="Arial" w:hAnsi="Arial" w:cs="Arial"/>
          <w:kern w:val="0"/>
          <w:lang w:val="en-GB" w:eastAsia="en-GB"/>
        </w:rPr>
        <w:t>Kensington &amp; Chelsea will suffer one of the largest reductions in legal aid funding in London next year at around 85%. In one of the few remaining categories, housing and debt, only 360 fixed fee cases are available for bidding. It is estimated that 300 cases are required to support a single specialist caseworker. The CAB Service, for example, will lose funding for 3.2 posts covering debt and welfare benefits.</w:t>
      </w:r>
    </w:p>
    <w:p w:rsidR="00582F2B" w:rsidRDefault="00582F2B" w:rsidP="00582F2B">
      <w:pPr>
        <w:rPr>
          <w:rFonts w:ascii="Arial" w:hAnsi="Arial" w:cs="Arial"/>
          <w:kern w:val="0"/>
          <w:lang w:val="en-GB" w:eastAsia="en-GB"/>
        </w:rPr>
      </w:pPr>
    </w:p>
    <w:p w:rsidR="00582F2B" w:rsidRPr="007C2D7C" w:rsidRDefault="00582F2B" w:rsidP="00582F2B">
      <w:pPr>
        <w:pStyle w:val="Standard"/>
        <w:spacing w:after="0" w:line="240" w:lineRule="auto"/>
        <w:rPr>
          <w:rFonts w:ascii="Arial" w:hAnsi="Arial" w:cs="Arial"/>
          <w:b/>
          <w:i/>
          <w:kern w:val="0"/>
          <w:sz w:val="22"/>
          <w:szCs w:val="22"/>
        </w:rPr>
      </w:pPr>
      <w:hyperlink r:id="rId441" w:history="1">
        <w:r w:rsidRPr="007C2D7C">
          <w:rPr>
            <w:rStyle w:val="Hyperlink"/>
            <w:rFonts w:ascii="Arial" w:hAnsi="Arial" w:cs="Arial"/>
            <w:b/>
            <w:i/>
            <w:kern w:val="0"/>
            <w:sz w:val="22"/>
            <w:szCs w:val="22"/>
          </w:rPr>
          <w:t>Kingston Law School's Community Legal Advice Centre</w:t>
        </w:r>
      </w:hyperlink>
    </w:p>
    <w:p w:rsidR="00582F2B" w:rsidRPr="007C2D7C" w:rsidRDefault="00582F2B" w:rsidP="00582F2B">
      <w:pPr>
        <w:pStyle w:val="Standard"/>
        <w:spacing w:after="0" w:line="240" w:lineRule="auto"/>
        <w:rPr>
          <w:rFonts w:ascii="Arial" w:hAnsi="Arial" w:cs="Arial"/>
          <w:b/>
          <w:i/>
          <w:sz w:val="22"/>
          <w:szCs w:val="22"/>
        </w:rPr>
      </w:pPr>
      <w:r w:rsidRPr="007C2D7C">
        <w:rPr>
          <w:rFonts w:ascii="Arial" w:hAnsi="Arial" w:cs="Arial"/>
          <w:kern w:val="0"/>
          <w:sz w:val="22"/>
          <w:szCs w:val="22"/>
        </w:rPr>
        <w:t>Kingston Law School's Community Legal Advice Centre was launched in September 2012 It is dedicated to providing free legal advice to individuals, charities, businesses and community groups from Kingston and the surrounding areas. A team of 20 Kingston law degree students, who were selected in a competitive process, interview clients to establish an understanding of their predicament before researching and drafting a letter that provides advice on how the client should proceed. Throughout this process they liaise closely with a small number of local solicitors to increase their knowledge and make sure the advice they give is correct. The advisers are mostly third year LLB law degree students. The Centre is being paid for by a grant from a special university alumni fund and a donation from a law school alumnus. Legal aid was restricted in a range of civil cases from April 1</w:t>
      </w:r>
      <w:r w:rsidRPr="007C2D7C">
        <w:rPr>
          <w:rFonts w:ascii="Arial" w:hAnsi="Arial" w:cs="Arial"/>
          <w:kern w:val="0"/>
          <w:sz w:val="22"/>
          <w:szCs w:val="22"/>
          <w:vertAlign w:val="superscript"/>
        </w:rPr>
        <w:t>st</w:t>
      </w:r>
      <w:r w:rsidRPr="007C2D7C">
        <w:rPr>
          <w:rFonts w:ascii="Arial" w:hAnsi="Arial" w:cs="Arial"/>
          <w:kern w:val="0"/>
          <w:sz w:val="22"/>
          <w:szCs w:val="22"/>
        </w:rPr>
        <w:t xml:space="preserve"> 2013 meaning an estimated 500,000 people could lose access to free legal support and this has been reflected in a large increase in demand for the Centre’s services. At a time when Government cuts are reducing the amount of affordable legal advice available, the Centre provides a valuable service to the local community as well as considerable professional benefits to the student volunteers. </w:t>
      </w:r>
    </w:p>
    <w:p w:rsidR="00582F2B" w:rsidRDefault="00582F2B" w:rsidP="00582F2B">
      <w:pPr>
        <w:rPr>
          <w:rFonts w:ascii="Arial" w:hAnsi="Arial" w:cs="Arial"/>
          <w:kern w:val="0"/>
          <w:lang w:val="en-GB" w:eastAsia="en-GB"/>
        </w:rPr>
      </w:pPr>
    </w:p>
    <w:p w:rsidR="006C6816" w:rsidRDefault="006C6816" w:rsidP="006C6816">
      <w:pPr>
        <w:widowControl/>
        <w:suppressAutoHyphens w:val="0"/>
        <w:autoSpaceDN/>
        <w:textAlignment w:val="auto"/>
        <w:rPr>
          <w:rFonts w:ascii="Arial" w:hAnsi="Arial" w:cs="Arial"/>
          <w:b/>
          <w:i/>
          <w:kern w:val="0"/>
          <w:lang w:val="en-GB" w:eastAsia="en-GB"/>
        </w:rPr>
      </w:pPr>
      <w:hyperlink r:id="rId442" w:history="1">
        <w:r w:rsidRPr="004F54B5">
          <w:rPr>
            <w:rStyle w:val="Hyperlink"/>
            <w:rFonts w:ascii="Arial" w:hAnsi="Arial" w:cs="Arial"/>
            <w:b/>
            <w:i/>
            <w:kern w:val="0"/>
            <w:lang w:val="en-GB" w:eastAsia="en-GB"/>
          </w:rPr>
          <w:t>Richmond Citizens Advice Bureau</w:t>
        </w:r>
      </w:hyperlink>
    </w:p>
    <w:p w:rsidR="00582F2B" w:rsidRDefault="006C6816" w:rsidP="00ED68E3">
      <w:pPr>
        <w:pStyle w:val="NormalWeb"/>
        <w:spacing w:before="0" w:after="0"/>
        <w:rPr>
          <w:rFonts w:ascii="Arial" w:hAnsi="Arial" w:cs="Arial"/>
          <w:sz w:val="22"/>
          <w:szCs w:val="22"/>
        </w:rPr>
      </w:pPr>
      <w:r w:rsidRPr="004F54B5">
        <w:rPr>
          <w:rFonts w:ascii="Arial" w:hAnsi="Arial" w:cs="Arial"/>
          <w:sz w:val="22"/>
          <w:szCs w:val="22"/>
        </w:rPr>
        <w:t>Richmond Citizens Advice Bureau (CAB) published an open letter calling on the Government to make three specific changes to the benefits system. The charity said the proposals come after three years of evidence of the effect of the current system particularly in relation to Employment Support Allowance (ESA) and Disability Living Allowance (DLA). The group said evidence showed benefits could be stopped immediately without warning and people suffered from a fluctuating income that spirals into financial instability, debt and health breakdowns. The charity said benefit claimants, some of whom have long-term medical conditions with little prospect of improvement, underwent a “rollercoaster” of assessments, decisions and appeals within six months. In the past year Richmond CAB said it had a 49% increase in people seeking help with ESA cases year on year and that 14% more of their clients were disabled. The group helped people resolve 15,569 issues and secured £1,451,811 in reported fi</w:t>
      </w:r>
      <w:r w:rsidR="00ED68E3">
        <w:rPr>
          <w:rFonts w:ascii="Arial" w:hAnsi="Arial" w:cs="Arial"/>
          <w:sz w:val="22"/>
          <w:szCs w:val="22"/>
        </w:rPr>
        <w:t>nancial gains in the past year.</w:t>
      </w:r>
    </w:p>
    <w:p w:rsidR="00ED68E3" w:rsidRPr="00ED68E3" w:rsidRDefault="00ED68E3" w:rsidP="00ED68E3">
      <w:pPr>
        <w:pStyle w:val="NormalWeb"/>
        <w:spacing w:before="0" w:after="0"/>
        <w:rPr>
          <w:rFonts w:ascii="Arial" w:hAnsi="Arial" w:cs="Arial"/>
          <w:sz w:val="22"/>
          <w:szCs w:val="22"/>
        </w:rPr>
      </w:pPr>
    </w:p>
    <w:p w:rsidR="006C6816" w:rsidRDefault="006C6816" w:rsidP="006C6816">
      <w:pPr>
        <w:pStyle w:val="Standard"/>
        <w:spacing w:after="0" w:line="240" w:lineRule="auto"/>
        <w:rPr>
          <w:rFonts w:ascii="Arial" w:hAnsi="Arial" w:cs="Arial"/>
          <w:b/>
          <w:i/>
          <w:sz w:val="22"/>
          <w:szCs w:val="22"/>
        </w:rPr>
      </w:pPr>
      <w:hyperlink r:id="rId443" w:history="1">
        <w:r w:rsidRPr="003152D0">
          <w:rPr>
            <w:rStyle w:val="Hyperlink"/>
            <w:rFonts w:ascii="Arial" w:hAnsi="Arial" w:cs="Arial"/>
            <w:b/>
            <w:i/>
            <w:sz w:val="22"/>
            <w:szCs w:val="22"/>
          </w:rPr>
          <w:t>Southwark Citizens Advice Bureau</w:t>
        </w:r>
      </w:hyperlink>
    </w:p>
    <w:p w:rsidR="006C6816" w:rsidRDefault="006C6816" w:rsidP="006C6816">
      <w:pPr>
        <w:pStyle w:val="Standard"/>
        <w:spacing w:after="0" w:line="240" w:lineRule="auto"/>
        <w:rPr>
          <w:rFonts w:ascii="Arial" w:hAnsi="Arial" w:cs="Arial"/>
          <w:sz w:val="22"/>
          <w:szCs w:val="22"/>
        </w:rPr>
      </w:pPr>
      <w:r w:rsidRPr="003152D0">
        <w:rPr>
          <w:rFonts w:ascii="Arial" w:hAnsi="Arial" w:cs="Arial"/>
          <w:sz w:val="22"/>
          <w:szCs w:val="22"/>
        </w:rPr>
        <w:t>Southwark Citizens Advice Bureau had seen a 20% jump in demand for help with the introduction of welfare reforms in 2012-13 and are seeing startling cases emerge since 1</w:t>
      </w:r>
      <w:r w:rsidRPr="003152D0">
        <w:rPr>
          <w:rFonts w:ascii="Arial" w:hAnsi="Arial" w:cs="Arial"/>
          <w:sz w:val="22"/>
          <w:szCs w:val="22"/>
          <w:vertAlign w:val="superscript"/>
        </w:rPr>
        <w:t>st</w:t>
      </w:r>
      <w:r w:rsidRPr="003152D0">
        <w:rPr>
          <w:rFonts w:ascii="Arial" w:hAnsi="Arial" w:cs="Arial"/>
          <w:sz w:val="22"/>
          <w:szCs w:val="22"/>
        </w:rPr>
        <w:t xml:space="preserve"> April 2013 of people in real distress and despair. The Bureau has also lost the equivalent of four full time workers as a result of legal aid cuts.</w:t>
      </w:r>
    </w:p>
    <w:p w:rsidR="00ED68E3" w:rsidRDefault="00ED68E3" w:rsidP="00C17BB8">
      <w:pPr>
        <w:pStyle w:val="Textbody"/>
        <w:spacing w:after="0" w:line="240" w:lineRule="auto"/>
      </w:pPr>
    </w:p>
    <w:p w:rsidR="00ED68E3" w:rsidRDefault="001F489B" w:rsidP="00ED68E3">
      <w:pPr>
        <w:pStyle w:val="NormalWeb"/>
        <w:spacing w:before="0" w:after="0"/>
        <w:rPr>
          <w:rStyle w:val="Hyperlink"/>
          <w:rFonts w:ascii="Arial" w:hAnsi="Arial" w:cs="Arial"/>
          <w:b/>
          <w:i/>
          <w:sz w:val="22"/>
          <w:szCs w:val="22"/>
        </w:rPr>
      </w:pPr>
      <w:hyperlink r:id="rId444" w:history="1">
        <w:r w:rsidRPr="00A015D6">
          <w:rPr>
            <w:rStyle w:val="Hyperlink"/>
            <w:rFonts w:ascii="Arial" w:hAnsi="Arial" w:cs="Arial"/>
            <w:b/>
            <w:i/>
            <w:sz w:val="22"/>
            <w:szCs w:val="22"/>
          </w:rPr>
          <w:t>Supporting Travellers and Gypsies (STAG)</w:t>
        </w:r>
      </w:hyperlink>
    </w:p>
    <w:p w:rsidR="001F489B" w:rsidRDefault="001F489B" w:rsidP="00ED68E3">
      <w:pPr>
        <w:pStyle w:val="NormalWeb"/>
        <w:spacing w:before="0" w:after="0"/>
        <w:rPr>
          <w:rFonts w:ascii="Arial" w:hAnsi="Arial" w:cs="Arial"/>
          <w:sz w:val="22"/>
          <w:szCs w:val="22"/>
        </w:rPr>
      </w:pPr>
      <w:r w:rsidRPr="00ED68E3">
        <w:rPr>
          <w:rFonts w:ascii="Arial" w:hAnsi="Arial" w:cs="Arial"/>
          <w:sz w:val="22"/>
          <w:szCs w:val="22"/>
        </w:rPr>
        <w:t>Due to cuts in Blackfriars Advice Centre funding and lower numbers for the Wednesday morning gypsy and traveller sessions these ended on 31</w:t>
      </w:r>
      <w:r w:rsidRPr="00ED68E3">
        <w:rPr>
          <w:rFonts w:ascii="Arial" w:hAnsi="Arial" w:cs="Arial"/>
          <w:sz w:val="22"/>
          <w:szCs w:val="22"/>
          <w:vertAlign w:val="superscript"/>
        </w:rPr>
        <w:t>st</w:t>
      </w:r>
      <w:r w:rsidRPr="00ED68E3">
        <w:rPr>
          <w:rFonts w:ascii="Arial" w:hAnsi="Arial" w:cs="Arial"/>
          <w:sz w:val="22"/>
          <w:szCs w:val="22"/>
        </w:rPr>
        <w:t xml:space="preserve"> July 2013. Blackfriars would still provide a service for Travellers in the area and STAG are committed to making sure that Travellers can still get the support they need. Blackfriars will still have a STAG-link worker, who will visit sites to make sure that people know about the advice service available and to talk about changes in benefits. </w:t>
      </w:r>
    </w:p>
    <w:p w:rsidR="00ED68E3" w:rsidRPr="00ED68E3" w:rsidRDefault="00ED68E3" w:rsidP="00ED68E3">
      <w:pPr>
        <w:pStyle w:val="NormalWeb"/>
        <w:spacing w:before="0" w:after="0"/>
        <w:rPr>
          <w:rFonts w:ascii="Arial" w:hAnsi="Arial" w:cs="Arial"/>
          <w:sz w:val="22"/>
          <w:szCs w:val="22"/>
        </w:rPr>
      </w:pPr>
    </w:p>
    <w:p w:rsidR="001F489B" w:rsidRPr="00E549E9" w:rsidRDefault="001F489B" w:rsidP="001F489B">
      <w:pPr>
        <w:rPr>
          <w:rFonts w:ascii="Arial" w:hAnsi="Arial" w:cs="Arial"/>
          <w:b/>
          <w:i/>
          <w:lang w:eastAsia="en-GB"/>
        </w:rPr>
      </w:pPr>
      <w:hyperlink r:id="rId445" w:history="1">
        <w:r w:rsidRPr="00781578">
          <w:rPr>
            <w:rStyle w:val="Hyperlink"/>
            <w:rFonts w:ascii="Arial" w:hAnsi="Arial" w:cs="Arial"/>
            <w:b/>
            <w:i/>
            <w:lang w:eastAsia="en-GB"/>
          </w:rPr>
          <w:t>Legal and advice services in Wandsworth</w:t>
        </w:r>
      </w:hyperlink>
    </w:p>
    <w:p w:rsidR="001F489B" w:rsidRPr="00781578" w:rsidRDefault="001F489B" w:rsidP="001F489B">
      <w:pPr>
        <w:rPr>
          <w:rFonts w:ascii="Arial" w:hAnsi="Arial" w:cs="Arial"/>
          <w:lang w:eastAsia="en-GB"/>
        </w:rPr>
      </w:pPr>
      <w:r w:rsidRPr="00781578">
        <w:rPr>
          <w:rFonts w:ascii="Arial" w:hAnsi="Arial" w:cs="Arial"/>
          <w:lang w:eastAsia="en-GB"/>
        </w:rPr>
        <w:t>Legal and advice services in Wandsworth had suffered a range of cuts to their local authority and legal aid funding, and so had begun to work more closely together in response. As a result of a partnership application, Wandsworth Citizens Advice Bureau, South West London Law Centre, Springfield Advice and Law Centre, Wandsworth Carers’ Centre, Age UK Wandsworth and Disability and Social Care Advice Service (DASCAS) were awarded a total of £342,908 over two years under the Big Lottery Fund (BIG) and the Cabinet Office  Advice Services Transition Fund programme. Wandsworth Citizens Advice Bureau is the lead agency for the project and the partnership is named the Transforming Wandsworth Advice Project. It aims to improve debt management, welfare benefits, housing rights and employment law advice, by increasing the knowledge and skills of existing staff and volunteers to deliver front line advice and support. In addition the project will deliver public training on financial capability and welfare reforms with the purpose of educating over 600 clients which will reduce the initial impact on services. The project has identified three new outreach sites in the borough to increase advice coverage. It will also support the merger of the two existing law centres, Springfield and South West London with the aim of providing a more suitable and cost effective advice service throughout Wandsworth. The project will also maximise the use of new technology with the developing Wandsworth Advice website linked to a new telephone service. The project partners will address the long term sustainability of the project through consolidating costs and developing diverse business models to increase income from potential new funding streams.</w:t>
      </w:r>
    </w:p>
    <w:p w:rsidR="001F489B" w:rsidRDefault="001F489B" w:rsidP="001F489B">
      <w:pPr>
        <w:pStyle w:val="Textbody"/>
        <w:spacing w:after="0" w:line="240" w:lineRule="auto"/>
      </w:pPr>
    </w:p>
    <w:p w:rsidR="001F489B" w:rsidRDefault="001F489B" w:rsidP="001F489B">
      <w:pPr>
        <w:pStyle w:val="Standard"/>
        <w:spacing w:after="0" w:line="240" w:lineRule="auto"/>
        <w:rPr>
          <w:rFonts w:ascii="Arial" w:hAnsi="Arial" w:cs="Arial"/>
          <w:b/>
          <w:i/>
          <w:sz w:val="22"/>
          <w:szCs w:val="22"/>
        </w:rPr>
      </w:pPr>
      <w:hyperlink r:id="rId446" w:history="1">
        <w:r w:rsidRPr="00557A52">
          <w:rPr>
            <w:rStyle w:val="Hyperlink"/>
            <w:rFonts w:ascii="Arial" w:hAnsi="Arial" w:cs="Arial"/>
            <w:b/>
            <w:i/>
            <w:sz w:val="22"/>
            <w:szCs w:val="22"/>
          </w:rPr>
          <w:t>Fitzrovia Neighbourhood Association</w:t>
        </w:r>
      </w:hyperlink>
    </w:p>
    <w:p w:rsidR="001F489B" w:rsidRDefault="001F489B" w:rsidP="001F489B">
      <w:pPr>
        <w:pStyle w:val="Standard"/>
        <w:spacing w:after="0" w:line="240" w:lineRule="auto"/>
        <w:rPr>
          <w:rFonts w:ascii="Arial" w:hAnsi="Arial" w:cs="Arial"/>
          <w:sz w:val="22"/>
          <w:szCs w:val="22"/>
        </w:rPr>
      </w:pPr>
      <w:r w:rsidRPr="00557A52">
        <w:rPr>
          <w:rFonts w:ascii="Arial" w:hAnsi="Arial" w:cs="Arial"/>
          <w:sz w:val="22"/>
          <w:szCs w:val="22"/>
        </w:rPr>
        <w:t xml:space="preserve">The Fitzrovia Neighbourhood Association (FNA) had joined with several other local advice agencies to continue to offer free advice to Westminster residents in the wake of a 100% cut in their grant for advice by Westminster City Council. One initiative it had developed was the ‘Reform Advice in Westminster Project’, funded from the Cabinet Office and administered by the Big Lottery, which aimed to look at what is known as ‘system failure’ where someone is forced to seek advice as a direct result of a systematic mistake made by a government department.  Recent cuts to legal aid had made it much more difficult for people to appeal these decisions. The project would, therefore focus on how often these mistakes happened, how long they took to sort out and what kinds of questions were usually involved. The second year of the project would make recommendations about how these mistakes could be avoided by the government departments involved, and how advice work in the Westminster area could be streamlined and improved. The Neighbourhood Association would be hiring a member of staff for two days a week over 2013-14 to deliver the project in partnership with the </w:t>
      </w:r>
      <w:hyperlink r:id="rId447" w:tgtFrame="_blank" w:history="1">
        <w:r w:rsidRPr="00557A52">
          <w:rPr>
            <w:rStyle w:val="Hyperlink"/>
            <w:rFonts w:ascii="Arial" w:hAnsi="Arial" w:cs="Arial"/>
            <w:sz w:val="22"/>
            <w:szCs w:val="22"/>
          </w:rPr>
          <w:t>Migrants Resource Centre</w:t>
        </w:r>
      </w:hyperlink>
      <w:r w:rsidRPr="00557A52">
        <w:rPr>
          <w:rFonts w:ascii="Arial" w:hAnsi="Arial" w:cs="Arial"/>
          <w:sz w:val="22"/>
          <w:szCs w:val="22"/>
        </w:rPr>
        <w:t xml:space="preserve">, the </w:t>
      </w:r>
      <w:hyperlink r:id="rId448" w:tgtFrame="_blank" w:history="1">
        <w:r w:rsidRPr="00557A52">
          <w:rPr>
            <w:rStyle w:val="Hyperlink"/>
            <w:rFonts w:ascii="Arial" w:hAnsi="Arial" w:cs="Arial"/>
            <w:sz w:val="22"/>
            <w:szCs w:val="22"/>
          </w:rPr>
          <w:t>Zacchaeus 2000 Trust</w:t>
        </w:r>
      </w:hyperlink>
      <w:r w:rsidRPr="00557A52">
        <w:rPr>
          <w:rFonts w:ascii="Arial" w:hAnsi="Arial" w:cs="Arial"/>
          <w:sz w:val="22"/>
          <w:szCs w:val="22"/>
        </w:rPr>
        <w:t xml:space="preserve"> (Z2K) and </w:t>
      </w:r>
      <w:hyperlink r:id="rId449" w:tgtFrame="_blank" w:history="1">
        <w:r w:rsidRPr="00557A52">
          <w:rPr>
            <w:rStyle w:val="Hyperlink"/>
            <w:rFonts w:ascii="Arial" w:hAnsi="Arial" w:cs="Arial"/>
            <w:sz w:val="22"/>
            <w:szCs w:val="22"/>
          </w:rPr>
          <w:t>Westminster Citizens Advice Bureau</w:t>
        </w:r>
      </w:hyperlink>
      <w:r w:rsidRPr="00557A52">
        <w:rPr>
          <w:rFonts w:ascii="Arial" w:hAnsi="Arial" w:cs="Arial"/>
          <w:sz w:val="22"/>
          <w:szCs w:val="22"/>
        </w:rPr>
        <w:t xml:space="preserve"> (WCAB).</w:t>
      </w:r>
      <w:r>
        <w:rPr>
          <w:rFonts w:ascii="Arial" w:hAnsi="Arial" w:cs="Arial"/>
          <w:sz w:val="22"/>
          <w:szCs w:val="22"/>
        </w:rPr>
        <w:t xml:space="preserve"> </w:t>
      </w:r>
      <w:r w:rsidRPr="00557A52">
        <w:rPr>
          <w:rFonts w:ascii="Arial" w:hAnsi="Arial" w:cs="Arial"/>
          <w:sz w:val="22"/>
          <w:szCs w:val="22"/>
        </w:rPr>
        <w:t>As part of a second initiative, the Fitzrovia Neighbourhood Association would also begin hosting a multilingual advice worker from Westminster CAB for one day a week as part of its outreach service. This outreach service would be funded through a contract Westminster CAB had won in a competitive tendering process to deliver general advice services throughout the City of Westminster from September 2013.</w:t>
      </w:r>
      <w:r>
        <w:rPr>
          <w:rFonts w:ascii="Arial" w:hAnsi="Arial" w:cs="Arial"/>
          <w:sz w:val="22"/>
          <w:szCs w:val="22"/>
        </w:rPr>
        <w:t xml:space="preserve"> </w:t>
      </w:r>
      <w:r w:rsidRPr="00557A52">
        <w:rPr>
          <w:rFonts w:ascii="Arial" w:hAnsi="Arial" w:cs="Arial"/>
          <w:sz w:val="22"/>
          <w:szCs w:val="22"/>
        </w:rPr>
        <w:t>Fitzrovia Neighbourhood Association has run a free, independent advice service in Fitzrovia since 1975. The service is available to both Westminster and Camden residents, despite receiving no funding from Camden Council since 2011 and Westmin</w:t>
      </w:r>
      <w:r>
        <w:rPr>
          <w:rFonts w:ascii="Arial" w:hAnsi="Arial" w:cs="Arial"/>
          <w:sz w:val="22"/>
          <w:szCs w:val="22"/>
        </w:rPr>
        <w:t>ster</w:t>
      </w:r>
      <w:r w:rsidRPr="00557A52">
        <w:rPr>
          <w:rFonts w:ascii="Arial" w:hAnsi="Arial" w:cs="Arial"/>
          <w:sz w:val="22"/>
          <w:szCs w:val="22"/>
        </w:rPr>
        <w:t xml:space="preserve"> City Council having cut its grant in 2013.</w:t>
      </w:r>
    </w:p>
    <w:p w:rsidR="001F489B" w:rsidRPr="001F489B" w:rsidRDefault="001F489B" w:rsidP="001F489B">
      <w:pPr>
        <w:pStyle w:val="Textbody"/>
        <w:spacing w:after="0" w:line="240" w:lineRule="auto"/>
      </w:pPr>
    </w:p>
    <w:p w:rsidR="001F489B" w:rsidRDefault="001F489B" w:rsidP="001F489B">
      <w:pPr>
        <w:widowControl/>
        <w:suppressAutoHyphens w:val="0"/>
        <w:autoSpaceDN/>
        <w:textAlignment w:val="auto"/>
        <w:rPr>
          <w:rFonts w:ascii="Arial" w:hAnsi="Arial" w:cs="Arial"/>
          <w:b/>
          <w:i/>
          <w:kern w:val="0"/>
          <w:lang w:val="en-GB" w:eastAsia="en-GB"/>
        </w:rPr>
      </w:pPr>
      <w:hyperlink r:id="rId450" w:history="1">
        <w:r>
          <w:rPr>
            <w:rStyle w:val="Hyperlink"/>
            <w:rFonts w:ascii="Arial" w:hAnsi="Arial" w:cs="Arial"/>
            <w:b/>
            <w:i/>
            <w:kern w:val="0"/>
            <w:lang w:val="en-GB" w:eastAsia="en-GB"/>
          </w:rPr>
          <w:t>Advice services</w:t>
        </w:r>
        <w:r w:rsidRPr="005126CF">
          <w:rPr>
            <w:rStyle w:val="Hyperlink"/>
            <w:rFonts w:ascii="Arial" w:hAnsi="Arial" w:cs="Arial"/>
            <w:b/>
            <w:i/>
            <w:kern w:val="0"/>
            <w:lang w:val="en-GB" w:eastAsia="en-GB"/>
          </w:rPr>
          <w:t xml:space="preserve"> in Westminster</w:t>
        </w:r>
      </w:hyperlink>
    </w:p>
    <w:p w:rsidR="00ED68E3" w:rsidRDefault="001F489B" w:rsidP="00ED68E3">
      <w:pPr>
        <w:widowControl/>
        <w:suppressAutoHyphens w:val="0"/>
        <w:autoSpaceDN/>
        <w:textAlignment w:val="auto"/>
        <w:rPr>
          <w:rFonts w:ascii="Arial" w:hAnsi="Arial" w:cs="Arial"/>
        </w:rPr>
      </w:pPr>
      <w:r w:rsidRPr="005126CF">
        <w:rPr>
          <w:rFonts w:ascii="Arial" w:hAnsi="Arial" w:cs="Arial"/>
          <w:kern w:val="0"/>
          <w:lang w:val="en-GB" w:eastAsia="en-GB"/>
        </w:rPr>
        <w:t>Advice services in Westminster are also under threa</w:t>
      </w:r>
      <w:r>
        <w:rPr>
          <w:rFonts w:ascii="Arial" w:hAnsi="Arial" w:cs="Arial"/>
          <w:kern w:val="0"/>
          <w:lang w:val="en-GB" w:eastAsia="en-GB"/>
        </w:rPr>
        <w:t>t. At the beginning of 2013 West</w:t>
      </w:r>
      <w:r w:rsidRPr="005126CF">
        <w:rPr>
          <w:rFonts w:ascii="Arial" w:hAnsi="Arial" w:cs="Arial"/>
          <w:kern w:val="0"/>
          <w:lang w:val="en-GB" w:eastAsia="en-GB"/>
        </w:rPr>
        <w:t>minster City Council funded 15 different advice services</w:t>
      </w:r>
      <w:r w:rsidRPr="005126CF">
        <w:rPr>
          <w:rFonts w:ascii="Arial" w:hAnsi="Arial" w:cs="Arial"/>
        </w:rPr>
        <w:t xml:space="preserve"> provided by organisations such as Wes</w:t>
      </w:r>
      <w:r w:rsidRPr="005126CF">
        <w:rPr>
          <w:rFonts w:ascii="Arial" w:hAnsi="Arial" w:cs="Arial"/>
        </w:rPr>
        <w:t>t</w:t>
      </w:r>
      <w:r w:rsidRPr="005126CF">
        <w:rPr>
          <w:rFonts w:ascii="Arial" w:hAnsi="Arial" w:cs="Arial"/>
        </w:rPr>
        <w:t>minster Cit</w:t>
      </w:r>
      <w:r w:rsidRPr="005126CF">
        <w:rPr>
          <w:rFonts w:ascii="Arial" w:hAnsi="Arial" w:cs="Arial"/>
        </w:rPr>
        <w:t>i</w:t>
      </w:r>
      <w:r w:rsidRPr="005126CF">
        <w:rPr>
          <w:rFonts w:ascii="Arial" w:hAnsi="Arial" w:cs="Arial"/>
        </w:rPr>
        <w:t>zens Advice Bureau, Age Concern Westminster and Action for Children but did not fund any l</w:t>
      </w:r>
      <w:r w:rsidRPr="005126CF">
        <w:rPr>
          <w:rFonts w:ascii="Arial" w:hAnsi="Arial" w:cs="Arial"/>
        </w:rPr>
        <w:t>e</w:t>
      </w:r>
      <w:r w:rsidRPr="005126CF">
        <w:rPr>
          <w:rFonts w:ascii="Arial" w:hAnsi="Arial" w:cs="Arial"/>
        </w:rPr>
        <w:t>gal advice services, with the exception of a small grant for Paddington Law Centre and a service to help residents challenge licensing applications</w:t>
      </w:r>
      <w:r>
        <w:rPr>
          <w:rFonts w:ascii="Arial" w:hAnsi="Arial" w:cs="Arial"/>
        </w:rPr>
        <w:t>. The council stated</w:t>
      </w:r>
      <w:r w:rsidRPr="005126CF">
        <w:rPr>
          <w:rFonts w:ascii="Arial" w:hAnsi="Arial" w:cs="Arial"/>
        </w:rPr>
        <w:t xml:space="preserve"> that it would like to see greater integration and consistency in the service offered, They also wante</w:t>
      </w:r>
      <w:r>
        <w:rPr>
          <w:rFonts w:ascii="Arial" w:hAnsi="Arial" w:cs="Arial"/>
        </w:rPr>
        <w:t>d to improve efficiency by lower</w:t>
      </w:r>
      <w:r w:rsidRPr="005126CF">
        <w:rPr>
          <w:rFonts w:ascii="Arial" w:hAnsi="Arial" w:cs="Arial"/>
        </w:rPr>
        <w:t>ing back-office and manage</w:t>
      </w:r>
      <w:r>
        <w:rPr>
          <w:rFonts w:ascii="Arial" w:hAnsi="Arial" w:cs="Arial"/>
        </w:rPr>
        <w:t>ment costs through</w:t>
      </w:r>
      <w:r w:rsidRPr="005126CF">
        <w:rPr>
          <w:rFonts w:ascii="Arial" w:hAnsi="Arial" w:cs="Arial"/>
        </w:rPr>
        <w:t xml:space="preserve"> redu</w:t>
      </w:r>
      <w:r w:rsidRPr="005126CF">
        <w:rPr>
          <w:rFonts w:ascii="Arial" w:hAnsi="Arial" w:cs="Arial"/>
        </w:rPr>
        <w:t>c</w:t>
      </w:r>
      <w:r w:rsidRPr="005126CF">
        <w:rPr>
          <w:rFonts w:ascii="Arial" w:hAnsi="Arial" w:cs="Arial"/>
        </w:rPr>
        <w:t>ing the number of individual contracts to be drawn up and managed</w:t>
      </w:r>
      <w:r w:rsidRPr="005126CF">
        <w:rPr>
          <w:rStyle w:val="Strong"/>
          <w:rFonts w:ascii="Arial" w:hAnsi="Arial" w:cs="Arial"/>
          <w:b w:val="0"/>
        </w:rPr>
        <w:t>. Finally the council needed</w:t>
      </w:r>
      <w:r>
        <w:rPr>
          <w:rStyle w:val="Strong"/>
          <w:rFonts w:ascii="Arial" w:hAnsi="Arial" w:cs="Arial"/>
        </w:rPr>
        <w:t xml:space="preserve"> </w:t>
      </w:r>
      <w:r w:rsidRPr="005126CF">
        <w:rPr>
          <w:rStyle w:val="Strong"/>
          <w:rFonts w:ascii="Arial" w:hAnsi="Arial" w:cs="Arial"/>
          <w:b w:val="0"/>
        </w:rPr>
        <w:t>to</w:t>
      </w:r>
      <w:r w:rsidRPr="005126CF">
        <w:rPr>
          <w:rStyle w:val="Strong"/>
          <w:rFonts w:ascii="Arial" w:hAnsi="Arial" w:cs="Arial"/>
        </w:rPr>
        <w:t xml:space="preserve"> </w:t>
      </w:r>
      <w:r w:rsidRPr="005126CF">
        <w:rPr>
          <w:rFonts w:ascii="Arial" w:hAnsi="Arial" w:cs="Arial"/>
        </w:rPr>
        <w:t>reduce the amount the council spent on advice services by 10%</w:t>
      </w:r>
      <w:r>
        <w:rPr>
          <w:rFonts w:ascii="Arial" w:hAnsi="Arial" w:cs="Arial"/>
        </w:rPr>
        <w:t xml:space="preserve"> to meet its bud</w:t>
      </w:r>
      <w:r>
        <w:rPr>
          <w:rFonts w:ascii="Arial" w:hAnsi="Arial" w:cs="Arial"/>
        </w:rPr>
        <w:t>g</w:t>
      </w:r>
      <w:r>
        <w:rPr>
          <w:rFonts w:ascii="Arial" w:hAnsi="Arial" w:cs="Arial"/>
        </w:rPr>
        <w:t>et targets for the year</w:t>
      </w:r>
      <w:r w:rsidRPr="005126CF">
        <w:rPr>
          <w:rFonts w:ascii="Arial" w:hAnsi="Arial" w:cs="Arial"/>
        </w:rPr>
        <w:t xml:space="preserve">. The new service </w:t>
      </w:r>
      <w:r>
        <w:rPr>
          <w:rFonts w:ascii="Arial" w:hAnsi="Arial" w:cs="Arial"/>
        </w:rPr>
        <w:t>which the council had decided should</w:t>
      </w:r>
      <w:r w:rsidRPr="005126CF">
        <w:rPr>
          <w:rFonts w:ascii="Arial" w:hAnsi="Arial" w:cs="Arial"/>
        </w:rPr>
        <w:t xml:space="preserve"> provide ind</w:t>
      </w:r>
      <w:r w:rsidRPr="005126CF">
        <w:rPr>
          <w:rFonts w:ascii="Arial" w:hAnsi="Arial" w:cs="Arial"/>
        </w:rPr>
        <w:t>e</w:t>
      </w:r>
      <w:r w:rsidRPr="005126CF">
        <w:rPr>
          <w:rFonts w:ascii="Arial" w:hAnsi="Arial" w:cs="Arial"/>
        </w:rPr>
        <w:t>pendent advice to the most vulnerable people living in Westminste</w:t>
      </w:r>
      <w:r>
        <w:rPr>
          <w:rFonts w:ascii="Arial" w:hAnsi="Arial" w:cs="Arial"/>
        </w:rPr>
        <w:t xml:space="preserve">r </w:t>
      </w:r>
      <w:r w:rsidRPr="005126CF">
        <w:rPr>
          <w:rFonts w:ascii="Arial" w:hAnsi="Arial" w:cs="Arial"/>
        </w:rPr>
        <w:t>was competitively te</w:t>
      </w:r>
      <w:r w:rsidRPr="005126CF">
        <w:rPr>
          <w:rFonts w:ascii="Arial" w:hAnsi="Arial" w:cs="Arial"/>
        </w:rPr>
        <w:t>n</w:t>
      </w:r>
      <w:r w:rsidRPr="005126CF">
        <w:rPr>
          <w:rFonts w:ascii="Arial" w:hAnsi="Arial" w:cs="Arial"/>
        </w:rPr>
        <w:t>dered in summer 2013. The council hoped to announce a single successful provi</w:t>
      </w:r>
      <w:r w:rsidRPr="005126CF">
        <w:rPr>
          <w:rFonts w:ascii="Arial" w:hAnsi="Arial" w:cs="Arial"/>
        </w:rPr>
        <w:t>d</w:t>
      </w:r>
      <w:r w:rsidRPr="005126CF">
        <w:rPr>
          <w:rFonts w:ascii="Arial" w:hAnsi="Arial" w:cs="Arial"/>
        </w:rPr>
        <w:t>er in the autumn</w:t>
      </w:r>
      <w:r>
        <w:rPr>
          <w:rFonts w:ascii="Arial" w:hAnsi="Arial" w:cs="Arial"/>
        </w:rPr>
        <w:t>, putting any of the VCS organisations currently funded, but not included in the su</w:t>
      </w:r>
      <w:r>
        <w:rPr>
          <w:rFonts w:ascii="Arial" w:hAnsi="Arial" w:cs="Arial"/>
        </w:rPr>
        <w:t>c</w:t>
      </w:r>
      <w:r>
        <w:rPr>
          <w:rFonts w:ascii="Arial" w:hAnsi="Arial" w:cs="Arial"/>
        </w:rPr>
        <w:t>cessful tender, under threat.</w:t>
      </w:r>
      <w:bookmarkStart w:id="141" w:name="_Toc332311454"/>
      <w:bookmarkStart w:id="142" w:name="__RefHeading__3505_362769426"/>
      <w:bookmarkStart w:id="143" w:name="_Toc367068932"/>
    </w:p>
    <w:p w:rsidR="00ED68E3" w:rsidRDefault="00ED68E3" w:rsidP="00ED68E3">
      <w:pPr>
        <w:widowControl/>
        <w:suppressAutoHyphens w:val="0"/>
        <w:autoSpaceDN/>
        <w:textAlignment w:val="auto"/>
        <w:rPr>
          <w:rFonts w:ascii="Arial" w:hAnsi="Arial" w:cs="Arial"/>
        </w:rPr>
      </w:pPr>
    </w:p>
    <w:p w:rsidR="00EF4A09" w:rsidRPr="00ED68E3" w:rsidRDefault="00AB70A8" w:rsidP="00ED68E3">
      <w:pPr>
        <w:pStyle w:val="Heading2"/>
        <w:rPr>
          <w:rFonts w:cs="Arial"/>
          <w:sz w:val="22"/>
          <w:szCs w:val="22"/>
        </w:rPr>
      </w:pPr>
      <w:r w:rsidRPr="005126CF">
        <w:t>Arts &amp; Culture services</w:t>
      </w:r>
      <w:bookmarkEnd w:id="141"/>
      <w:bookmarkEnd w:id="142"/>
      <w:bookmarkEnd w:id="143"/>
    </w:p>
    <w:p w:rsidR="00FD5272" w:rsidRDefault="00FD5272" w:rsidP="00FD5272">
      <w:pPr>
        <w:pStyle w:val="Textbody"/>
        <w:spacing w:after="0" w:line="240" w:lineRule="auto"/>
        <w:rPr>
          <w:rFonts w:ascii="Arial" w:hAnsi="Arial" w:cs="Arial"/>
          <w:b/>
          <w:i/>
          <w:color w:val="auto"/>
          <w:kern w:val="0"/>
          <w:sz w:val="22"/>
          <w:szCs w:val="22"/>
        </w:rPr>
      </w:pPr>
      <w:hyperlink r:id="rId451" w:history="1">
        <w:r w:rsidRPr="006462B8">
          <w:rPr>
            <w:rStyle w:val="Hyperlink"/>
            <w:rFonts w:ascii="Arial" w:hAnsi="Arial" w:cs="Arial"/>
            <w:b/>
            <w:i/>
            <w:kern w:val="0"/>
            <w:sz w:val="22"/>
            <w:szCs w:val="22"/>
          </w:rPr>
          <w:t>Film Education</w:t>
        </w:r>
      </w:hyperlink>
    </w:p>
    <w:p w:rsidR="005E45EA" w:rsidRDefault="00FD5272" w:rsidP="005E45EA">
      <w:pPr>
        <w:pStyle w:val="Heading2"/>
        <w:spacing w:before="0" w:line="240" w:lineRule="auto"/>
        <w:rPr>
          <w:rFonts w:cs="Arial"/>
          <w:b w:val="0"/>
          <w:sz w:val="22"/>
          <w:szCs w:val="22"/>
        </w:rPr>
      </w:pPr>
      <w:bookmarkStart w:id="144" w:name="_Toc367062467"/>
      <w:bookmarkStart w:id="145" w:name="_Toc367068933"/>
      <w:r w:rsidRPr="00A05E50">
        <w:rPr>
          <w:rFonts w:cs="Arial"/>
          <w:b w:val="0"/>
          <w:sz w:val="22"/>
          <w:szCs w:val="22"/>
        </w:rPr>
        <w:t xml:space="preserve">Film Education, a charity </w:t>
      </w:r>
      <w:r>
        <w:rPr>
          <w:rFonts w:cs="Arial"/>
          <w:b w:val="0"/>
          <w:sz w:val="22"/>
          <w:szCs w:val="22"/>
        </w:rPr>
        <w:t>which worked</w:t>
      </w:r>
      <w:r w:rsidRPr="00A05E50">
        <w:rPr>
          <w:rFonts w:cs="Arial"/>
          <w:b w:val="0"/>
          <w:sz w:val="22"/>
          <w:szCs w:val="22"/>
        </w:rPr>
        <w:t xml:space="preserve"> with schoolchildren to introduce them to film, lost 60% of its funding after the industry body Cinema First switched its backing</w:t>
      </w:r>
      <w:r w:rsidRPr="00A05E50">
        <w:rPr>
          <w:rFonts w:cs="Arial"/>
          <w:b w:val="0"/>
          <w:bCs w:val="0"/>
          <w:sz w:val="22"/>
          <w:szCs w:val="22"/>
        </w:rPr>
        <w:t>. It</w:t>
      </w:r>
      <w:r w:rsidRPr="00A05E50">
        <w:rPr>
          <w:rFonts w:cs="Arial"/>
          <w:b w:val="0"/>
          <w:sz w:val="22"/>
          <w:szCs w:val="22"/>
        </w:rPr>
        <w:t xml:space="preserve"> closed at </w:t>
      </w:r>
      <w:r>
        <w:rPr>
          <w:rFonts w:cs="Arial"/>
          <w:b w:val="0"/>
          <w:sz w:val="22"/>
          <w:szCs w:val="22"/>
        </w:rPr>
        <w:t xml:space="preserve">the </w:t>
      </w:r>
      <w:r w:rsidRPr="00A05E50">
        <w:rPr>
          <w:rFonts w:cs="Arial"/>
          <w:b w:val="0"/>
          <w:sz w:val="22"/>
          <w:szCs w:val="22"/>
        </w:rPr>
        <w:t>end of April 2013, after 26 years of operation with the loss of 15 jobs. The charity, which had an annual income of £1.2million, was forced to make 13 full-time and two part-time staff redundant.Fil</w:t>
      </w:r>
      <w:r>
        <w:rPr>
          <w:rFonts w:cs="Arial"/>
          <w:b w:val="0"/>
          <w:sz w:val="22"/>
          <w:szCs w:val="22"/>
        </w:rPr>
        <w:t>m Education received 60%</w:t>
      </w:r>
      <w:r w:rsidRPr="00A05E50">
        <w:rPr>
          <w:rFonts w:cs="Arial"/>
          <w:b w:val="0"/>
          <w:sz w:val="22"/>
          <w:szCs w:val="22"/>
        </w:rPr>
        <w:t xml:space="preserve"> of its funding from Cinema First, an industry body that represents film distributors in the UK.</w:t>
      </w:r>
      <w:r>
        <w:rPr>
          <w:rFonts w:cs="Arial"/>
          <w:b w:val="0"/>
          <w:sz w:val="22"/>
          <w:szCs w:val="22"/>
        </w:rPr>
        <w:t xml:space="preserve"> </w:t>
      </w:r>
      <w:r w:rsidRPr="00A05E50">
        <w:rPr>
          <w:rFonts w:cs="Arial"/>
          <w:b w:val="0"/>
          <w:sz w:val="22"/>
          <w:szCs w:val="22"/>
        </w:rPr>
        <w:t xml:space="preserve">But Cinema First switched its backing to a scheme to educate schoolchildren provided by </w:t>
      </w:r>
      <w:hyperlink r:id="rId452" w:history="1">
        <w:r w:rsidRPr="00A05E50">
          <w:rPr>
            <w:rStyle w:val="Hyperlink"/>
            <w:rFonts w:cs="Arial"/>
            <w:b w:val="0"/>
            <w:sz w:val="22"/>
            <w:szCs w:val="22"/>
          </w:rPr>
          <w:t>Filmclub</w:t>
        </w:r>
      </w:hyperlink>
      <w:r w:rsidRPr="00A05E50">
        <w:rPr>
          <w:rFonts w:cs="Arial"/>
          <w:b w:val="0"/>
          <w:sz w:val="22"/>
          <w:szCs w:val="22"/>
        </w:rPr>
        <w:t xml:space="preserve"> and </w:t>
      </w:r>
      <w:hyperlink r:id="rId453" w:history="1">
        <w:r w:rsidRPr="00A05E50">
          <w:rPr>
            <w:rStyle w:val="Hyperlink"/>
            <w:rFonts w:cs="Arial"/>
            <w:b w:val="0"/>
            <w:sz w:val="22"/>
            <w:szCs w:val="22"/>
          </w:rPr>
          <w:t>First Light</w:t>
        </w:r>
      </w:hyperlink>
      <w:r w:rsidRPr="00A05E50">
        <w:rPr>
          <w:rFonts w:cs="Arial"/>
          <w:b w:val="0"/>
          <w:sz w:val="22"/>
          <w:szCs w:val="22"/>
        </w:rPr>
        <w:t xml:space="preserve">, with the backing of the </w:t>
      </w:r>
      <w:hyperlink r:id="rId454" w:history="1">
        <w:r w:rsidRPr="00A05E50">
          <w:rPr>
            <w:rStyle w:val="Hyperlink"/>
            <w:rFonts w:cs="Arial"/>
            <w:b w:val="0"/>
            <w:sz w:val="22"/>
            <w:szCs w:val="22"/>
          </w:rPr>
          <w:t>British Film Institute</w:t>
        </w:r>
      </w:hyperlink>
      <w:r w:rsidRPr="00A05E50">
        <w:rPr>
          <w:rFonts w:cs="Arial"/>
          <w:b w:val="0"/>
          <w:sz w:val="22"/>
          <w:szCs w:val="22"/>
        </w:rPr>
        <w:t>.</w:t>
      </w:r>
      <w:r>
        <w:rPr>
          <w:rFonts w:cs="Arial"/>
          <w:b w:val="0"/>
          <w:sz w:val="22"/>
          <w:szCs w:val="22"/>
        </w:rPr>
        <w:t xml:space="preserve"> </w:t>
      </w:r>
      <w:r w:rsidRPr="00A05E50">
        <w:rPr>
          <w:rFonts w:cs="Arial"/>
          <w:b w:val="0"/>
          <w:sz w:val="22"/>
          <w:szCs w:val="22"/>
        </w:rPr>
        <w:t>Film Education decided it had no future without the funding from Cinema First, despite deriving some of its income from training teache</w:t>
      </w:r>
      <w:r>
        <w:rPr>
          <w:rFonts w:cs="Arial"/>
          <w:b w:val="0"/>
          <w:sz w:val="22"/>
          <w:szCs w:val="22"/>
        </w:rPr>
        <w:t xml:space="preserve">rs. </w:t>
      </w:r>
      <w:r w:rsidRPr="00A05E50">
        <w:rPr>
          <w:rFonts w:cs="Arial"/>
          <w:b w:val="0"/>
          <w:sz w:val="22"/>
          <w:szCs w:val="22"/>
        </w:rPr>
        <w:t>Programmes such as</w:t>
      </w:r>
      <w:r>
        <w:rPr>
          <w:rFonts w:cs="Arial"/>
          <w:b w:val="0"/>
          <w:sz w:val="22"/>
          <w:szCs w:val="22"/>
        </w:rPr>
        <w:t xml:space="preserve"> the</w:t>
      </w:r>
      <w:r w:rsidRPr="00A05E50">
        <w:rPr>
          <w:rFonts w:cs="Arial"/>
          <w:b w:val="0"/>
          <w:sz w:val="22"/>
          <w:szCs w:val="22"/>
        </w:rPr>
        <w:t xml:space="preserve"> National Schools Film Week, which involved 500,000 children visiting cinemas for free during one week every October, were closed down along with the charity.</w:t>
      </w:r>
      <w:bookmarkEnd w:id="144"/>
      <w:bookmarkEnd w:id="145"/>
    </w:p>
    <w:p w:rsidR="005E45EA" w:rsidRDefault="005E45EA" w:rsidP="005E45EA">
      <w:pPr>
        <w:pStyle w:val="Textbody"/>
        <w:spacing w:after="0" w:line="240" w:lineRule="auto"/>
      </w:pPr>
    </w:p>
    <w:p w:rsidR="005E45EA" w:rsidRDefault="005E45EA" w:rsidP="005E45EA">
      <w:pPr>
        <w:pStyle w:val="Textbody"/>
        <w:spacing w:after="0" w:line="240" w:lineRule="auto"/>
        <w:rPr>
          <w:rFonts w:ascii="Arial" w:hAnsi="Arial" w:cs="Arial"/>
          <w:b/>
          <w:i/>
          <w:sz w:val="22"/>
          <w:szCs w:val="22"/>
        </w:rPr>
      </w:pPr>
      <w:hyperlink r:id="rId455" w:history="1">
        <w:r w:rsidRPr="00AA3E90">
          <w:rPr>
            <w:rStyle w:val="Hyperlink"/>
            <w:rFonts w:ascii="Arial" w:hAnsi="Arial" w:cs="Arial"/>
            <w:b/>
            <w:i/>
            <w:sz w:val="22"/>
            <w:szCs w:val="22"/>
          </w:rPr>
          <w:t>Camden Music Trust</w:t>
        </w:r>
      </w:hyperlink>
    </w:p>
    <w:p w:rsidR="005E45EA" w:rsidRPr="005504E1" w:rsidRDefault="005E45EA" w:rsidP="005E45EA">
      <w:pPr>
        <w:pStyle w:val="Textbody"/>
        <w:spacing w:after="0" w:line="240" w:lineRule="auto"/>
        <w:rPr>
          <w:rFonts w:ascii="Arial" w:hAnsi="Arial" w:cs="Arial"/>
          <w:b/>
          <w:i/>
          <w:sz w:val="22"/>
          <w:szCs w:val="22"/>
        </w:rPr>
      </w:pPr>
      <w:r w:rsidRPr="005504E1">
        <w:rPr>
          <w:rFonts w:ascii="Arial" w:hAnsi="Arial" w:cs="Arial"/>
          <w:sz w:val="22"/>
          <w:szCs w:val="22"/>
        </w:rPr>
        <w:t>The Friends of Camden Music Service was conceived in 2001 and registered as a charity, Camden Music Trust (CMT), in 2008. It exists to ensure that musical opportunities at every level are available to all children and young people in Camden, regardless of their ability to pay. The local authority had always previously supported the Camden Music Service but recent cuts to central government grants mean that  they have withdrawn funding. The Trust is now asking for donations from parents, trusts, foundations, businesses and individual donors, to sustain their work. They need to raise £250,000 a year to ensure the Music Service continues to offer high-quality music activities to all young people in the borough.</w:t>
      </w:r>
    </w:p>
    <w:p w:rsidR="00BC4217" w:rsidRDefault="00BC4217" w:rsidP="00BC4217">
      <w:pPr>
        <w:pStyle w:val="Textbody"/>
        <w:spacing w:after="0" w:line="240" w:lineRule="auto"/>
      </w:pPr>
    </w:p>
    <w:p w:rsidR="00BC4217" w:rsidRDefault="00BC4217" w:rsidP="00BC4217">
      <w:pPr>
        <w:pStyle w:val="NormalWeb"/>
        <w:rPr>
          <w:rFonts w:ascii="Arial" w:hAnsi="Arial" w:cs="Arial"/>
          <w:b/>
          <w:i/>
          <w:sz w:val="22"/>
          <w:szCs w:val="22"/>
        </w:rPr>
      </w:pPr>
      <w:hyperlink r:id="rId456" w:history="1">
        <w:r w:rsidRPr="00396B8C">
          <w:rPr>
            <w:rStyle w:val="Hyperlink"/>
            <w:rFonts w:ascii="Arial" w:hAnsi="Arial" w:cs="Arial"/>
            <w:b/>
            <w:i/>
            <w:sz w:val="22"/>
            <w:szCs w:val="22"/>
          </w:rPr>
          <w:t>Fairfield Halls</w:t>
        </w:r>
      </w:hyperlink>
    </w:p>
    <w:p w:rsidR="00BC4217" w:rsidRDefault="00BC4217" w:rsidP="00BC4217">
      <w:pPr>
        <w:pStyle w:val="NormalWeb"/>
        <w:rPr>
          <w:rFonts w:ascii="Arial" w:hAnsi="Arial" w:cs="Arial"/>
          <w:kern w:val="0"/>
          <w:sz w:val="22"/>
          <w:szCs w:val="22"/>
        </w:rPr>
      </w:pPr>
      <w:r>
        <w:rPr>
          <w:rFonts w:ascii="Arial" w:hAnsi="Arial" w:cs="Arial"/>
          <w:sz w:val="22"/>
          <w:szCs w:val="22"/>
        </w:rPr>
        <w:t>As a</w:t>
      </w:r>
      <w:r w:rsidRPr="00396B8C">
        <w:rPr>
          <w:rFonts w:ascii="Arial" w:hAnsi="Arial" w:cs="Arial"/>
          <w:sz w:val="22"/>
          <w:szCs w:val="22"/>
        </w:rPr>
        <w:t xml:space="preserve"> result of hefty pension liabilities the arts venue and charitable tr</w:t>
      </w:r>
      <w:r>
        <w:rPr>
          <w:rFonts w:ascii="Arial" w:hAnsi="Arial" w:cs="Arial"/>
          <w:sz w:val="22"/>
          <w:szCs w:val="22"/>
        </w:rPr>
        <w:t>ust, Fairfiled Hall is in finan</w:t>
      </w:r>
      <w:r w:rsidRPr="00396B8C">
        <w:rPr>
          <w:rFonts w:ascii="Arial" w:hAnsi="Arial" w:cs="Arial"/>
          <w:sz w:val="22"/>
          <w:szCs w:val="22"/>
        </w:rPr>
        <w:t>ci</w:t>
      </w:r>
      <w:r>
        <w:rPr>
          <w:rFonts w:ascii="Arial" w:hAnsi="Arial" w:cs="Arial"/>
          <w:sz w:val="22"/>
          <w:szCs w:val="22"/>
        </w:rPr>
        <w:t>a</w:t>
      </w:r>
      <w:r w:rsidRPr="00396B8C">
        <w:rPr>
          <w:rFonts w:ascii="Arial" w:hAnsi="Arial" w:cs="Arial"/>
          <w:sz w:val="22"/>
          <w:szCs w:val="22"/>
        </w:rPr>
        <w:t xml:space="preserve">l difficulties. </w:t>
      </w:r>
      <w:r w:rsidRPr="00396B8C">
        <w:rPr>
          <w:rFonts w:ascii="Arial" w:hAnsi="Arial" w:cs="Arial"/>
          <w:color w:val="auto"/>
          <w:kern w:val="0"/>
          <w:sz w:val="22"/>
          <w:szCs w:val="22"/>
        </w:rPr>
        <w:t>LB Croydon has offered to take over the organisation to help it sort out its pension liabilities and to protect the interests of property developers’ multi-million pound schemes for building “luxury apartments” in its “Fair Field Masterplan”.</w:t>
      </w:r>
      <w:r w:rsidRPr="00396B8C">
        <w:rPr>
          <w:rFonts w:ascii="Arial" w:hAnsi="Arial" w:cs="Arial"/>
          <w:iCs/>
          <w:kern w:val="0"/>
          <w:sz w:val="22"/>
          <w:szCs w:val="22"/>
        </w:rPr>
        <w:t>In recent times, Croydon Council had provided more than £1 million per year to subsidise the Fairfield Halls’ running costs, and it had been planning to spend £27 million on a refurbishment of the venue.</w:t>
      </w:r>
      <w:r>
        <w:rPr>
          <w:rFonts w:ascii="Arial" w:hAnsi="Arial" w:cs="Arial"/>
          <w:iCs/>
          <w:kern w:val="0"/>
          <w:sz w:val="22"/>
          <w:szCs w:val="22"/>
        </w:rPr>
        <w:t xml:space="preserve"> </w:t>
      </w:r>
      <w:r w:rsidRPr="00396B8C">
        <w:rPr>
          <w:rFonts w:ascii="Arial" w:hAnsi="Arial" w:cs="Arial"/>
          <w:iCs/>
          <w:kern w:val="0"/>
          <w:sz w:val="22"/>
          <w:szCs w:val="22"/>
        </w:rPr>
        <w:t>The Charity Commission is currently looking into the proposed takeover</w:t>
      </w:r>
      <w:r w:rsidRPr="00396B8C">
        <w:rPr>
          <w:rFonts w:ascii="Arial" w:hAnsi="Arial" w:cs="Arial"/>
          <w:sz w:val="22"/>
          <w:szCs w:val="22"/>
        </w:rPr>
        <w:t xml:space="preserve"> </w:t>
      </w:r>
      <w:r w:rsidRPr="00396B8C">
        <w:rPr>
          <w:rFonts w:ascii="Arial" w:hAnsi="Arial" w:cs="Arial"/>
          <w:color w:val="auto"/>
          <w:kern w:val="0"/>
          <w:sz w:val="22"/>
          <w:szCs w:val="22"/>
        </w:rPr>
        <w:t xml:space="preserve">Croydon Council has appointed five councillors to the board of the Fairfield Halls which could </w:t>
      </w:r>
      <w:r w:rsidRPr="00396B8C">
        <w:rPr>
          <w:rFonts w:ascii="Arial" w:hAnsi="Arial" w:cs="Arial"/>
          <w:kern w:val="0"/>
          <w:sz w:val="22"/>
          <w:szCs w:val="22"/>
        </w:rPr>
        <w:t>put the councillors in impossible positions if the council’s takeover of the Fairfield Halls goes ahead.</w:t>
      </w:r>
    </w:p>
    <w:p w:rsidR="00BC4217" w:rsidRDefault="00BC4217" w:rsidP="00BC4217">
      <w:pPr>
        <w:pStyle w:val="NormalWeb"/>
        <w:rPr>
          <w:rFonts w:ascii="Arial" w:hAnsi="Arial" w:cs="Arial"/>
          <w:kern w:val="0"/>
          <w:sz w:val="22"/>
          <w:szCs w:val="22"/>
        </w:rPr>
      </w:pPr>
    </w:p>
    <w:p w:rsidR="00BC4217" w:rsidRDefault="00BC4217" w:rsidP="00BC4217">
      <w:pPr>
        <w:pStyle w:val="Standard"/>
        <w:spacing w:after="0" w:line="240" w:lineRule="auto"/>
        <w:rPr>
          <w:rFonts w:ascii="Arial" w:hAnsi="Arial" w:cs="Arial"/>
          <w:b/>
          <w:i/>
          <w:sz w:val="22"/>
          <w:szCs w:val="22"/>
        </w:rPr>
      </w:pPr>
      <w:hyperlink r:id="rId457" w:history="1">
        <w:r w:rsidRPr="00164EF5">
          <w:rPr>
            <w:rStyle w:val="Hyperlink"/>
            <w:rFonts w:ascii="Arial" w:hAnsi="Arial" w:cs="Arial"/>
            <w:b/>
            <w:i/>
            <w:sz w:val="22"/>
            <w:szCs w:val="22"/>
          </w:rPr>
          <w:t>Hackney Pirates</w:t>
        </w:r>
      </w:hyperlink>
    </w:p>
    <w:p w:rsidR="00BC4217" w:rsidRPr="00164EF5" w:rsidRDefault="00BC4217" w:rsidP="00BC4217">
      <w:pPr>
        <w:pStyle w:val="Standard"/>
        <w:spacing w:after="0" w:line="240" w:lineRule="auto"/>
        <w:rPr>
          <w:rFonts w:ascii="Arial" w:hAnsi="Arial" w:cs="Arial"/>
          <w:b/>
          <w:i/>
          <w:sz w:val="22"/>
          <w:szCs w:val="22"/>
        </w:rPr>
      </w:pPr>
      <w:r w:rsidRPr="00164EF5">
        <w:rPr>
          <w:rStyle w:val="yellow"/>
          <w:rFonts w:ascii="Arial" w:hAnsi="Arial" w:cs="Arial"/>
          <w:sz w:val="22"/>
          <w:szCs w:val="22"/>
        </w:rPr>
        <w:t>The charity, Hackney Pirates</w:t>
      </w:r>
      <w:r w:rsidRPr="00164EF5">
        <w:rPr>
          <w:rFonts w:ascii="Arial" w:hAnsi="Arial" w:cs="Arial"/>
          <w:sz w:val="22"/>
          <w:szCs w:val="22"/>
        </w:rPr>
        <w:t xml:space="preserve"> develop literacy and creativity amongst young people by giving them one-to-one attention provided by volunteers, working on an plethora of projects including </w:t>
      </w:r>
      <w:r w:rsidRPr="00164EF5">
        <w:rPr>
          <w:rStyle w:val="yellow"/>
          <w:rFonts w:ascii="Arial" w:hAnsi="Arial" w:cs="Arial"/>
          <w:sz w:val="22"/>
          <w:szCs w:val="22"/>
        </w:rPr>
        <w:t>developing music videos</w:t>
      </w:r>
      <w:r w:rsidRPr="00164EF5">
        <w:rPr>
          <w:rFonts w:ascii="Arial" w:hAnsi="Arial" w:cs="Arial"/>
          <w:sz w:val="22"/>
          <w:szCs w:val="22"/>
        </w:rPr>
        <w:t xml:space="preserve"> and </w:t>
      </w:r>
      <w:r w:rsidRPr="00164EF5">
        <w:rPr>
          <w:rStyle w:val="yellow"/>
          <w:rFonts w:ascii="Arial" w:hAnsi="Arial" w:cs="Arial"/>
          <w:sz w:val="22"/>
          <w:szCs w:val="22"/>
        </w:rPr>
        <w:t>theatre productions</w:t>
      </w:r>
      <w:r w:rsidRPr="00164EF5">
        <w:rPr>
          <w:rFonts w:ascii="Arial" w:hAnsi="Arial" w:cs="Arial"/>
          <w:sz w:val="22"/>
          <w:szCs w:val="22"/>
        </w:rPr>
        <w:t xml:space="preserve">, as well as creating </w:t>
      </w:r>
      <w:r w:rsidRPr="00164EF5">
        <w:rPr>
          <w:rStyle w:val="yellow"/>
          <w:rFonts w:ascii="Arial" w:hAnsi="Arial" w:cs="Arial"/>
          <w:sz w:val="22"/>
          <w:szCs w:val="22"/>
        </w:rPr>
        <w:t>T-shirts</w:t>
      </w:r>
      <w:r w:rsidRPr="00164EF5">
        <w:rPr>
          <w:rFonts w:ascii="Arial" w:hAnsi="Arial" w:cs="Arial"/>
          <w:sz w:val="22"/>
          <w:szCs w:val="22"/>
        </w:rPr>
        <w:t xml:space="preserve">, </w:t>
      </w:r>
      <w:r w:rsidRPr="00164EF5">
        <w:rPr>
          <w:rStyle w:val="yellow"/>
          <w:rFonts w:ascii="Arial" w:hAnsi="Arial" w:cs="Arial"/>
          <w:sz w:val="22"/>
          <w:szCs w:val="22"/>
        </w:rPr>
        <w:t>CDs</w:t>
      </w:r>
      <w:r w:rsidRPr="00164EF5">
        <w:rPr>
          <w:rFonts w:ascii="Arial" w:hAnsi="Arial" w:cs="Arial"/>
          <w:sz w:val="22"/>
          <w:szCs w:val="22"/>
        </w:rPr>
        <w:t xml:space="preserve"> and </w:t>
      </w:r>
      <w:r w:rsidRPr="00164EF5">
        <w:rPr>
          <w:rStyle w:val="yellow"/>
          <w:rFonts w:ascii="Arial" w:hAnsi="Arial" w:cs="Arial"/>
          <w:sz w:val="22"/>
          <w:szCs w:val="22"/>
        </w:rPr>
        <w:t>Hackney post cards</w:t>
      </w:r>
      <w:r w:rsidRPr="00164EF5">
        <w:rPr>
          <w:rFonts w:ascii="Arial" w:hAnsi="Arial" w:cs="Arial"/>
          <w:sz w:val="22"/>
          <w:szCs w:val="22"/>
        </w:rPr>
        <w:t xml:space="preserve">. They have worked with 150 young people, 500 volunteers and given over 12,000 hours of time. To cater for the growth of the organisation, they are </w:t>
      </w:r>
      <w:r w:rsidRPr="00164EF5">
        <w:rPr>
          <w:rStyle w:val="yellow"/>
          <w:rFonts w:ascii="Arial" w:hAnsi="Arial" w:cs="Arial"/>
          <w:sz w:val="22"/>
          <w:szCs w:val="22"/>
        </w:rPr>
        <w:t>launching a crowd-funded campaign to raise £20,000</w:t>
      </w:r>
      <w:r w:rsidRPr="00164EF5">
        <w:rPr>
          <w:rFonts w:ascii="Arial" w:hAnsi="Arial" w:cs="Arial"/>
          <w:sz w:val="22"/>
          <w:szCs w:val="22"/>
        </w:rPr>
        <w:t xml:space="preserve"> in order to move into a brand new building.Not merely an ideal location for their literacy workshops, the ‘</w:t>
      </w:r>
      <w:r w:rsidRPr="00164EF5">
        <w:rPr>
          <w:rStyle w:val="yellow"/>
          <w:rFonts w:ascii="Arial" w:hAnsi="Arial" w:cs="Arial"/>
          <w:sz w:val="22"/>
          <w:szCs w:val="22"/>
        </w:rPr>
        <w:t>Ship of Adventures</w:t>
      </w:r>
      <w:r w:rsidRPr="00164EF5">
        <w:rPr>
          <w:rFonts w:ascii="Arial" w:hAnsi="Arial" w:cs="Arial"/>
          <w:sz w:val="22"/>
          <w:szCs w:val="22"/>
        </w:rPr>
        <w:t xml:space="preserve">’ will be a hub of creativity, with a retail area and events space incorporated into the venue, which will moor up on </w:t>
      </w:r>
      <w:r w:rsidRPr="00164EF5">
        <w:rPr>
          <w:rStyle w:val="yellow"/>
          <w:rFonts w:ascii="Arial" w:hAnsi="Arial" w:cs="Arial"/>
          <w:sz w:val="22"/>
          <w:szCs w:val="22"/>
        </w:rPr>
        <w:t>Kingsland High Street</w:t>
      </w:r>
      <w:r w:rsidRPr="00164EF5">
        <w:rPr>
          <w:rFonts w:ascii="Arial" w:hAnsi="Arial" w:cs="Arial"/>
          <w:sz w:val="22"/>
          <w:szCs w:val="22"/>
        </w:rPr>
        <w:t xml:space="preserve"> in the heart of </w:t>
      </w:r>
      <w:r w:rsidRPr="00164EF5">
        <w:rPr>
          <w:rStyle w:val="yellow"/>
          <w:rFonts w:ascii="Arial" w:hAnsi="Arial" w:cs="Arial"/>
          <w:sz w:val="22"/>
          <w:szCs w:val="22"/>
        </w:rPr>
        <w:t>Hackney</w:t>
      </w:r>
      <w:r w:rsidRPr="00164EF5">
        <w:rPr>
          <w:rFonts w:ascii="Arial" w:hAnsi="Arial" w:cs="Arial"/>
          <w:sz w:val="22"/>
          <w:szCs w:val="22"/>
        </w:rPr>
        <w:t xml:space="preserve">. It will act as a public front to the organisation, not only providing a new space for the community but also raising awareness for the </w:t>
      </w:r>
      <w:r w:rsidRPr="00164EF5">
        <w:rPr>
          <w:rStyle w:val="yellow"/>
          <w:rFonts w:ascii="Arial" w:hAnsi="Arial" w:cs="Arial"/>
          <w:sz w:val="22"/>
          <w:szCs w:val="22"/>
        </w:rPr>
        <w:t>Hackney Pirates</w:t>
      </w:r>
      <w:r w:rsidRPr="00164EF5">
        <w:rPr>
          <w:rFonts w:ascii="Arial" w:hAnsi="Arial" w:cs="Arial"/>
          <w:sz w:val="22"/>
          <w:szCs w:val="22"/>
        </w:rPr>
        <w:t xml:space="preserve">. In return for supporting the cause, there are a number of rewards available in return for certain levels of contribution – ranging from £5 - £1000. A </w:t>
      </w:r>
      <w:r w:rsidRPr="00164EF5">
        <w:rPr>
          <w:rStyle w:val="yellow"/>
          <w:rFonts w:ascii="Arial" w:hAnsi="Arial" w:cs="Arial"/>
          <w:sz w:val="22"/>
          <w:szCs w:val="22"/>
        </w:rPr>
        <w:t>Seadog</w:t>
      </w:r>
      <w:r w:rsidRPr="00164EF5">
        <w:rPr>
          <w:rFonts w:ascii="Arial" w:hAnsi="Arial" w:cs="Arial"/>
          <w:sz w:val="22"/>
          <w:szCs w:val="22"/>
        </w:rPr>
        <w:t xml:space="preserve"> will receive the young pirates guide book to </w:t>
      </w:r>
      <w:r w:rsidRPr="00164EF5">
        <w:rPr>
          <w:rStyle w:val="yellow"/>
          <w:rFonts w:ascii="Arial" w:hAnsi="Arial" w:cs="Arial"/>
          <w:sz w:val="22"/>
          <w:szCs w:val="22"/>
        </w:rPr>
        <w:t>Hackney</w:t>
      </w:r>
      <w:r w:rsidRPr="00164EF5">
        <w:rPr>
          <w:rFonts w:ascii="Arial" w:hAnsi="Arial" w:cs="Arial"/>
          <w:sz w:val="22"/>
          <w:szCs w:val="22"/>
        </w:rPr>
        <w:t xml:space="preserve">, a </w:t>
      </w:r>
      <w:r w:rsidRPr="00164EF5">
        <w:rPr>
          <w:rStyle w:val="yellow"/>
          <w:rFonts w:ascii="Arial" w:hAnsi="Arial" w:cs="Arial"/>
          <w:sz w:val="22"/>
          <w:szCs w:val="22"/>
        </w:rPr>
        <w:t>Jolly Roger</w:t>
      </w:r>
      <w:r w:rsidRPr="00164EF5">
        <w:rPr>
          <w:rFonts w:ascii="Arial" w:hAnsi="Arial" w:cs="Arial"/>
          <w:sz w:val="22"/>
          <w:szCs w:val="22"/>
        </w:rPr>
        <w:t xml:space="preserve"> will receive a guided tour of the area, from tourist spots to some of the lesser known treasures on offer. A </w:t>
      </w:r>
      <w:r w:rsidRPr="00164EF5">
        <w:rPr>
          <w:rStyle w:val="yellow"/>
          <w:rFonts w:ascii="Arial" w:hAnsi="Arial" w:cs="Arial"/>
          <w:sz w:val="22"/>
          <w:szCs w:val="22"/>
        </w:rPr>
        <w:t>Quartermaster</w:t>
      </w:r>
      <w:r w:rsidRPr="00164EF5">
        <w:rPr>
          <w:rFonts w:ascii="Arial" w:hAnsi="Arial" w:cs="Arial"/>
          <w:sz w:val="22"/>
          <w:szCs w:val="22"/>
        </w:rPr>
        <w:t xml:space="preserve"> will get an invite to the VIP launch of the ship and the use of the space for their own private event, and a </w:t>
      </w:r>
      <w:r w:rsidRPr="00164EF5">
        <w:rPr>
          <w:rStyle w:val="yellow"/>
          <w:rFonts w:ascii="Arial" w:hAnsi="Arial" w:cs="Arial"/>
          <w:sz w:val="22"/>
          <w:szCs w:val="22"/>
        </w:rPr>
        <w:t>Buccaneer</w:t>
      </w:r>
      <w:r w:rsidRPr="00164EF5">
        <w:rPr>
          <w:rFonts w:ascii="Arial" w:hAnsi="Arial" w:cs="Arial"/>
          <w:sz w:val="22"/>
          <w:szCs w:val="22"/>
        </w:rPr>
        <w:t xml:space="preserve"> will enjoy a candle lit boat dinner amidst an evening of exciting conversation and educational innovation in a beautiful setting.</w:t>
      </w:r>
    </w:p>
    <w:p w:rsidR="00BC4217" w:rsidRDefault="00BC4217" w:rsidP="00BC4217">
      <w:pPr>
        <w:pStyle w:val="NormalWeb"/>
        <w:rPr>
          <w:rFonts w:ascii="Arial" w:hAnsi="Arial" w:cs="Arial"/>
          <w:kern w:val="0"/>
          <w:sz w:val="22"/>
          <w:szCs w:val="22"/>
        </w:rPr>
      </w:pPr>
    </w:p>
    <w:p w:rsidR="00582F2B" w:rsidRDefault="00582F2B" w:rsidP="00582F2B">
      <w:pPr>
        <w:pStyle w:val="Standard"/>
        <w:spacing w:after="0" w:line="240" w:lineRule="auto"/>
        <w:rPr>
          <w:rFonts w:ascii="Arial" w:hAnsi="Arial" w:cs="Arial"/>
          <w:b/>
          <w:i/>
          <w:sz w:val="22"/>
          <w:szCs w:val="22"/>
        </w:rPr>
      </w:pPr>
      <w:hyperlink r:id="rId458" w:history="1">
        <w:r w:rsidRPr="00DE6B3D">
          <w:rPr>
            <w:rStyle w:val="Hyperlink"/>
            <w:rFonts w:ascii="Arial" w:hAnsi="Arial" w:cs="Arial"/>
            <w:b/>
            <w:i/>
            <w:sz w:val="22"/>
            <w:szCs w:val="22"/>
          </w:rPr>
          <w:t>Thames Concerts</w:t>
        </w:r>
      </w:hyperlink>
    </w:p>
    <w:p w:rsidR="00582F2B" w:rsidRDefault="00582F2B" w:rsidP="00582F2B">
      <w:pPr>
        <w:pStyle w:val="Standard"/>
        <w:spacing w:after="0" w:line="240" w:lineRule="auto"/>
        <w:rPr>
          <w:rFonts w:ascii="Arial" w:hAnsi="Arial" w:cs="Arial"/>
          <w:kern w:val="0"/>
          <w:sz w:val="22"/>
          <w:szCs w:val="22"/>
        </w:rPr>
      </w:pPr>
      <w:r w:rsidRPr="00DE6B3D">
        <w:rPr>
          <w:rFonts w:ascii="Arial" w:hAnsi="Arial" w:cs="Arial"/>
          <w:kern w:val="0"/>
          <w:sz w:val="22"/>
          <w:szCs w:val="22"/>
        </w:rPr>
        <w:t xml:space="preserve">Thames Concerts is a registered charity that has put on musical performances in the borough of Kingston for more than 50 years. But it has not been awarded the £6,000 it applied for from RB Kingston this year’s concert series between September 2013 and February 2014. More than 35 groups and organisations received money. Thames Concerts admitted that due to changing management and staff shortage the application for the grant had been submitted late, but said the council were aware of this ad had given no indication that the grant would be totally withdrawn as a result. Although the organisation has got reserves, they are going to be heavily reliant on corporate sponsorship and the goodwill of people and will have to cut back on educational and outreach work, as a result of not receiving the funding. A spokesman for Kingston Arts (KA) said: "KA is dismayed by the drastic cut in the council’s grant to Thames Concert Society and is indeed concerned for the organisation's very survival. The cut appears to have been the result of what is really a technicality, namely a just-missed deadline for grant applications (owing to a changeover in the leadership of the organisation). It strikes KA as extraordinarily short sighted and non-supportive that no-one in the council should have noticed this slip and at the very least have picked up the phone to check on Thames Concert Society." A council spokesman said: “Voluntary sector grant applications opened on October 8, 2012, with deadline for this year’s community investment fund on November 30. Thames Concerts’ application arrived on 21 December.” </w:t>
      </w:r>
    </w:p>
    <w:p w:rsidR="00BC4217" w:rsidRPr="005E45EA" w:rsidRDefault="00BC4217" w:rsidP="00BC4217">
      <w:pPr>
        <w:pStyle w:val="Textbody"/>
        <w:spacing w:after="0" w:line="240" w:lineRule="auto"/>
      </w:pPr>
    </w:p>
    <w:p w:rsidR="00582F2B" w:rsidRPr="00943D98" w:rsidRDefault="00582F2B" w:rsidP="00582F2B">
      <w:pPr>
        <w:widowControl/>
        <w:suppressAutoHyphens w:val="0"/>
        <w:autoSpaceDN/>
        <w:textAlignment w:val="auto"/>
        <w:rPr>
          <w:rFonts w:ascii="Arial" w:hAnsi="Arial" w:cs="Arial"/>
          <w:b/>
          <w:i/>
          <w:kern w:val="0"/>
          <w:lang w:val="en-GB" w:eastAsia="en-GB"/>
        </w:rPr>
      </w:pPr>
      <w:hyperlink r:id="rId459" w:history="1">
        <w:r w:rsidRPr="00B80154">
          <w:rPr>
            <w:rStyle w:val="Hyperlink"/>
            <w:rFonts w:ascii="Arial" w:hAnsi="Arial" w:cs="Arial"/>
            <w:b/>
            <w:i/>
            <w:kern w:val="0"/>
            <w:lang w:val="en-GB" w:eastAsia="en-GB"/>
          </w:rPr>
          <w:t>Raw Material Music and Media</w:t>
        </w:r>
      </w:hyperlink>
    </w:p>
    <w:p w:rsidR="00582F2B" w:rsidRPr="006C6816" w:rsidRDefault="00582F2B" w:rsidP="00582F2B">
      <w:pPr>
        <w:rPr>
          <w:rStyle w:val="Hyperlink"/>
          <w:rFonts w:ascii="Arial" w:hAnsi="Arial" w:cs="Arial"/>
          <w:kern w:val="0"/>
          <w:lang w:val="en-GB" w:eastAsia="en-GB"/>
        </w:rPr>
      </w:pPr>
      <w:r w:rsidRPr="00B80154">
        <w:rPr>
          <w:rFonts w:ascii="Arial" w:hAnsi="Arial" w:cs="Arial"/>
          <w:kern w:val="0"/>
          <w:lang w:val="en-GB" w:eastAsia="en-GB"/>
        </w:rPr>
        <w:t>Raw Material Music and Media</w:t>
      </w:r>
      <w:r w:rsidRPr="00B80154">
        <w:rPr>
          <w:rFonts w:ascii="Arial" w:hAnsi="Arial" w:cs="Arial"/>
          <w:b/>
          <w:i/>
          <w:kern w:val="0"/>
          <w:lang w:val="en-GB" w:eastAsia="en-GB"/>
        </w:rPr>
        <w:t xml:space="preserve"> </w:t>
      </w:r>
      <w:r w:rsidRPr="00B80154">
        <w:rPr>
          <w:rFonts w:ascii="Arial" w:hAnsi="Arial" w:cs="Arial"/>
          <w:kern w:val="0"/>
          <w:lang w:val="en-GB" w:eastAsia="en-GB"/>
        </w:rPr>
        <w:t>works with hundreds of young people across Lambeth and provides employment training and career progression for youths and young offenders. It was one of six of the borough’s arts groups were set to receive 50% of the Government’s Performance Review Grant (PRG) funding, worth hundreds of thousands of pounds, after helping to secure the grant as part of the Creative Action Partnership. But the Government slashed the PRG funding in half, leading Lambeth First, the lead recipient, to divert funding to other services, such as those working with unemployed youths, young offenders and domestic violence schemes. Raw Material Music and Media are finding it  much harder to get funding in the present climate; all their previous sources of funding have ended and not been renewed and LB Lambeth has not announced funding within its children’s services budget. With the increased costs of maintaining their centre, providing up to date equipment and resources, and employing sufficient staff  to effectively manage the work, Raw Material Music &amp; Media  have found recent funding cuts from Arts Council England and the loss of 100% from LB Lambeth’s Arts and Cultural services funding as well as its schools education support programme, the PRG and Future Jobs Fund, difficult to manage</w:t>
      </w:r>
      <w:r w:rsidRPr="00B80154">
        <w:rPr>
          <w:rFonts w:ascii="Arial" w:hAnsi="Arial" w:cs="Arial"/>
        </w:rPr>
        <w:t xml:space="preserve"> </w:t>
      </w:r>
      <w:r w:rsidRPr="00B80154">
        <w:rPr>
          <w:rFonts w:ascii="Arial" w:hAnsi="Arial" w:cs="Arial"/>
          <w:kern w:val="0"/>
          <w:lang w:val="en-GB" w:eastAsia="en-GB"/>
        </w:rPr>
        <w:t>There is currently no available funding for employment support and Raw Material is continuing with this work using reserves</w:t>
      </w:r>
      <w:r w:rsidRPr="00B80154">
        <w:rPr>
          <w:rFonts w:ascii="Arial" w:hAnsi="Arial" w:cs="Arial"/>
        </w:rPr>
        <w:t xml:space="preserve"> </w:t>
      </w:r>
      <w:r w:rsidRPr="006C6816">
        <w:rPr>
          <w:rFonts w:ascii="Arial" w:hAnsi="Arial" w:cs="Arial"/>
          <w:kern w:val="0"/>
          <w:lang w:val="en-GB" w:eastAsia="en-GB"/>
        </w:rPr>
        <w:fldChar w:fldCharType="begin"/>
      </w:r>
      <w:r w:rsidRPr="006C6816">
        <w:rPr>
          <w:rFonts w:ascii="Arial" w:hAnsi="Arial" w:cs="Arial"/>
          <w:kern w:val="0"/>
          <w:lang w:val="en-GB" w:eastAsia="en-GB"/>
        </w:rPr>
        <w:instrText xml:space="preserve"> HYPERLINK "http://apps.charitycommission.gov.uk/Accounts/Ends66%5C0001020066_AC_20120331_E_C.pdf" </w:instrText>
      </w:r>
      <w:r w:rsidRPr="006C6816">
        <w:rPr>
          <w:rFonts w:ascii="Arial" w:hAnsi="Arial" w:cs="Arial"/>
          <w:kern w:val="0"/>
          <w:lang w:val="en-GB" w:eastAsia="en-GB"/>
        </w:rPr>
        <w:fldChar w:fldCharType="separate"/>
      </w:r>
      <w:r w:rsidRPr="006C6816">
        <w:rPr>
          <w:rStyle w:val="Hyperlink"/>
          <w:rFonts w:ascii="Arial" w:hAnsi="Arial" w:cs="Arial"/>
          <w:kern w:val="0"/>
          <w:lang w:val="en-GB" w:eastAsia="en-GB"/>
        </w:rPr>
        <w:t xml:space="preserve">They have carried out major internal building work, renovation and improvements in the centre with £30,000 grants from SITA and </w:t>
      </w:r>
    </w:p>
    <w:p w:rsidR="00EF4A09" w:rsidRPr="006C6816" w:rsidRDefault="00582F2B" w:rsidP="00582F2B">
      <w:pPr>
        <w:pStyle w:val="Heading4"/>
        <w:spacing w:before="0" w:line="240" w:lineRule="auto"/>
        <w:rPr>
          <w:rFonts w:cs="Arial"/>
          <w:b w:val="0"/>
          <w:kern w:val="0"/>
        </w:rPr>
      </w:pPr>
      <w:r w:rsidRPr="006C6816">
        <w:rPr>
          <w:rStyle w:val="Hyperlink"/>
          <w:rFonts w:cs="Arial"/>
          <w:b w:val="0"/>
          <w:kern w:val="0"/>
        </w:rPr>
        <w:t>BIFF award to ensure the centre is able to  deliver the best facilities and has increased capacity because of the increased call for the voluntary and community sector to provide work experience placements for unemployed young people. However, there are no resources provided for this service, which is in effect free. Demand for services is increasing but as income and grants have been cut, staff have all taken up to a 20% cut in rate of pay</w:t>
      </w:r>
      <w:r w:rsidRPr="006C6816">
        <w:rPr>
          <w:rStyle w:val="Hyperlink"/>
          <w:rFonts w:cs="Arial"/>
          <w:b w:val="0"/>
          <w:kern w:val="0"/>
        </w:rPr>
        <w:t>.</w:t>
      </w:r>
      <w:r w:rsidRPr="006C6816">
        <w:rPr>
          <w:rFonts w:cs="Arial"/>
          <w:b w:val="0"/>
          <w:kern w:val="0"/>
        </w:rPr>
        <w:fldChar w:fldCharType="end"/>
      </w:r>
    </w:p>
    <w:p w:rsidR="006C6816" w:rsidRDefault="006C6816" w:rsidP="006C6816">
      <w:pPr>
        <w:pStyle w:val="Textbody"/>
      </w:pPr>
    </w:p>
    <w:p w:rsidR="006C6816" w:rsidRPr="00432143" w:rsidRDefault="006C6816" w:rsidP="006C6816">
      <w:pPr>
        <w:pStyle w:val="Standard"/>
        <w:spacing w:after="0" w:line="240" w:lineRule="auto"/>
        <w:rPr>
          <w:rFonts w:ascii="Arial" w:hAnsi="Arial" w:cs="Arial"/>
          <w:b/>
          <w:i/>
          <w:sz w:val="22"/>
          <w:szCs w:val="22"/>
        </w:rPr>
      </w:pPr>
      <w:hyperlink r:id="rId460" w:history="1">
        <w:r w:rsidRPr="00432143">
          <w:rPr>
            <w:rStyle w:val="Hyperlink"/>
            <w:rFonts w:ascii="Arial" w:hAnsi="Arial" w:cs="Arial"/>
            <w:b/>
            <w:i/>
            <w:sz w:val="22"/>
            <w:szCs w:val="22"/>
          </w:rPr>
          <w:t>Peckham Space</w:t>
        </w:r>
      </w:hyperlink>
    </w:p>
    <w:p w:rsidR="006C6816" w:rsidRPr="00432143" w:rsidRDefault="006C6816" w:rsidP="006C6816">
      <w:pPr>
        <w:widowControl/>
        <w:suppressAutoHyphens w:val="0"/>
        <w:autoSpaceDN/>
        <w:textAlignment w:val="auto"/>
        <w:rPr>
          <w:rFonts w:ascii="Arial" w:hAnsi="Arial" w:cs="Arial"/>
          <w:kern w:val="0"/>
          <w:lang w:val="en-GB" w:eastAsia="en-GB"/>
        </w:rPr>
      </w:pPr>
      <w:r w:rsidRPr="00432143">
        <w:rPr>
          <w:rFonts w:ascii="Arial" w:hAnsi="Arial" w:cs="Arial"/>
          <w:kern w:val="0"/>
          <w:lang w:val="en-GB" w:eastAsia="en-GB"/>
        </w:rPr>
        <w:t xml:space="preserve">Peckham Space is a purpose-built public </w:t>
      </w:r>
      <w:r>
        <w:rPr>
          <w:rFonts w:ascii="Arial" w:hAnsi="Arial" w:cs="Arial"/>
          <w:kern w:val="0"/>
          <w:lang w:val="en-GB" w:eastAsia="en-GB"/>
        </w:rPr>
        <w:t xml:space="preserve">gallery on Peckham Square dedicated </w:t>
      </w:r>
      <w:r w:rsidRPr="00432143">
        <w:rPr>
          <w:rFonts w:ascii="Arial" w:hAnsi="Arial" w:cs="Arial"/>
          <w:kern w:val="0"/>
          <w:lang w:val="en-GB" w:eastAsia="en-GB"/>
        </w:rPr>
        <w:t>to commi</w:t>
      </w:r>
      <w:r w:rsidRPr="00432143">
        <w:rPr>
          <w:rFonts w:ascii="Arial" w:hAnsi="Arial" w:cs="Arial"/>
          <w:kern w:val="0"/>
          <w:lang w:val="en-GB" w:eastAsia="en-GB"/>
        </w:rPr>
        <w:t>s</w:t>
      </w:r>
      <w:r w:rsidRPr="00432143">
        <w:rPr>
          <w:rFonts w:ascii="Arial" w:hAnsi="Arial" w:cs="Arial"/>
          <w:kern w:val="0"/>
          <w:lang w:val="en-GB" w:eastAsia="en-GB"/>
        </w:rPr>
        <w:t>sioning location-spec</w:t>
      </w:r>
      <w:r>
        <w:rPr>
          <w:rFonts w:ascii="Arial" w:hAnsi="Arial" w:cs="Arial"/>
          <w:kern w:val="0"/>
          <w:lang w:val="en-GB" w:eastAsia="en-GB"/>
        </w:rPr>
        <w:t xml:space="preserve">ific artworks made in partnership with community groups. </w:t>
      </w:r>
      <w:r w:rsidRPr="00432143">
        <w:rPr>
          <w:rFonts w:ascii="Arial" w:hAnsi="Arial" w:cs="Arial"/>
          <w:kern w:val="0"/>
          <w:lang w:val="en-GB" w:eastAsia="en-GB"/>
        </w:rPr>
        <w:t>Peckham Space was crea</w:t>
      </w:r>
      <w:r>
        <w:rPr>
          <w:rFonts w:ascii="Arial" w:hAnsi="Arial" w:cs="Arial"/>
          <w:kern w:val="0"/>
          <w:lang w:val="en-GB" w:eastAsia="en-GB"/>
        </w:rPr>
        <w:t xml:space="preserve">ted by a partnership between Camberwell College of </w:t>
      </w:r>
      <w:r w:rsidRPr="00432143">
        <w:rPr>
          <w:rFonts w:ascii="Arial" w:hAnsi="Arial" w:cs="Arial"/>
          <w:kern w:val="0"/>
          <w:lang w:val="en-GB" w:eastAsia="en-GB"/>
        </w:rPr>
        <w:t>Arts, University of t</w:t>
      </w:r>
      <w:r>
        <w:rPr>
          <w:rFonts w:ascii="Arial" w:hAnsi="Arial" w:cs="Arial"/>
          <w:kern w:val="0"/>
          <w:lang w:val="en-GB" w:eastAsia="en-GB"/>
        </w:rPr>
        <w:t xml:space="preserve">he Arts London (UAL) and Southwark Council. The building </w:t>
      </w:r>
      <w:r w:rsidRPr="00432143">
        <w:rPr>
          <w:rFonts w:ascii="Arial" w:hAnsi="Arial" w:cs="Arial"/>
          <w:kern w:val="0"/>
          <w:lang w:val="en-GB" w:eastAsia="en-GB"/>
        </w:rPr>
        <w:t xml:space="preserve">opened to the public </w:t>
      </w:r>
      <w:r>
        <w:rPr>
          <w:rFonts w:ascii="Arial" w:hAnsi="Arial" w:cs="Arial"/>
          <w:kern w:val="0"/>
          <w:lang w:val="en-GB" w:eastAsia="en-GB"/>
        </w:rPr>
        <w:t>in June 2010 with a programme of public events. F</w:t>
      </w:r>
      <w:r w:rsidRPr="00432143">
        <w:rPr>
          <w:rFonts w:ascii="Arial" w:hAnsi="Arial" w:cs="Arial"/>
          <w:kern w:val="0"/>
          <w:lang w:val="en-GB" w:eastAsia="en-GB"/>
        </w:rPr>
        <w:t>rom Novembe</w:t>
      </w:r>
      <w:r>
        <w:rPr>
          <w:rFonts w:ascii="Arial" w:hAnsi="Arial" w:cs="Arial"/>
          <w:kern w:val="0"/>
          <w:lang w:val="en-GB" w:eastAsia="en-GB"/>
        </w:rPr>
        <w:t xml:space="preserve">r 2013 the programme at Peckham Space will continue to be </w:t>
      </w:r>
      <w:r w:rsidRPr="00432143">
        <w:rPr>
          <w:rFonts w:ascii="Arial" w:hAnsi="Arial" w:cs="Arial"/>
          <w:kern w:val="0"/>
          <w:lang w:val="en-GB" w:eastAsia="en-GB"/>
        </w:rPr>
        <w:t>fund</w:t>
      </w:r>
      <w:r>
        <w:rPr>
          <w:rFonts w:ascii="Arial" w:hAnsi="Arial" w:cs="Arial"/>
          <w:kern w:val="0"/>
          <w:lang w:val="en-GB" w:eastAsia="en-GB"/>
        </w:rPr>
        <w:t xml:space="preserve">ed by UAL and the Arts Council. However, </w:t>
      </w:r>
      <w:r w:rsidRPr="00432143">
        <w:rPr>
          <w:rFonts w:ascii="Arial" w:hAnsi="Arial" w:cs="Arial"/>
          <w:kern w:val="0"/>
          <w:lang w:val="en-GB" w:eastAsia="en-GB"/>
        </w:rPr>
        <w:t>2013 marks a si</w:t>
      </w:r>
      <w:r w:rsidRPr="00432143">
        <w:rPr>
          <w:rFonts w:ascii="Arial" w:hAnsi="Arial" w:cs="Arial"/>
          <w:kern w:val="0"/>
          <w:lang w:val="en-GB" w:eastAsia="en-GB"/>
        </w:rPr>
        <w:t>g</w:t>
      </w:r>
      <w:r w:rsidRPr="00432143">
        <w:rPr>
          <w:rFonts w:ascii="Arial" w:hAnsi="Arial" w:cs="Arial"/>
          <w:kern w:val="0"/>
          <w:lang w:val="en-GB" w:eastAsia="en-GB"/>
        </w:rPr>
        <w:t>nificant change for Peckham Space</w:t>
      </w:r>
      <w:r>
        <w:rPr>
          <w:rFonts w:ascii="Arial" w:hAnsi="Arial" w:cs="Arial"/>
          <w:kern w:val="0"/>
          <w:lang w:val="en-GB" w:eastAsia="en-GB"/>
        </w:rPr>
        <w:t xml:space="preserve">. To date, the gallery has </w:t>
      </w:r>
      <w:r w:rsidRPr="00432143">
        <w:rPr>
          <w:rFonts w:ascii="Arial" w:hAnsi="Arial" w:cs="Arial"/>
          <w:kern w:val="0"/>
          <w:lang w:val="en-GB" w:eastAsia="en-GB"/>
        </w:rPr>
        <w:t>been funded by a range of o</w:t>
      </w:r>
      <w:r w:rsidRPr="00432143">
        <w:rPr>
          <w:rFonts w:ascii="Arial" w:hAnsi="Arial" w:cs="Arial"/>
          <w:kern w:val="0"/>
          <w:lang w:val="en-GB" w:eastAsia="en-GB"/>
        </w:rPr>
        <w:t>r</w:t>
      </w:r>
      <w:r>
        <w:rPr>
          <w:rFonts w:ascii="Arial" w:hAnsi="Arial" w:cs="Arial"/>
          <w:kern w:val="0"/>
          <w:lang w:val="en-GB" w:eastAsia="en-GB"/>
        </w:rPr>
        <w:t xml:space="preserve">ganisations including: University of the Arts </w:t>
      </w:r>
      <w:r w:rsidRPr="00432143">
        <w:rPr>
          <w:rFonts w:ascii="Arial" w:hAnsi="Arial" w:cs="Arial"/>
          <w:kern w:val="0"/>
          <w:lang w:val="en-GB" w:eastAsia="en-GB"/>
        </w:rPr>
        <w:t>London’s Higher Innovat</w:t>
      </w:r>
      <w:r>
        <w:rPr>
          <w:rFonts w:ascii="Arial" w:hAnsi="Arial" w:cs="Arial"/>
          <w:kern w:val="0"/>
          <w:lang w:val="en-GB" w:eastAsia="en-GB"/>
        </w:rPr>
        <w:t xml:space="preserve">ion and Education Fund as well as investment from the </w:t>
      </w:r>
      <w:r w:rsidRPr="00432143">
        <w:rPr>
          <w:rFonts w:ascii="Arial" w:hAnsi="Arial" w:cs="Arial"/>
          <w:kern w:val="0"/>
          <w:lang w:val="en-GB" w:eastAsia="en-GB"/>
        </w:rPr>
        <w:t>Widening Participation st</w:t>
      </w:r>
      <w:r>
        <w:rPr>
          <w:rFonts w:ascii="Arial" w:hAnsi="Arial" w:cs="Arial"/>
          <w:kern w:val="0"/>
          <w:lang w:val="en-GB" w:eastAsia="en-GB"/>
        </w:rPr>
        <w:t>rand; Arts Council England’s Gr</w:t>
      </w:r>
      <w:r w:rsidRPr="00432143">
        <w:rPr>
          <w:rFonts w:ascii="Arial" w:hAnsi="Arial" w:cs="Arial"/>
          <w:kern w:val="0"/>
          <w:lang w:val="en-GB" w:eastAsia="en-GB"/>
        </w:rPr>
        <w:t>ants for the Ar</w:t>
      </w:r>
      <w:r>
        <w:rPr>
          <w:rFonts w:ascii="Arial" w:hAnsi="Arial" w:cs="Arial"/>
          <w:kern w:val="0"/>
          <w:lang w:val="en-GB" w:eastAsia="en-GB"/>
        </w:rPr>
        <w:t xml:space="preserve">ts; </w:t>
      </w:r>
      <w:r w:rsidRPr="00432143">
        <w:rPr>
          <w:rFonts w:ascii="Arial" w:hAnsi="Arial" w:cs="Arial"/>
          <w:kern w:val="0"/>
          <w:lang w:val="en-GB" w:eastAsia="en-GB"/>
        </w:rPr>
        <w:t>Southwark Council’s Cl</w:t>
      </w:r>
      <w:r>
        <w:rPr>
          <w:rFonts w:ascii="Arial" w:hAnsi="Arial" w:cs="Arial"/>
          <w:kern w:val="0"/>
          <w:lang w:val="en-GB" w:eastAsia="en-GB"/>
        </w:rPr>
        <w:t xml:space="preserve">eaner Greener Safer and Community Council as well as </w:t>
      </w:r>
      <w:r w:rsidRPr="00432143">
        <w:rPr>
          <w:rFonts w:ascii="Arial" w:hAnsi="Arial" w:cs="Arial"/>
          <w:kern w:val="0"/>
          <w:lang w:val="en-GB" w:eastAsia="en-GB"/>
        </w:rPr>
        <w:t>a range o</w:t>
      </w:r>
      <w:r>
        <w:rPr>
          <w:rFonts w:ascii="Arial" w:hAnsi="Arial" w:cs="Arial"/>
          <w:kern w:val="0"/>
          <w:lang w:val="en-GB" w:eastAsia="en-GB"/>
        </w:rPr>
        <w:t>f small Trusts and Foundations.</w:t>
      </w:r>
      <w:r w:rsidRPr="00432143">
        <w:rPr>
          <w:rFonts w:ascii="Arial" w:hAnsi="Arial" w:cs="Arial"/>
          <w:kern w:val="0"/>
          <w:lang w:val="en-GB" w:eastAsia="en-GB"/>
        </w:rPr>
        <w:t>2013 will see the gall</w:t>
      </w:r>
      <w:r>
        <w:rPr>
          <w:rFonts w:ascii="Arial" w:hAnsi="Arial" w:cs="Arial"/>
          <w:kern w:val="0"/>
          <w:lang w:val="en-GB" w:eastAsia="en-GB"/>
        </w:rPr>
        <w:t>ery make the transition to o</w:t>
      </w:r>
      <w:r>
        <w:rPr>
          <w:rFonts w:ascii="Arial" w:hAnsi="Arial" w:cs="Arial"/>
          <w:kern w:val="0"/>
          <w:lang w:val="en-GB" w:eastAsia="en-GB"/>
        </w:rPr>
        <w:t>p</w:t>
      </w:r>
      <w:r>
        <w:rPr>
          <w:rFonts w:ascii="Arial" w:hAnsi="Arial" w:cs="Arial"/>
          <w:kern w:val="0"/>
          <w:lang w:val="en-GB" w:eastAsia="en-GB"/>
        </w:rPr>
        <w:t xml:space="preserve">erate independently from the </w:t>
      </w:r>
      <w:r w:rsidRPr="00432143">
        <w:rPr>
          <w:rFonts w:ascii="Arial" w:hAnsi="Arial" w:cs="Arial"/>
          <w:kern w:val="0"/>
          <w:lang w:val="en-GB" w:eastAsia="en-GB"/>
        </w:rPr>
        <w:t>University of the Arts London. This transition</w:t>
      </w:r>
      <w:r>
        <w:rPr>
          <w:rFonts w:ascii="Arial" w:hAnsi="Arial" w:cs="Arial"/>
          <w:kern w:val="0"/>
          <w:lang w:val="en-GB" w:eastAsia="en-GB"/>
        </w:rPr>
        <w:t xml:space="preserve"> will see Peckham Space being </w:t>
      </w:r>
      <w:r w:rsidRPr="00432143">
        <w:rPr>
          <w:rFonts w:ascii="Arial" w:hAnsi="Arial" w:cs="Arial"/>
          <w:kern w:val="0"/>
          <w:lang w:val="en-GB" w:eastAsia="en-GB"/>
        </w:rPr>
        <w:t>constituted as an indepen</w:t>
      </w:r>
      <w:r>
        <w:rPr>
          <w:rFonts w:ascii="Arial" w:hAnsi="Arial" w:cs="Arial"/>
          <w:kern w:val="0"/>
          <w:lang w:val="en-GB" w:eastAsia="en-GB"/>
        </w:rPr>
        <w:t xml:space="preserve">dent charity with a continued relationship with UAL via </w:t>
      </w:r>
      <w:r w:rsidRPr="00432143">
        <w:rPr>
          <w:rFonts w:ascii="Arial" w:hAnsi="Arial" w:cs="Arial"/>
          <w:kern w:val="0"/>
          <w:lang w:val="en-GB" w:eastAsia="en-GB"/>
        </w:rPr>
        <w:t>the Wid</w:t>
      </w:r>
      <w:r>
        <w:rPr>
          <w:rFonts w:ascii="Arial" w:hAnsi="Arial" w:cs="Arial"/>
          <w:kern w:val="0"/>
          <w:lang w:val="en-GB" w:eastAsia="en-GB"/>
        </w:rPr>
        <w:t xml:space="preserve">ening Participation programme. </w:t>
      </w:r>
      <w:r w:rsidRPr="00432143">
        <w:rPr>
          <w:rFonts w:ascii="Arial" w:hAnsi="Arial" w:cs="Arial"/>
          <w:kern w:val="0"/>
          <w:lang w:val="en-GB" w:eastAsia="en-GB"/>
        </w:rPr>
        <w:t>From 2013 the galle</w:t>
      </w:r>
      <w:r>
        <w:rPr>
          <w:rFonts w:ascii="Arial" w:hAnsi="Arial" w:cs="Arial"/>
          <w:kern w:val="0"/>
          <w:lang w:val="en-GB" w:eastAsia="en-GB"/>
        </w:rPr>
        <w:t xml:space="preserve">ry will diversify and increase </w:t>
      </w:r>
      <w:r w:rsidRPr="00432143">
        <w:rPr>
          <w:rFonts w:ascii="Arial" w:hAnsi="Arial" w:cs="Arial"/>
          <w:kern w:val="0"/>
          <w:lang w:val="en-GB" w:eastAsia="en-GB"/>
        </w:rPr>
        <w:t>it</w:t>
      </w:r>
      <w:r>
        <w:rPr>
          <w:rFonts w:ascii="Arial" w:hAnsi="Arial" w:cs="Arial"/>
          <w:kern w:val="0"/>
          <w:lang w:val="en-GB" w:eastAsia="en-GB"/>
        </w:rPr>
        <w:t xml:space="preserve">s income streams to include: a </w:t>
      </w:r>
      <w:r w:rsidRPr="00432143">
        <w:rPr>
          <w:rFonts w:ascii="Arial" w:hAnsi="Arial" w:cs="Arial"/>
          <w:kern w:val="0"/>
          <w:lang w:val="en-GB" w:eastAsia="en-GB"/>
        </w:rPr>
        <w:t>Donors Scheme to encourage a culture of individual g</w:t>
      </w:r>
      <w:r>
        <w:rPr>
          <w:rFonts w:ascii="Arial" w:hAnsi="Arial" w:cs="Arial"/>
          <w:kern w:val="0"/>
          <w:lang w:val="en-GB" w:eastAsia="en-GB"/>
        </w:rPr>
        <w:t xml:space="preserve">iving;a Hire Scheme </w:t>
      </w:r>
      <w:r w:rsidRPr="00432143">
        <w:rPr>
          <w:rFonts w:ascii="Arial" w:hAnsi="Arial" w:cs="Arial"/>
          <w:kern w:val="0"/>
          <w:lang w:val="en-GB" w:eastAsia="en-GB"/>
        </w:rPr>
        <w:t>which will primarily be for</w:t>
      </w:r>
      <w:r>
        <w:rPr>
          <w:rFonts w:ascii="Arial" w:hAnsi="Arial" w:cs="Arial"/>
          <w:kern w:val="0"/>
          <w:lang w:val="en-GB" w:eastAsia="en-GB"/>
        </w:rPr>
        <w:t xml:space="preserve"> youth service sessions to takeplace at the gallery; </w:t>
      </w:r>
      <w:r w:rsidRPr="00432143">
        <w:rPr>
          <w:rFonts w:ascii="Arial" w:hAnsi="Arial" w:cs="Arial"/>
          <w:kern w:val="0"/>
          <w:lang w:val="en-GB" w:eastAsia="en-GB"/>
        </w:rPr>
        <w:t>Consultation Services to d</w:t>
      </w:r>
      <w:r>
        <w:rPr>
          <w:rFonts w:ascii="Arial" w:hAnsi="Arial" w:cs="Arial"/>
          <w:kern w:val="0"/>
          <w:lang w:val="en-GB" w:eastAsia="en-GB"/>
        </w:rPr>
        <w:t xml:space="preserve">eliver public art strategies; and Research Partnerships </w:t>
      </w:r>
      <w:r w:rsidRPr="00432143">
        <w:rPr>
          <w:rFonts w:ascii="Arial" w:hAnsi="Arial" w:cs="Arial"/>
          <w:kern w:val="0"/>
          <w:lang w:val="en-GB" w:eastAsia="en-GB"/>
        </w:rPr>
        <w:t>with ac</w:t>
      </w:r>
      <w:r w:rsidRPr="00432143">
        <w:rPr>
          <w:rFonts w:ascii="Arial" w:hAnsi="Arial" w:cs="Arial"/>
          <w:kern w:val="0"/>
          <w:lang w:val="en-GB" w:eastAsia="en-GB"/>
        </w:rPr>
        <w:t>a</w:t>
      </w:r>
      <w:r>
        <w:rPr>
          <w:rFonts w:ascii="Arial" w:hAnsi="Arial" w:cs="Arial"/>
          <w:kern w:val="0"/>
          <w:lang w:val="en-GB" w:eastAsia="en-GB"/>
        </w:rPr>
        <w:t xml:space="preserve">demic organisations. </w:t>
      </w:r>
      <w:r w:rsidRPr="00432143">
        <w:rPr>
          <w:rFonts w:ascii="Arial" w:hAnsi="Arial" w:cs="Arial"/>
          <w:kern w:val="0"/>
          <w:lang w:val="en-GB" w:eastAsia="en-GB"/>
        </w:rPr>
        <w:t>In addition to this the new compa</w:t>
      </w:r>
      <w:r>
        <w:rPr>
          <w:rFonts w:ascii="Arial" w:hAnsi="Arial" w:cs="Arial"/>
          <w:kern w:val="0"/>
          <w:lang w:val="en-GB" w:eastAsia="en-GB"/>
        </w:rPr>
        <w:t xml:space="preserve">ny will be able </w:t>
      </w:r>
      <w:r w:rsidRPr="00432143">
        <w:rPr>
          <w:rFonts w:ascii="Arial" w:hAnsi="Arial" w:cs="Arial"/>
          <w:kern w:val="0"/>
          <w:lang w:val="en-GB" w:eastAsia="en-GB"/>
        </w:rPr>
        <w:t>to a</w:t>
      </w:r>
      <w:r>
        <w:rPr>
          <w:rFonts w:ascii="Arial" w:hAnsi="Arial" w:cs="Arial"/>
          <w:kern w:val="0"/>
          <w:lang w:val="en-GB" w:eastAsia="en-GB"/>
        </w:rPr>
        <w:t xml:space="preserve">pply to large scale trusts and </w:t>
      </w:r>
      <w:r w:rsidRPr="00432143">
        <w:rPr>
          <w:rFonts w:ascii="Arial" w:hAnsi="Arial" w:cs="Arial"/>
          <w:kern w:val="0"/>
          <w:lang w:val="en-GB" w:eastAsia="en-GB"/>
        </w:rPr>
        <w:t xml:space="preserve">foundations that were not </w:t>
      </w:r>
      <w:r>
        <w:rPr>
          <w:rFonts w:ascii="Arial" w:hAnsi="Arial" w:cs="Arial"/>
          <w:kern w:val="0"/>
          <w:lang w:val="en-GB" w:eastAsia="en-GB"/>
        </w:rPr>
        <w:t xml:space="preserve">possible whilst Peckham Space was hosted by the </w:t>
      </w:r>
      <w:r w:rsidRPr="00432143">
        <w:rPr>
          <w:rFonts w:ascii="Arial" w:hAnsi="Arial" w:cs="Arial"/>
          <w:kern w:val="0"/>
          <w:lang w:val="en-GB" w:eastAsia="en-GB"/>
        </w:rPr>
        <w:t>Un</w:t>
      </w:r>
      <w:r w:rsidRPr="00432143">
        <w:rPr>
          <w:rFonts w:ascii="Arial" w:hAnsi="Arial" w:cs="Arial"/>
          <w:kern w:val="0"/>
          <w:lang w:val="en-GB" w:eastAsia="en-GB"/>
        </w:rPr>
        <w:t>i</w:t>
      </w:r>
      <w:r>
        <w:rPr>
          <w:rFonts w:ascii="Arial" w:hAnsi="Arial" w:cs="Arial"/>
          <w:kern w:val="0"/>
          <w:lang w:val="en-GB" w:eastAsia="en-GB"/>
        </w:rPr>
        <w:t xml:space="preserve">versity. </w:t>
      </w:r>
      <w:r w:rsidRPr="00432143">
        <w:rPr>
          <w:rFonts w:ascii="Arial" w:hAnsi="Arial" w:cs="Arial"/>
          <w:kern w:val="0"/>
          <w:lang w:val="en-GB" w:eastAsia="en-GB"/>
        </w:rPr>
        <w:t>Peckham Space has alrea</w:t>
      </w:r>
      <w:r>
        <w:rPr>
          <w:rFonts w:ascii="Arial" w:hAnsi="Arial" w:cs="Arial"/>
          <w:kern w:val="0"/>
          <w:lang w:val="en-GB" w:eastAsia="en-GB"/>
        </w:rPr>
        <w:t xml:space="preserve">dy established itself as an independent not for profit </w:t>
      </w:r>
      <w:r w:rsidRPr="00432143">
        <w:rPr>
          <w:rFonts w:ascii="Arial" w:hAnsi="Arial" w:cs="Arial"/>
          <w:kern w:val="0"/>
          <w:lang w:val="en-GB" w:eastAsia="en-GB"/>
        </w:rPr>
        <w:t>co</w:t>
      </w:r>
      <w:r w:rsidRPr="00432143">
        <w:rPr>
          <w:rFonts w:ascii="Arial" w:hAnsi="Arial" w:cs="Arial"/>
          <w:kern w:val="0"/>
          <w:lang w:val="en-GB" w:eastAsia="en-GB"/>
        </w:rPr>
        <w:t>m</w:t>
      </w:r>
      <w:r w:rsidRPr="00432143">
        <w:rPr>
          <w:rFonts w:ascii="Arial" w:hAnsi="Arial" w:cs="Arial"/>
          <w:kern w:val="0"/>
          <w:lang w:val="en-GB" w:eastAsia="en-GB"/>
        </w:rPr>
        <w:t>pany (Peckham Space Limited</w:t>
      </w:r>
      <w:r>
        <w:rPr>
          <w:rFonts w:ascii="Arial" w:hAnsi="Arial" w:cs="Arial"/>
          <w:kern w:val="0"/>
          <w:lang w:val="en-GB" w:eastAsia="en-GB"/>
        </w:rPr>
        <w:t>) and is recruiting a new board of t</w:t>
      </w:r>
      <w:r w:rsidRPr="00432143">
        <w:rPr>
          <w:rFonts w:ascii="Arial" w:hAnsi="Arial" w:cs="Arial"/>
          <w:kern w:val="0"/>
          <w:lang w:val="en-GB" w:eastAsia="en-GB"/>
        </w:rPr>
        <w:t>rustees that will work to e</w:t>
      </w:r>
      <w:r w:rsidRPr="00432143">
        <w:rPr>
          <w:rFonts w:ascii="Arial" w:hAnsi="Arial" w:cs="Arial"/>
          <w:kern w:val="0"/>
          <w:lang w:val="en-GB" w:eastAsia="en-GB"/>
        </w:rPr>
        <w:t>n</w:t>
      </w:r>
      <w:r>
        <w:rPr>
          <w:rFonts w:ascii="Arial" w:hAnsi="Arial" w:cs="Arial"/>
          <w:kern w:val="0"/>
          <w:lang w:val="en-GB" w:eastAsia="en-GB"/>
        </w:rPr>
        <w:t xml:space="preserve">sure that it delivers this organisational </w:t>
      </w:r>
      <w:r w:rsidRPr="00432143">
        <w:rPr>
          <w:rFonts w:ascii="Arial" w:hAnsi="Arial" w:cs="Arial"/>
          <w:kern w:val="0"/>
          <w:lang w:val="en-GB" w:eastAsia="en-GB"/>
        </w:rPr>
        <w:t xml:space="preserve">change </w:t>
      </w:r>
      <w:r>
        <w:rPr>
          <w:rFonts w:ascii="Arial" w:hAnsi="Arial" w:cs="Arial"/>
          <w:kern w:val="0"/>
          <w:lang w:val="en-GB" w:eastAsia="en-GB"/>
        </w:rPr>
        <w:t>during the transition year 2013-14 with the in</w:t>
      </w:r>
      <w:r w:rsidRPr="00432143">
        <w:rPr>
          <w:rFonts w:ascii="Arial" w:hAnsi="Arial" w:cs="Arial"/>
          <w:kern w:val="0"/>
          <w:lang w:val="en-GB" w:eastAsia="en-GB"/>
        </w:rPr>
        <w:t>t</w:t>
      </w:r>
      <w:r>
        <w:rPr>
          <w:rFonts w:ascii="Arial" w:hAnsi="Arial" w:cs="Arial"/>
          <w:kern w:val="0"/>
          <w:lang w:val="en-GB" w:eastAsia="en-GB"/>
        </w:rPr>
        <w:t xml:space="preserve">ention that it diversifies its </w:t>
      </w:r>
      <w:r w:rsidRPr="00432143">
        <w:rPr>
          <w:rFonts w:ascii="Arial" w:hAnsi="Arial" w:cs="Arial"/>
          <w:kern w:val="0"/>
          <w:lang w:val="en-GB" w:eastAsia="en-GB"/>
        </w:rPr>
        <w:t>funding streams and sustains itself without conti</w:t>
      </w:r>
      <w:r>
        <w:rPr>
          <w:rFonts w:ascii="Arial" w:hAnsi="Arial" w:cs="Arial"/>
          <w:kern w:val="0"/>
          <w:lang w:val="en-GB" w:eastAsia="en-GB"/>
        </w:rPr>
        <w:t xml:space="preserve">nued over-reliance on funding </w:t>
      </w:r>
      <w:r w:rsidRPr="00432143">
        <w:rPr>
          <w:rFonts w:ascii="Arial" w:hAnsi="Arial" w:cs="Arial"/>
          <w:kern w:val="0"/>
          <w:lang w:val="en-GB" w:eastAsia="en-GB"/>
        </w:rPr>
        <w:t>from the cou</w:t>
      </w:r>
      <w:r>
        <w:rPr>
          <w:rFonts w:ascii="Arial" w:hAnsi="Arial" w:cs="Arial"/>
          <w:kern w:val="0"/>
          <w:lang w:val="en-GB" w:eastAsia="en-GB"/>
        </w:rPr>
        <w:t xml:space="preserve">ncil or other public agencies. </w:t>
      </w:r>
      <w:r w:rsidRPr="00432143">
        <w:rPr>
          <w:rFonts w:ascii="Arial" w:hAnsi="Arial" w:cs="Arial"/>
          <w:kern w:val="0"/>
          <w:lang w:val="en-GB" w:eastAsia="en-GB"/>
        </w:rPr>
        <w:t>The intention is t</w:t>
      </w:r>
      <w:r>
        <w:rPr>
          <w:rFonts w:ascii="Arial" w:hAnsi="Arial" w:cs="Arial"/>
          <w:kern w:val="0"/>
          <w:lang w:val="en-GB" w:eastAsia="en-GB"/>
        </w:rPr>
        <w:t>hat with the support of the tru</w:t>
      </w:r>
      <w:r w:rsidRPr="00432143">
        <w:rPr>
          <w:rFonts w:ascii="Arial" w:hAnsi="Arial" w:cs="Arial"/>
          <w:kern w:val="0"/>
          <w:lang w:val="en-GB" w:eastAsia="en-GB"/>
        </w:rPr>
        <w:t>ste</w:t>
      </w:r>
      <w:r>
        <w:rPr>
          <w:rFonts w:ascii="Arial" w:hAnsi="Arial" w:cs="Arial"/>
          <w:kern w:val="0"/>
          <w:lang w:val="en-GB" w:eastAsia="en-GB"/>
        </w:rPr>
        <w:t xml:space="preserve">es and the new skills set that </w:t>
      </w:r>
      <w:r w:rsidRPr="00432143">
        <w:rPr>
          <w:rFonts w:ascii="Arial" w:hAnsi="Arial" w:cs="Arial"/>
          <w:kern w:val="0"/>
          <w:lang w:val="en-GB" w:eastAsia="en-GB"/>
        </w:rPr>
        <w:t>this will entail, Peckham Space will su</w:t>
      </w:r>
      <w:r w:rsidRPr="00432143">
        <w:rPr>
          <w:rFonts w:ascii="Arial" w:hAnsi="Arial" w:cs="Arial"/>
          <w:kern w:val="0"/>
          <w:lang w:val="en-GB" w:eastAsia="en-GB"/>
        </w:rPr>
        <w:t>c</w:t>
      </w:r>
      <w:r>
        <w:rPr>
          <w:rFonts w:ascii="Arial" w:hAnsi="Arial" w:cs="Arial"/>
          <w:kern w:val="0"/>
          <w:lang w:val="en-GB" w:eastAsia="en-GB"/>
        </w:rPr>
        <w:t xml:space="preserve">cessfully deliver a high calibre cultural </w:t>
      </w:r>
      <w:r w:rsidRPr="00432143">
        <w:rPr>
          <w:rFonts w:ascii="Arial" w:hAnsi="Arial" w:cs="Arial"/>
          <w:kern w:val="0"/>
          <w:lang w:val="en-GB" w:eastAsia="en-GB"/>
        </w:rPr>
        <w:t>programme embedded into the community in Sout</w:t>
      </w:r>
      <w:r w:rsidRPr="00432143">
        <w:rPr>
          <w:rFonts w:ascii="Arial" w:hAnsi="Arial" w:cs="Arial"/>
          <w:kern w:val="0"/>
          <w:lang w:val="en-GB" w:eastAsia="en-GB"/>
        </w:rPr>
        <w:t>h</w:t>
      </w:r>
      <w:r>
        <w:rPr>
          <w:rFonts w:ascii="Arial" w:hAnsi="Arial" w:cs="Arial"/>
          <w:kern w:val="0"/>
          <w:lang w:val="en-GB" w:eastAsia="en-GB"/>
        </w:rPr>
        <w:t xml:space="preserve">wark that will continue to </w:t>
      </w:r>
      <w:r w:rsidRPr="00432143">
        <w:rPr>
          <w:rFonts w:ascii="Arial" w:hAnsi="Arial" w:cs="Arial"/>
          <w:kern w:val="0"/>
          <w:lang w:val="en-GB" w:eastAsia="en-GB"/>
        </w:rPr>
        <w:t>contribute to the cultur</w:t>
      </w:r>
      <w:r>
        <w:rPr>
          <w:rFonts w:ascii="Arial" w:hAnsi="Arial" w:cs="Arial"/>
          <w:kern w:val="0"/>
          <w:lang w:val="en-GB" w:eastAsia="en-GB"/>
        </w:rPr>
        <w:t xml:space="preserve">al industries as a growth area for the local economy. </w:t>
      </w:r>
      <w:r w:rsidRPr="00432143">
        <w:rPr>
          <w:rFonts w:ascii="Arial" w:hAnsi="Arial" w:cs="Arial"/>
          <w:kern w:val="0"/>
          <w:lang w:val="en-GB" w:eastAsia="en-GB"/>
        </w:rPr>
        <w:t xml:space="preserve">LB Southwark </w:t>
      </w:r>
      <w:r>
        <w:rPr>
          <w:rFonts w:ascii="Arial" w:hAnsi="Arial" w:cs="Arial"/>
          <w:kern w:val="0"/>
          <w:lang w:val="en-GB" w:eastAsia="en-GB"/>
        </w:rPr>
        <w:t xml:space="preserve">agreed to </w:t>
      </w:r>
      <w:r w:rsidRPr="00432143">
        <w:rPr>
          <w:rFonts w:ascii="Arial" w:hAnsi="Arial" w:cs="Arial"/>
          <w:kern w:val="0"/>
          <w:lang w:val="en-GB" w:eastAsia="en-GB"/>
        </w:rPr>
        <w:t>award of a one-o</w:t>
      </w:r>
      <w:r>
        <w:rPr>
          <w:rFonts w:ascii="Arial" w:hAnsi="Arial" w:cs="Arial"/>
          <w:kern w:val="0"/>
          <w:lang w:val="en-GB" w:eastAsia="en-GB"/>
        </w:rPr>
        <w:t xml:space="preserve">ff grant of £41,000 to Peckham </w:t>
      </w:r>
      <w:r w:rsidRPr="00432143">
        <w:rPr>
          <w:rFonts w:ascii="Arial" w:hAnsi="Arial" w:cs="Arial"/>
          <w:kern w:val="0"/>
          <w:lang w:val="en-GB" w:eastAsia="en-GB"/>
        </w:rPr>
        <w:t>Space Limited</w:t>
      </w:r>
      <w:r>
        <w:rPr>
          <w:rFonts w:ascii="Arial" w:hAnsi="Arial" w:cs="Arial"/>
          <w:kern w:val="0"/>
          <w:lang w:val="en-GB" w:eastAsia="en-GB"/>
        </w:rPr>
        <w:t xml:space="preserve"> in 2013-14 to support its </w:t>
      </w:r>
      <w:r w:rsidRPr="00432143">
        <w:rPr>
          <w:rFonts w:ascii="Arial" w:hAnsi="Arial" w:cs="Arial"/>
          <w:kern w:val="0"/>
          <w:lang w:val="en-GB" w:eastAsia="en-GB"/>
        </w:rPr>
        <w:t>transition to an indep</w:t>
      </w:r>
      <w:r>
        <w:rPr>
          <w:rFonts w:ascii="Arial" w:hAnsi="Arial" w:cs="Arial"/>
          <w:kern w:val="0"/>
          <w:lang w:val="en-GB" w:eastAsia="en-GB"/>
        </w:rPr>
        <w:t>endent organisation without long-term reliance on council funding. This</w:t>
      </w:r>
      <w:r w:rsidRPr="00432143">
        <w:rPr>
          <w:rFonts w:ascii="Arial" w:hAnsi="Arial" w:cs="Arial"/>
          <w:kern w:val="0"/>
          <w:lang w:val="en-GB" w:eastAsia="en-GB"/>
        </w:rPr>
        <w:t xml:space="preserve"> council funding </w:t>
      </w:r>
      <w:r>
        <w:rPr>
          <w:rFonts w:ascii="Arial" w:hAnsi="Arial" w:cs="Arial"/>
          <w:kern w:val="0"/>
          <w:lang w:val="en-GB" w:eastAsia="en-GB"/>
        </w:rPr>
        <w:t xml:space="preserve">will support the one-off costs of the </w:t>
      </w:r>
      <w:r w:rsidRPr="00432143">
        <w:rPr>
          <w:rFonts w:ascii="Arial" w:hAnsi="Arial" w:cs="Arial"/>
          <w:kern w:val="0"/>
          <w:lang w:val="en-GB" w:eastAsia="en-GB"/>
        </w:rPr>
        <w:t>trans</w:t>
      </w:r>
      <w:r w:rsidRPr="00432143">
        <w:rPr>
          <w:rFonts w:ascii="Arial" w:hAnsi="Arial" w:cs="Arial"/>
          <w:kern w:val="0"/>
          <w:lang w:val="en-GB" w:eastAsia="en-GB"/>
        </w:rPr>
        <w:t>i</w:t>
      </w:r>
      <w:r w:rsidRPr="00432143">
        <w:rPr>
          <w:rFonts w:ascii="Arial" w:hAnsi="Arial" w:cs="Arial"/>
          <w:kern w:val="0"/>
          <w:lang w:val="en-GB" w:eastAsia="en-GB"/>
        </w:rPr>
        <w:t xml:space="preserve">tion to the new </w:t>
      </w:r>
      <w:r>
        <w:rPr>
          <w:rFonts w:ascii="Arial" w:hAnsi="Arial" w:cs="Arial"/>
          <w:kern w:val="0"/>
          <w:lang w:val="en-GB" w:eastAsia="en-GB"/>
        </w:rPr>
        <w:t xml:space="preserve">independent organisation and the development of </w:t>
      </w:r>
      <w:r w:rsidRPr="00432143">
        <w:rPr>
          <w:rFonts w:ascii="Arial" w:hAnsi="Arial" w:cs="Arial"/>
          <w:kern w:val="0"/>
          <w:lang w:val="en-GB" w:eastAsia="en-GB"/>
        </w:rPr>
        <w:t>fundraising and sustain</w:t>
      </w:r>
      <w:r w:rsidRPr="00432143">
        <w:rPr>
          <w:rFonts w:ascii="Arial" w:hAnsi="Arial" w:cs="Arial"/>
          <w:kern w:val="0"/>
          <w:lang w:val="en-GB" w:eastAsia="en-GB"/>
        </w:rPr>
        <w:t>a</w:t>
      </w:r>
      <w:r w:rsidRPr="00432143">
        <w:rPr>
          <w:rFonts w:ascii="Arial" w:hAnsi="Arial" w:cs="Arial"/>
          <w:kern w:val="0"/>
          <w:lang w:val="en-GB" w:eastAsia="en-GB"/>
        </w:rPr>
        <w:t>b</w:t>
      </w:r>
      <w:r>
        <w:rPr>
          <w:rFonts w:ascii="Arial" w:hAnsi="Arial" w:cs="Arial"/>
          <w:kern w:val="0"/>
          <w:lang w:val="en-GB" w:eastAsia="en-GB"/>
        </w:rPr>
        <w:t xml:space="preserve">ility strategies for the future. Funding from UAL will </w:t>
      </w:r>
      <w:r w:rsidRPr="00432143">
        <w:rPr>
          <w:rFonts w:ascii="Arial" w:hAnsi="Arial" w:cs="Arial"/>
          <w:kern w:val="0"/>
          <w:lang w:val="en-GB" w:eastAsia="en-GB"/>
        </w:rPr>
        <w:t>allow the gallery to co</w:t>
      </w:r>
      <w:r>
        <w:rPr>
          <w:rFonts w:ascii="Arial" w:hAnsi="Arial" w:cs="Arial"/>
          <w:kern w:val="0"/>
          <w:lang w:val="en-GB" w:eastAsia="en-GB"/>
        </w:rPr>
        <w:t>ntinue to provide programmes a</w:t>
      </w:r>
      <w:r w:rsidRPr="00432143">
        <w:rPr>
          <w:rFonts w:ascii="Arial" w:hAnsi="Arial" w:cs="Arial"/>
          <w:kern w:val="0"/>
          <w:lang w:val="en-GB" w:eastAsia="en-GB"/>
        </w:rPr>
        <w:t>nd activities in this period</w:t>
      </w:r>
    </w:p>
    <w:p w:rsidR="001F489B" w:rsidRDefault="001F489B" w:rsidP="001F489B">
      <w:pPr>
        <w:pStyle w:val="Textbody"/>
        <w:spacing w:after="0" w:line="240" w:lineRule="auto"/>
      </w:pPr>
    </w:p>
    <w:p w:rsidR="001F489B" w:rsidRDefault="001F489B" w:rsidP="001F489B">
      <w:pPr>
        <w:pStyle w:val="NormalWeb"/>
        <w:rPr>
          <w:rFonts w:ascii="Arial" w:hAnsi="Arial" w:cs="Arial"/>
          <w:b/>
          <w:i/>
          <w:sz w:val="22"/>
          <w:szCs w:val="22"/>
        </w:rPr>
      </w:pPr>
      <w:hyperlink r:id="rId461" w:history="1">
        <w:r w:rsidRPr="00456A6A">
          <w:rPr>
            <w:rStyle w:val="Hyperlink"/>
            <w:rFonts w:ascii="Arial" w:hAnsi="Arial" w:cs="Arial"/>
            <w:b/>
            <w:i/>
            <w:sz w:val="22"/>
            <w:szCs w:val="22"/>
          </w:rPr>
          <w:t>CoolTan Arts</w:t>
        </w:r>
      </w:hyperlink>
    </w:p>
    <w:p w:rsidR="001F489B" w:rsidRDefault="001F489B" w:rsidP="001F489B">
      <w:pPr>
        <w:pStyle w:val="NormalWeb"/>
        <w:spacing w:before="0" w:after="0"/>
        <w:rPr>
          <w:rFonts w:ascii="Arial" w:hAnsi="Arial" w:cs="Arial"/>
          <w:sz w:val="22"/>
          <w:szCs w:val="22"/>
        </w:rPr>
      </w:pPr>
      <w:r w:rsidRPr="00456A6A">
        <w:rPr>
          <w:rFonts w:ascii="Arial" w:hAnsi="Arial" w:cs="Arial"/>
          <w:sz w:val="22"/>
          <w:szCs w:val="22"/>
        </w:rPr>
        <w:t>90% of people with mental health problems are not qualifying for a personal budget, costing more money and often leading to further problems, according to CoolTan Arts. The mental health and arts charity reported that a large majority of sufferers are not being accepted for a personal budget. This meant that they could no longer afford to come to CoolTan’s day centre in Southwark. They reported that 46% of their users were funded through a Service Level Agreement with the council but only 15 of those had been assessed as eligible to have a personal budget. As a result 18 people had gone back into hospital, one person had gone missing and four people had committed suicide.</w:t>
      </w:r>
    </w:p>
    <w:p w:rsidR="001F489B" w:rsidRDefault="001F489B" w:rsidP="001F489B">
      <w:pPr>
        <w:pStyle w:val="NormalWeb"/>
        <w:spacing w:before="0" w:after="0"/>
        <w:rPr>
          <w:rFonts w:ascii="Arial" w:hAnsi="Arial" w:cs="Arial"/>
          <w:sz w:val="22"/>
          <w:szCs w:val="22"/>
        </w:rPr>
      </w:pPr>
    </w:p>
    <w:p w:rsidR="001F489B" w:rsidRDefault="001F489B" w:rsidP="001F489B">
      <w:pPr>
        <w:pStyle w:val="Standard"/>
        <w:spacing w:after="0" w:line="240" w:lineRule="auto"/>
        <w:rPr>
          <w:rFonts w:ascii="Arial" w:hAnsi="Arial" w:cs="Arial"/>
          <w:b/>
          <w:i/>
          <w:sz w:val="22"/>
          <w:szCs w:val="22"/>
        </w:rPr>
      </w:pPr>
      <w:hyperlink r:id="rId462" w:history="1">
        <w:r>
          <w:rPr>
            <w:rStyle w:val="Hyperlink"/>
            <w:rFonts w:ascii="Arial" w:hAnsi="Arial" w:cs="Arial"/>
            <w:b/>
            <w:i/>
            <w:sz w:val="22"/>
            <w:szCs w:val="22"/>
          </w:rPr>
          <w:t>Care</w:t>
        </w:r>
        <w:r w:rsidRPr="00B21E38">
          <w:rPr>
            <w:rStyle w:val="Hyperlink"/>
            <w:rFonts w:ascii="Arial" w:hAnsi="Arial" w:cs="Arial"/>
            <w:b/>
            <w:i/>
            <w:sz w:val="22"/>
            <w:szCs w:val="22"/>
          </w:rPr>
          <w:t>free Kids</w:t>
        </w:r>
      </w:hyperlink>
    </w:p>
    <w:p w:rsidR="001F489B" w:rsidRPr="00422ADE" w:rsidRDefault="001F489B" w:rsidP="001F489B">
      <w:pPr>
        <w:pStyle w:val="NormalWeb"/>
        <w:rPr>
          <w:rFonts w:ascii="Arial" w:hAnsi="Arial" w:cs="Arial"/>
          <w:kern w:val="0"/>
          <w:sz w:val="22"/>
          <w:szCs w:val="22"/>
        </w:rPr>
      </w:pPr>
      <w:r w:rsidRPr="00422ADE">
        <w:rPr>
          <w:rFonts w:ascii="Arial" w:hAnsi="Arial" w:cs="Arial"/>
          <w:sz w:val="22"/>
          <w:szCs w:val="22"/>
        </w:rPr>
        <w:t>Carefree Kids</w:t>
      </w:r>
      <w:r>
        <w:rPr>
          <w:rFonts w:ascii="Arial" w:hAnsi="Arial" w:cs="Arial"/>
          <w:sz w:val="22"/>
          <w:szCs w:val="22"/>
        </w:rPr>
        <w:t xml:space="preserve"> </w:t>
      </w:r>
      <w:r w:rsidRPr="00422ADE">
        <w:rPr>
          <w:rFonts w:ascii="Arial" w:hAnsi="Arial" w:cs="Arial"/>
          <w:sz w:val="22"/>
          <w:szCs w:val="22"/>
        </w:rPr>
        <w:t xml:space="preserve">was established in 2004 and aims to help improve the emotional well-being of babies, children, young people and their parents/carers, mainly but not exclusively in the London Borough of Waltham Forest. Run by local people in non-bureaucratic ways, and using volunteers, the charity provides therapeutic play, dramatherapy, dance/movement therapy, arts therapies, training for school and other staff, study days and conferences. Carefree </w:t>
      </w:r>
      <w:r w:rsidRPr="00422ADE">
        <w:rPr>
          <w:rFonts w:ascii="Arial" w:hAnsi="Arial" w:cs="Arial"/>
          <w:color w:val="auto"/>
          <w:kern w:val="0"/>
          <w:sz w:val="22"/>
          <w:szCs w:val="22"/>
        </w:rPr>
        <w:t xml:space="preserve">Kids works from a low-cost office space and uses donated and recycled items whenever possible.   By delivering most work through volunteers, the organisation avoids the need to raise money to pay fees, and make it possible for most local schools to be able afford their services. However, </w:t>
      </w:r>
      <w:r w:rsidRPr="00422ADE">
        <w:rPr>
          <w:rFonts w:ascii="Arial" w:hAnsi="Arial" w:cs="Arial"/>
          <w:kern w:val="0"/>
          <w:sz w:val="22"/>
          <w:szCs w:val="22"/>
        </w:rPr>
        <w:t xml:space="preserve">in the current economic climate of cut backs they have seen their income from paid for services, donations and trust funders decline. The salary of their full-time Co-ordinator is the biggest amount of money that they  have had to fundraise for, but the Board are also keen to keep their two part-time administration staff who have proved essential as the number of schools Carefree Kids works with  has increased. One fundraising model was the launch of </w:t>
      </w:r>
      <w:r w:rsidRPr="00422ADE">
        <w:rPr>
          <w:rFonts w:ascii="Arial" w:hAnsi="Arial" w:cs="Arial"/>
          <w:bCs/>
          <w:iCs/>
          <w:kern w:val="0"/>
          <w:sz w:val="22"/>
          <w:szCs w:val="22"/>
        </w:rPr>
        <w:t>Friends of Carefree Kids</w:t>
      </w:r>
      <w:r w:rsidRPr="00422ADE">
        <w:rPr>
          <w:rFonts w:ascii="Arial" w:hAnsi="Arial" w:cs="Arial"/>
          <w:kern w:val="0"/>
          <w:sz w:val="22"/>
          <w:szCs w:val="22"/>
        </w:rPr>
        <w:t xml:space="preserve"> on 16th April 2011. The Friends commit to a small annual donation or subscription of £20 per year that supports Carefree Kids charitable activities.</w:t>
      </w:r>
    </w:p>
    <w:p w:rsidR="001F489B" w:rsidRDefault="001F489B" w:rsidP="001F489B">
      <w:pPr>
        <w:pStyle w:val="NormalWeb"/>
        <w:spacing w:before="0" w:after="0"/>
        <w:rPr>
          <w:rFonts w:ascii="Arial" w:hAnsi="Arial" w:cs="Arial"/>
          <w:b/>
          <w:i/>
          <w:sz w:val="22"/>
          <w:szCs w:val="22"/>
        </w:rPr>
      </w:pPr>
      <w:r w:rsidRPr="00456A6A">
        <w:rPr>
          <w:rFonts w:ascii="Arial" w:hAnsi="Arial" w:cs="Arial"/>
          <w:b/>
          <w:i/>
          <w:sz w:val="22"/>
          <w:szCs w:val="22"/>
        </w:rPr>
        <w:t xml:space="preserve"> </w:t>
      </w:r>
    </w:p>
    <w:p w:rsidR="001F489B" w:rsidRDefault="001F489B" w:rsidP="001F489B">
      <w:pPr>
        <w:pStyle w:val="Standard"/>
        <w:spacing w:after="0" w:line="240" w:lineRule="auto"/>
        <w:rPr>
          <w:rFonts w:ascii="Arial" w:hAnsi="Arial" w:cs="Arial"/>
          <w:b/>
          <w:i/>
          <w:sz w:val="22"/>
          <w:szCs w:val="22"/>
        </w:rPr>
      </w:pPr>
      <w:hyperlink r:id="rId463" w:history="1">
        <w:r w:rsidRPr="0051279C">
          <w:rPr>
            <w:rStyle w:val="Hyperlink"/>
            <w:rFonts w:ascii="Arial" w:hAnsi="Arial" w:cs="Arial"/>
            <w:b/>
            <w:i/>
            <w:sz w:val="22"/>
            <w:szCs w:val="22"/>
          </w:rPr>
          <w:t>Arts and culture organisations in Westminster</w:t>
        </w:r>
      </w:hyperlink>
    </w:p>
    <w:p w:rsidR="001F489B" w:rsidRPr="0051279C" w:rsidRDefault="001F489B" w:rsidP="001F489B">
      <w:pPr>
        <w:pStyle w:val="Standard"/>
        <w:spacing w:after="0" w:line="240" w:lineRule="auto"/>
        <w:rPr>
          <w:rFonts w:ascii="Arial" w:hAnsi="Arial" w:cs="Arial"/>
          <w:b/>
          <w:i/>
          <w:sz w:val="22"/>
          <w:szCs w:val="22"/>
        </w:rPr>
      </w:pPr>
      <w:r w:rsidRPr="0051279C">
        <w:rPr>
          <w:rFonts w:ascii="Arial" w:hAnsi="Arial" w:cs="Arial"/>
          <w:kern w:val="0"/>
          <w:sz w:val="22"/>
          <w:szCs w:val="22"/>
        </w:rPr>
        <w:t xml:space="preserve">Westminster City councillors were considering a report to the Council’s Budget Task Group which proposes cutting the entire </w:t>
      </w:r>
      <w:r w:rsidRPr="0051279C">
        <w:rPr>
          <w:rFonts w:ascii="Arial" w:hAnsi="Arial" w:cs="Arial"/>
          <w:bCs/>
          <w:kern w:val="0"/>
          <w:sz w:val="22"/>
          <w:szCs w:val="22"/>
        </w:rPr>
        <w:t>£350,000</w:t>
      </w:r>
      <w:r w:rsidRPr="0051279C">
        <w:rPr>
          <w:rFonts w:ascii="Arial" w:hAnsi="Arial" w:cs="Arial"/>
          <w:b/>
          <w:bCs/>
          <w:kern w:val="0"/>
          <w:sz w:val="22"/>
          <w:szCs w:val="22"/>
        </w:rPr>
        <w:t xml:space="preserve"> </w:t>
      </w:r>
      <w:r w:rsidRPr="0051279C">
        <w:rPr>
          <w:rFonts w:ascii="Arial" w:hAnsi="Arial" w:cs="Arial"/>
          <w:kern w:val="0"/>
          <w:sz w:val="22"/>
          <w:szCs w:val="22"/>
        </w:rPr>
        <w:t>budget for arts and culture.  The Council had prop</w:t>
      </w:r>
      <w:r>
        <w:rPr>
          <w:rFonts w:ascii="Arial" w:hAnsi="Arial" w:cs="Arial"/>
          <w:kern w:val="0"/>
          <w:sz w:val="22"/>
          <w:szCs w:val="22"/>
        </w:rPr>
        <w:t>o</w:t>
      </w:r>
      <w:r w:rsidRPr="0051279C">
        <w:rPr>
          <w:rFonts w:ascii="Arial" w:hAnsi="Arial" w:cs="Arial"/>
          <w:kern w:val="0"/>
          <w:sz w:val="22"/>
          <w:szCs w:val="22"/>
        </w:rPr>
        <w:t xml:space="preserve">sed to cut the programme by </w:t>
      </w:r>
      <w:r w:rsidRPr="0051279C">
        <w:rPr>
          <w:rFonts w:ascii="Arial" w:hAnsi="Arial" w:cs="Arial"/>
          <w:bCs/>
          <w:kern w:val="0"/>
          <w:sz w:val="22"/>
          <w:szCs w:val="22"/>
        </w:rPr>
        <w:t>£150,000</w:t>
      </w:r>
      <w:r w:rsidRPr="0051279C">
        <w:rPr>
          <w:rFonts w:ascii="Arial" w:hAnsi="Arial" w:cs="Arial"/>
          <w:b/>
          <w:bCs/>
          <w:kern w:val="0"/>
          <w:sz w:val="22"/>
          <w:szCs w:val="22"/>
        </w:rPr>
        <w:t xml:space="preserve"> </w:t>
      </w:r>
      <w:r w:rsidRPr="0051279C">
        <w:rPr>
          <w:rFonts w:ascii="Arial" w:hAnsi="Arial" w:cs="Arial"/>
          <w:kern w:val="0"/>
          <w:sz w:val="22"/>
          <w:szCs w:val="22"/>
        </w:rPr>
        <w:t>in 2013-14 and by a further</w:t>
      </w:r>
      <w:r w:rsidRPr="0051279C">
        <w:rPr>
          <w:rFonts w:ascii="Arial" w:hAnsi="Arial" w:cs="Arial"/>
          <w:b/>
          <w:bCs/>
          <w:kern w:val="0"/>
          <w:sz w:val="22"/>
          <w:szCs w:val="22"/>
        </w:rPr>
        <w:t xml:space="preserve"> </w:t>
      </w:r>
      <w:r w:rsidRPr="0051279C">
        <w:rPr>
          <w:rFonts w:ascii="Arial" w:hAnsi="Arial" w:cs="Arial"/>
          <w:bCs/>
          <w:kern w:val="0"/>
          <w:sz w:val="22"/>
          <w:szCs w:val="22"/>
        </w:rPr>
        <w:t>£200,000</w:t>
      </w:r>
      <w:r w:rsidRPr="0051279C">
        <w:rPr>
          <w:rFonts w:ascii="Arial" w:hAnsi="Arial" w:cs="Arial"/>
          <w:kern w:val="0"/>
          <w:sz w:val="22"/>
          <w:szCs w:val="22"/>
        </w:rPr>
        <w:t xml:space="preserve"> in 2014-15. Community and youth arts projects run by </w:t>
      </w:r>
      <w:r w:rsidRPr="0051279C">
        <w:rPr>
          <w:rFonts w:ascii="Arial" w:hAnsi="Arial" w:cs="Arial"/>
          <w:bCs/>
          <w:kern w:val="0"/>
          <w:sz w:val="22"/>
          <w:szCs w:val="22"/>
        </w:rPr>
        <w:t>Paddington Arts</w:t>
      </w:r>
      <w:r w:rsidRPr="0051279C">
        <w:rPr>
          <w:rFonts w:ascii="Arial" w:hAnsi="Arial" w:cs="Arial"/>
          <w:kern w:val="0"/>
          <w:sz w:val="22"/>
          <w:szCs w:val="22"/>
        </w:rPr>
        <w:t xml:space="preserve">, </w:t>
      </w:r>
      <w:r w:rsidRPr="0051279C">
        <w:rPr>
          <w:rFonts w:ascii="Arial" w:hAnsi="Arial" w:cs="Arial"/>
          <w:bCs/>
          <w:kern w:val="0"/>
          <w:sz w:val="22"/>
          <w:szCs w:val="22"/>
        </w:rPr>
        <w:t>Union Dance</w:t>
      </w:r>
      <w:r w:rsidRPr="0051279C">
        <w:rPr>
          <w:rFonts w:ascii="Arial" w:hAnsi="Arial" w:cs="Arial"/>
          <w:kern w:val="0"/>
          <w:sz w:val="22"/>
          <w:szCs w:val="22"/>
        </w:rPr>
        <w:t xml:space="preserve">, </w:t>
      </w:r>
      <w:r w:rsidRPr="0051279C">
        <w:rPr>
          <w:rFonts w:ascii="Arial" w:hAnsi="Arial" w:cs="Arial"/>
          <w:bCs/>
          <w:kern w:val="0"/>
          <w:sz w:val="22"/>
          <w:szCs w:val="22"/>
        </w:rPr>
        <w:t>Westminster</w:t>
      </w:r>
      <w:r w:rsidRPr="0051279C">
        <w:rPr>
          <w:rFonts w:ascii="Arial" w:hAnsi="Arial" w:cs="Arial"/>
          <w:kern w:val="0"/>
          <w:sz w:val="22"/>
          <w:szCs w:val="22"/>
        </w:rPr>
        <w:t xml:space="preserve"> </w:t>
      </w:r>
      <w:r w:rsidRPr="0051279C">
        <w:rPr>
          <w:rFonts w:ascii="Arial" w:hAnsi="Arial" w:cs="Arial"/>
          <w:bCs/>
          <w:kern w:val="0"/>
          <w:sz w:val="22"/>
          <w:szCs w:val="22"/>
        </w:rPr>
        <w:t>Mind</w:t>
      </w:r>
      <w:r w:rsidRPr="0051279C">
        <w:rPr>
          <w:rFonts w:ascii="Arial" w:hAnsi="Arial" w:cs="Arial"/>
          <w:b/>
          <w:bCs/>
          <w:kern w:val="0"/>
          <w:sz w:val="22"/>
          <w:szCs w:val="22"/>
        </w:rPr>
        <w:t xml:space="preserve"> </w:t>
      </w:r>
      <w:r w:rsidRPr="0051279C">
        <w:rPr>
          <w:rFonts w:ascii="Arial" w:hAnsi="Arial" w:cs="Arial"/>
          <w:kern w:val="0"/>
          <w:sz w:val="22"/>
          <w:szCs w:val="22"/>
        </w:rPr>
        <w:t xml:space="preserve">and </w:t>
      </w:r>
      <w:r w:rsidRPr="0051279C">
        <w:rPr>
          <w:rFonts w:ascii="Arial" w:hAnsi="Arial" w:cs="Arial"/>
          <w:bCs/>
          <w:kern w:val="0"/>
          <w:sz w:val="22"/>
          <w:szCs w:val="22"/>
        </w:rPr>
        <w:t>Dream Arts</w:t>
      </w:r>
      <w:r w:rsidRPr="0051279C">
        <w:rPr>
          <w:rFonts w:ascii="Arial" w:hAnsi="Arial" w:cs="Arial"/>
          <w:kern w:val="0"/>
          <w:sz w:val="22"/>
          <w:szCs w:val="22"/>
        </w:rPr>
        <w:t xml:space="preserve"> would all be affected, along with around ten other voluntary and community sector arts organisations. Examples of the kind of work supported by the council, and which would be affected by cuts to the arts budget include: drama, dance and singing workshops for children and young people, provided by a partnership between Paddington Arts and DreamArts; a 12-week programme of workshops run by Westminster Mind for vulnerable adults with mental health issues, to help them regain independence and access volunteering opportunities; and dance and choreography tuition for young people of mixed ability, organised by Union Dance. The cuts could also threaten the longer-term future of some smaller arts groups. Larger arts organisations could absorb the loss of these small grants, which would only be a tiny proportion of their overall funding, relatively easily For smaller arts groups working mainly in Westminster, however, these cuts could mean the loss of more than 20% of their income, which would have  a real impact on their long-term future, and would  limit their future ability to bring new grant-funding into the borough.</w:t>
      </w:r>
    </w:p>
    <w:p w:rsidR="001F489B" w:rsidRPr="00ED68E3" w:rsidRDefault="001F489B" w:rsidP="00ED68E3">
      <w:pPr>
        <w:widowControl/>
        <w:suppressAutoHyphens w:val="0"/>
        <w:autoSpaceDN/>
        <w:spacing w:before="100" w:beforeAutospacing="1" w:after="100" w:afterAutospacing="1"/>
        <w:textAlignment w:val="auto"/>
        <w:rPr>
          <w:rFonts w:ascii="Arial" w:hAnsi="Arial" w:cs="Arial"/>
          <w:kern w:val="0"/>
          <w:lang w:val="en-GB" w:eastAsia="en-GB"/>
        </w:rPr>
      </w:pPr>
      <w:hyperlink r:id="rId464" w:history="1">
        <w:r w:rsidRPr="00AE1D05">
          <w:rPr>
            <w:rStyle w:val="Hyperlink"/>
            <w:rFonts w:ascii="Arial" w:hAnsi="Arial" w:cs="Arial"/>
            <w:kern w:val="0"/>
            <w:lang w:val="en-GB" w:eastAsia="en-GB"/>
          </w:rPr>
          <w:t>In a follow up article Westminster City Council confirmed it would go ahead with its 100% cut to arts funding despite a petition in opposition to the proposal. The petition called on the l</w:t>
        </w:r>
        <w:r w:rsidRPr="00AE1D05">
          <w:rPr>
            <w:rStyle w:val="Hyperlink"/>
            <w:rFonts w:ascii="Arial" w:hAnsi="Arial" w:cs="Arial"/>
            <w:kern w:val="0"/>
            <w:lang w:val="en-GB" w:eastAsia="en-GB"/>
          </w:rPr>
          <w:t>o</w:t>
        </w:r>
        <w:r w:rsidRPr="00AE1D05">
          <w:rPr>
            <w:rStyle w:val="Hyperlink"/>
            <w:rFonts w:ascii="Arial" w:hAnsi="Arial" w:cs="Arial"/>
            <w:kern w:val="0"/>
            <w:lang w:val="en-GB" w:eastAsia="en-GB"/>
          </w:rPr>
          <w:t>cal authority to reject the proposal and was signed by more than 500 people.</w:t>
        </w:r>
      </w:hyperlink>
    </w:p>
    <w:p w:rsidR="001F489B" w:rsidRPr="006C6816" w:rsidRDefault="001F489B" w:rsidP="001F489B">
      <w:pPr>
        <w:pStyle w:val="Textbody"/>
        <w:spacing w:after="0" w:line="240" w:lineRule="auto"/>
      </w:pPr>
    </w:p>
    <w:p w:rsidR="00EF4A09" w:rsidRPr="00ED68E3" w:rsidRDefault="00AB70A8" w:rsidP="00ED68E3">
      <w:pPr>
        <w:pStyle w:val="Heading2"/>
      </w:pPr>
      <w:bookmarkStart w:id="146" w:name="_Toc332311455"/>
      <w:bookmarkStart w:id="147" w:name="__RefHeading__3507_362769426"/>
      <w:bookmarkStart w:id="148" w:name="_Toc367068934"/>
      <w:r w:rsidRPr="00ED68E3">
        <w:t>Black, Asian, Minority Ethnic and Refugee (BAMER) services</w:t>
      </w:r>
      <w:bookmarkEnd w:id="146"/>
      <w:bookmarkEnd w:id="147"/>
      <w:bookmarkEnd w:id="148"/>
    </w:p>
    <w:p w:rsidR="00BC4217" w:rsidRDefault="00BC4217" w:rsidP="00BC4217">
      <w:pPr>
        <w:pStyle w:val="Standard"/>
        <w:spacing w:after="0" w:line="240" w:lineRule="auto"/>
        <w:rPr>
          <w:rFonts w:ascii="Arial" w:hAnsi="Arial" w:cs="Arial"/>
          <w:b/>
          <w:i/>
          <w:kern w:val="0"/>
          <w:sz w:val="22"/>
          <w:szCs w:val="22"/>
        </w:rPr>
      </w:pPr>
      <w:hyperlink r:id="rId465" w:history="1">
        <w:r w:rsidRPr="00A3111D">
          <w:rPr>
            <w:rStyle w:val="Hyperlink"/>
            <w:rFonts w:ascii="Arial" w:hAnsi="Arial" w:cs="Arial"/>
            <w:b/>
            <w:i/>
            <w:kern w:val="0"/>
            <w:sz w:val="22"/>
            <w:szCs w:val="22"/>
          </w:rPr>
          <w:t>Greenwich Council for Race Equality</w:t>
        </w:r>
      </w:hyperlink>
    </w:p>
    <w:p w:rsidR="00BC4217" w:rsidRDefault="00BC4217" w:rsidP="00BC4217">
      <w:pPr>
        <w:pStyle w:val="Standard"/>
        <w:spacing w:after="0" w:line="240" w:lineRule="auto"/>
        <w:rPr>
          <w:rFonts w:ascii="Arial" w:hAnsi="Arial" w:cs="Arial"/>
          <w:kern w:val="0"/>
          <w:sz w:val="22"/>
          <w:szCs w:val="22"/>
        </w:rPr>
      </w:pPr>
      <w:r w:rsidRPr="00A3111D">
        <w:rPr>
          <w:rFonts w:ascii="Arial" w:hAnsi="Arial" w:cs="Arial"/>
          <w:kern w:val="0"/>
          <w:sz w:val="22"/>
          <w:szCs w:val="22"/>
        </w:rPr>
        <w:t xml:space="preserve">Greenwich Council for Race Equality has been forced to close after 43 years because two members </w:t>
      </w:r>
      <w:r>
        <w:rPr>
          <w:rFonts w:ascii="Arial" w:hAnsi="Arial" w:cs="Arial"/>
          <w:kern w:val="0"/>
          <w:sz w:val="22"/>
          <w:szCs w:val="22"/>
        </w:rPr>
        <w:t>o</w:t>
      </w:r>
      <w:r w:rsidRPr="00A3111D">
        <w:rPr>
          <w:rFonts w:ascii="Arial" w:hAnsi="Arial" w:cs="Arial"/>
          <w:kern w:val="0"/>
          <w:sz w:val="22"/>
          <w:szCs w:val="22"/>
        </w:rPr>
        <w:t xml:space="preserve">f staff fraudulently stole £47,000 from its funds. </w:t>
      </w:r>
    </w:p>
    <w:p w:rsidR="00EF4A09" w:rsidRDefault="00EF4A09">
      <w:pPr>
        <w:pStyle w:val="Heading4"/>
        <w:spacing w:before="0" w:line="240" w:lineRule="auto"/>
        <w:rPr>
          <w:rFonts w:cs="Arial"/>
          <w:sz w:val="22"/>
          <w:szCs w:val="22"/>
        </w:rPr>
      </w:pPr>
    </w:p>
    <w:p w:rsidR="00C17BB8" w:rsidRPr="00C17BB8" w:rsidRDefault="00C17BB8" w:rsidP="00C17BB8">
      <w:pPr>
        <w:pStyle w:val="Standard"/>
        <w:spacing w:after="0" w:line="240" w:lineRule="auto"/>
        <w:rPr>
          <w:rFonts w:ascii="Arial" w:hAnsi="Arial" w:cs="Arial"/>
          <w:b/>
          <w:i/>
          <w:sz w:val="22"/>
          <w:szCs w:val="22"/>
        </w:rPr>
      </w:pPr>
      <w:hyperlink r:id="rId466" w:history="1">
        <w:r w:rsidRPr="00C17BB8">
          <w:rPr>
            <w:rStyle w:val="Hyperlink"/>
            <w:rFonts w:ascii="Arial" w:hAnsi="Arial" w:cs="Arial"/>
            <w:b/>
            <w:i/>
            <w:sz w:val="22"/>
            <w:szCs w:val="22"/>
          </w:rPr>
          <w:t>Haringey Irish Cultural and Community Centre</w:t>
        </w:r>
      </w:hyperlink>
    </w:p>
    <w:p w:rsidR="00C17BB8" w:rsidRDefault="00C17BB8" w:rsidP="00C17BB8">
      <w:pPr>
        <w:rPr>
          <w:rFonts w:ascii="Arial" w:hAnsi="Arial" w:cs="Arial"/>
        </w:rPr>
      </w:pPr>
      <w:r>
        <w:rPr>
          <w:rFonts w:ascii="Arial" w:eastAsia="Calibri" w:hAnsi="Arial" w:cs="Arial"/>
          <w:color w:val="000000"/>
        </w:rPr>
        <w:t xml:space="preserve">The Centre was set up in 1987 and provides </w:t>
      </w:r>
      <w:r>
        <w:rPr>
          <w:rFonts w:ascii="Arial" w:hAnsi="Arial" w:cs="Arial"/>
        </w:rPr>
        <w:t xml:space="preserve">an Advice and Support Service, a social club and a community resource for a wide variety of Irish groups. </w:t>
      </w:r>
      <w:r>
        <w:rPr>
          <w:rFonts w:ascii="Arial" w:eastAsia="Calibri" w:hAnsi="Arial" w:cs="Arial"/>
          <w:color w:val="000000"/>
        </w:rPr>
        <w:t xml:space="preserve">In the space of a year the Centre has </w:t>
      </w:r>
      <w:r w:rsidRPr="00DF2B0A">
        <w:rPr>
          <w:rFonts w:ascii="Arial" w:eastAsia="Calibri" w:hAnsi="Arial" w:cs="Arial"/>
          <w:color w:val="000000"/>
        </w:rPr>
        <w:t xml:space="preserve">gone from a healthy surplus of £30,000 to deficit.  The deficit is set </w:t>
      </w:r>
      <w:r>
        <w:rPr>
          <w:rFonts w:ascii="Arial" w:eastAsia="Calibri" w:hAnsi="Arial" w:cs="Arial"/>
          <w:color w:val="000000"/>
        </w:rPr>
        <w:t xml:space="preserve">to get worse in 2013-14 as their </w:t>
      </w:r>
      <w:r w:rsidRPr="00DF2B0A">
        <w:rPr>
          <w:rFonts w:ascii="Arial" w:eastAsia="Calibri" w:hAnsi="Arial" w:cs="Arial"/>
          <w:color w:val="000000"/>
        </w:rPr>
        <w:t>main funder Haringey Council changed the system of voluntary sector funding from core grants to commissioning. The change had to do with a move away from supporting posts to support for activities and services. The amount of funding was also cut from £55,000 to £40,000. There was a cut in funding from the Irish Government's Emigrant Support Project</w:t>
      </w:r>
      <w:r>
        <w:rPr>
          <w:rFonts w:ascii="Arial" w:eastAsia="Calibri" w:hAnsi="Arial" w:cs="Arial"/>
          <w:color w:val="000000"/>
        </w:rPr>
        <w:t xml:space="preserve"> (ESP) that supported</w:t>
      </w:r>
      <w:r w:rsidRPr="00DF2B0A">
        <w:rPr>
          <w:rFonts w:ascii="Arial" w:eastAsia="Calibri" w:hAnsi="Arial" w:cs="Arial"/>
          <w:color w:val="000000"/>
        </w:rPr>
        <w:t xml:space="preserve"> both the Advice &amp; Support Service and the Day Care &amp; Lunch Club. Whil</w:t>
      </w:r>
      <w:r>
        <w:rPr>
          <w:rFonts w:ascii="Arial" w:eastAsia="Calibri" w:hAnsi="Arial" w:cs="Arial"/>
          <w:color w:val="000000"/>
        </w:rPr>
        <w:t>e some of the Haringey grant had</w:t>
      </w:r>
      <w:r w:rsidRPr="00DF2B0A">
        <w:rPr>
          <w:rFonts w:ascii="Arial" w:eastAsia="Calibri" w:hAnsi="Arial" w:cs="Arial"/>
          <w:color w:val="000000"/>
        </w:rPr>
        <w:t xml:space="preserve"> gone to fund both the Advice &amp; Support Service and th</w:t>
      </w:r>
      <w:r>
        <w:rPr>
          <w:rFonts w:ascii="Arial" w:eastAsia="Calibri" w:hAnsi="Arial" w:cs="Arial"/>
          <w:color w:val="000000"/>
        </w:rPr>
        <w:t>e Day Care &amp; Lunch Club it had</w:t>
      </w:r>
      <w:r w:rsidRPr="00DF2B0A">
        <w:rPr>
          <w:rFonts w:ascii="Arial" w:eastAsia="Calibri" w:hAnsi="Arial" w:cs="Arial"/>
          <w:color w:val="000000"/>
        </w:rPr>
        <w:t xml:space="preserve"> not been enough to replace the amount of ESP </w:t>
      </w:r>
      <w:r>
        <w:rPr>
          <w:rFonts w:ascii="Arial" w:eastAsia="Calibri" w:hAnsi="Arial" w:cs="Arial"/>
          <w:color w:val="000000"/>
        </w:rPr>
        <w:t xml:space="preserve">grant that was lost. </w:t>
      </w:r>
      <w:r w:rsidRPr="00DF2B0A">
        <w:rPr>
          <w:rFonts w:ascii="Arial" w:eastAsia="Calibri" w:hAnsi="Arial" w:cs="Arial"/>
          <w:color w:val="000000"/>
        </w:rPr>
        <w:br/>
      </w:r>
      <w:r>
        <w:rPr>
          <w:rFonts w:ascii="Arial" w:eastAsia="Calibri" w:hAnsi="Arial" w:cs="Arial"/>
          <w:color w:val="000000"/>
        </w:rPr>
        <w:t>All i</w:t>
      </w:r>
      <w:r w:rsidRPr="00DF2B0A">
        <w:rPr>
          <w:rFonts w:ascii="Arial" w:eastAsia="Calibri" w:hAnsi="Arial" w:cs="Arial"/>
          <w:color w:val="000000"/>
        </w:rPr>
        <w:t>ncome stream</w:t>
      </w:r>
      <w:r>
        <w:rPr>
          <w:rFonts w:ascii="Arial" w:eastAsia="Calibri" w:hAnsi="Arial" w:cs="Arial"/>
          <w:color w:val="000000"/>
        </w:rPr>
        <w:t>s, however, we</w:t>
      </w:r>
      <w:r w:rsidRPr="00DF2B0A">
        <w:rPr>
          <w:rFonts w:ascii="Arial" w:eastAsia="Calibri" w:hAnsi="Arial" w:cs="Arial"/>
          <w:color w:val="000000"/>
        </w:rPr>
        <w:t>re down on the previous year</w:t>
      </w:r>
      <w:r>
        <w:rPr>
          <w:rFonts w:ascii="Arial" w:eastAsia="Calibri" w:hAnsi="Arial" w:cs="Arial"/>
          <w:color w:val="000000"/>
        </w:rPr>
        <w:t xml:space="preserve"> in 2012-13</w:t>
      </w:r>
      <w:r w:rsidRPr="00DF2B0A">
        <w:rPr>
          <w:rFonts w:ascii="Arial" w:eastAsia="Calibri" w:hAnsi="Arial" w:cs="Arial"/>
          <w:color w:val="000000"/>
        </w:rPr>
        <w:t>.  U</w:t>
      </w:r>
      <w:r>
        <w:rPr>
          <w:rFonts w:ascii="Arial" w:eastAsia="Calibri" w:hAnsi="Arial" w:cs="Arial"/>
          <w:color w:val="000000"/>
        </w:rPr>
        <w:t>se of facilities wa</w:t>
      </w:r>
      <w:r w:rsidRPr="00DF2B0A">
        <w:rPr>
          <w:rFonts w:ascii="Arial" w:eastAsia="Calibri" w:hAnsi="Arial" w:cs="Arial"/>
          <w:color w:val="000000"/>
        </w:rPr>
        <w:t>s down from £131,196 to £110,183, a re</w:t>
      </w:r>
      <w:r>
        <w:rPr>
          <w:rFonts w:ascii="Arial" w:eastAsia="Calibri" w:hAnsi="Arial" w:cs="Arial"/>
          <w:color w:val="000000"/>
        </w:rPr>
        <w:t>duction of £21,013. Bar income wa</w:t>
      </w:r>
      <w:r w:rsidRPr="00DF2B0A">
        <w:rPr>
          <w:rFonts w:ascii="Arial" w:eastAsia="Calibri" w:hAnsi="Arial" w:cs="Arial"/>
          <w:color w:val="000000"/>
        </w:rPr>
        <w:t>s down from £273,894 to £258358 a fall of £15,</w:t>
      </w:r>
      <w:r>
        <w:rPr>
          <w:rFonts w:ascii="Arial" w:eastAsia="Calibri" w:hAnsi="Arial" w:cs="Arial"/>
          <w:color w:val="000000"/>
        </w:rPr>
        <w:t>356. Income from the Car Park wa</w:t>
      </w:r>
      <w:r w:rsidRPr="00DF2B0A">
        <w:rPr>
          <w:rFonts w:ascii="Arial" w:eastAsia="Calibri" w:hAnsi="Arial" w:cs="Arial"/>
          <w:color w:val="000000"/>
        </w:rPr>
        <w:t>s down from £34,172 to £32,617 a reduction of £1,555. The 50/50 draw made £4,653 compared to £8,522 the previous year</w:t>
      </w:r>
      <w:r>
        <w:rPr>
          <w:rFonts w:ascii="Arial" w:eastAsia="Calibri" w:hAnsi="Arial" w:cs="Arial"/>
          <w:color w:val="000000"/>
        </w:rPr>
        <w:t>.</w:t>
      </w:r>
      <w:r w:rsidRPr="00DF2B0A">
        <w:rPr>
          <w:rFonts w:ascii="Arial" w:eastAsia="Calibri" w:hAnsi="Arial" w:cs="Arial"/>
          <w:color w:val="000000"/>
        </w:rPr>
        <w:t xml:space="preserve"> Haringey Council’s decision on circular funding/peppercorn rents is critical</w:t>
      </w:r>
      <w:r>
        <w:rPr>
          <w:rFonts w:ascii="Arial" w:eastAsia="Calibri" w:hAnsi="Arial" w:cs="Arial"/>
          <w:color w:val="000000"/>
        </w:rPr>
        <w:t xml:space="preserve"> to the future of the organisation</w:t>
      </w:r>
      <w:r w:rsidRPr="00DF2B0A">
        <w:rPr>
          <w:rFonts w:ascii="Arial" w:eastAsia="Calibri" w:hAnsi="Arial" w:cs="Arial"/>
          <w:color w:val="000000"/>
        </w:rPr>
        <w:t xml:space="preserve">. </w:t>
      </w:r>
      <w:r>
        <w:rPr>
          <w:rFonts w:ascii="Arial" w:eastAsia="Calibri" w:hAnsi="Arial" w:cs="Arial"/>
          <w:color w:val="000000"/>
        </w:rPr>
        <w:t xml:space="preserve">They are proposing </w:t>
      </w:r>
      <w:r w:rsidRPr="00DF2B0A">
        <w:rPr>
          <w:rFonts w:ascii="Arial" w:hAnsi="Arial" w:cs="Arial"/>
        </w:rPr>
        <w:t xml:space="preserve">to better market the Centre and keep a close eye on costs with </w:t>
      </w:r>
      <w:r>
        <w:rPr>
          <w:rFonts w:ascii="Arial" w:hAnsi="Arial" w:cs="Arial"/>
        </w:rPr>
        <w:t xml:space="preserve">an </w:t>
      </w:r>
      <w:r w:rsidRPr="00DF2B0A">
        <w:rPr>
          <w:rFonts w:ascii="Arial" w:hAnsi="Arial" w:cs="Arial"/>
        </w:rPr>
        <w:t>emp</w:t>
      </w:r>
      <w:r>
        <w:rPr>
          <w:rFonts w:ascii="Arial" w:hAnsi="Arial" w:cs="Arial"/>
        </w:rPr>
        <w:t>hasis on reductions in wastages for the future.</w:t>
      </w:r>
    </w:p>
    <w:p w:rsidR="00582F2B" w:rsidRDefault="00582F2B" w:rsidP="00582F2B">
      <w:pPr>
        <w:pStyle w:val="Textbody"/>
        <w:spacing w:after="0" w:line="240" w:lineRule="auto"/>
      </w:pPr>
    </w:p>
    <w:p w:rsidR="00582F2B" w:rsidRDefault="00582F2B" w:rsidP="00582F2B">
      <w:pPr>
        <w:rPr>
          <w:rFonts w:ascii="Arial" w:hAnsi="Arial" w:cs="Arial"/>
          <w:b/>
          <w:i/>
          <w:kern w:val="0"/>
          <w:lang w:val="en-GB" w:eastAsia="en-GB"/>
        </w:rPr>
      </w:pPr>
      <w:hyperlink r:id="rId467" w:history="1">
        <w:r w:rsidRPr="0024381B">
          <w:rPr>
            <w:rStyle w:val="Hyperlink"/>
            <w:rFonts w:ascii="Arial" w:hAnsi="Arial" w:cs="Arial"/>
            <w:b/>
            <w:i/>
            <w:kern w:val="0"/>
            <w:lang w:val="en-GB" w:eastAsia="en-GB"/>
          </w:rPr>
          <w:t>Oremi Centre</w:t>
        </w:r>
      </w:hyperlink>
    </w:p>
    <w:p w:rsidR="00582F2B" w:rsidRPr="0024381B" w:rsidRDefault="00582F2B" w:rsidP="00582F2B">
      <w:pPr>
        <w:rPr>
          <w:rFonts w:ascii="Arial" w:hAnsi="Arial" w:cs="Arial"/>
          <w:b/>
          <w:i/>
          <w:kern w:val="0"/>
          <w:sz w:val="24"/>
          <w:szCs w:val="24"/>
          <w:lang w:val="en-GB" w:eastAsia="en-GB"/>
        </w:rPr>
      </w:pPr>
      <w:r w:rsidRPr="008533D3">
        <w:rPr>
          <w:rFonts w:ascii="Arial" w:hAnsi="Arial" w:cs="Arial"/>
        </w:rPr>
        <w:t>Oremi Centre is a black mental healt</w:t>
      </w:r>
      <w:r>
        <w:rPr>
          <w:rFonts w:ascii="Arial" w:hAnsi="Arial" w:cs="Arial"/>
        </w:rPr>
        <w:t>h day care service that has</w:t>
      </w:r>
      <w:r w:rsidRPr="008533D3">
        <w:rPr>
          <w:rFonts w:ascii="Arial" w:hAnsi="Arial" w:cs="Arial"/>
        </w:rPr>
        <w:t xml:space="preserve"> been around since 1997. The contract is now being put out for open tender by the council</w:t>
      </w:r>
    </w:p>
    <w:p w:rsidR="00EF4A09" w:rsidRDefault="00EF4A09">
      <w:pPr>
        <w:pStyle w:val="Standard"/>
        <w:spacing w:after="0" w:line="240" w:lineRule="auto"/>
        <w:rPr>
          <w:rFonts w:ascii="Arial" w:hAnsi="Arial" w:cs="Arial"/>
          <w:sz w:val="22"/>
          <w:szCs w:val="22"/>
        </w:rPr>
      </w:pPr>
    </w:p>
    <w:p w:rsidR="00582F2B" w:rsidRPr="001924DB" w:rsidRDefault="00582F2B" w:rsidP="00582F2B">
      <w:pPr>
        <w:pStyle w:val="Standard"/>
        <w:spacing w:after="0" w:line="240" w:lineRule="auto"/>
        <w:rPr>
          <w:rFonts w:ascii="Arial" w:hAnsi="Arial" w:cs="Arial"/>
          <w:b/>
          <w:i/>
          <w:sz w:val="22"/>
          <w:szCs w:val="22"/>
        </w:rPr>
      </w:pPr>
      <w:hyperlink r:id="rId468" w:history="1">
        <w:r w:rsidRPr="001924DB">
          <w:rPr>
            <w:rStyle w:val="Hyperlink"/>
            <w:rFonts w:ascii="Arial" w:hAnsi="Arial" w:cs="Arial"/>
            <w:b/>
            <w:i/>
            <w:sz w:val="22"/>
            <w:szCs w:val="22"/>
          </w:rPr>
          <w:t>Merton Asylum Welcome</w:t>
        </w:r>
      </w:hyperlink>
    </w:p>
    <w:p w:rsidR="00582F2B" w:rsidRDefault="00582F2B" w:rsidP="00582F2B">
      <w:pPr>
        <w:pStyle w:val="Standard"/>
        <w:spacing w:after="0" w:line="240" w:lineRule="auto"/>
        <w:rPr>
          <w:rFonts w:ascii="Arial" w:hAnsi="Arial" w:cs="Arial"/>
          <w:sz w:val="22"/>
          <w:szCs w:val="22"/>
        </w:rPr>
      </w:pPr>
      <w:r w:rsidRPr="001924DB">
        <w:rPr>
          <w:rFonts w:ascii="Arial" w:hAnsi="Arial" w:cs="Arial"/>
          <w:sz w:val="22"/>
          <w:szCs w:val="22"/>
        </w:rPr>
        <w:t>Merton Asylum Welcome</w:t>
      </w:r>
      <w:r>
        <w:rPr>
          <w:rFonts w:ascii="Arial" w:hAnsi="Arial" w:cs="Arial"/>
          <w:sz w:val="22"/>
          <w:szCs w:val="22"/>
        </w:rPr>
        <w:t xml:space="preserve">, </w:t>
      </w:r>
      <w:r w:rsidRPr="001924DB">
        <w:rPr>
          <w:rFonts w:ascii="Arial" w:hAnsi="Arial" w:cs="Arial"/>
          <w:bCs/>
          <w:iCs/>
          <w:sz w:val="22"/>
          <w:szCs w:val="22"/>
        </w:rPr>
        <w:t>a charity which provides support to recently arrived refugees and asylum seekers in Wimbledon</w:t>
      </w:r>
      <w:r>
        <w:rPr>
          <w:rFonts w:ascii="Arial" w:hAnsi="Arial" w:cs="Arial"/>
          <w:bCs/>
          <w:iCs/>
          <w:sz w:val="22"/>
          <w:szCs w:val="22"/>
        </w:rPr>
        <w:t>,</w:t>
      </w:r>
      <w:r w:rsidRPr="001924DB">
        <w:rPr>
          <w:rFonts w:ascii="Arial" w:hAnsi="Arial" w:cs="Arial"/>
          <w:bCs/>
          <w:iCs/>
          <w:sz w:val="22"/>
          <w:szCs w:val="22"/>
        </w:rPr>
        <w:t xml:space="preserve"> is suffering from the effects of government cuts.</w:t>
      </w:r>
      <w:r w:rsidRPr="001924DB">
        <w:rPr>
          <w:rFonts w:ascii="Arial" w:hAnsi="Arial" w:cs="Arial"/>
          <w:sz w:val="22"/>
          <w:szCs w:val="22"/>
        </w:rPr>
        <w:t xml:space="preserve"> The </w:t>
      </w:r>
      <w:r>
        <w:rPr>
          <w:rFonts w:ascii="Arial" w:hAnsi="Arial" w:cs="Arial"/>
          <w:sz w:val="22"/>
          <w:szCs w:val="22"/>
        </w:rPr>
        <w:t>charity</w:t>
      </w:r>
      <w:r w:rsidRPr="001924DB">
        <w:rPr>
          <w:rFonts w:ascii="Arial" w:hAnsi="Arial" w:cs="Arial"/>
          <w:sz w:val="22"/>
          <w:szCs w:val="22"/>
        </w:rPr>
        <w:t xml:space="preserve"> has seen a 22% rise in the number of people seeking their</w:t>
      </w:r>
      <w:r>
        <w:rPr>
          <w:rFonts w:ascii="Arial" w:hAnsi="Arial" w:cs="Arial"/>
          <w:sz w:val="22"/>
          <w:szCs w:val="22"/>
        </w:rPr>
        <w:t xml:space="preserve"> support, at a time when</w:t>
      </w:r>
      <w:r w:rsidRPr="001924DB">
        <w:rPr>
          <w:rFonts w:ascii="Arial" w:hAnsi="Arial" w:cs="Arial"/>
          <w:sz w:val="22"/>
          <w:szCs w:val="22"/>
        </w:rPr>
        <w:t xml:space="preserve"> its funding </w:t>
      </w:r>
      <w:r>
        <w:rPr>
          <w:rFonts w:ascii="Arial" w:hAnsi="Arial" w:cs="Arial"/>
          <w:sz w:val="22"/>
          <w:szCs w:val="22"/>
        </w:rPr>
        <w:t>is being heavily cut by central and local</w:t>
      </w:r>
      <w:r w:rsidRPr="001924DB">
        <w:rPr>
          <w:rFonts w:ascii="Arial" w:hAnsi="Arial" w:cs="Arial"/>
          <w:sz w:val="22"/>
          <w:szCs w:val="22"/>
        </w:rPr>
        <w:t xml:space="preserve"> government. Financial constraints meant the charity could not retain the services of Carol Pegg Tsivanidis from the Citizens Advice Bureau, who was a long-standing partner and advisor for the charity.</w:t>
      </w:r>
    </w:p>
    <w:p w:rsidR="00582F2B" w:rsidRDefault="00582F2B">
      <w:pPr>
        <w:pStyle w:val="Standard"/>
        <w:spacing w:after="0" w:line="240" w:lineRule="auto"/>
        <w:rPr>
          <w:rFonts w:ascii="Arial" w:hAnsi="Arial" w:cs="Arial"/>
          <w:sz w:val="22"/>
          <w:szCs w:val="22"/>
        </w:rPr>
      </w:pPr>
    </w:p>
    <w:p w:rsidR="001F489B" w:rsidRPr="00A015D6" w:rsidRDefault="001F489B" w:rsidP="001F489B">
      <w:pPr>
        <w:pStyle w:val="NormalWeb"/>
        <w:spacing w:before="0" w:after="0"/>
        <w:rPr>
          <w:rFonts w:ascii="Arial" w:hAnsi="Arial" w:cs="Arial"/>
          <w:b/>
          <w:i/>
          <w:sz w:val="22"/>
          <w:szCs w:val="22"/>
        </w:rPr>
      </w:pPr>
      <w:hyperlink r:id="rId469" w:history="1">
        <w:r w:rsidRPr="00A015D6">
          <w:rPr>
            <w:rStyle w:val="Hyperlink"/>
            <w:rFonts w:ascii="Arial" w:hAnsi="Arial" w:cs="Arial"/>
            <w:b/>
            <w:i/>
            <w:sz w:val="22"/>
            <w:szCs w:val="22"/>
          </w:rPr>
          <w:t>Supporting Travellers and Gypsies (STAG)</w:t>
        </w:r>
      </w:hyperlink>
    </w:p>
    <w:p w:rsidR="00ED68E3" w:rsidRDefault="001F489B" w:rsidP="00ED68E3">
      <w:pPr>
        <w:pStyle w:val="Heading4"/>
        <w:spacing w:before="0" w:line="240" w:lineRule="auto"/>
        <w:rPr>
          <w:rFonts w:cs="Arial"/>
          <w:b w:val="0"/>
          <w:i w:val="0"/>
          <w:sz w:val="22"/>
          <w:szCs w:val="22"/>
        </w:rPr>
      </w:pPr>
      <w:r w:rsidRPr="00A015D6">
        <w:rPr>
          <w:rFonts w:cs="Arial"/>
          <w:b w:val="0"/>
          <w:i w:val="0"/>
          <w:sz w:val="22"/>
          <w:szCs w:val="22"/>
        </w:rPr>
        <w:t>Due to cuts in Blackfriars</w:t>
      </w:r>
      <w:r>
        <w:rPr>
          <w:rFonts w:cs="Arial"/>
          <w:b w:val="0"/>
          <w:i w:val="0"/>
          <w:sz w:val="22"/>
          <w:szCs w:val="22"/>
        </w:rPr>
        <w:t xml:space="preserve"> Advice Centre</w:t>
      </w:r>
      <w:r w:rsidRPr="00A015D6">
        <w:rPr>
          <w:rFonts w:cs="Arial"/>
          <w:b w:val="0"/>
          <w:i w:val="0"/>
          <w:sz w:val="22"/>
          <w:szCs w:val="22"/>
        </w:rPr>
        <w:t xml:space="preserve"> funding and lower numbers for the Wednesday morning gypsy and traveller sessions these ended on 31</w:t>
      </w:r>
      <w:r w:rsidRPr="00A015D6">
        <w:rPr>
          <w:rFonts w:cs="Arial"/>
          <w:b w:val="0"/>
          <w:i w:val="0"/>
          <w:sz w:val="22"/>
          <w:szCs w:val="22"/>
          <w:vertAlign w:val="superscript"/>
        </w:rPr>
        <w:t>st</w:t>
      </w:r>
      <w:r w:rsidRPr="00A015D6">
        <w:rPr>
          <w:rFonts w:cs="Arial"/>
          <w:b w:val="0"/>
          <w:i w:val="0"/>
          <w:sz w:val="22"/>
          <w:szCs w:val="22"/>
        </w:rPr>
        <w:t xml:space="preserve"> July 2013. Blackfriars would still provide a service for Travellers in the area and STAG are committed to making sure that Travellers can still get the support they need. Blackfriars will sti</w:t>
      </w:r>
      <w:r>
        <w:rPr>
          <w:rFonts w:cs="Arial"/>
          <w:b w:val="0"/>
          <w:i w:val="0"/>
          <w:sz w:val="22"/>
          <w:szCs w:val="22"/>
        </w:rPr>
        <w:t>ll have a STAG-link worker, who will visit</w:t>
      </w:r>
      <w:r w:rsidRPr="00A015D6">
        <w:rPr>
          <w:rFonts w:cs="Arial"/>
          <w:b w:val="0"/>
          <w:i w:val="0"/>
          <w:sz w:val="22"/>
          <w:szCs w:val="22"/>
        </w:rPr>
        <w:t xml:space="preserve"> sites to make sure that people know about the advice service available and to t</w:t>
      </w:r>
      <w:bookmarkStart w:id="149" w:name="_Toc332311456"/>
      <w:bookmarkStart w:id="150" w:name="__RefHeading__3509_362769426"/>
      <w:bookmarkStart w:id="151" w:name="_Toc367068935"/>
      <w:r w:rsidR="00ED68E3">
        <w:rPr>
          <w:rFonts w:cs="Arial"/>
          <w:b w:val="0"/>
          <w:i w:val="0"/>
          <w:sz w:val="22"/>
          <w:szCs w:val="22"/>
        </w:rPr>
        <w:t xml:space="preserve">alk about changes in benefits. </w:t>
      </w:r>
    </w:p>
    <w:p w:rsidR="00ED68E3" w:rsidRDefault="00ED68E3" w:rsidP="00ED68E3">
      <w:pPr>
        <w:pStyle w:val="Heading2"/>
      </w:pPr>
    </w:p>
    <w:p w:rsidR="00EF4A09" w:rsidRPr="00ED68E3" w:rsidRDefault="00AB70A8" w:rsidP="00ED68E3">
      <w:pPr>
        <w:pStyle w:val="Heading2"/>
      </w:pPr>
      <w:r w:rsidRPr="005126CF">
        <w:rPr>
          <w:sz w:val="24"/>
          <w:szCs w:val="24"/>
        </w:rPr>
        <w:t>Children and Young People</w:t>
      </w:r>
      <w:bookmarkEnd w:id="149"/>
      <w:bookmarkEnd w:id="150"/>
      <w:bookmarkEnd w:id="151"/>
    </w:p>
    <w:p w:rsidR="005E45EA" w:rsidRDefault="005E45EA" w:rsidP="005E45EA">
      <w:pPr>
        <w:pStyle w:val="NormalWeb"/>
        <w:rPr>
          <w:rStyle w:val="Emphasis"/>
          <w:rFonts w:ascii="Arial" w:hAnsi="Arial" w:cs="Arial"/>
          <w:b/>
          <w:sz w:val="22"/>
          <w:szCs w:val="22"/>
        </w:rPr>
      </w:pPr>
      <w:hyperlink r:id="rId470" w:history="1">
        <w:r w:rsidRPr="00A57B3A">
          <w:rPr>
            <w:rStyle w:val="Hyperlink"/>
            <w:rFonts w:ascii="Arial" w:hAnsi="Arial" w:cs="Arial"/>
            <w:b/>
            <w:sz w:val="22"/>
            <w:szCs w:val="22"/>
          </w:rPr>
          <w:t>West Euston Partnership</w:t>
        </w:r>
      </w:hyperlink>
    </w:p>
    <w:p w:rsidR="005E45EA" w:rsidRDefault="005E45EA" w:rsidP="005E45EA">
      <w:pPr>
        <w:widowControl/>
        <w:suppressAutoHyphens w:val="0"/>
        <w:autoSpaceDN/>
        <w:textAlignment w:val="auto"/>
        <w:rPr>
          <w:rFonts w:ascii="Arial" w:hAnsi="Arial" w:cs="Arial"/>
          <w:kern w:val="0"/>
          <w:lang w:val="en-GB" w:eastAsia="en-GB"/>
        </w:rPr>
      </w:pPr>
      <w:r w:rsidRPr="00A57B3A">
        <w:rPr>
          <w:rFonts w:ascii="Arial" w:hAnsi="Arial" w:cs="Arial"/>
          <w:kern w:val="0"/>
          <w:lang w:val="en-GB" w:eastAsia="en-GB"/>
        </w:rPr>
        <w:t>Children from Netley Primary school, have been let down over promises to create new facil</w:t>
      </w:r>
      <w:r w:rsidRPr="00A57B3A">
        <w:rPr>
          <w:rFonts w:ascii="Arial" w:hAnsi="Arial" w:cs="Arial"/>
          <w:kern w:val="0"/>
          <w:lang w:val="en-GB" w:eastAsia="en-GB"/>
        </w:rPr>
        <w:t>i</w:t>
      </w:r>
      <w:r w:rsidRPr="00A57B3A">
        <w:rPr>
          <w:rFonts w:ascii="Arial" w:hAnsi="Arial" w:cs="Arial"/>
          <w:kern w:val="0"/>
          <w:lang w:val="en-GB" w:eastAsia="en-GB"/>
        </w:rPr>
        <w:t>ties for them at the home of the West Euston Partnership charity. When the Robert Street library closed earlier this year, the West Euston Partnership (WEP) won a three-year co</w:t>
      </w:r>
      <w:r w:rsidRPr="00A57B3A">
        <w:rPr>
          <w:rFonts w:ascii="Arial" w:hAnsi="Arial" w:cs="Arial"/>
          <w:kern w:val="0"/>
          <w:lang w:val="en-GB" w:eastAsia="en-GB"/>
        </w:rPr>
        <w:t>n</w:t>
      </w:r>
      <w:r w:rsidRPr="00A57B3A">
        <w:rPr>
          <w:rFonts w:ascii="Arial" w:hAnsi="Arial" w:cs="Arial"/>
          <w:kern w:val="0"/>
          <w:lang w:val="en-GB" w:eastAsia="en-GB"/>
        </w:rPr>
        <w:t>tract worth £55,000 to run a study centre for school pupils. But now, partly due to the charity moving to new premises, the WEP say they are not able to fulfil the plans without extra fun</w:t>
      </w:r>
      <w:r w:rsidRPr="00A57B3A">
        <w:rPr>
          <w:rFonts w:ascii="Arial" w:hAnsi="Arial" w:cs="Arial"/>
          <w:kern w:val="0"/>
          <w:lang w:val="en-GB" w:eastAsia="en-GB"/>
        </w:rPr>
        <w:t>d</w:t>
      </w:r>
      <w:r w:rsidRPr="00A57B3A">
        <w:rPr>
          <w:rFonts w:ascii="Arial" w:hAnsi="Arial" w:cs="Arial"/>
          <w:kern w:val="0"/>
          <w:lang w:val="en-GB" w:eastAsia="en-GB"/>
        </w:rPr>
        <w:t>ing – leaving youngsters with nowhere to do their homework. WEP had an open-access drop-in area for people to use computers and that children were welcome. But the money offered by Camden Council to run a  dedicated student study centre was not sufficient to u</w:t>
      </w:r>
      <w:r w:rsidRPr="00A57B3A">
        <w:rPr>
          <w:rFonts w:ascii="Arial" w:hAnsi="Arial" w:cs="Arial"/>
          <w:kern w:val="0"/>
          <w:lang w:val="en-GB" w:eastAsia="en-GB"/>
        </w:rPr>
        <w:t>p</w:t>
      </w:r>
      <w:r w:rsidRPr="00A57B3A">
        <w:rPr>
          <w:rFonts w:ascii="Arial" w:hAnsi="Arial" w:cs="Arial"/>
          <w:kern w:val="0"/>
          <w:lang w:val="en-GB" w:eastAsia="en-GB"/>
        </w:rPr>
        <w:t>grade their computers and establish a space in their new offices, which are due to open in September near their current building in Hampstead Road. Because of the move, there had been quite a lot of  additional costs involved and that has now raised concerns over whether WEP could do what they originally planned. Camden Council have said they would be wor</w:t>
      </w:r>
      <w:r w:rsidRPr="00A57B3A">
        <w:rPr>
          <w:rFonts w:ascii="Arial" w:hAnsi="Arial" w:cs="Arial"/>
          <w:kern w:val="0"/>
          <w:lang w:val="en-GB" w:eastAsia="en-GB"/>
        </w:rPr>
        <w:t>k</w:t>
      </w:r>
      <w:r w:rsidRPr="00A57B3A">
        <w:rPr>
          <w:rFonts w:ascii="Arial" w:hAnsi="Arial" w:cs="Arial"/>
          <w:kern w:val="0"/>
          <w:lang w:val="en-GB" w:eastAsia="en-GB"/>
        </w:rPr>
        <w:t>ing to ensure the new centre was up and running in time for the new term. If they were un</w:t>
      </w:r>
      <w:r w:rsidRPr="00A57B3A">
        <w:rPr>
          <w:rFonts w:ascii="Arial" w:hAnsi="Arial" w:cs="Arial"/>
          <w:kern w:val="0"/>
          <w:lang w:val="en-GB" w:eastAsia="en-GB"/>
        </w:rPr>
        <w:t>a</w:t>
      </w:r>
      <w:r w:rsidRPr="00A57B3A">
        <w:rPr>
          <w:rFonts w:ascii="Arial" w:hAnsi="Arial" w:cs="Arial"/>
          <w:kern w:val="0"/>
          <w:lang w:val="en-GB" w:eastAsia="en-GB"/>
        </w:rPr>
        <w:t>ble to reach agreement with West Euston Partnership they will see if alternative providers who previously expressed an interest could offer this service from the start of the school term or provide it directly until a new contract could be agreed.</w:t>
      </w:r>
    </w:p>
    <w:p w:rsidR="00ED68E3" w:rsidRDefault="00ED68E3" w:rsidP="005E45EA">
      <w:pPr>
        <w:pStyle w:val="Standard"/>
        <w:spacing w:after="0" w:line="240" w:lineRule="auto"/>
      </w:pPr>
    </w:p>
    <w:p w:rsidR="005E45EA" w:rsidRPr="00A80211" w:rsidRDefault="005E45EA" w:rsidP="005E45EA">
      <w:pPr>
        <w:pStyle w:val="Standard"/>
        <w:spacing w:after="0" w:line="240" w:lineRule="auto"/>
        <w:rPr>
          <w:rFonts w:ascii="Arial" w:hAnsi="Arial" w:cs="Arial"/>
          <w:b/>
          <w:i/>
          <w:sz w:val="22"/>
          <w:szCs w:val="22"/>
        </w:rPr>
      </w:pPr>
      <w:hyperlink r:id="rId471" w:anchor="axzz2dlwxXUE6" w:history="1">
        <w:r w:rsidRPr="00A80211">
          <w:rPr>
            <w:rStyle w:val="Hyperlink"/>
            <w:rFonts w:ascii="Arial" w:hAnsi="Arial" w:cs="Arial"/>
            <w:b/>
            <w:i/>
            <w:sz w:val="22"/>
            <w:szCs w:val="22"/>
          </w:rPr>
          <w:t>Croydon Auto and Bike Scheme</w:t>
        </w:r>
      </w:hyperlink>
    </w:p>
    <w:p w:rsidR="005E45EA" w:rsidRDefault="005E45EA" w:rsidP="005E45EA">
      <w:pPr>
        <w:rPr>
          <w:rFonts w:ascii="Arial" w:hAnsi="Arial" w:cs="Arial"/>
        </w:rPr>
      </w:pPr>
      <w:r w:rsidRPr="00A80211">
        <w:rPr>
          <w:rFonts w:ascii="Arial" w:hAnsi="Arial" w:cs="Arial"/>
        </w:rPr>
        <w:t>Croydon Auto and Bike Scheme (CABS) reaches out to at-risk 13 to 19-year-olds by teaching them motorbike maintenance and riding skills, as well as covering issues such as drugs, sexual health and conflict management. Earlier this year, CABS was recognised for its work with £15,000 from Channel 4's Secret Millionaire programme and since its inception in 1996, the project, run by the Croydon Youth Development Trust (CYDT), has worked with more than 1,500 young people From 2014-15 the council wants to axe the project's £70,000 grant, raising doubts about its future.</w:t>
      </w:r>
    </w:p>
    <w:p w:rsidR="005E45EA" w:rsidRPr="00A57B3A" w:rsidRDefault="005E45EA" w:rsidP="005E45EA">
      <w:pPr>
        <w:widowControl/>
        <w:suppressAutoHyphens w:val="0"/>
        <w:autoSpaceDN/>
        <w:textAlignment w:val="auto"/>
        <w:rPr>
          <w:rFonts w:ascii="Arial" w:hAnsi="Arial" w:cs="Arial"/>
          <w:kern w:val="0"/>
          <w:lang w:val="en-GB" w:eastAsia="en-GB"/>
        </w:rPr>
      </w:pPr>
    </w:p>
    <w:p w:rsidR="00BC4217" w:rsidRDefault="00BC4217" w:rsidP="00BC4217">
      <w:pPr>
        <w:pStyle w:val="NormalWeb"/>
        <w:rPr>
          <w:rFonts w:ascii="Arial" w:hAnsi="Arial" w:cs="Arial"/>
          <w:b/>
          <w:i/>
          <w:sz w:val="22"/>
          <w:szCs w:val="22"/>
        </w:rPr>
      </w:pPr>
      <w:hyperlink r:id="rId472" w:anchor="axzz2ehBRNHvI" w:history="1">
        <w:r w:rsidRPr="003D5079">
          <w:rPr>
            <w:rStyle w:val="Hyperlink"/>
            <w:rFonts w:ascii="Arial" w:hAnsi="Arial" w:cs="Arial"/>
            <w:b/>
            <w:i/>
            <w:sz w:val="22"/>
            <w:szCs w:val="22"/>
          </w:rPr>
          <w:t>Welcare</w:t>
        </w:r>
      </w:hyperlink>
    </w:p>
    <w:p w:rsidR="00BC4217" w:rsidRPr="007D508A" w:rsidRDefault="00BC4217" w:rsidP="00BC4217">
      <w:pPr>
        <w:pStyle w:val="NormalWeb"/>
        <w:rPr>
          <w:rFonts w:ascii="Arial" w:hAnsi="Arial" w:cs="Arial"/>
          <w:sz w:val="22"/>
          <w:szCs w:val="22"/>
        </w:rPr>
      </w:pPr>
      <w:r>
        <w:rPr>
          <w:rFonts w:ascii="Arial" w:hAnsi="Arial" w:cs="Arial"/>
          <w:sz w:val="22"/>
          <w:szCs w:val="22"/>
        </w:rPr>
        <w:t>Two</w:t>
      </w:r>
      <w:r w:rsidRPr="00371FD1">
        <w:rPr>
          <w:rFonts w:ascii="Arial" w:hAnsi="Arial" w:cs="Arial"/>
          <w:sz w:val="22"/>
          <w:szCs w:val="22"/>
        </w:rPr>
        <w:t xml:space="preserve"> centres providing vital "safe havens" where children from broken fami</w:t>
      </w:r>
      <w:r>
        <w:rPr>
          <w:rFonts w:ascii="Arial" w:hAnsi="Arial" w:cs="Arial"/>
          <w:sz w:val="22"/>
          <w:szCs w:val="22"/>
        </w:rPr>
        <w:t>lies can meet their parents</w:t>
      </w:r>
      <w:r w:rsidRPr="00371FD1">
        <w:rPr>
          <w:rFonts w:ascii="Arial" w:hAnsi="Arial" w:cs="Arial"/>
          <w:sz w:val="22"/>
          <w:szCs w:val="22"/>
        </w:rPr>
        <w:t xml:space="preserve"> in</w:t>
      </w:r>
      <w:r>
        <w:rPr>
          <w:rFonts w:ascii="Arial" w:hAnsi="Arial" w:cs="Arial"/>
          <w:sz w:val="22"/>
          <w:szCs w:val="22"/>
        </w:rPr>
        <w:t xml:space="preserve"> safe and supervised conditions,</w:t>
      </w:r>
      <w:r w:rsidRPr="00371FD1">
        <w:rPr>
          <w:rFonts w:ascii="Arial" w:hAnsi="Arial" w:cs="Arial"/>
          <w:sz w:val="22"/>
          <w:szCs w:val="22"/>
        </w:rPr>
        <w:t xml:space="preserve"> close</w:t>
      </w:r>
      <w:r>
        <w:rPr>
          <w:rFonts w:ascii="Arial" w:hAnsi="Arial" w:cs="Arial"/>
          <w:sz w:val="22"/>
          <w:szCs w:val="22"/>
        </w:rPr>
        <w:t>d</w:t>
      </w:r>
      <w:r w:rsidRPr="00371FD1">
        <w:rPr>
          <w:rFonts w:ascii="Arial" w:hAnsi="Arial" w:cs="Arial"/>
          <w:sz w:val="22"/>
          <w:szCs w:val="22"/>
        </w:rPr>
        <w:t xml:space="preserve"> at the end of May</w:t>
      </w:r>
      <w:r>
        <w:rPr>
          <w:rFonts w:ascii="Arial" w:hAnsi="Arial" w:cs="Arial"/>
          <w:sz w:val="22"/>
          <w:szCs w:val="22"/>
        </w:rPr>
        <w:t xml:space="preserve"> 2013. The Welcare charity said that</w:t>
      </w:r>
      <w:r w:rsidRPr="00371FD1">
        <w:rPr>
          <w:rFonts w:ascii="Arial" w:hAnsi="Arial" w:cs="Arial"/>
          <w:sz w:val="22"/>
          <w:szCs w:val="22"/>
        </w:rPr>
        <w:t xml:space="preserve"> cuts in </w:t>
      </w:r>
      <w:r>
        <w:rPr>
          <w:rFonts w:ascii="Arial" w:hAnsi="Arial" w:cs="Arial"/>
          <w:sz w:val="22"/>
          <w:szCs w:val="22"/>
        </w:rPr>
        <w:t xml:space="preserve">its </w:t>
      </w:r>
      <w:r w:rsidRPr="00371FD1">
        <w:rPr>
          <w:rFonts w:ascii="Arial" w:hAnsi="Arial" w:cs="Arial"/>
          <w:sz w:val="22"/>
          <w:szCs w:val="22"/>
        </w:rPr>
        <w:t>funding and a reduction in the number of children being</w:t>
      </w:r>
      <w:r>
        <w:rPr>
          <w:rFonts w:ascii="Arial" w:hAnsi="Arial" w:cs="Arial"/>
          <w:sz w:val="22"/>
          <w:szCs w:val="22"/>
        </w:rPr>
        <w:t xml:space="preserve"> referred to it for support had</w:t>
      </w:r>
      <w:r w:rsidRPr="00371FD1">
        <w:rPr>
          <w:rFonts w:ascii="Arial" w:hAnsi="Arial" w:cs="Arial"/>
          <w:sz w:val="22"/>
          <w:szCs w:val="22"/>
        </w:rPr>
        <w:t xml:space="preserve"> made it impossible to keep its child contact</w:t>
      </w:r>
      <w:r>
        <w:rPr>
          <w:rFonts w:ascii="Arial" w:hAnsi="Arial" w:cs="Arial"/>
          <w:sz w:val="22"/>
          <w:szCs w:val="22"/>
        </w:rPr>
        <w:t xml:space="preserve"> services in Croydon and Sutton.</w:t>
      </w:r>
      <w:r w:rsidRPr="00371FD1">
        <w:rPr>
          <w:rFonts w:ascii="Arial" w:hAnsi="Arial" w:cs="Arial"/>
          <w:sz w:val="22"/>
          <w:szCs w:val="22"/>
        </w:rPr>
        <w:t xml:space="preserve"> </w:t>
      </w:r>
      <w:r>
        <w:rPr>
          <w:rFonts w:ascii="Arial" w:hAnsi="Arial" w:cs="Arial"/>
          <w:sz w:val="22"/>
          <w:szCs w:val="22"/>
        </w:rPr>
        <w:t>The</w:t>
      </w:r>
      <w:r w:rsidRPr="00371FD1">
        <w:rPr>
          <w:rFonts w:ascii="Arial" w:hAnsi="Arial" w:cs="Arial"/>
          <w:sz w:val="22"/>
          <w:szCs w:val="22"/>
        </w:rPr>
        <w:t xml:space="preserve"> services based in Mitcham Road, West Croydon, an</w:t>
      </w:r>
      <w:r>
        <w:rPr>
          <w:rFonts w:ascii="Arial" w:hAnsi="Arial" w:cs="Arial"/>
          <w:sz w:val="22"/>
          <w:szCs w:val="22"/>
        </w:rPr>
        <w:t xml:space="preserve">d Robin Hood Lane, Sutton, </w:t>
      </w:r>
      <w:r w:rsidRPr="00371FD1">
        <w:rPr>
          <w:rFonts w:ascii="Arial" w:hAnsi="Arial" w:cs="Arial"/>
          <w:sz w:val="22"/>
          <w:szCs w:val="22"/>
        </w:rPr>
        <w:t>stop</w:t>
      </w:r>
      <w:r>
        <w:rPr>
          <w:rFonts w:ascii="Arial" w:hAnsi="Arial" w:cs="Arial"/>
          <w:sz w:val="22"/>
          <w:szCs w:val="22"/>
        </w:rPr>
        <w:t xml:space="preserve">ped operating on May 31. The </w:t>
      </w:r>
      <w:r w:rsidRPr="00371FD1">
        <w:rPr>
          <w:rFonts w:ascii="Arial" w:hAnsi="Arial" w:cs="Arial"/>
          <w:sz w:val="22"/>
          <w:szCs w:val="22"/>
        </w:rPr>
        <w:t>decisio</w:t>
      </w:r>
      <w:r>
        <w:rPr>
          <w:rFonts w:ascii="Arial" w:hAnsi="Arial" w:cs="Arial"/>
          <w:sz w:val="22"/>
          <w:szCs w:val="22"/>
        </w:rPr>
        <w:t>n</w:t>
      </w:r>
      <w:r w:rsidRPr="00371FD1">
        <w:rPr>
          <w:rFonts w:ascii="Arial" w:hAnsi="Arial" w:cs="Arial"/>
          <w:sz w:val="22"/>
          <w:szCs w:val="22"/>
        </w:rPr>
        <w:t xml:space="preserve"> affect</w:t>
      </w:r>
      <w:r>
        <w:rPr>
          <w:rFonts w:ascii="Arial" w:hAnsi="Arial" w:cs="Arial"/>
          <w:sz w:val="22"/>
          <w:szCs w:val="22"/>
        </w:rPr>
        <w:t>ed</w:t>
      </w:r>
      <w:r w:rsidRPr="00371FD1">
        <w:rPr>
          <w:rFonts w:ascii="Arial" w:hAnsi="Arial" w:cs="Arial"/>
          <w:sz w:val="22"/>
          <w:szCs w:val="22"/>
        </w:rPr>
        <w:t xml:space="preserve"> around 90 families and 170 children. Many of the parents l</w:t>
      </w:r>
      <w:r>
        <w:rPr>
          <w:rFonts w:ascii="Arial" w:hAnsi="Arial" w:cs="Arial"/>
          <w:sz w:val="22"/>
          <w:szCs w:val="22"/>
        </w:rPr>
        <w:t>ocally involved with Welcare paid</w:t>
      </w:r>
      <w:r w:rsidRPr="00371FD1">
        <w:rPr>
          <w:rFonts w:ascii="Arial" w:hAnsi="Arial" w:cs="Arial"/>
          <w:sz w:val="22"/>
          <w:szCs w:val="22"/>
        </w:rPr>
        <w:t xml:space="preserve"> for the service but</w:t>
      </w:r>
      <w:r>
        <w:rPr>
          <w:rFonts w:ascii="Arial" w:hAnsi="Arial" w:cs="Arial"/>
          <w:sz w:val="22"/>
          <w:szCs w:val="22"/>
        </w:rPr>
        <w:t xml:space="preserve"> in recent years the charity had</w:t>
      </w:r>
      <w:r w:rsidRPr="00371FD1">
        <w:rPr>
          <w:rFonts w:ascii="Arial" w:hAnsi="Arial" w:cs="Arial"/>
          <w:sz w:val="22"/>
          <w:szCs w:val="22"/>
        </w:rPr>
        <w:t xml:space="preserve"> found it increasingly hard to raise money to remain on </w:t>
      </w:r>
      <w:r>
        <w:rPr>
          <w:rFonts w:ascii="Arial" w:hAnsi="Arial" w:cs="Arial"/>
          <w:sz w:val="22"/>
          <w:szCs w:val="22"/>
        </w:rPr>
        <w:t>a sound financial footing.The situation had been made worse in 2013-14</w:t>
      </w:r>
      <w:r w:rsidRPr="00371FD1">
        <w:rPr>
          <w:rFonts w:ascii="Arial" w:hAnsi="Arial" w:cs="Arial"/>
          <w:sz w:val="22"/>
          <w:szCs w:val="22"/>
        </w:rPr>
        <w:t xml:space="preserve"> by the withdrawal of £20,000 of fundin</w:t>
      </w:r>
      <w:r>
        <w:rPr>
          <w:rFonts w:ascii="Arial" w:hAnsi="Arial" w:cs="Arial"/>
          <w:sz w:val="22"/>
          <w:szCs w:val="22"/>
        </w:rPr>
        <w:t>g from Sutton Council, which had</w:t>
      </w:r>
      <w:r w:rsidRPr="00371FD1">
        <w:rPr>
          <w:rFonts w:ascii="Arial" w:hAnsi="Arial" w:cs="Arial"/>
          <w:sz w:val="22"/>
          <w:szCs w:val="22"/>
        </w:rPr>
        <w:t xml:space="preserve"> decided to carry</w:t>
      </w:r>
      <w:r>
        <w:rPr>
          <w:rFonts w:ascii="Arial" w:hAnsi="Arial" w:cs="Arial"/>
          <w:sz w:val="22"/>
          <w:szCs w:val="22"/>
        </w:rPr>
        <w:t xml:space="preserve"> out its contact work in-house.</w:t>
      </w:r>
      <w:r w:rsidRPr="00371FD1">
        <w:rPr>
          <w:rFonts w:ascii="Arial" w:hAnsi="Arial" w:cs="Arial"/>
          <w:sz w:val="22"/>
          <w:szCs w:val="22"/>
        </w:rPr>
        <w:t xml:space="preserve">The Child and Family Court Advisory and Support Service (CAFCASS) </w:t>
      </w:r>
      <w:r>
        <w:rPr>
          <w:rFonts w:ascii="Arial" w:hAnsi="Arial" w:cs="Arial"/>
          <w:sz w:val="22"/>
          <w:szCs w:val="22"/>
        </w:rPr>
        <w:t>hasd</w:t>
      </w:r>
      <w:r w:rsidRPr="00371FD1">
        <w:rPr>
          <w:rFonts w:ascii="Arial" w:hAnsi="Arial" w:cs="Arial"/>
          <w:sz w:val="22"/>
          <w:szCs w:val="22"/>
        </w:rPr>
        <w:t>also reduced its funding b</w:t>
      </w:r>
      <w:r>
        <w:rPr>
          <w:rFonts w:ascii="Arial" w:hAnsi="Arial" w:cs="Arial"/>
          <w:sz w:val="22"/>
          <w:szCs w:val="22"/>
        </w:rPr>
        <w:t>y £10,000 and Croydon Council had also cut</w:t>
      </w:r>
      <w:r w:rsidRPr="00371FD1">
        <w:rPr>
          <w:rFonts w:ascii="Arial" w:hAnsi="Arial" w:cs="Arial"/>
          <w:sz w:val="22"/>
          <w:szCs w:val="22"/>
        </w:rPr>
        <w:t xml:space="preserve"> </w:t>
      </w:r>
      <w:r>
        <w:rPr>
          <w:rFonts w:ascii="Arial" w:hAnsi="Arial" w:cs="Arial"/>
          <w:sz w:val="22"/>
          <w:szCs w:val="22"/>
        </w:rPr>
        <w:t>the number of children it referred to Welcare. The charity needed</w:t>
      </w:r>
      <w:r w:rsidRPr="00371FD1">
        <w:rPr>
          <w:rFonts w:ascii="Arial" w:hAnsi="Arial" w:cs="Arial"/>
          <w:sz w:val="22"/>
          <w:szCs w:val="22"/>
        </w:rPr>
        <w:t xml:space="preserve"> £200,000</w:t>
      </w:r>
      <w:r>
        <w:rPr>
          <w:rFonts w:ascii="Arial" w:hAnsi="Arial" w:cs="Arial"/>
          <w:sz w:val="22"/>
          <w:szCs w:val="22"/>
        </w:rPr>
        <w:t xml:space="preserve"> a year to pay staff and cover other operating costs but t</w:t>
      </w:r>
      <w:r w:rsidRPr="00371FD1">
        <w:rPr>
          <w:rFonts w:ascii="Arial" w:hAnsi="Arial" w:cs="Arial"/>
          <w:sz w:val="22"/>
          <w:szCs w:val="22"/>
        </w:rPr>
        <w:t>he trustees have looked closely at the finances an</w:t>
      </w:r>
      <w:r>
        <w:rPr>
          <w:rFonts w:ascii="Arial" w:hAnsi="Arial" w:cs="Arial"/>
          <w:sz w:val="22"/>
          <w:szCs w:val="22"/>
        </w:rPr>
        <w:t>d found that in 2013-14 they</w:t>
      </w:r>
      <w:r w:rsidRPr="00371FD1">
        <w:rPr>
          <w:rFonts w:ascii="Arial" w:hAnsi="Arial" w:cs="Arial"/>
          <w:sz w:val="22"/>
          <w:szCs w:val="22"/>
        </w:rPr>
        <w:t xml:space="preserve"> would have been </w:t>
      </w:r>
      <w:r>
        <w:rPr>
          <w:rFonts w:ascii="Arial" w:hAnsi="Arial" w:cs="Arial"/>
          <w:sz w:val="22"/>
          <w:szCs w:val="22"/>
        </w:rPr>
        <w:t>left with a deficit of £98,000.</w:t>
      </w:r>
    </w:p>
    <w:p w:rsidR="00EF4A09" w:rsidRPr="00AB70A8" w:rsidRDefault="00EF4A09">
      <w:pPr>
        <w:pStyle w:val="Standard"/>
        <w:spacing w:after="0" w:line="240" w:lineRule="auto"/>
        <w:rPr>
          <w:rFonts w:ascii="Arial" w:hAnsi="Arial" w:cs="Arial"/>
          <w:sz w:val="22"/>
          <w:szCs w:val="22"/>
        </w:rPr>
      </w:pPr>
    </w:p>
    <w:p w:rsidR="00BC4217" w:rsidRDefault="00BC4217" w:rsidP="00BC4217">
      <w:pPr>
        <w:pStyle w:val="Standard"/>
        <w:spacing w:after="0" w:line="240" w:lineRule="auto"/>
        <w:rPr>
          <w:rFonts w:ascii="Arial" w:hAnsi="Arial" w:cs="Arial"/>
          <w:b/>
          <w:i/>
          <w:sz w:val="22"/>
          <w:szCs w:val="22"/>
        </w:rPr>
      </w:pPr>
      <w:hyperlink r:id="rId473" w:history="1">
        <w:r w:rsidRPr="00164EF5">
          <w:rPr>
            <w:rStyle w:val="Hyperlink"/>
            <w:rFonts w:ascii="Arial" w:hAnsi="Arial" w:cs="Arial"/>
            <w:b/>
            <w:i/>
            <w:sz w:val="22"/>
            <w:szCs w:val="22"/>
          </w:rPr>
          <w:t>Hackney Pirates</w:t>
        </w:r>
      </w:hyperlink>
    </w:p>
    <w:p w:rsidR="00BC4217" w:rsidRPr="00164EF5" w:rsidRDefault="00BC4217" w:rsidP="00BC4217">
      <w:pPr>
        <w:pStyle w:val="Standard"/>
        <w:spacing w:after="0" w:line="240" w:lineRule="auto"/>
        <w:rPr>
          <w:rFonts w:ascii="Arial" w:hAnsi="Arial" w:cs="Arial"/>
          <w:b/>
          <w:i/>
          <w:sz w:val="22"/>
          <w:szCs w:val="22"/>
        </w:rPr>
      </w:pPr>
      <w:r w:rsidRPr="00164EF5">
        <w:rPr>
          <w:rStyle w:val="yellow"/>
          <w:rFonts w:ascii="Arial" w:hAnsi="Arial" w:cs="Arial"/>
          <w:sz w:val="22"/>
          <w:szCs w:val="22"/>
        </w:rPr>
        <w:t>The charity, Hackney Pirates</w:t>
      </w:r>
      <w:r w:rsidRPr="00164EF5">
        <w:rPr>
          <w:rFonts w:ascii="Arial" w:hAnsi="Arial" w:cs="Arial"/>
          <w:sz w:val="22"/>
          <w:szCs w:val="22"/>
        </w:rPr>
        <w:t xml:space="preserve"> develop literacy and creativity amongst young people by giving them one-to-one attention provided by volunteers, working on an plethora of projects including </w:t>
      </w:r>
      <w:r w:rsidRPr="00164EF5">
        <w:rPr>
          <w:rStyle w:val="yellow"/>
          <w:rFonts w:ascii="Arial" w:hAnsi="Arial" w:cs="Arial"/>
          <w:sz w:val="22"/>
          <w:szCs w:val="22"/>
        </w:rPr>
        <w:t>developing music videos</w:t>
      </w:r>
      <w:r w:rsidRPr="00164EF5">
        <w:rPr>
          <w:rFonts w:ascii="Arial" w:hAnsi="Arial" w:cs="Arial"/>
          <w:sz w:val="22"/>
          <w:szCs w:val="22"/>
        </w:rPr>
        <w:t xml:space="preserve"> and </w:t>
      </w:r>
      <w:r w:rsidRPr="00164EF5">
        <w:rPr>
          <w:rStyle w:val="yellow"/>
          <w:rFonts w:ascii="Arial" w:hAnsi="Arial" w:cs="Arial"/>
          <w:sz w:val="22"/>
          <w:szCs w:val="22"/>
        </w:rPr>
        <w:t>theatre productions</w:t>
      </w:r>
      <w:r w:rsidRPr="00164EF5">
        <w:rPr>
          <w:rFonts w:ascii="Arial" w:hAnsi="Arial" w:cs="Arial"/>
          <w:sz w:val="22"/>
          <w:szCs w:val="22"/>
        </w:rPr>
        <w:t xml:space="preserve">, as well as creating </w:t>
      </w:r>
      <w:r w:rsidRPr="00164EF5">
        <w:rPr>
          <w:rStyle w:val="yellow"/>
          <w:rFonts w:ascii="Arial" w:hAnsi="Arial" w:cs="Arial"/>
          <w:sz w:val="22"/>
          <w:szCs w:val="22"/>
        </w:rPr>
        <w:t>T-shirts</w:t>
      </w:r>
      <w:r w:rsidRPr="00164EF5">
        <w:rPr>
          <w:rFonts w:ascii="Arial" w:hAnsi="Arial" w:cs="Arial"/>
          <w:sz w:val="22"/>
          <w:szCs w:val="22"/>
        </w:rPr>
        <w:t xml:space="preserve">, </w:t>
      </w:r>
      <w:r w:rsidRPr="00164EF5">
        <w:rPr>
          <w:rStyle w:val="yellow"/>
          <w:rFonts w:ascii="Arial" w:hAnsi="Arial" w:cs="Arial"/>
          <w:sz w:val="22"/>
          <w:szCs w:val="22"/>
        </w:rPr>
        <w:t>CDs</w:t>
      </w:r>
      <w:r w:rsidRPr="00164EF5">
        <w:rPr>
          <w:rFonts w:ascii="Arial" w:hAnsi="Arial" w:cs="Arial"/>
          <w:sz w:val="22"/>
          <w:szCs w:val="22"/>
        </w:rPr>
        <w:t xml:space="preserve"> and </w:t>
      </w:r>
      <w:r w:rsidRPr="00164EF5">
        <w:rPr>
          <w:rStyle w:val="yellow"/>
          <w:rFonts w:ascii="Arial" w:hAnsi="Arial" w:cs="Arial"/>
          <w:sz w:val="22"/>
          <w:szCs w:val="22"/>
        </w:rPr>
        <w:t>Hackney post cards</w:t>
      </w:r>
      <w:r w:rsidRPr="00164EF5">
        <w:rPr>
          <w:rFonts w:ascii="Arial" w:hAnsi="Arial" w:cs="Arial"/>
          <w:sz w:val="22"/>
          <w:szCs w:val="22"/>
        </w:rPr>
        <w:t xml:space="preserve">. They have worked with 150 young people, 500 volunteers and given over 12,000 hours of time. To cater for the growth of the organisation, they are </w:t>
      </w:r>
      <w:r w:rsidRPr="00164EF5">
        <w:rPr>
          <w:rStyle w:val="yellow"/>
          <w:rFonts w:ascii="Arial" w:hAnsi="Arial" w:cs="Arial"/>
          <w:sz w:val="22"/>
          <w:szCs w:val="22"/>
        </w:rPr>
        <w:t>launching a crowd-funded campaign to raise £20,000</w:t>
      </w:r>
      <w:r w:rsidRPr="00164EF5">
        <w:rPr>
          <w:rFonts w:ascii="Arial" w:hAnsi="Arial" w:cs="Arial"/>
          <w:sz w:val="22"/>
          <w:szCs w:val="22"/>
        </w:rPr>
        <w:t xml:space="preserve"> in order to move into a brand new building.Not merely an ideal location for their literacy workshops, the ‘</w:t>
      </w:r>
      <w:r w:rsidRPr="00164EF5">
        <w:rPr>
          <w:rStyle w:val="yellow"/>
          <w:rFonts w:ascii="Arial" w:hAnsi="Arial" w:cs="Arial"/>
          <w:sz w:val="22"/>
          <w:szCs w:val="22"/>
        </w:rPr>
        <w:t>Ship of Adventures</w:t>
      </w:r>
      <w:r w:rsidRPr="00164EF5">
        <w:rPr>
          <w:rFonts w:ascii="Arial" w:hAnsi="Arial" w:cs="Arial"/>
          <w:sz w:val="22"/>
          <w:szCs w:val="22"/>
        </w:rPr>
        <w:t xml:space="preserve">’ will be a hub of creativity, with a retail area and events space incorporated into the venue, which will moor up on </w:t>
      </w:r>
      <w:r w:rsidRPr="00164EF5">
        <w:rPr>
          <w:rStyle w:val="yellow"/>
          <w:rFonts w:ascii="Arial" w:hAnsi="Arial" w:cs="Arial"/>
          <w:sz w:val="22"/>
          <w:szCs w:val="22"/>
        </w:rPr>
        <w:t>Kingsland High Street</w:t>
      </w:r>
      <w:r w:rsidRPr="00164EF5">
        <w:rPr>
          <w:rFonts w:ascii="Arial" w:hAnsi="Arial" w:cs="Arial"/>
          <w:sz w:val="22"/>
          <w:szCs w:val="22"/>
        </w:rPr>
        <w:t xml:space="preserve"> in the heart of </w:t>
      </w:r>
      <w:r w:rsidRPr="00164EF5">
        <w:rPr>
          <w:rStyle w:val="yellow"/>
          <w:rFonts w:ascii="Arial" w:hAnsi="Arial" w:cs="Arial"/>
          <w:sz w:val="22"/>
          <w:szCs w:val="22"/>
        </w:rPr>
        <w:t>Hackney</w:t>
      </w:r>
      <w:r w:rsidRPr="00164EF5">
        <w:rPr>
          <w:rFonts w:ascii="Arial" w:hAnsi="Arial" w:cs="Arial"/>
          <w:sz w:val="22"/>
          <w:szCs w:val="22"/>
        </w:rPr>
        <w:t xml:space="preserve">. It will act as a public front to the organisation, not only providing a new space for the community but also raising awareness for the </w:t>
      </w:r>
      <w:r w:rsidRPr="00164EF5">
        <w:rPr>
          <w:rStyle w:val="yellow"/>
          <w:rFonts w:ascii="Arial" w:hAnsi="Arial" w:cs="Arial"/>
          <w:sz w:val="22"/>
          <w:szCs w:val="22"/>
        </w:rPr>
        <w:t>Hackney Pirates</w:t>
      </w:r>
      <w:r w:rsidRPr="00164EF5">
        <w:rPr>
          <w:rFonts w:ascii="Arial" w:hAnsi="Arial" w:cs="Arial"/>
          <w:sz w:val="22"/>
          <w:szCs w:val="22"/>
        </w:rPr>
        <w:t xml:space="preserve">. In return for supporting the cause, there are a number of rewards available in return for certain levels of contribution – ranging from £5 - £1000. A </w:t>
      </w:r>
      <w:r w:rsidRPr="00164EF5">
        <w:rPr>
          <w:rStyle w:val="yellow"/>
          <w:rFonts w:ascii="Arial" w:hAnsi="Arial" w:cs="Arial"/>
          <w:sz w:val="22"/>
          <w:szCs w:val="22"/>
        </w:rPr>
        <w:t>Seadog</w:t>
      </w:r>
      <w:r w:rsidRPr="00164EF5">
        <w:rPr>
          <w:rFonts w:ascii="Arial" w:hAnsi="Arial" w:cs="Arial"/>
          <w:sz w:val="22"/>
          <w:szCs w:val="22"/>
        </w:rPr>
        <w:t xml:space="preserve"> will receive the young pirates guide book to </w:t>
      </w:r>
      <w:r w:rsidRPr="00164EF5">
        <w:rPr>
          <w:rStyle w:val="yellow"/>
          <w:rFonts w:ascii="Arial" w:hAnsi="Arial" w:cs="Arial"/>
          <w:sz w:val="22"/>
          <w:szCs w:val="22"/>
        </w:rPr>
        <w:t>Hackney</w:t>
      </w:r>
      <w:r w:rsidRPr="00164EF5">
        <w:rPr>
          <w:rFonts w:ascii="Arial" w:hAnsi="Arial" w:cs="Arial"/>
          <w:sz w:val="22"/>
          <w:szCs w:val="22"/>
        </w:rPr>
        <w:t xml:space="preserve">, a </w:t>
      </w:r>
      <w:r w:rsidRPr="00164EF5">
        <w:rPr>
          <w:rStyle w:val="yellow"/>
          <w:rFonts w:ascii="Arial" w:hAnsi="Arial" w:cs="Arial"/>
          <w:sz w:val="22"/>
          <w:szCs w:val="22"/>
        </w:rPr>
        <w:t>Jolly Roger</w:t>
      </w:r>
      <w:r w:rsidRPr="00164EF5">
        <w:rPr>
          <w:rFonts w:ascii="Arial" w:hAnsi="Arial" w:cs="Arial"/>
          <w:sz w:val="22"/>
          <w:szCs w:val="22"/>
        </w:rPr>
        <w:t xml:space="preserve"> will receive a guided tour of the area, from tourist spots to some of the lesser known treasures on offer. A </w:t>
      </w:r>
      <w:r w:rsidRPr="00164EF5">
        <w:rPr>
          <w:rStyle w:val="yellow"/>
          <w:rFonts w:ascii="Arial" w:hAnsi="Arial" w:cs="Arial"/>
          <w:sz w:val="22"/>
          <w:szCs w:val="22"/>
        </w:rPr>
        <w:t>Quartermaster</w:t>
      </w:r>
      <w:r w:rsidRPr="00164EF5">
        <w:rPr>
          <w:rFonts w:ascii="Arial" w:hAnsi="Arial" w:cs="Arial"/>
          <w:sz w:val="22"/>
          <w:szCs w:val="22"/>
        </w:rPr>
        <w:t xml:space="preserve"> will get an invite to the VIP launch of the ship and the use of the space for their own private event, and a </w:t>
      </w:r>
      <w:r w:rsidRPr="00164EF5">
        <w:rPr>
          <w:rStyle w:val="yellow"/>
          <w:rFonts w:ascii="Arial" w:hAnsi="Arial" w:cs="Arial"/>
          <w:sz w:val="22"/>
          <w:szCs w:val="22"/>
        </w:rPr>
        <w:t>Buccaneer</w:t>
      </w:r>
      <w:r w:rsidRPr="00164EF5">
        <w:rPr>
          <w:rFonts w:ascii="Arial" w:hAnsi="Arial" w:cs="Arial"/>
          <w:sz w:val="22"/>
          <w:szCs w:val="22"/>
        </w:rPr>
        <w:t xml:space="preserve"> will enjoy a candle lit boat dinner amidst an evening of exciting conversation and educational innovation in a beautiful setting.</w:t>
      </w:r>
    </w:p>
    <w:p w:rsidR="00BC4217" w:rsidRDefault="00BC4217" w:rsidP="00BC4217">
      <w:pPr>
        <w:pStyle w:val="Standard"/>
        <w:spacing w:after="0" w:line="240" w:lineRule="auto"/>
        <w:rPr>
          <w:rFonts w:ascii="Arial" w:hAnsi="Arial" w:cs="Arial"/>
          <w:sz w:val="22"/>
          <w:szCs w:val="22"/>
        </w:rPr>
      </w:pPr>
    </w:p>
    <w:p w:rsidR="00BC4217" w:rsidRDefault="00BC4217" w:rsidP="00BC4217">
      <w:pPr>
        <w:shd w:val="clear" w:color="auto" w:fill="FFFFFF"/>
        <w:rPr>
          <w:rFonts w:ascii="Arial" w:hAnsi="Arial" w:cs="Arial"/>
          <w:color w:val="000000"/>
        </w:rPr>
      </w:pPr>
      <w:hyperlink r:id="rId474" w:history="1">
        <w:r w:rsidRPr="00773FBE">
          <w:rPr>
            <w:rStyle w:val="Hyperlink"/>
            <w:rFonts w:ascii="Arial" w:hAnsi="Arial" w:cs="Arial"/>
            <w:b/>
            <w:i/>
          </w:rPr>
          <w:t>Shepherd’s Bush Families Project</w:t>
        </w:r>
      </w:hyperlink>
    </w:p>
    <w:p w:rsidR="00BC4217" w:rsidRDefault="00BC4217" w:rsidP="00BC4217">
      <w:pPr>
        <w:rPr>
          <w:rFonts w:ascii="Arial" w:hAnsi="Arial" w:cs="Arial"/>
          <w:kern w:val="0"/>
          <w:lang w:val="en-GB" w:eastAsia="en-GB"/>
        </w:rPr>
      </w:pPr>
      <w:r w:rsidRPr="00C17DA2">
        <w:rPr>
          <w:rFonts w:ascii="Arial" w:hAnsi="Arial" w:cs="Arial"/>
        </w:rPr>
        <w:t>Shepherd’s Bush Families Project and Children’s Centre was established in1988 to help families who are homeless or have other unmet housing needs and suffer social and economic hardship in Shepherds Bush and the Borough of Hammersmith &amp; Fulham. They work with families to promote the emotional, physical, social and intellectual development of infants, children and young people by providing of a range of high quality, stimulating educational and recreational daytime services and activities which will enable them to flourish and develop both at home and school or college. They</w:t>
      </w:r>
      <w:r>
        <w:rPr>
          <w:rFonts w:ascii="Arial" w:hAnsi="Arial" w:cs="Arial"/>
        </w:rPr>
        <w:t xml:space="preserve"> now</w:t>
      </w:r>
      <w:r w:rsidRPr="00C17DA2">
        <w:rPr>
          <w:rStyle w:val="Strong"/>
          <w:rFonts w:ascii="Arial" w:hAnsi="Arial" w:cs="Arial"/>
        </w:rPr>
        <w:t xml:space="preserve"> </w:t>
      </w:r>
      <w:r w:rsidRPr="00C17DA2">
        <w:rPr>
          <w:rStyle w:val="Strong"/>
          <w:rFonts w:ascii="Arial" w:hAnsi="Arial" w:cs="Arial"/>
          <w:b w:val="0"/>
        </w:rPr>
        <w:t>rely on g</w:t>
      </w:r>
      <w:r>
        <w:rPr>
          <w:rStyle w:val="Strong"/>
          <w:rFonts w:ascii="Arial" w:hAnsi="Arial" w:cs="Arial"/>
          <w:b w:val="0"/>
        </w:rPr>
        <w:t>rant a</w:t>
      </w:r>
      <w:r w:rsidRPr="00C17DA2">
        <w:rPr>
          <w:rStyle w:val="Strong"/>
          <w:rFonts w:ascii="Arial" w:hAnsi="Arial" w:cs="Arial"/>
          <w:b w:val="0"/>
        </w:rPr>
        <w:t>id &amp; donations and need to raise £250,000 a year to continue their work</w:t>
      </w:r>
      <w:r w:rsidRPr="00C17DA2">
        <w:rPr>
          <w:rStyle w:val="Strong"/>
          <w:rFonts w:ascii="Arial" w:hAnsi="Arial" w:cs="Arial"/>
        </w:rPr>
        <w:t xml:space="preserve"> </w:t>
      </w:r>
      <w:r w:rsidRPr="00C17DA2">
        <w:rPr>
          <w:rFonts w:ascii="Arial" w:hAnsi="Arial" w:cs="Arial"/>
          <w:kern w:val="0"/>
          <w:lang w:val="en-GB" w:eastAsia="en-GB"/>
        </w:rPr>
        <w:t>due to the loss of considerable funds (95% of previously allocated funds) through the Local Authorities reconfiguration of children’s centre with very litt</w:t>
      </w:r>
      <w:r>
        <w:rPr>
          <w:rFonts w:ascii="Arial" w:hAnsi="Arial" w:cs="Arial"/>
          <w:kern w:val="0"/>
          <w:lang w:val="en-GB" w:eastAsia="en-GB"/>
        </w:rPr>
        <w:t>l</w:t>
      </w:r>
      <w:r w:rsidRPr="00C17DA2">
        <w:rPr>
          <w:rFonts w:ascii="Arial" w:hAnsi="Arial" w:cs="Arial"/>
          <w:kern w:val="0"/>
          <w:lang w:val="en-GB" w:eastAsia="en-GB"/>
        </w:rPr>
        <w:t>e prior notice, and the ending of their £100,000 per year Tudor Trust grant in 2012.</w:t>
      </w:r>
    </w:p>
    <w:p w:rsidR="00C17BB8" w:rsidRDefault="00C17BB8" w:rsidP="00BC4217">
      <w:pPr>
        <w:rPr>
          <w:rFonts w:ascii="Arial" w:hAnsi="Arial" w:cs="Arial"/>
          <w:kern w:val="0"/>
          <w:lang w:val="en-GB" w:eastAsia="en-GB"/>
        </w:rPr>
      </w:pPr>
    </w:p>
    <w:p w:rsidR="00C17BB8" w:rsidRPr="007B6652" w:rsidRDefault="00C17BB8" w:rsidP="00C17BB8">
      <w:pPr>
        <w:rPr>
          <w:rFonts w:ascii="Arial" w:hAnsi="Arial" w:cs="Arial"/>
          <w:b/>
          <w:i/>
        </w:rPr>
      </w:pPr>
      <w:hyperlink r:id="rId475" w:history="1">
        <w:r w:rsidRPr="007B6652">
          <w:rPr>
            <w:rStyle w:val="Hyperlink"/>
            <w:rFonts w:ascii="Arial" w:hAnsi="Arial" w:cs="Arial"/>
            <w:b/>
            <w:i/>
          </w:rPr>
          <w:t>Haringey Young People Empowered</w:t>
        </w:r>
      </w:hyperlink>
    </w:p>
    <w:p w:rsidR="00C17BB8" w:rsidRPr="007B6652" w:rsidRDefault="00C17BB8" w:rsidP="00C17BB8">
      <w:pPr>
        <w:pStyle w:val="NormalWeb"/>
        <w:rPr>
          <w:rFonts w:ascii="Arial" w:hAnsi="Arial" w:cs="Arial"/>
          <w:sz w:val="22"/>
          <w:szCs w:val="22"/>
        </w:rPr>
      </w:pPr>
      <w:r w:rsidRPr="007B6652">
        <w:rPr>
          <w:rFonts w:ascii="Arial" w:hAnsi="Arial" w:cs="Arial"/>
          <w:sz w:val="22"/>
          <w:szCs w:val="22"/>
        </w:rPr>
        <w:t>Hype (</w:t>
      </w:r>
      <w:hyperlink r:id="rId476" w:history="1">
        <w:r w:rsidRPr="007B6652">
          <w:rPr>
            <w:rStyle w:val="Hyperlink"/>
            <w:rFonts w:ascii="Arial" w:hAnsi="Arial" w:cs="Arial"/>
            <w:sz w:val="22"/>
            <w:szCs w:val="22"/>
          </w:rPr>
          <w:t>Haringey Young People Empowered</w:t>
        </w:r>
      </w:hyperlink>
      <w:r w:rsidRPr="007B6652">
        <w:rPr>
          <w:rFonts w:ascii="Arial" w:hAnsi="Arial" w:cs="Arial"/>
          <w:sz w:val="22"/>
          <w:szCs w:val="22"/>
        </w:rPr>
        <w:t>), a youth-led group that tackles gang and postcode violence through activities such as football tournaments held in neutral areas, said its future is uncertain.</w:t>
      </w:r>
      <w:r>
        <w:rPr>
          <w:rFonts w:ascii="Arial" w:hAnsi="Arial" w:cs="Arial"/>
          <w:sz w:val="22"/>
          <w:szCs w:val="22"/>
        </w:rPr>
        <w:t xml:space="preserve"> </w:t>
      </w:r>
      <w:r w:rsidRPr="007B6652">
        <w:rPr>
          <w:rFonts w:ascii="Arial" w:hAnsi="Arial" w:cs="Arial"/>
          <w:sz w:val="22"/>
          <w:szCs w:val="22"/>
        </w:rPr>
        <w:t xml:space="preserve">The council is charging the organisation to use rooms that used to be free and future funding is unlikely. The young people involved are starting to drift away. </w:t>
      </w:r>
      <w:hyperlink r:id="rId477" w:history="1">
        <w:r w:rsidRPr="007B6652">
          <w:rPr>
            <w:rStyle w:val="Hyperlink"/>
            <w:rFonts w:ascii="Arial" w:hAnsi="Arial" w:cs="Arial"/>
            <w:sz w:val="22"/>
            <w:szCs w:val="22"/>
          </w:rPr>
          <w:t>Godwin Lawson</w:t>
        </w:r>
      </w:hyperlink>
      <w:r w:rsidRPr="007B6652">
        <w:rPr>
          <w:rFonts w:ascii="Arial" w:hAnsi="Arial" w:cs="Arial"/>
          <w:sz w:val="22"/>
          <w:szCs w:val="22"/>
        </w:rPr>
        <w:t xml:space="preserve"> was a Hype member and a footballer who played for Oxford United. In March last year the 17-year-old was back in London to see friends and family when he was attacked by a gang. He had one stab wound straight in his heart and he died straight away </w:t>
      </w:r>
    </w:p>
    <w:p w:rsidR="00C17BB8" w:rsidRPr="00C17DA2" w:rsidRDefault="00C17BB8" w:rsidP="00BC4217">
      <w:pPr>
        <w:rPr>
          <w:rFonts w:ascii="Arial" w:hAnsi="Arial" w:cs="Arial"/>
          <w:kern w:val="0"/>
          <w:lang w:val="en-GB" w:eastAsia="en-GB"/>
        </w:rPr>
      </w:pPr>
    </w:p>
    <w:p w:rsidR="00C17BB8" w:rsidRPr="001441C3" w:rsidRDefault="00C17BB8" w:rsidP="00C17BB8">
      <w:pPr>
        <w:pStyle w:val="NormalWeb"/>
        <w:rPr>
          <w:rFonts w:ascii="Arial" w:hAnsi="Arial" w:cs="Arial"/>
          <w:b/>
          <w:i/>
          <w:sz w:val="22"/>
          <w:szCs w:val="22"/>
        </w:rPr>
      </w:pPr>
      <w:hyperlink r:id="rId478" w:history="1">
        <w:r w:rsidRPr="001441C3">
          <w:rPr>
            <w:rStyle w:val="Hyperlink"/>
            <w:rFonts w:ascii="Arial" w:hAnsi="Arial" w:cs="Arial"/>
            <w:b/>
            <w:i/>
            <w:sz w:val="22"/>
            <w:szCs w:val="22"/>
          </w:rPr>
          <w:t>Add+Up</w:t>
        </w:r>
      </w:hyperlink>
    </w:p>
    <w:p w:rsidR="00C17BB8" w:rsidRDefault="00C17BB8" w:rsidP="00C17BB8">
      <w:pPr>
        <w:pStyle w:val="NormalWeb"/>
        <w:rPr>
          <w:rFonts w:ascii="Arial" w:hAnsi="Arial" w:cs="Arial"/>
          <w:sz w:val="22"/>
          <w:szCs w:val="22"/>
        </w:rPr>
      </w:pPr>
      <w:r w:rsidRPr="008533D3">
        <w:rPr>
          <w:rFonts w:ascii="Arial" w:hAnsi="Arial" w:cs="Arial"/>
          <w:sz w:val="22"/>
          <w:szCs w:val="22"/>
        </w:rPr>
        <w:t>Sheila Keeling, development manager at Hornchurch ADHD charity Add+Up, said competition for grants had increased. Some staff at Add+Up have even started working on a voluntary ba</w:t>
      </w:r>
      <w:r>
        <w:rPr>
          <w:rFonts w:ascii="Arial" w:hAnsi="Arial" w:cs="Arial"/>
          <w:sz w:val="22"/>
          <w:szCs w:val="22"/>
        </w:rPr>
        <w:t>sis because the organisation could no longer afford to pay them.</w:t>
      </w:r>
      <w:r w:rsidRPr="008533D3">
        <w:rPr>
          <w:rFonts w:ascii="Arial" w:hAnsi="Arial" w:cs="Arial"/>
          <w:sz w:val="22"/>
          <w:szCs w:val="22"/>
        </w:rPr>
        <w:t>“So many groups are going for external funding – we’re in so much com</w:t>
      </w:r>
      <w:r>
        <w:rPr>
          <w:rFonts w:ascii="Arial" w:hAnsi="Arial" w:cs="Arial"/>
          <w:sz w:val="22"/>
          <w:szCs w:val="22"/>
        </w:rPr>
        <w:t xml:space="preserve">petition now,” said Ms Keeling. </w:t>
      </w:r>
      <w:r w:rsidRPr="008533D3">
        <w:rPr>
          <w:rFonts w:ascii="Arial" w:hAnsi="Arial" w:cs="Arial"/>
          <w:sz w:val="22"/>
          <w:szCs w:val="22"/>
        </w:rPr>
        <w:t>“We get the same level of funding from the counci</w:t>
      </w:r>
      <w:r>
        <w:rPr>
          <w:rFonts w:ascii="Arial" w:hAnsi="Arial" w:cs="Arial"/>
          <w:sz w:val="22"/>
          <w:szCs w:val="22"/>
        </w:rPr>
        <w:t xml:space="preserve">l but our costs have increased. </w:t>
      </w:r>
      <w:r w:rsidRPr="008533D3">
        <w:rPr>
          <w:rFonts w:ascii="Arial" w:hAnsi="Arial" w:cs="Arial"/>
          <w:sz w:val="22"/>
          <w:szCs w:val="22"/>
        </w:rPr>
        <w:t>We’re the only ADHD charity in the south-east. If we aren’t here, nobody is going to pick up our children – and young people with ADHD are at high risk of becoming involved with anti-social activities.”</w:t>
      </w:r>
    </w:p>
    <w:p w:rsidR="00BC4217" w:rsidRDefault="00BC4217" w:rsidP="00BC4217">
      <w:pPr>
        <w:pStyle w:val="Standard"/>
        <w:spacing w:after="0" w:line="240" w:lineRule="auto"/>
        <w:rPr>
          <w:rFonts w:ascii="Arial" w:hAnsi="Arial" w:cs="Arial"/>
          <w:sz w:val="22"/>
          <w:szCs w:val="22"/>
        </w:rPr>
      </w:pPr>
    </w:p>
    <w:p w:rsidR="00C17BB8" w:rsidRPr="00C03346" w:rsidRDefault="00C17BB8" w:rsidP="00C17BB8">
      <w:pPr>
        <w:pStyle w:val="NormalWeb"/>
        <w:rPr>
          <w:rFonts w:ascii="Arial" w:hAnsi="Arial" w:cs="Arial"/>
          <w:b/>
          <w:i/>
          <w:sz w:val="22"/>
          <w:szCs w:val="22"/>
        </w:rPr>
      </w:pPr>
      <w:hyperlink r:id="rId479" w:history="1">
        <w:r w:rsidRPr="00C03346">
          <w:rPr>
            <w:rStyle w:val="Hyperlink"/>
            <w:rFonts w:ascii="Arial" w:hAnsi="Arial" w:cs="Arial"/>
            <w:b/>
            <w:i/>
            <w:sz w:val="22"/>
            <w:szCs w:val="22"/>
          </w:rPr>
          <w:t>Girl guiding in Havering</w:t>
        </w:r>
      </w:hyperlink>
    </w:p>
    <w:p w:rsidR="00C17BB8" w:rsidRDefault="00C17BB8" w:rsidP="00C17BB8">
      <w:pPr>
        <w:pStyle w:val="NormalWeb"/>
        <w:rPr>
          <w:rFonts w:ascii="Arial" w:hAnsi="Arial" w:cs="Arial"/>
          <w:sz w:val="22"/>
          <w:szCs w:val="22"/>
        </w:rPr>
      </w:pPr>
      <w:r w:rsidRPr="008533D3">
        <w:rPr>
          <w:rFonts w:ascii="Arial" w:hAnsi="Arial" w:cs="Arial"/>
          <w:sz w:val="22"/>
          <w:szCs w:val="22"/>
        </w:rPr>
        <w:t>A Havering Council funding review could “close Girlguiding down in the borough”, a guide leader has warned.</w:t>
      </w:r>
      <w:r>
        <w:rPr>
          <w:rFonts w:ascii="Arial" w:hAnsi="Arial" w:cs="Arial"/>
          <w:sz w:val="22"/>
          <w:szCs w:val="22"/>
        </w:rPr>
        <w:t xml:space="preserve"> </w:t>
      </w:r>
      <w:r w:rsidRPr="008533D3">
        <w:rPr>
          <w:rFonts w:ascii="Arial" w:hAnsi="Arial" w:cs="Arial"/>
          <w:sz w:val="22"/>
          <w:szCs w:val="22"/>
        </w:rPr>
        <w:t>Carol Nunn, district commissioner for Girlguiding in Sout</w:t>
      </w:r>
      <w:r>
        <w:rPr>
          <w:rFonts w:ascii="Arial" w:hAnsi="Arial" w:cs="Arial"/>
          <w:sz w:val="22"/>
          <w:szCs w:val="22"/>
        </w:rPr>
        <w:t>h Hornchurch, wrote to parents</w:t>
      </w:r>
      <w:r w:rsidRPr="008533D3">
        <w:rPr>
          <w:rFonts w:ascii="Arial" w:hAnsi="Arial" w:cs="Arial"/>
          <w:sz w:val="22"/>
          <w:szCs w:val="22"/>
        </w:rPr>
        <w:t xml:space="preserve"> saying the council intended to withdraw funding for the use of school halls by uniformed groups from September</w:t>
      </w:r>
      <w:r>
        <w:rPr>
          <w:rFonts w:ascii="Arial" w:hAnsi="Arial" w:cs="Arial"/>
          <w:sz w:val="22"/>
          <w:szCs w:val="22"/>
        </w:rPr>
        <w:t xml:space="preserve"> 2013. </w:t>
      </w:r>
      <w:r w:rsidRPr="008533D3">
        <w:rPr>
          <w:rFonts w:ascii="Arial" w:hAnsi="Arial" w:cs="Arial"/>
          <w:sz w:val="22"/>
          <w:szCs w:val="22"/>
        </w:rPr>
        <w:t>But the council said no final decisions had been made, and added it would help uniformed groups find alterna</w:t>
      </w:r>
      <w:r>
        <w:rPr>
          <w:rFonts w:ascii="Arial" w:hAnsi="Arial" w:cs="Arial"/>
          <w:sz w:val="22"/>
          <w:szCs w:val="22"/>
        </w:rPr>
        <w:t>tive affordable accommodation. W</w:t>
      </w:r>
      <w:r w:rsidRPr="008533D3">
        <w:rPr>
          <w:rFonts w:ascii="Arial" w:hAnsi="Arial" w:cs="Arial"/>
          <w:sz w:val="22"/>
          <w:szCs w:val="22"/>
        </w:rPr>
        <w:t>ithout counci</w:t>
      </w:r>
      <w:r>
        <w:rPr>
          <w:rFonts w:ascii="Arial" w:hAnsi="Arial" w:cs="Arial"/>
          <w:sz w:val="22"/>
          <w:szCs w:val="22"/>
        </w:rPr>
        <w:t>l funding the cost of hiring the South Hornchurch</w:t>
      </w:r>
      <w:r w:rsidRPr="008533D3">
        <w:rPr>
          <w:rFonts w:ascii="Arial" w:hAnsi="Arial" w:cs="Arial"/>
          <w:sz w:val="22"/>
          <w:szCs w:val="22"/>
        </w:rPr>
        <w:t xml:space="preserve"> school hall would rise from £6.33 to £85 per meeting.</w:t>
      </w:r>
    </w:p>
    <w:p w:rsidR="00582F2B" w:rsidRDefault="00582F2B" w:rsidP="00C17BB8">
      <w:pPr>
        <w:pStyle w:val="NormalWeb"/>
        <w:rPr>
          <w:rFonts w:ascii="Arial" w:hAnsi="Arial" w:cs="Arial"/>
          <w:sz w:val="22"/>
          <w:szCs w:val="22"/>
        </w:rPr>
      </w:pPr>
    </w:p>
    <w:p w:rsidR="00582F2B" w:rsidRPr="00396B3F" w:rsidRDefault="00582F2B" w:rsidP="00582F2B">
      <w:pPr>
        <w:rPr>
          <w:rFonts w:ascii="Arial" w:hAnsi="Arial" w:cs="Arial"/>
          <w:b/>
          <w:i/>
        </w:rPr>
      </w:pPr>
      <w:hyperlink r:id="rId480" w:history="1">
        <w:r w:rsidRPr="00396B3F">
          <w:rPr>
            <w:rStyle w:val="Hyperlink"/>
            <w:rFonts w:ascii="Arial" w:hAnsi="Arial" w:cs="Arial"/>
            <w:b/>
            <w:i/>
          </w:rPr>
          <w:t>Lewisham Opportunity Pre-School</w:t>
        </w:r>
      </w:hyperlink>
    </w:p>
    <w:p w:rsidR="00582F2B" w:rsidRPr="008533D3" w:rsidRDefault="00582F2B" w:rsidP="00582F2B">
      <w:pPr>
        <w:rPr>
          <w:rFonts w:ascii="Arial" w:hAnsi="Arial" w:cs="Arial"/>
        </w:rPr>
      </w:pPr>
      <w:r>
        <w:rPr>
          <w:rFonts w:ascii="Arial" w:hAnsi="Arial" w:cs="Arial"/>
        </w:rPr>
        <w:t>Lewisham Opportunity Pre-School (</w:t>
      </w:r>
      <w:r w:rsidRPr="008533D3">
        <w:rPr>
          <w:rFonts w:ascii="Arial" w:hAnsi="Arial" w:cs="Arial"/>
          <w:lang w:eastAsia="en-GB"/>
        </w:rPr>
        <w:t>LOPS</w:t>
      </w:r>
      <w:r>
        <w:rPr>
          <w:rFonts w:ascii="Arial" w:hAnsi="Arial" w:cs="Arial"/>
          <w:lang w:eastAsia="en-GB"/>
        </w:rPr>
        <w:t>)</w:t>
      </w:r>
      <w:r w:rsidRPr="008533D3">
        <w:rPr>
          <w:rFonts w:ascii="Arial" w:hAnsi="Arial" w:cs="Arial"/>
          <w:lang w:eastAsia="en-GB"/>
        </w:rPr>
        <w:t xml:space="preserve"> has been in operation as an inclusive pre-school for the last 30 years allowing differently-abled children to begin their education togeth</w:t>
      </w:r>
      <w:r>
        <w:rPr>
          <w:rFonts w:ascii="Arial" w:hAnsi="Arial" w:cs="Arial"/>
          <w:lang w:eastAsia="en-GB"/>
        </w:rPr>
        <w:t xml:space="preserve">er at nursery level. So far the </w:t>
      </w:r>
      <w:r w:rsidRPr="008533D3">
        <w:rPr>
          <w:rFonts w:ascii="Arial" w:hAnsi="Arial" w:cs="Arial"/>
          <w:lang w:eastAsia="en-GB"/>
        </w:rPr>
        <w:t>school has been funded by council grants and topped up by charitable donations and fundraising.  Lewisham Council are now cutting the grants to the school quickly and deeply and expecting charitable donations and fundraising to make u</w:t>
      </w:r>
      <w:r>
        <w:rPr>
          <w:rFonts w:ascii="Arial" w:hAnsi="Arial" w:cs="Arial"/>
          <w:lang w:eastAsia="en-GB"/>
        </w:rPr>
        <w:t>p a greater part of the funding.</w:t>
      </w:r>
      <w:r>
        <w:rPr>
          <w:rFonts w:ascii="Arial" w:hAnsi="Arial" w:cs="Arial"/>
        </w:rPr>
        <w:t xml:space="preserve"> </w:t>
      </w:r>
      <w:r w:rsidRPr="008533D3">
        <w:rPr>
          <w:rFonts w:ascii="Arial" w:hAnsi="Arial" w:cs="Arial"/>
          <w:lang w:eastAsia="en-GB"/>
        </w:rPr>
        <w:t>LOPS is Ofsted Outstanding and is held up as a beacon of good practice by Lewisham Council who encourage other nurseries in the borough to send their teachers and keyworkers to observe its working / learning environment.</w:t>
      </w:r>
      <w:r>
        <w:rPr>
          <w:rFonts w:ascii="Arial" w:hAnsi="Arial" w:cs="Arial"/>
        </w:rPr>
        <w:t xml:space="preserve"> The school, therefore, now needs to make </w:t>
      </w:r>
      <w:r w:rsidRPr="008533D3">
        <w:rPr>
          <w:rFonts w:ascii="Arial" w:hAnsi="Arial" w:cs="Arial"/>
          <w:lang w:eastAsia="en-GB"/>
        </w:rPr>
        <w:t xml:space="preserve"> need to make a reasonable amount of money</w:t>
      </w:r>
      <w:r>
        <w:rPr>
          <w:rFonts w:ascii="Arial" w:hAnsi="Arial" w:cs="Arial"/>
          <w:lang w:eastAsia="en-GB"/>
        </w:rPr>
        <w:t xml:space="preserve"> (£15,000)</w:t>
      </w:r>
      <w:r w:rsidRPr="008533D3">
        <w:rPr>
          <w:rFonts w:ascii="Arial" w:hAnsi="Arial" w:cs="Arial"/>
          <w:lang w:eastAsia="en-GB"/>
        </w:rPr>
        <w:t xml:space="preserve"> very quickly just to enable </w:t>
      </w:r>
      <w:r>
        <w:rPr>
          <w:rFonts w:ascii="Arial" w:hAnsi="Arial" w:cs="Arial"/>
          <w:lang w:eastAsia="en-GB"/>
        </w:rPr>
        <w:t xml:space="preserve">pupils </w:t>
      </w:r>
      <w:r w:rsidRPr="008533D3">
        <w:rPr>
          <w:rFonts w:ascii="Arial" w:hAnsi="Arial" w:cs="Arial"/>
          <w:lang w:eastAsia="en-GB"/>
        </w:rPr>
        <w:t>t</w:t>
      </w:r>
      <w:r>
        <w:rPr>
          <w:rFonts w:ascii="Arial" w:hAnsi="Arial" w:cs="Arial"/>
          <w:lang w:eastAsia="en-GB"/>
        </w:rPr>
        <w:t>o complete the last term of the</w:t>
      </w:r>
      <w:r w:rsidRPr="008533D3">
        <w:rPr>
          <w:rFonts w:ascii="Arial" w:hAnsi="Arial" w:cs="Arial"/>
          <w:lang w:eastAsia="en-GB"/>
        </w:rPr>
        <w:t xml:space="preserve"> year, April – July 2013. </w:t>
      </w:r>
      <w:r>
        <w:rPr>
          <w:rFonts w:ascii="Arial" w:hAnsi="Arial" w:cs="Arial"/>
          <w:lang w:eastAsia="en-GB"/>
        </w:rPr>
        <w:t>Otherwise the school looks set to</w:t>
      </w:r>
      <w:r w:rsidRPr="008533D3">
        <w:rPr>
          <w:rFonts w:ascii="Arial" w:hAnsi="Arial" w:cs="Arial"/>
          <w:lang w:eastAsia="en-GB"/>
        </w:rPr>
        <w:t xml:space="preserve"> </w:t>
      </w:r>
      <w:r>
        <w:rPr>
          <w:rFonts w:ascii="Arial" w:hAnsi="Arial" w:cs="Arial"/>
          <w:lang w:eastAsia="en-GB"/>
        </w:rPr>
        <w:t xml:space="preserve">close after the Easter term, </w:t>
      </w:r>
      <w:r w:rsidRPr="008533D3">
        <w:rPr>
          <w:rFonts w:ascii="Arial" w:hAnsi="Arial" w:cs="Arial"/>
          <w:lang w:eastAsia="en-GB"/>
        </w:rPr>
        <w:t xml:space="preserve">staff will be </w:t>
      </w:r>
      <w:r>
        <w:rPr>
          <w:rFonts w:ascii="Arial" w:hAnsi="Arial" w:cs="Arial"/>
          <w:lang w:eastAsia="en-GB"/>
        </w:rPr>
        <w:t xml:space="preserve">made </w:t>
      </w:r>
      <w:r w:rsidRPr="008533D3">
        <w:rPr>
          <w:rFonts w:ascii="Arial" w:hAnsi="Arial" w:cs="Arial"/>
          <w:lang w:eastAsia="en-GB"/>
        </w:rPr>
        <w:t>redundant and children will be left with no nursery placement.</w:t>
      </w:r>
    </w:p>
    <w:p w:rsidR="00582F2B" w:rsidRPr="008533D3" w:rsidRDefault="00582F2B" w:rsidP="00C17BB8">
      <w:pPr>
        <w:pStyle w:val="NormalWeb"/>
        <w:rPr>
          <w:rFonts w:ascii="Arial" w:hAnsi="Arial" w:cs="Arial"/>
          <w:sz w:val="22"/>
          <w:szCs w:val="22"/>
        </w:rPr>
      </w:pPr>
    </w:p>
    <w:p w:rsidR="001F489B" w:rsidRDefault="001F489B" w:rsidP="001F489B">
      <w:pPr>
        <w:pStyle w:val="Standard"/>
        <w:spacing w:after="0" w:line="240" w:lineRule="auto"/>
        <w:rPr>
          <w:rStyle w:val="Hyperlink"/>
          <w:rFonts w:ascii="Arial" w:hAnsi="Arial" w:cs="Arial"/>
          <w:b/>
          <w:i/>
          <w:sz w:val="22"/>
          <w:szCs w:val="22"/>
        </w:rPr>
      </w:pPr>
      <w:hyperlink r:id="rId481" w:history="1">
        <w:r w:rsidRPr="00371FD1">
          <w:rPr>
            <w:rStyle w:val="Hyperlink"/>
            <w:rFonts w:ascii="Arial" w:hAnsi="Arial" w:cs="Arial"/>
            <w:b/>
            <w:i/>
            <w:sz w:val="22"/>
            <w:szCs w:val="22"/>
          </w:rPr>
          <w:t>Home-Start Sutton</w:t>
        </w:r>
      </w:hyperlink>
    </w:p>
    <w:p w:rsidR="00C17BB8" w:rsidRDefault="001F489B" w:rsidP="001F489B">
      <w:pPr>
        <w:pStyle w:val="Standard"/>
        <w:spacing w:after="0" w:line="240" w:lineRule="auto"/>
        <w:rPr>
          <w:rFonts w:ascii="Arial" w:hAnsi="Arial" w:cs="Arial"/>
          <w:sz w:val="22"/>
          <w:szCs w:val="22"/>
        </w:rPr>
      </w:pPr>
      <w:r w:rsidRPr="00371FD1">
        <w:rPr>
          <w:rFonts w:ascii="Arial" w:hAnsi="Arial" w:cs="Arial"/>
          <w:kern w:val="0"/>
          <w:sz w:val="22"/>
          <w:szCs w:val="22"/>
        </w:rPr>
        <w:t>A charity which has supported families with problems for almost 30 years faces cl</w:t>
      </w:r>
      <w:r w:rsidRPr="00371FD1">
        <w:rPr>
          <w:rFonts w:ascii="Arial" w:hAnsi="Arial" w:cs="Arial"/>
          <w:kern w:val="0"/>
          <w:sz w:val="22"/>
          <w:szCs w:val="22"/>
        </w:rPr>
        <w:t>o</w:t>
      </w:r>
      <w:r w:rsidRPr="00371FD1">
        <w:rPr>
          <w:rFonts w:ascii="Arial" w:hAnsi="Arial" w:cs="Arial"/>
          <w:kern w:val="0"/>
          <w:sz w:val="22"/>
          <w:szCs w:val="22"/>
        </w:rPr>
        <w:t xml:space="preserve">sure after the council pulled its funding. Home-Start Sutton helps families, with at least one young child, with everything from mental health problems to domestic abuse and bereavement. </w:t>
      </w:r>
      <w:r w:rsidRPr="00371FD1">
        <w:rPr>
          <w:rFonts w:ascii="Arial" w:hAnsi="Arial" w:cs="Arial"/>
          <w:sz w:val="22"/>
          <w:szCs w:val="22"/>
        </w:rPr>
        <w:t xml:space="preserve">The charity, which focuses on early intervention, has 80 volunteers who visit families in their home every week offering emotional and practical support. </w:t>
      </w:r>
      <w:r>
        <w:rPr>
          <w:rFonts w:ascii="Arial" w:hAnsi="Arial" w:cs="Arial"/>
          <w:sz w:val="22"/>
          <w:szCs w:val="22"/>
        </w:rPr>
        <w:t>However, after the council cancelled their funding in July 2013, Home-Start Sutton has been unsuccessful in securing on-going support. Over the years Sutton council provided between £60,000 - £100,000 to the charity but if this is not replaced soon, the charity will face closure before the end of 2013 –despite supporting 98 families since April 2013 alone. Most of the charity’s eight members of staff had been there for almost a decade. Two were to be made redundant in September 2013 while the rest were due to have their hours reduced then.</w:t>
      </w:r>
    </w:p>
    <w:p w:rsidR="001F489B" w:rsidRDefault="001F489B" w:rsidP="001F489B">
      <w:pPr>
        <w:pStyle w:val="Standard"/>
        <w:spacing w:after="0" w:line="240" w:lineRule="auto"/>
        <w:rPr>
          <w:rFonts w:ascii="Arial" w:hAnsi="Arial" w:cs="Arial"/>
          <w:sz w:val="22"/>
          <w:szCs w:val="22"/>
        </w:rPr>
      </w:pPr>
    </w:p>
    <w:p w:rsidR="001F489B" w:rsidRDefault="001F489B" w:rsidP="001F489B">
      <w:pPr>
        <w:pStyle w:val="Standard"/>
        <w:spacing w:after="0" w:line="240" w:lineRule="auto"/>
        <w:rPr>
          <w:rFonts w:ascii="Arial" w:hAnsi="Arial" w:cs="Arial"/>
          <w:b/>
          <w:i/>
          <w:sz w:val="22"/>
          <w:szCs w:val="22"/>
        </w:rPr>
      </w:pPr>
      <w:hyperlink r:id="rId482" w:history="1">
        <w:r w:rsidRPr="00076A38">
          <w:rPr>
            <w:rStyle w:val="Hyperlink"/>
            <w:rFonts w:ascii="Arial" w:hAnsi="Arial" w:cs="Arial"/>
            <w:b/>
            <w:i/>
            <w:sz w:val="22"/>
            <w:szCs w:val="22"/>
          </w:rPr>
          <w:t>Family Focus</w:t>
        </w:r>
      </w:hyperlink>
    </w:p>
    <w:p w:rsidR="001F489B" w:rsidRPr="008533D3" w:rsidRDefault="001F489B" w:rsidP="001F489B">
      <w:pPr>
        <w:pStyle w:val="NormalWeb"/>
        <w:rPr>
          <w:rFonts w:ascii="Arial" w:hAnsi="Arial" w:cs="Arial"/>
          <w:sz w:val="22"/>
          <w:szCs w:val="22"/>
        </w:rPr>
      </w:pPr>
      <w:r>
        <w:rPr>
          <w:rFonts w:ascii="Arial" w:hAnsi="Arial" w:cs="Arial"/>
          <w:sz w:val="22"/>
          <w:szCs w:val="22"/>
        </w:rPr>
        <w:t xml:space="preserve">The </w:t>
      </w:r>
      <w:r w:rsidRPr="008533D3">
        <w:rPr>
          <w:rFonts w:ascii="Arial" w:hAnsi="Arial" w:cs="Arial"/>
          <w:sz w:val="22"/>
          <w:szCs w:val="22"/>
        </w:rPr>
        <w:t>family support charity</w:t>
      </w:r>
      <w:r>
        <w:rPr>
          <w:rFonts w:ascii="Arial" w:hAnsi="Arial" w:cs="Arial"/>
          <w:sz w:val="22"/>
          <w:szCs w:val="22"/>
        </w:rPr>
        <w:t>, Family Focus,</w:t>
      </w:r>
      <w:r w:rsidRPr="008533D3">
        <w:rPr>
          <w:rFonts w:ascii="Arial" w:hAnsi="Arial" w:cs="Arial"/>
          <w:sz w:val="22"/>
          <w:szCs w:val="22"/>
        </w:rPr>
        <w:t xml:space="preserve"> could face closure unless it secures new funding and new premises. Family Focus was based at the Cheam Resource Centre for 25 years until Sutton Council took over the building and moved in a new children's nursery. The support group, which offers help and classes to parents struggling with young children, used to be run by the council and relies heavily on it for a significant chunk of its funding. But as local authorities budgets are squeezed, the charity has seen its funding cut. </w:t>
      </w:r>
      <w:r>
        <w:rPr>
          <w:rFonts w:ascii="Arial" w:hAnsi="Arial" w:cs="Arial"/>
          <w:sz w:val="22"/>
          <w:szCs w:val="22"/>
        </w:rPr>
        <w:t xml:space="preserve">Their </w:t>
      </w:r>
      <w:r w:rsidRPr="008533D3">
        <w:rPr>
          <w:rFonts w:ascii="Arial" w:hAnsi="Arial" w:cs="Arial"/>
          <w:sz w:val="22"/>
          <w:szCs w:val="22"/>
        </w:rPr>
        <w:t>running costs are about £55,000 a year, and the council funding covered betwee</w:t>
      </w:r>
      <w:r>
        <w:rPr>
          <w:rFonts w:ascii="Arial" w:hAnsi="Arial" w:cs="Arial"/>
          <w:sz w:val="22"/>
          <w:szCs w:val="22"/>
        </w:rPr>
        <w:t>n £20,000 and £30,000 of it, but</w:t>
      </w:r>
      <w:r w:rsidRPr="008533D3">
        <w:rPr>
          <w:rFonts w:ascii="Arial" w:hAnsi="Arial" w:cs="Arial"/>
          <w:sz w:val="22"/>
          <w:szCs w:val="22"/>
        </w:rPr>
        <w:t xml:space="preserve"> </w:t>
      </w:r>
      <w:r>
        <w:rPr>
          <w:rFonts w:ascii="Arial" w:hAnsi="Arial" w:cs="Arial"/>
          <w:sz w:val="22"/>
          <w:szCs w:val="22"/>
        </w:rPr>
        <w:t>with no premises the organisation might have to close. The group needed</w:t>
      </w:r>
      <w:r w:rsidRPr="008533D3">
        <w:rPr>
          <w:rFonts w:ascii="Arial" w:hAnsi="Arial" w:cs="Arial"/>
          <w:sz w:val="22"/>
          <w:szCs w:val="22"/>
        </w:rPr>
        <w:t xml:space="preserve"> to find a venue available in the daytime every Wednesday during ter</w:t>
      </w:r>
      <w:r>
        <w:rPr>
          <w:rFonts w:ascii="Arial" w:hAnsi="Arial" w:cs="Arial"/>
          <w:sz w:val="22"/>
          <w:szCs w:val="22"/>
        </w:rPr>
        <w:t>m-time which had</w:t>
      </w:r>
      <w:r w:rsidRPr="008533D3">
        <w:rPr>
          <w:rFonts w:ascii="Arial" w:hAnsi="Arial" w:cs="Arial"/>
          <w:sz w:val="22"/>
          <w:szCs w:val="22"/>
        </w:rPr>
        <w:t xml:space="preserve"> one main large room for the children to play, one smaller room for group sessions, a kitchen area and an outside area. </w:t>
      </w:r>
    </w:p>
    <w:p w:rsidR="001F489B" w:rsidRDefault="001F489B" w:rsidP="001F489B">
      <w:pPr>
        <w:pStyle w:val="Standard"/>
        <w:spacing w:after="0" w:line="240" w:lineRule="auto"/>
        <w:rPr>
          <w:rFonts w:ascii="Arial" w:hAnsi="Arial" w:cs="Arial"/>
          <w:sz w:val="22"/>
          <w:szCs w:val="22"/>
        </w:rPr>
      </w:pPr>
    </w:p>
    <w:p w:rsidR="001F489B" w:rsidRDefault="001F489B" w:rsidP="001F489B">
      <w:pPr>
        <w:pStyle w:val="Standard"/>
        <w:spacing w:after="0" w:line="240" w:lineRule="auto"/>
        <w:rPr>
          <w:rFonts w:ascii="Arial" w:hAnsi="Arial" w:cs="Arial"/>
          <w:b/>
          <w:i/>
          <w:sz w:val="22"/>
          <w:szCs w:val="22"/>
        </w:rPr>
      </w:pPr>
      <w:hyperlink r:id="rId483" w:history="1">
        <w:r>
          <w:rPr>
            <w:rStyle w:val="Hyperlink"/>
            <w:rFonts w:ascii="Arial" w:hAnsi="Arial" w:cs="Arial"/>
            <w:b/>
            <w:i/>
            <w:sz w:val="22"/>
            <w:szCs w:val="22"/>
          </w:rPr>
          <w:t>Care</w:t>
        </w:r>
        <w:r w:rsidRPr="00B21E38">
          <w:rPr>
            <w:rStyle w:val="Hyperlink"/>
            <w:rFonts w:ascii="Arial" w:hAnsi="Arial" w:cs="Arial"/>
            <w:b/>
            <w:i/>
            <w:sz w:val="22"/>
            <w:szCs w:val="22"/>
          </w:rPr>
          <w:t>free Kids</w:t>
        </w:r>
      </w:hyperlink>
    </w:p>
    <w:p w:rsidR="001F489B" w:rsidRDefault="001F489B" w:rsidP="001F489B">
      <w:pPr>
        <w:pStyle w:val="NormalWeb"/>
        <w:spacing w:before="0" w:after="0"/>
        <w:rPr>
          <w:rFonts w:ascii="Arial" w:hAnsi="Arial" w:cs="Arial"/>
          <w:kern w:val="0"/>
          <w:sz w:val="22"/>
          <w:szCs w:val="22"/>
        </w:rPr>
      </w:pPr>
      <w:r w:rsidRPr="00422ADE">
        <w:rPr>
          <w:rFonts w:ascii="Arial" w:hAnsi="Arial" w:cs="Arial"/>
          <w:sz w:val="22"/>
          <w:szCs w:val="22"/>
        </w:rPr>
        <w:t>Carefree Kids</w:t>
      </w:r>
      <w:r>
        <w:rPr>
          <w:rFonts w:ascii="Arial" w:hAnsi="Arial" w:cs="Arial"/>
          <w:sz w:val="22"/>
          <w:szCs w:val="22"/>
        </w:rPr>
        <w:t xml:space="preserve"> </w:t>
      </w:r>
      <w:r w:rsidRPr="00422ADE">
        <w:rPr>
          <w:rFonts w:ascii="Arial" w:hAnsi="Arial" w:cs="Arial"/>
          <w:sz w:val="22"/>
          <w:szCs w:val="22"/>
        </w:rPr>
        <w:t xml:space="preserve">was established in 2004 and aims to help improve the emotional well-being of babies, children, young people and their parents/carers, mainly but not exclusively in the London Borough of Waltham Forest. Run by local people in non-bureaucratic ways, and using volunteers, the charity provides therapeutic play, dramatherapy, dance/movement therapy, arts therapies, training for school and other staff, study days and conferences. Carefree </w:t>
      </w:r>
      <w:r w:rsidRPr="00422ADE">
        <w:rPr>
          <w:rFonts w:ascii="Arial" w:hAnsi="Arial" w:cs="Arial"/>
          <w:color w:val="auto"/>
          <w:kern w:val="0"/>
          <w:sz w:val="22"/>
          <w:szCs w:val="22"/>
        </w:rPr>
        <w:t xml:space="preserve">Kids works from a low-cost office space and uses donated and recycled items whenever possible.   By delivering most work through volunteers, the organisation avoids the need to raise money to pay fees, and make it possible for most local schools to be able afford their services. However, </w:t>
      </w:r>
      <w:r w:rsidRPr="00422ADE">
        <w:rPr>
          <w:rFonts w:ascii="Arial" w:hAnsi="Arial" w:cs="Arial"/>
          <w:kern w:val="0"/>
          <w:sz w:val="22"/>
          <w:szCs w:val="22"/>
        </w:rPr>
        <w:t xml:space="preserve">in the current economic climate of cut backs they have seen their income from paid for services, donations and trust funders decline. The salary of their full-time Co-ordinator is the biggest amount of money that they  have had to fundraise for, but the Board are also keen to keep their two part-time administration staff who have proved essential as the number of schools Carefree Kids works with  has increased. One fundraising model was the launch of </w:t>
      </w:r>
      <w:r w:rsidRPr="00422ADE">
        <w:rPr>
          <w:rFonts w:ascii="Arial" w:hAnsi="Arial" w:cs="Arial"/>
          <w:bCs/>
          <w:iCs/>
          <w:kern w:val="0"/>
          <w:sz w:val="22"/>
          <w:szCs w:val="22"/>
        </w:rPr>
        <w:t>Friends of Carefree Kids</w:t>
      </w:r>
      <w:r w:rsidRPr="00422ADE">
        <w:rPr>
          <w:rFonts w:ascii="Arial" w:hAnsi="Arial" w:cs="Arial"/>
          <w:kern w:val="0"/>
          <w:sz w:val="22"/>
          <w:szCs w:val="22"/>
        </w:rPr>
        <w:t xml:space="preserve"> on 16th April 2011. The Friends commit to a small annual donation or subscription of £20 per year that supports Carefree Kids charitable activities.</w:t>
      </w:r>
    </w:p>
    <w:p w:rsidR="001F489B" w:rsidRDefault="001F489B" w:rsidP="001F489B">
      <w:pPr>
        <w:pStyle w:val="NormalWeb"/>
        <w:spacing w:before="0" w:after="0"/>
        <w:rPr>
          <w:rFonts w:ascii="Arial" w:hAnsi="Arial" w:cs="Arial"/>
          <w:kern w:val="0"/>
          <w:sz w:val="22"/>
          <w:szCs w:val="22"/>
        </w:rPr>
      </w:pPr>
    </w:p>
    <w:p w:rsidR="001F489B" w:rsidRPr="00827B96" w:rsidRDefault="001F489B" w:rsidP="001F489B">
      <w:pPr>
        <w:pStyle w:val="Standard"/>
        <w:spacing w:after="0" w:line="240" w:lineRule="auto"/>
        <w:rPr>
          <w:rFonts w:ascii="Arial" w:hAnsi="Arial" w:cs="Arial"/>
          <w:b/>
          <w:i/>
          <w:sz w:val="22"/>
          <w:szCs w:val="22"/>
        </w:rPr>
      </w:pPr>
      <w:hyperlink r:id="rId484" w:history="1">
        <w:r w:rsidRPr="00785411">
          <w:rPr>
            <w:rStyle w:val="Hyperlink"/>
            <w:rFonts w:ascii="Arial" w:hAnsi="Arial" w:cs="Arial"/>
            <w:b/>
            <w:i/>
            <w:sz w:val="22"/>
            <w:szCs w:val="22"/>
          </w:rPr>
          <w:t>Westminster Befriend a Family</w:t>
        </w:r>
      </w:hyperlink>
    </w:p>
    <w:p w:rsidR="001F489B" w:rsidRPr="00785411" w:rsidRDefault="001F489B" w:rsidP="001F489B">
      <w:pPr>
        <w:widowControl/>
        <w:suppressAutoHyphens w:val="0"/>
        <w:autoSpaceDN/>
        <w:textAlignment w:val="auto"/>
        <w:rPr>
          <w:rFonts w:ascii="Arial" w:hAnsi="Arial" w:cs="Arial"/>
          <w:kern w:val="0"/>
          <w:lang w:val="en-GB" w:eastAsia="en-GB"/>
        </w:rPr>
      </w:pPr>
      <w:r>
        <w:rPr>
          <w:rFonts w:ascii="Arial" w:hAnsi="Arial" w:cs="Arial"/>
          <w:kern w:val="0"/>
          <w:lang w:val="en-GB" w:eastAsia="en-GB"/>
        </w:rPr>
        <w:t>In the two financial years (2010-11 and 2011-12) expenditure greatly exceeded i</w:t>
      </w:r>
      <w:r>
        <w:rPr>
          <w:rFonts w:ascii="Arial" w:hAnsi="Arial" w:cs="Arial"/>
          <w:kern w:val="0"/>
          <w:lang w:val="en-GB" w:eastAsia="en-GB"/>
        </w:rPr>
        <w:t>n</w:t>
      </w:r>
      <w:r>
        <w:rPr>
          <w:rFonts w:ascii="Arial" w:hAnsi="Arial" w:cs="Arial"/>
          <w:kern w:val="0"/>
          <w:lang w:val="en-GB" w:eastAsia="en-GB"/>
        </w:rPr>
        <w:t>come and Westminster Befriend a Family was forced to use reserves to continue its work,</w:t>
      </w:r>
      <w:r w:rsidRPr="00DE1A13">
        <w:rPr>
          <w:rFonts w:ascii="Arial" w:hAnsi="Arial" w:cs="Arial"/>
          <w:kern w:val="0"/>
          <w:lang w:val="en-GB" w:eastAsia="en-GB"/>
        </w:rPr>
        <w:t xml:space="preserve"> </w:t>
      </w:r>
      <w:r>
        <w:rPr>
          <w:rFonts w:ascii="Arial" w:hAnsi="Arial" w:cs="Arial"/>
          <w:kern w:val="0"/>
          <w:lang w:val="en-GB" w:eastAsia="en-GB"/>
        </w:rPr>
        <w:t xml:space="preserve">The charity had been </w:t>
      </w:r>
      <w:r w:rsidRPr="00A21B47">
        <w:rPr>
          <w:rFonts w:ascii="Arial" w:hAnsi="Arial" w:cs="Arial"/>
          <w:kern w:val="0"/>
          <w:lang w:val="en-GB" w:eastAsia="en-GB"/>
        </w:rPr>
        <w:t>providing early inte</w:t>
      </w:r>
      <w:r>
        <w:rPr>
          <w:rFonts w:ascii="Arial" w:hAnsi="Arial" w:cs="Arial"/>
          <w:kern w:val="0"/>
          <w:lang w:val="en-GB" w:eastAsia="en-GB"/>
        </w:rPr>
        <w:t>rvention support to</w:t>
      </w:r>
      <w:r w:rsidRPr="00827B96">
        <w:rPr>
          <w:rFonts w:ascii="Arial" w:hAnsi="Arial" w:cs="Arial"/>
          <w:kern w:val="0"/>
          <w:lang w:val="en-GB" w:eastAsia="en-GB"/>
        </w:rPr>
        <w:t xml:space="preserve"> </w:t>
      </w:r>
      <w:r w:rsidRPr="00A21B47">
        <w:rPr>
          <w:rFonts w:ascii="Arial" w:hAnsi="Arial" w:cs="Arial"/>
          <w:kern w:val="0"/>
          <w:lang w:val="en-GB" w:eastAsia="en-GB"/>
        </w:rPr>
        <w:t>address the ph</w:t>
      </w:r>
      <w:r>
        <w:rPr>
          <w:rFonts w:ascii="Arial" w:hAnsi="Arial" w:cs="Arial"/>
          <w:kern w:val="0"/>
          <w:lang w:val="en-GB" w:eastAsia="en-GB"/>
        </w:rPr>
        <w:t xml:space="preserve">ysical, emotional and </w:t>
      </w:r>
      <w:r w:rsidRPr="00785411">
        <w:rPr>
          <w:rFonts w:ascii="Arial" w:hAnsi="Arial" w:cs="Arial"/>
          <w:kern w:val="0"/>
          <w:lang w:val="en-GB" w:eastAsia="en-GB"/>
        </w:rPr>
        <w:t>lear</w:t>
      </w:r>
      <w:r w:rsidRPr="00785411">
        <w:rPr>
          <w:rFonts w:ascii="Arial" w:hAnsi="Arial" w:cs="Arial"/>
          <w:kern w:val="0"/>
          <w:lang w:val="en-GB" w:eastAsia="en-GB"/>
        </w:rPr>
        <w:t>n</w:t>
      </w:r>
      <w:r w:rsidRPr="00785411">
        <w:rPr>
          <w:rFonts w:ascii="Arial" w:hAnsi="Arial" w:cs="Arial"/>
          <w:kern w:val="0"/>
          <w:lang w:val="en-GB" w:eastAsia="en-GB"/>
        </w:rPr>
        <w:t>ing needs of vulnerable families in Westminster for 23 years. Although all of their services were delivered by a team of 200 volunteers, they had developed an extensive paid staff team, which was keeping expenditure at unsustainable levels.  The charity decided to meet these challenges head on in 2012 by carrying out a fundamental restructuring programme to achieve significant on-going cost-efficiencies without impacting on the delivery of services. This r</w:t>
      </w:r>
      <w:r w:rsidRPr="00785411">
        <w:rPr>
          <w:rFonts w:ascii="Arial" w:hAnsi="Arial" w:cs="Arial"/>
          <w:kern w:val="0"/>
          <w:lang w:val="en-GB" w:eastAsia="en-GB"/>
        </w:rPr>
        <w:t>e</w:t>
      </w:r>
      <w:r w:rsidRPr="00785411">
        <w:rPr>
          <w:rFonts w:ascii="Arial" w:hAnsi="Arial" w:cs="Arial"/>
          <w:kern w:val="0"/>
          <w:lang w:val="en-GB" w:eastAsia="en-GB"/>
        </w:rPr>
        <w:t>sulted in a reduction in salaried staff from eight to four and reducing remaining staff to part-time working. The outcome was a 27% reduction in resources the organisation expen</w:t>
      </w:r>
      <w:r w:rsidRPr="00785411">
        <w:rPr>
          <w:rFonts w:ascii="Arial" w:hAnsi="Arial" w:cs="Arial"/>
          <w:kern w:val="0"/>
          <w:lang w:val="en-GB" w:eastAsia="en-GB"/>
        </w:rPr>
        <w:t>d</w:t>
      </w:r>
      <w:r w:rsidRPr="00785411">
        <w:rPr>
          <w:rFonts w:ascii="Arial" w:hAnsi="Arial" w:cs="Arial"/>
          <w:kern w:val="0"/>
          <w:lang w:val="en-GB" w:eastAsia="en-GB"/>
        </w:rPr>
        <w:t>ed over that year, even taking into account the entire one-off costs of redundancy. Westmi</w:t>
      </w:r>
      <w:r w:rsidRPr="00785411">
        <w:rPr>
          <w:rFonts w:ascii="Arial" w:hAnsi="Arial" w:cs="Arial"/>
          <w:kern w:val="0"/>
          <w:lang w:val="en-GB" w:eastAsia="en-GB"/>
        </w:rPr>
        <w:t>n</w:t>
      </w:r>
      <w:r w:rsidRPr="00785411">
        <w:rPr>
          <w:rFonts w:ascii="Arial" w:hAnsi="Arial" w:cs="Arial"/>
          <w:kern w:val="0"/>
          <w:lang w:val="en-GB" w:eastAsia="en-GB"/>
        </w:rPr>
        <w:t>ster Befriend a Family also recruited social work interns to maintain their capacity and su</w:t>
      </w:r>
      <w:r w:rsidRPr="00785411">
        <w:rPr>
          <w:rFonts w:ascii="Arial" w:hAnsi="Arial" w:cs="Arial"/>
          <w:kern w:val="0"/>
          <w:lang w:val="en-GB" w:eastAsia="en-GB"/>
        </w:rPr>
        <w:t>p</w:t>
      </w:r>
      <w:r w:rsidRPr="00785411">
        <w:rPr>
          <w:rFonts w:ascii="Arial" w:hAnsi="Arial" w:cs="Arial"/>
          <w:kern w:val="0"/>
          <w:lang w:val="en-GB" w:eastAsia="en-GB"/>
        </w:rPr>
        <w:t>port the work of their volunteers. Indeed, the organisation managed to increase the number of families they worked with, over that year whilst significantly reducing their expenditure, as a r</w:t>
      </w:r>
      <w:r w:rsidRPr="00785411">
        <w:rPr>
          <w:rFonts w:ascii="Arial" w:hAnsi="Arial" w:cs="Arial"/>
          <w:kern w:val="0"/>
          <w:lang w:val="en-GB" w:eastAsia="en-GB"/>
        </w:rPr>
        <w:t>e</w:t>
      </w:r>
      <w:r w:rsidRPr="00785411">
        <w:rPr>
          <w:rFonts w:ascii="Arial" w:hAnsi="Arial" w:cs="Arial"/>
          <w:kern w:val="0"/>
          <w:lang w:val="en-GB" w:eastAsia="en-GB"/>
        </w:rPr>
        <w:t xml:space="preserve">sult. </w:t>
      </w:r>
    </w:p>
    <w:p w:rsidR="001F489B" w:rsidRPr="00785411" w:rsidRDefault="001F489B" w:rsidP="001F489B">
      <w:pPr>
        <w:widowControl/>
        <w:suppressAutoHyphens w:val="0"/>
        <w:autoSpaceDN/>
        <w:textAlignment w:val="auto"/>
        <w:rPr>
          <w:rFonts w:ascii="Arial" w:hAnsi="Arial" w:cs="Arial"/>
          <w:kern w:val="0"/>
          <w:lang w:val="en-GB" w:eastAsia="en-GB"/>
        </w:rPr>
      </w:pPr>
    </w:p>
    <w:p w:rsidR="00ED68E3" w:rsidRDefault="001F489B" w:rsidP="00ED68E3">
      <w:pPr>
        <w:widowControl/>
        <w:suppressAutoHyphens w:val="0"/>
        <w:autoSpaceDN/>
        <w:textAlignment w:val="auto"/>
        <w:rPr>
          <w:rFonts w:ascii="Arial" w:hAnsi="Arial" w:cs="Arial"/>
          <w:kern w:val="0"/>
          <w:lang w:val="en-GB" w:eastAsia="en-GB"/>
        </w:rPr>
      </w:pPr>
      <w:r w:rsidRPr="00785411">
        <w:rPr>
          <w:rFonts w:ascii="Arial" w:hAnsi="Arial" w:cs="Arial"/>
          <w:kern w:val="0"/>
          <w:lang w:val="en-GB" w:eastAsia="en-GB"/>
        </w:rPr>
        <w:t>In 2012 they had succeeded in diversifying their funding sources through</w:t>
      </w:r>
      <w:r w:rsidRPr="00785411">
        <w:rPr>
          <w:rFonts w:ascii="Arial" w:hAnsi="Arial" w:cs="Arial"/>
        </w:rPr>
        <w:t xml:space="preserve"> </w:t>
      </w:r>
      <w:r w:rsidRPr="00785411">
        <w:rPr>
          <w:rFonts w:ascii="Arial" w:hAnsi="Arial" w:cs="Arial"/>
          <w:kern w:val="0"/>
          <w:lang w:val="en-GB" w:eastAsia="en-GB"/>
        </w:rPr>
        <w:t>organisation of the charity’s first successful fundraising event, the Westminster Befriend a Family Vintage Fair which raised £4,000 in grants and donations, raised the profile of the organisation and e</w:t>
      </w:r>
      <w:r w:rsidRPr="00785411">
        <w:rPr>
          <w:rFonts w:ascii="Arial" w:hAnsi="Arial" w:cs="Arial"/>
          <w:kern w:val="0"/>
          <w:lang w:val="en-GB" w:eastAsia="en-GB"/>
        </w:rPr>
        <w:t>n</w:t>
      </w:r>
      <w:r w:rsidRPr="00785411">
        <w:rPr>
          <w:rFonts w:ascii="Arial" w:hAnsi="Arial" w:cs="Arial"/>
          <w:kern w:val="0"/>
          <w:lang w:val="en-GB" w:eastAsia="en-GB"/>
        </w:rPr>
        <w:t>gaged the local community. They also established their first charity text campaign, ‘</w:t>
      </w:r>
      <w:hyperlink r:id="rId485" w:history="1">
        <w:r w:rsidRPr="00785411">
          <w:rPr>
            <w:rStyle w:val="Hyperlink"/>
            <w:rFonts w:ascii="Arial" w:hAnsi="Arial" w:cs="Arial"/>
            <w:kern w:val="0"/>
            <w:lang w:val="en-GB" w:eastAsia="en-GB"/>
          </w:rPr>
          <w:t>Every Second Counts’</w:t>
        </w:r>
      </w:hyperlink>
      <w:r w:rsidRPr="00785411">
        <w:rPr>
          <w:rFonts w:ascii="Arial" w:hAnsi="Arial" w:cs="Arial"/>
          <w:kern w:val="0"/>
          <w:lang w:val="en-GB" w:eastAsia="en-GB"/>
        </w:rPr>
        <w:t>, which had also been a success, raising funds and awareness of the char</w:t>
      </w:r>
      <w:r w:rsidRPr="00785411">
        <w:rPr>
          <w:rFonts w:ascii="Arial" w:hAnsi="Arial" w:cs="Arial"/>
          <w:kern w:val="0"/>
          <w:lang w:val="en-GB" w:eastAsia="en-GB"/>
        </w:rPr>
        <w:t>i</w:t>
      </w:r>
      <w:r w:rsidRPr="00785411">
        <w:rPr>
          <w:rFonts w:ascii="Arial" w:hAnsi="Arial" w:cs="Arial"/>
          <w:kern w:val="0"/>
          <w:lang w:val="en-GB" w:eastAsia="en-GB"/>
        </w:rPr>
        <w:t>ty’s work, developing a revised marketing strategy and engaging a wider base of potential donors As a result of these initial successes Westminster Befriend a Family set themselves the goal of decreasing their reliance on external sources of financing and incorporating their own self-sustaining fundraising drive to raise £400,000 to support their services in 2013-14. Again, they met with success. Cubitt House is a family run business of prestigious hotel rooms and public houses, that invests a substantial amount of time, resources and commi</w:t>
      </w:r>
      <w:r w:rsidRPr="00785411">
        <w:rPr>
          <w:rFonts w:ascii="Arial" w:hAnsi="Arial" w:cs="Arial"/>
          <w:kern w:val="0"/>
          <w:lang w:val="en-GB" w:eastAsia="en-GB"/>
        </w:rPr>
        <w:t>t</w:t>
      </w:r>
      <w:r w:rsidRPr="00785411">
        <w:rPr>
          <w:rFonts w:ascii="Arial" w:hAnsi="Arial" w:cs="Arial"/>
          <w:kern w:val="0"/>
          <w:lang w:val="en-GB" w:eastAsia="en-GB"/>
        </w:rPr>
        <w:t xml:space="preserve">ment to support worthy causes in the community. </w:t>
      </w:r>
      <w:hyperlink r:id="rId486" w:history="1">
        <w:r w:rsidRPr="00785411">
          <w:rPr>
            <w:rStyle w:val="Hyperlink"/>
            <w:rFonts w:ascii="Arial" w:hAnsi="Arial" w:cs="Arial"/>
            <w:kern w:val="0"/>
            <w:lang w:val="en-GB" w:eastAsia="en-GB"/>
          </w:rPr>
          <w:t>In 2013 it announced that it would be su</w:t>
        </w:r>
        <w:r w:rsidRPr="00785411">
          <w:rPr>
            <w:rStyle w:val="Hyperlink"/>
            <w:rFonts w:ascii="Arial" w:hAnsi="Arial" w:cs="Arial"/>
            <w:kern w:val="0"/>
            <w:lang w:val="en-GB" w:eastAsia="en-GB"/>
          </w:rPr>
          <w:t>p</w:t>
        </w:r>
        <w:r w:rsidRPr="00785411">
          <w:rPr>
            <w:rStyle w:val="Hyperlink"/>
            <w:rFonts w:ascii="Arial" w:hAnsi="Arial" w:cs="Arial"/>
            <w:kern w:val="0"/>
            <w:lang w:val="en-GB" w:eastAsia="en-GB"/>
          </w:rPr>
          <w:t xml:space="preserve">porting Westminster Befriend a Family </w:t>
        </w:r>
        <w:r w:rsidRPr="00785411">
          <w:rPr>
            <w:rStyle w:val="Hyperlink"/>
            <w:rFonts w:ascii="Arial" w:hAnsi="Arial" w:cs="Arial"/>
            <w:bCs/>
            <w:kern w:val="0"/>
            <w:lang w:val="en-GB" w:eastAsia="en-GB"/>
          </w:rPr>
          <w:t>by helping to raise funds to support their services.</w:t>
        </w:r>
      </w:hyperlink>
      <w:r w:rsidRPr="00785411">
        <w:rPr>
          <w:rFonts w:ascii="Arial" w:hAnsi="Arial" w:cs="Arial"/>
          <w:kern w:val="0"/>
          <w:lang w:val="en-GB" w:eastAsia="en-GB"/>
        </w:rPr>
        <w:t xml:space="preserve"> In addition they had more fundraising success </w:t>
      </w:r>
      <w:hyperlink r:id="rId487" w:history="1">
        <w:r w:rsidRPr="00785411">
          <w:rPr>
            <w:rStyle w:val="Hyperlink"/>
            <w:rFonts w:ascii="Arial" w:hAnsi="Arial" w:cs="Arial"/>
            <w:kern w:val="0"/>
            <w:lang w:val="en-GB" w:eastAsia="en-GB"/>
          </w:rPr>
          <w:t>when instructors at Fitness First Victoria agreed to organise a fundraising fitness fest to raise funds for the organisation, while the corporate company, Land Securities had allowed the use of the outdoor roof terrace area of Cardinal Place Shopping Centre for the day in August</w:t>
        </w:r>
      </w:hyperlink>
      <w:r w:rsidRPr="00785411">
        <w:rPr>
          <w:rFonts w:ascii="Arial" w:hAnsi="Arial" w:cs="Arial"/>
          <w:kern w:val="0"/>
          <w:lang w:val="en-GB" w:eastAsia="en-GB"/>
        </w:rPr>
        <w:t>.</w:t>
      </w:r>
      <w:bookmarkStart w:id="152" w:name="_Toc332311458"/>
      <w:bookmarkStart w:id="153" w:name="__RefHeading__3513_362769426"/>
      <w:bookmarkStart w:id="154" w:name="_Toc367068936"/>
    </w:p>
    <w:p w:rsidR="00ED68E3" w:rsidRDefault="00ED68E3" w:rsidP="00ED68E3">
      <w:pPr>
        <w:widowControl/>
        <w:suppressAutoHyphens w:val="0"/>
        <w:autoSpaceDN/>
        <w:textAlignment w:val="auto"/>
        <w:rPr>
          <w:rFonts w:ascii="Arial" w:hAnsi="Arial" w:cs="Arial"/>
          <w:kern w:val="0"/>
          <w:lang w:val="en-GB" w:eastAsia="en-GB"/>
        </w:rPr>
      </w:pPr>
    </w:p>
    <w:p w:rsidR="00ED68E3" w:rsidRDefault="00ED68E3" w:rsidP="00ED68E3">
      <w:pPr>
        <w:widowControl/>
        <w:suppressAutoHyphens w:val="0"/>
        <w:autoSpaceDN/>
        <w:textAlignment w:val="auto"/>
        <w:rPr>
          <w:rFonts w:ascii="Arial" w:hAnsi="Arial" w:cs="Arial"/>
          <w:kern w:val="0"/>
          <w:lang w:val="en-GB" w:eastAsia="en-GB"/>
        </w:rPr>
      </w:pPr>
    </w:p>
    <w:p w:rsidR="00EF4A09" w:rsidRPr="00ED68E3" w:rsidRDefault="00AB70A8" w:rsidP="00ED68E3">
      <w:pPr>
        <w:pStyle w:val="Heading2"/>
        <w:rPr>
          <w:rFonts w:cs="Arial"/>
          <w:kern w:val="0"/>
          <w:sz w:val="22"/>
          <w:szCs w:val="22"/>
        </w:rPr>
      </w:pPr>
      <w:r w:rsidRPr="005126CF">
        <w:t>Ci</w:t>
      </w:r>
      <w:r w:rsidR="005E45EA">
        <w:t>vic and community develop</w:t>
      </w:r>
      <w:r w:rsidRPr="005126CF">
        <w:t>ment services</w:t>
      </w:r>
      <w:bookmarkEnd w:id="152"/>
      <w:bookmarkEnd w:id="153"/>
      <w:bookmarkEnd w:id="154"/>
    </w:p>
    <w:p w:rsidR="005E45EA" w:rsidRDefault="005E45EA" w:rsidP="005E45EA">
      <w:pPr>
        <w:pStyle w:val="Standard"/>
        <w:spacing w:after="0" w:line="240" w:lineRule="auto"/>
        <w:rPr>
          <w:rFonts w:ascii="Arial" w:hAnsi="Arial" w:cs="Arial"/>
          <w:b/>
          <w:i/>
          <w:sz w:val="22"/>
          <w:szCs w:val="22"/>
        </w:rPr>
      </w:pPr>
      <w:hyperlink r:id="rId488" w:history="1">
        <w:r w:rsidRPr="00AA3E90">
          <w:rPr>
            <w:rStyle w:val="Hyperlink"/>
            <w:rFonts w:ascii="Arial" w:hAnsi="Arial" w:cs="Arial"/>
            <w:b/>
            <w:i/>
            <w:sz w:val="22"/>
            <w:szCs w:val="22"/>
          </w:rPr>
          <w:t>Kentish Town City Farm</w:t>
        </w:r>
      </w:hyperlink>
    </w:p>
    <w:p w:rsidR="005E45EA" w:rsidRDefault="005E45EA" w:rsidP="005E45EA">
      <w:pPr>
        <w:pStyle w:val="NormalWeb"/>
        <w:rPr>
          <w:rStyle w:val="Emphasis"/>
          <w:rFonts w:ascii="Arial" w:hAnsi="Arial" w:cs="Arial"/>
          <w:i w:val="0"/>
          <w:sz w:val="22"/>
          <w:szCs w:val="22"/>
        </w:rPr>
      </w:pPr>
      <w:r w:rsidRPr="00A57B3A">
        <w:rPr>
          <w:rFonts w:ascii="Arial" w:hAnsi="Arial" w:cs="Arial"/>
          <w:sz w:val="22"/>
          <w:szCs w:val="22"/>
        </w:rPr>
        <w:t xml:space="preserve">Kentish Town City Farm has lost a portion of its funding from Camden council, but despite this, the council are still funding the farm to stay open – on the understanding that they’ll work to find increased funding from other sources too. </w:t>
      </w:r>
      <w:r w:rsidRPr="00A57B3A">
        <w:rPr>
          <w:rStyle w:val="Emphasis"/>
          <w:rFonts w:ascii="Arial" w:hAnsi="Arial" w:cs="Arial"/>
          <w:i w:val="0"/>
          <w:sz w:val="22"/>
          <w:szCs w:val="22"/>
        </w:rPr>
        <w:t>The groundswell of support in a recent online campaign to “save the Farm” demonstrated the depth of affection the people of Camden and the wider London community felt. While the campaign  was initiated by a concerned user was well intentioned, it had led to some confusion. And There had been council cuts and the Farm was under pressure to look for new sources of funding and to save money where it could in the present financial climate. In order to cope with the pressure, the Farm’s board of trustees has been in close and constructive dialogue with Camden Council to ensure that the doors stay open. As part of those discussions the Farm has received assurances from Camden Council’s finance chief, Theo Blackwell, that support will remain over the difficult years ahead</w:t>
      </w:r>
      <w:r w:rsidRPr="00A57B3A">
        <w:rPr>
          <w:rFonts w:ascii="Arial" w:hAnsi="Arial" w:cs="Arial"/>
          <w:i/>
          <w:sz w:val="22"/>
          <w:szCs w:val="22"/>
        </w:rPr>
        <w:t xml:space="preserve">. </w:t>
      </w:r>
      <w:r w:rsidRPr="00A57B3A">
        <w:rPr>
          <w:rStyle w:val="Emphasis"/>
          <w:rFonts w:ascii="Arial" w:hAnsi="Arial" w:cs="Arial"/>
          <w:i w:val="0"/>
          <w:sz w:val="22"/>
          <w:szCs w:val="22"/>
        </w:rPr>
        <w:t>Whilst the online campaign to “save the farm” was well intentioned, the Farm felt that its future interest was best served by positive action to generate income in new ways, which could include individual giving, increased charitable trust donations and business sponsorship.</w:t>
      </w:r>
    </w:p>
    <w:p w:rsidR="00EF4A09" w:rsidRPr="00AB70A8" w:rsidRDefault="00EF4A09">
      <w:pPr>
        <w:pStyle w:val="Standard"/>
        <w:spacing w:after="0" w:line="240" w:lineRule="auto"/>
        <w:rPr>
          <w:rFonts w:ascii="Arial" w:hAnsi="Arial" w:cs="Arial"/>
          <w:sz w:val="22"/>
          <w:szCs w:val="22"/>
        </w:rPr>
      </w:pPr>
    </w:p>
    <w:p w:rsidR="00EF4A09" w:rsidRPr="00AB70A8" w:rsidRDefault="00EF4A09">
      <w:pPr>
        <w:pStyle w:val="Standard"/>
        <w:spacing w:after="0" w:line="240" w:lineRule="auto"/>
        <w:rPr>
          <w:rFonts w:ascii="Arial" w:hAnsi="Arial" w:cs="Arial"/>
          <w:sz w:val="22"/>
          <w:szCs w:val="22"/>
        </w:rPr>
      </w:pPr>
    </w:p>
    <w:p w:rsidR="00EF4A09" w:rsidRPr="00AB70A8" w:rsidRDefault="00EF4A09">
      <w:pPr>
        <w:pStyle w:val="Standard"/>
        <w:spacing w:after="0" w:line="240" w:lineRule="auto"/>
        <w:rPr>
          <w:rFonts w:ascii="Arial" w:hAnsi="Arial" w:cs="Arial"/>
          <w:sz w:val="22"/>
          <w:szCs w:val="22"/>
        </w:rPr>
      </w:pPr>
    </w:p>
    <w:p w:rsidR="00EF4A09" w:rsidRDefault="00AB70A8" w:rsidP="00C17BB8">
      <w:pPr>
        <w:pStyle w:val="Heading2"/>
        <w:spacing w:before="0" w:line="240" w:lineRule="auto"/>
        <w:rPr>
          <w:sz w:val="24"/>
          <w:szCs w:val="24"/>
        </w:rPr>
      </w:pPr>
      <w:bookmarkStart w:id="155" w:name="_Toc332311459"/>
      <w:bookmarkStart w:id="156" w:name="__RefHeading__3515_362769426"/>
      <w:bookmarkStart w:id="157" w:name="_Toc367068937"/>
      <w:r w:rsidRPr="005126CF">
        <w:rPr>
          <w:sz w:val="24"/>
          <w:szCs w:val="24"/>
        </w:rPr>
        <w:t>Crime and Community Safety</w:t>
      </w:r>
      <w:bookmarkEnd w:id="155"/>
      <w:bookmarkEnd w:id="156"/>
      <w:bookmarkEnd w:id="157"/>
    </w:p>
    <w:p w:rsidR="00C17BB8" w:rsidRPr="007B6652" w:rsidRDefault="00C17BB8" w:rsidP="00C17BB8">
      <w:pPr>
        <w:rPr>
          <w:rFonts w:ascii="Arial" w:hAnsi="Arial" w:cs="Arial"/>
          <w:b/>
          <w:i/>
        </w:rPr>
      </w:pPr>
      <w:hyperlink r:id="rId489" w:history="1">
        <w:r w:rsidRPr="007B6652">
          <w:rPr>
            <w:rStyle w:val="Hyperlink"/>
            <w:rFonts w:ascii="Arial" w:hAnsi="Arial" w:cs="Arial"/>
            <w:b/>
            <w:i/>
          </w:rPr>
          <w:t>Haringey Young People Empowered</w:t>
        </w:r>
      </w:hyperlink>
    </w:p>
    <w:p w:rsidR="00582F2B" w:rsidRDefault="00C17BB8" w:rsidP="00ED68E3">
      <w:pPr>
        <w:pStyle w:val="NormalWeb"/>
        <w:rPr>
          <w:rFonts w:ascii="Arial" w:hAnsi="Arial" w:cs="Arial"/>
          <w:sz w:val="22"/>
          <w:szCs w:val="22"/>
        </w:rPr>
      </w:pPr>
      <w:r w:rsidRPr="007B6652">
        <w:rPr>
          <w:rFonts w:ascii="Arial" w:hAnsi="Arial" w:cs="Arial"/>
          <w:sz w:val="22"/>
          <w:szCs w:val="22"/>
        </w:rPr>
        <w:t>Hype (</w:t>
      </w:r>
      <w:hyperlink r:id="rId490" w:history="1">
        <w:r w:rsidRPr="007B6652">
          <w:rPr>
            <w:rStyle w:val="Hyperlink"/>
            <w:rFonts w:ascii="Arial" w:hAnsi="Arial" w:cs="Arial"/>
            <w:sz w:val="22"/>
            <w:szCs w:val="22"/>
          </w:rPr>
          <w:t>Haringey Young People Empowered</w:t>
        </w:r>
      </w:hyperlink>
      <w:r w:rsidRPr="007B6652">
        <w:rPr>
          <w:rFonts w:ascii="Arial" w:hAnsi="Arial" w:cs="Arial"/>
          <w:sz w:val="22"/>
          <w:szCs w:val="22"/>
        </w:rPr>
        <w:t>), a youth-led group that tackles gang and postcode violence through activities such as football tournaments held in neutral areas, said its future is uncertain.</w:t>
      </w:r>
      <w:r>
        <w:rPr>
          <w:rFonts w:ascii="Arial" w:hAnsi="Arial" w:cs="Arial"/>
          <w:sz w:val="22"/>
          <w:szCs w:val="22"/>
        </w:rPr>
        <w:t xml:space="preserve"> </w:t>
      </w:r>
      <w:r w:rsidRPr="007B6652">
        <w:rPr>
          <w:rFonts w:ascii="Arial" w:hAnsi="Arial" w:cs="Arial"/>
          <w:sz w:val="22"/>
          <w:szCs w:val="22"/>
        </w:rPr>
        <w:t xml:space="preserve">The council is charging the organisation to use rooms that used to be free and future funding is unlikely. The young people involved are starting to drift away. </w:t>
      </w:r>
      <w:hyperlink r:id="rId491" w:history="1">
        <w:r w:rsidRPr="007B6652">
          <w:rPr>
            <w:rStyle w:val="Hyperlink"/>
            <w:rFonts w:ascii="Arial" w:hAnsi="Arial" w:cs="Arial"/>
            <w:sz w:val="22"/>
            <w:szCs w:val="22"/>
          </w:rPr>
          <w:t>Godwin Lawson</w:t>
        </w:r>
      </w:hyperlink>
      <w:r w:rsidRPr="007B6652">
        <w:rPr>
          <w:rFonts w:ascii="Arial" w:hAnsi="Arial" w:cs="Arial"/>
          <w:sz w:val="22"/>
          <w:szCs w:val="22"/>
        </w:rPr>
        <w:t xml:space="preserve"> was a Hype member and a footballer who played for Oxford United. In March last year the 17-year-old was back in London to see friends and family when he was attacked by a gang. He had one stab wound straight in his </w:t>
      </w:r>
      <w:r w:rsidR="00582F2B">
        <w:rPr>
          <w:rFonts w:ascii="Arial" w:hAnsi="Arial" w:cs="Arial"/>
          <w:sz w:val="22"/>
          <w:szCs w:val="22"/>
        </w:rPr>
        <w:t>heart and he died straight away.</w:t>
      </w:r>
    </w:p>
    <w:p w:rsidR="00582F2B" w:rsidRPr="00943D98" w:rsidRDefault="00582F2B" w:rsidP="00582F2B">
      <w:pPr>
        <w:widowControl/>
        <w:suppressAutoHyphens w:val="0"/>
        <w:autoSpaceDN/>
        <w:textAlignment w:val="auto"/>
        <w:rPr>
          <w:rFonts w:ascii="Arial" w:hAnsi="Arial" w:cs="Arial"/>
          <w:b/>
          <w:i/>
          <w:kern w:val="0"/>
          <w:lang w:val="en-GB" w:eastAsia="en-GB"/>
        </w:rPr>
      </w:pPr>
      <w:hyperlink r:id="rId492" w:history="1">
        <w:r w:rsidRPr="00B80154">
          <w:rPr>
            <w:rStyle w:val="Hyperlink"/>
            <w:rFonts w:ascii="Arial" w:hAnsi="Arial" w:cs="Arial"/>
            <w:b/>
            <w:i/>
            <w:kern w:val="0"/>
            <w:lang w:val="en-GB" w:eastAsia="en-GB"/>
          </w:rPr>
          <w:t>Raw Material Music and Media</w:t>
        </w:r>
      </w:hyperlink>
    </w:p>
    <w:p w:rsidR="00582F2B" w:rsidRPr="00B80154" w:rsidRDefault="00582F2B" w:rsidP="00582F2B">
      <w:pPr>
        <w:rPr>
          <w:rStyle w:val="Hyperlink"/>
          <w:rFonts w:ascii="Arial" w:hAnsi="Arial" w:cs="Arial"/>
          <w:kern w:val="0"/>
          <w:lang w:val="en-GB" w:eastAsia="en-GB"/>
        </w:rPr>
      </w:pPr>
      <w:r w:rsidRPr="00B80154">
        <w:rPr>
          <w:rFonts w:ascii="Arial" w:hAnsi="Arial" w:cs="Arial"/>
          <w:kern w:val="0"/>
          <w:lang w:val="en-GB" w:eastAsia="en-GB"/>
        </w:rPr>
        <w:t>Raw Material Music and Media</w:t>
      </w:r>
      <w:r w:rsidRPr="00B80154">
        <w:rPr>
          <w:rFonts w:ascii="Arial" w:hAnsi="Arial" w:cs="Arial"/>
          <w:b/>
          <w:i/>
          <w:kern w:val="0"/>
          <w:lang w:val="en-GB" w:eastAsia="en-GB"/>
        </w:rPr>
        <w:t xml:space="preserve"> </w:t>
      </w:r>
      <w:r w:rsidRPr="00B80154">
        <w:rPr>
          <w:rFonts w:ascii="Arial" w:hAnsi="Arial" w:cs="Arial"/>
          <w:kern w:val="0"/>
          <w:lang w:val="en-GB" w:eastAsia="en-GB"/>
        </w:rPr>
        <w:t>works with hundreds of young people across Lambeth and provides employment training and career progression for youths and young offenders. It was one of six of the borough’s arts groups were set to receive 50% of the Government’s Performance Review Grant (PRG) funding, worth hundreds of thousands of pounds, after helping to secure the grant as part of the Creative Action Partnership. But the Government slashed the PRG funding in half, leading Lambeth First, the lead recipient, to divert funding to other services, such as those working with unemployed youths, young offenders and domestic violence schemes. Raw Material Music and Media are finding it  much harder to get funding in the present climate; all their previous sources of funding have ended and not been renewed and LB Lambeth has not announced funding within its children’s services budget. With the increased costs of maintaining their centre, providing up to date equipment and resources, and employing sufficient staff  to effectively manage the work, Raw Material Music &amp; Media  have found recent funding cuts from Arts Council England and the loss of 100% from LB Lambeth’s Arts and Cultural services funding as well as its schools education support programme, the PRG and Future Jobs Fund, difficult to manage</w:t>
      </w:r>
      <w:r w:rsidRPr="00B80154">
        <w:rPr>
          <w:rFonts w:ascii="Arial" w:hAnsi="Arial" w:cs="Arial"/>
        </w:rPr>
        <w:t xml:space="preserve"> </w:t>
      </w:r>
      <w:r w:rsidRPr="00B80154">
        <w:rPr>
          <w:rFonts w:ascii="Arial" w:hAnsi="Arial" w:cs="Arial"/>
          <w:kern w:val="0"/>
          <w:lang w:val="en-GB" w:eastAsia="en-GB"/>
        </w:rPr>
        <w:t>There is currently no available funding for employment support and Raw Material is continuing with this work using reserves</w:t>
      </w:r>
      <w:r w:rsidRPr="00B80154">
        <w:rPr>
          <w:rFonts w:ascii="Arial" w:hAnsi="Arial" w:cs="Arial"/>
        </w:rPr>
        <w:t xml:space="preserve"> </w:t>
      </w:r>
      <w:r w:rsidRPr="00B80154">
        <w:rPr>
          <w:rFonts w:ascii="Arial" w:hAnsi="Arial" w:cs="Arial"/>
          <w:kern w:val="0"/>
          <w:lang w:val="en-GB" w:eastAsia="en-GB"/>
        </w:rPr>
        <w:fldChar w:fldCharType="begin"/>
      </w:r>
      <w:r w:rsidRPr="00B80154">
        <w:rPr>
          <w:rFonts w:ascii="Arial" w:hAnsi="Arial" w:cs="Arial"/>
          <w:kern w:val="0"/>
          <w:lang w:val="en-GB" w:eastAsia="en-GB"/>
        </w:rPr>
        <w:instrText xml:space="preserve"> HYPERLINK "http://apps.charitycommission.gov.uk/Accounts/Ends66%5C0001020066_AC_20120331_E_C.pdf" </w:instrText>
      </w:r>
      <w:r w:rsidRPr="00B80154">
        <w:rPr>
          <w:rFonts w:ascii="Arial" w:hAnsi="Arial" w:cs="Arial"/>
          <w:kern w:val="0"/>
          <w:lang w:val="en-GB" w:eastAsia="en-GB"/>
        </w:rPr>
        <w:fldChar w:fldCharType="separate"/>
      </w:r>
      <w:r w:rsidRPr="00B80154">
        <w:rPr>
          <w:rStyle w:val="Hyperlink"/>
          <w:rFonts w:ascii="Arial" w:hAnsi="Arial" w:cs="Arial"/>
          <w:kern w:val="0"/>
          <w:lang w:val="en-GB" w:eastAsia="en-GB"/>
        </w:rPr>
        <w:t xml:space="preserve">They have carried out major internal building work, renovation and improvements in the centre with £30,000 grants from SITA and </w:t>
      </w:r>
    </w:p>
    <w:p w:rsidR="00582F2B" w:rsidRPr="007B6652" w:rsidRDefault="00582F2B" w:rsidP="00582F2B">
      <w:pPr>
        <w:pStyle w:val="NormalWeb"/>
        <w:spacing w:before="0" w:after="0"/>
        <w:rPr>
          <w:rFonts w:ascii="Arial" w:hAnsi="Arial" w:cs="Arial"/>
          <w:sz w:val="22"/>
          <w:szCs w:val="22"/>
        </w:rPr>
      </w:pPr>
      <w:r w:rsidRPr="00B80154">
        <w:rPr>
          <w:rStyle w:val="Hyperlink"/>
          <w:rFonts w:ascii="Arial" w:hAnsi="Arial" w:cs="Arial"/>
          <w:kern w:val="0"/>
        </w:rPr>
        <w:t>BIFF award to ensure the centre is able to  deliver the best facilities and has increased c</w:t>
      </w:r>
      <w:r w:rsidRPr="00B80154">
        <w:rPr>
          <w:rStyle w:val="Hyperlink"/>
          <w:rFonts w:ascii="Arial" w:hAnsi="Arial" w:cs="Arial"/>
          <w:kern w:val="0"/>
        </w:rPr>
        <w:t>a</w:t>
      </w:r>
      <w:r w:rsidRPr="00B80154">
        <w:rPr>
          <w:rStyle w:val="Hyperlink"/>
          <w:rFonts w:ascii="Arial" w:hAnsi="Arial" w:cs="Arial"/>
          <w:kern w:val="0"/>
        </w:rPr>
        <w:t>pacity because of the increased call for the voluntary and community sector to provide work experience placements for unemployed young people. However, there are no resources provided for this service, which is in effect free. Demand for services is increasing but as income and grants have been cut, staff have all taken up to a 20% cut in rate of pay.</w:t>
      </w:r>
      <w:r w:rsidRPr="00B80154">
        <w:rPr>
          <w:rFonts w:ascii="Arial" w:hAnsi="Arial" w:cs="Arial"/>
          <w:kern w:val="0"/>
        </w:rPr>
        <w:fldChar w:fldCharType="end"/>
      </w:r>
    </w:p>
    <w:p w:rsidR="00C17BB8" w:rsidRDefault="00C17BB8" w:rsidP="006C6816">
      <w:pPr>
        <w:pStyle w:val="Textbody"/>
        <w:spacing w:after="0" w:line="240" w:lineRule="auto"/>
      </w:pPr>
    </w:p>
    <w:p w:rsidR="006C6816" w:rsidRDefault="006C6816" w:rsidP="006C6816">
      <w:pPr>
        <w:pStyle w:val="NormalWeb"/>
        <w:rPr>
          <w:rFonts w:ascii="Arial" w:hAnsi="Arial" w:cs="Arial"/>
          <w:b/>
          <w:i/>
          <w:sz w:val="22"/>
          <w:szCs w:val="22"/>
        </w:rPr>
      </w:pPr>
      <w:hyperlink r:id="rId493" w:history="1">
        <w:r w:rsidRPr="0032166D">
          <w:rPr>
            <w:rStyle w:val="Hyperlink"/>
            <w:rFonts w:ascii="Arial" w:hAnsi="Arial" w:cs="Arial"/>
            <w:b/>
            <w:i/>
            <w:sz w:val="22"/>
            <w:szCs w:val="22"/>
          </w:rPr>
          <w:t>Southwark Stop Hate UK</w:t>
        </w:r>
      </w:hyperlink>
    </w:p>
    <w:p w:rsidR="006C6816" w:rsidRDefault="006C6816" w:rsidP="006C6816">
      <w:pPr>
        <w:pStyle w:val="NormalWeb"/>
        <w:rPr>
          <w:rFonts w:ascii="Arial" w:hAnsi="Arial" w:cs="Arial"/>
          <w:sz w:val="22"/>
          <w:szCs w:val="22"/>
        </w:rPr>
      </w:pPr>
      <w:r w:rsidRPr="0032166D">
        <w:rPr>
          <w:rFonts w:ascii="Arial" w:hAnsi="Arial" w:cs="Arial"/>
          <w:sz w:val="22"/>
          <w:szCs w:val="22"/>
        </w:rPr>
        <w:t>Southwark Council might end its funding for Stop Hate UK. This is because a low number of people from Southwark have used Stop Hate UK’s services since the charity started working in borough in November 2011. The council says more people need to use Stop Hate UK to make it worth paying for.</w:t>
      </w:r>
    </w:p>
    <w:p w:rsidR="006C6816" w:rsidRPr="00C17BB8" w:rsidRDefault="006C6816" w:rsidP="006C6816">
      <w:pPr>
        <w:pStyle w:val="Textbody"/>
        <w:spacing w:after="0" w:line="240" w:lineRule="auto"/>
      </w:pPr>
    </w:p>
    <w:p w:rsidR="00EF4A09" w:rsidRPr="00AB70A8" w:rsidRDefault="00EF4A09">
      <w:pPr>
        <w:pStyle w:val="Standard"/>
        <w:spacing w:after="0" w:line="240" w:lineRule="auto"/>
        <w:rPr>
          <w:rFonts w:ascii="Arial" w:hAnsi="Arial" w:cs="Arial"/>
          <w:sz w:val="22"/>
          <w:szCs w:val="22"/>
        </w:rPr>
      </w:pPr>
    </w:p>
    <w:p w:rsidR="00EF4A09" w:rsidRPr="00ED68E3" w:rsidRDefault="00AB70A8" w:rsidP="00ED68E3">
      <w:pPr>
        <w:pStyle w:val="Heading2"/>
      </w:pPr>
      <w:bookmarkStart w:id="158" w:name="_Toc332311461"/>
      <w:bookmarkStart w:id="159" w:name="__RefHeading__3519_362769426"/>
      <w:bookmarkStart w:id="160" w:name="_Toc367068938"/>
      <w:r w:rsidRPr="00ED68E3">
        <w:t>Deaf and disabled people’s services</w:t>
      </w:r>
      <w:bookmarkEnd w:id="158"/>
      <w:bookmarkEnd w:id="159"/>
      <w:bookmarkEnd w:id="160"/>
    </w:p>
    <w:p w:rsidR="00FD5272" w:rsidRPr="00FD5272" w:rsidRDefault="00FD5272" w:rsidP="00FD5272">
      <w:pPr>
        <w:pStyle w:val="Textbody"/>
        <w:spacing w:after="0" w:line="240" w:lineRule="auto"/>
        <w:rPr>
          <w:rFonts w:ascii="Arial" w:hAnsi="Arial" w:cs="Arial"/>
          <w:b/>
          <w:i/>
          <w:sz w:val="22"/>
          <w:szCs w:val="22"/>
        </w:rPr>
      </w:pPr>
      <w:hyperlink r:id="rId494" w:history="1">
        <w:r w:rsidRPr="00FD5272">
          <w:rPr>
            <w:rStyle w:val="Hyperlink"/>
            <w:rFonts w:ascii="Arial" w:hAnsi="Arial" w:cs="Arial"/>
            <w:b/>
            <w:i/>
            <w:kern w:val="0"/>
            <w:sz w:val="22"/>
            <w:szCs w:val="22"/>
          </w:rPr>
          <w:t>Bipolar UK</w:t>
        </w:r>
      </w:hyperlink>
    </w:p>
    <w:p w:rsidR="00FD5272" w:rsidRPr="00FD5272" w:rsidRDefault="00FD5272" w:rsidP="00FD5272">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Bipolar UK which supports individuals and families affected by bipolar faces the threat of closing life-saving services as its income suffers in the economic downturn.</w:t>
      </w:r>
    </w:p>
    <w:p w:rsidR="00FD5272" w:rsidRPr="00FD5272" w:rsidRDefault="00FD5272" w:rsidP="00FD5272">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Bipolar UK supports more than 65,000 individuals every year providing crucial services i</w:t>
      </w:r>
      <w:r w:rsidRPr="00FD5272">
        <w:rPr>
          <w:rFonts w:ascii="Arial" w:hAnsi="Arial" w:cs="Arial"/>
          <w:kern w:val="0"/>
          <w:lang w:val="en-GB" w:eastAsia="en-GB"/>
        </w:rPr>
        <w:t>n</w:t>
      </w:r>
      <w:r w:rsidRPr="00FD5272">
        <w:rPr>
          <w:rFonts w:ascii="Arial" w:hAnsi="Arial" w:cs="Arial"/>
          <w:kern w:val="0"/>
          <w:lang w:val="en-GB" w:eastAsia="en-GB"/>
        </w:rPr>
        <w:t xml:space="preserve">cluding information and advice, self help groups, a mentoring service, a </w:t>
      </w:r>
    </w:p>
    <w:p w:rsidR="00FD5272" w:rsidRDefault="00FD5272" w:rsidP="00FD5272">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youth service and a web-based discussion forum for those affected. The charity mainly r</w:t>
      </w:r>
      <w:r w:rsidRPr="00FD5272">
        <w:rPr>
          <w:rFonts w:ascii="Arial" w:hAnsi="Arial" w:cs="Arial"/>
          <w:kern w:val="0"/>
          <w:lang w:val="en-GB" w:eastAsia="en-GB"/>
        </w:rPr>
        <w:t>e</w:t>
      </w:r>
      <w:r w:rsidRPr="00FD5272">
        <w:rPr>
          <w:rFonts w:ascii="Arial" w:hAnsi="Arial" w:cs="Arial"/>
          <w:kern w:val="0"/>
          <w:lang w:val="en-GB" w:eastAsia="en-GB"/>
        </w:rPr>
        <w:t>ceives funds through donations and a large number of small grants from charitable trusts but their income is not keeping pace with the increase in demand for their services that has o</w:t>
      </w:r>
      <w:r w:rsidRPr="00FD5272">
        <w:rPr>
          <w:rFonts w:ascii="Arial" w:hAnsi="Arial" w:cs="Arial"/>
          <w:kern w:val="0"/>
          <w:lang w:val="en-GB" w:eastAsia="en-GB"/>
        </w:rPr>
        <w:t>c</w:t>
      </w:r>
      <w:r w:rsidRPr="00FD5272">
        <w:rPr>
          <w:rFonts w:ascii="Arial" w:hAnsi="Arial" w:cs="Arial"/>
          <w:kern w:val="0"/>
          <w:lang w:val="en-GB" w:eastAsia="en-GB"/>
        </w:rPr>
        <w:t>curred in recent years. 2012 was unprecedented in terms of the number of individuals co</w:t>
      </w:r>
      <w:r w:rsidRPr="00FD5272">
        <w:rPr>
          <w:rFonts w:ascii="Arial" w:hAnsi="Arial" w:cs="Arial"/>
          <w:kern w:val="0"/>
          <w:lang w:val="en-GB" w:eastAsia="en-GB"/>
        </w:rPr>
        <w:t>n</w:t>
      </w:r>
      <w:r w:rsidRPr="00FD5272">
        <w:rPr>
          <w:rFonts w:ascii="Arial" w:hAnsi="Arial" w:cs="Arial"/>
          <w:kern w:val="0"/>
          <w:lang w:val="en-GB" w:eastAsia="en-GB"/>
        </w:rPr>
        <w:t>tacting the charity for help and accessing their services. Increasingly they are finding that individuals’ first contact with them is at a time of cr</w:t>
      </w:r>
      <w:r w:rsidRPr="00FD5272">
        <w:rPr>
          <w:rFonts w:ascii="Arial" w:hAnsi="Arial" w:cs="Arial"/>
          <w:kern w:val="0"/>
          <w:lang w:val="en-GB" w:eastAsia="en-GB"/>
        </w:rPr>
        <w:t>i</w:t>
      </w:r>
      <w:r w:rsidRPr="00FD5272">
        <w:rPr>
          <w:rFonts w:ascii="Arial" w:hAnsi="Arial" w:cs="Arial"/>
          <w:kern w:val="0"/>
          <w:lang w:val="en-GB" w:eastAsia="en-GB"/>
        </w:rPr>
        <w:t>sis involving intervention with emergency services. They were £100,000 short of the amount of money they needed to continue provi</w:t>
      </w:r>
      <w:r w:rsidRPr="00FD5272">
        <w:rPr>
          <w:rFonts w:ascii="Arial" w:hAnsi="Arial" w:cs="Arial"/>
          <w:kern w:val="0"/>
          <w:lang w:val="en-GB" w:eastAsia="en-GB"/>
        </w:rPr>
        <w:t>d</w:t>
      </w:r>
      <w:r w:rsidRPr="00FD5272">
        <w:rPr>
          <w:rFonts w:ascii="Arial" w:hAnsi="Arial" w:cs="Arial"/>
          <w:kern w:val="0"/>
          <w:lang w:val="en-GB" w:eastAsia="en-GB"/>
        </w:rPr>
        <w:t>ing services at the beginning of 2013.</w:t>
      </w:r>
    </w:p>
    <w:p w:rsidR="00FD5272" w:rsidRDefault="00FD5272" w:rsidP="00FD5272">
      <w:pPr>
        <w:widowControl/>
        <w:suppressAutoHyphens w:val="0"/>
        <w:autoSpaceDN/>
        <w:textAlignment w:val="auto"/>
        <w:rPr>
          <w:rFonts w:ascii="Arial" w:hAnsi="Arial" w:cs="Arial"/>
          <w:kern w:val="0"/>
          <w:lang w:val="en-GB" w:eastAsia="en-GB"/>
        </w:rPr>
      </w:pPr>
    </w:p>
    <w:p w:rsidR="00FD5272" w:rsidRDefault="00FD5272" w:rsidP="00FD5272">
      <w:pPr>
        <w:pStyle w:val="Textbody"/>
        <w:spacing w:after="0" w:line="240" w:lineRule="auto"/>
        <w:rPr>
          <w:rFonts w:ascii="Arial" w:hAnsi="Arial" w:cs="Arial"/>
          <w:b/>
          <w:i/>
          <w:sz w:val="22"/>
          <w:szCs w:val="22"/>
        </w:rPr>
      </w:pPr>
      <w:hyperlink r:id="rId495" w:history="1">
        <w:r w:rsidRPr="00D001CB">
          <w:rPr>
            <w:rStyle w:val="Hyperlink"/>
            <w:rFonts w:ascii="Arial" w:hAnsi="Arial" w:cs="Arial"/>
            <w:b/>
            <w:i/>
            <w:sz w:val="22"/>
            <w:szCs w:val="22"/>
          </w:rPr>
          <w:t>DANDA</w:t>
        </w:r>
      </w:hyperlink>
    </w:p>
    <w:p w:rsidR="00FD5272" w:rsidRDefault="00FD5272" w:rsidP="00FD5272">
      <w:pPr>
        <w:pStyle w:val="Textbody"/>
        <w:spacing w:after="0" w:line="240" w:lineRule="auto"/>
        <w:rPr>
          <w:rStyle w:val="Strong"/>
          <w:rFonts w:ascii="Arial" w:hAnsi="Arial" w:cs="Arial"/>
          <w:b w:val="0"/>
          <w:sz w:val="22"/>
          <w:szCs w:val="22"/>
        </w:rPr>
      </w:pPr>
      <w:r>
        <w:rPr>
          <w:rStyle w:val="Strong"/>
          <w:rFonts w:ascii="Arial" w:hAnsi="Arial" w:cs="Arial"/>
          <w:b w:val="0"/>
          <w:sz w:val="22"/>
          <w:szCs w:val="22"/>
        </w:rPr>
        <w:t>The n</w:t>
      </w:r>
      <w:r w:rsidRPr="00D001CB">
        <w:rPr>
          <w:rStyle w:val="Strong"/>
          <w:rFonts w:ascii="Arial" w:hAnsi="Arial" w:cs="Arial"/>
          <w:b w:val="0"/>
          <w:sz w:val="22"/>
          <w:szCs w:val="22"/>
        </w:rPr>
        <w:t>ational Charity currently operating as DANDA, which supports adults on the autistic spectrum, is in the p</w:t>
      </w:r>
      <w:r>
        <w:rPr>
          <w:rStyle w:val="Strong"/>
          <w:rFonts w:ascii="Arial" w:hAnsi="Arial" w:cs="Arial"/>
          <w:b w:val="0"/>
          <w:sz w:val="22"/>
          <w:szCs w:val="22"/>
        </w:rPr>
        <w:t>rocess of being closed down. A new g</w:t>
      </w:r>
      <w:r w:rsidRPr="00D001CB">
        <w:rPr>
          <w:rStyle w:val="Strong"/>
          <w:rFonts w:ascii="Arial" w:hAnsi="Arial" w:cs="Arial"/>
          <w:b w:val="0"/>
          <w:sz w:val="22"/>
          <w:szCs w:val="22"/>
        </w:rPr>
        <w:t>roup, DANDA London, will be created, to continue the aims and objectives of the existing charity organisation</w:t>
      </w:r>
      <w:r>
        <w:rPr>
          <w:rStyle w:val="Strong"/>
          <w:rFonts w:ascii="Arial" w:hAnsi="Arial" w:cs="Arial"/>
          <w:b w:val="0"/>
          <w:sz w:val="22"/>
          <w:szCs w:val="22"/>
        </w:rPr>
        <w:t xml:space="preserve"> in the capital</w:t>
      </w:r>
      <w:r w:rsidRPr="00D001CB">
        <w:rPr>
          <w:rStyle w:val="Strong"/>
          <w:rFonts w:ascii="Arial" w:hAnsi="Arial" w:cs="Arial"/>
          <w:b w:val="0"/>
          <w:sz w:val="22"/>
          <w:szCs w:val="22"/>
        </w:rPr>
        <w:t>.</w:t>
      </w:r>
    </w:p>
    <w:p w:rsidR="00FD5272" w:rsidRDefault="00FD5272" w:rsidP="00FD5272">
      <w:pPr>
        <w:pStyle w:val="Textbody"/>
        <w:spacing w:after="0" w:line="240" w:lineRule="auto"/>
        <w:rPr>
          <w:rStyle w:val="Strong"/>
          <w:rFonts w:ascii="Arial" w:hAnsi="Arial" w:cs="Arial"/>
          <w:b w:val="0"/>
          <w:sz w:val="22"/>
          <w:szCs w:val="22"/>
        </w:rPr>
      </w:pPr>
    </w:p>
    <w:p w:rsidR="00FD5272" w:rsidRPr="002B6690" w:rsidRDefault="00FD5272" w:rsidP="00FD5272">
      <w:pPr>
        <w:pStyle w:val="Textbody"/>
        <w:spacing w:after="0" w:line="240" w:lineRule="auto"/>
        <w:rPr>
          <w:rStyle w:val="Strong"/>
          <w:rFonts w:ascii="Arial" w:hAnsi="Arial" w:cs="Arial"/>
          <w:b w:val="0"/>
          <w:i/>
          <w:sz w:val="22"/>
          <w:szCs w:val="22"/>
        </w:rPr>
      </w:pPr>
      <w:hyperlink r:id="rId496" w:history="1">
        <w:r w:rsidRPr="002B6690">
          <w:rPr>
            <w:rStyle w:val="Hyperlink"/>
            <w:rFonts w:ascii="Arial" w:hAnsi="Arial" w:cs="Arial"/>
            <w:b/>
            <w:i/>
            <w:sz w:val="22"/>
            <w:szCs w:val="22"/>
          </w:rPr>
          <w:t>Hft and Self Unlimited</w:t>
        </w:r>
      </w:hyperlink>
    </w:p>
    <w:p w:rsidR="00FD5272" w:rsidRPr="002B6690" w:rsidRDefault="00FD5272" w:rsidP="00FD5272">
      <w:pPr>
        <w:pStyle w:val="Textbody"/>
        <w:spacing w:after="0" w:line="240" w:lineRule="auto"/>
        <w:rPr>
          <w:rFonts w:ascii="Arial" w:hAnsi="Arial" w:cs="Arial"/>
          <w:b/>
          <w:bCs/>
          <w:i/>
          <w:sz w:val="22"/>
          <w:szCs w:val="22"/>
        </w:rPr>
      </w:pPr>
      <w:r w:rsidRPr="002B6690">
        <w:rPr>
          <w:rFonts w:ascii="Arial" w:hAnsi="Arial" w:cs="Arial"/>
          <w:kern w:val="0"/>
          <w:sz w:val="22"/>
          <w:szCs w:val="22"/>
        </w:rPr>
        <w:t>Learning disability charities, Hft and Self Unlimited, announced in May 2013 that they were to merge. Both charities provide support for adults with learning disabilities across England. Between them the organisations provide a wide variety of support including; supported living services; supported employment opportunities and working with personalised technology to support people with learning disabilities to be more independent. The merged organisation will be known as Hft and will have an annual turnover of almost £70million, supporting almost 3,000 adults with learning disabilities and employing more than 3,000 staff. Hft’s existing Chief Executive, Robert Longley-Cook, became Chief Executive of the merged organisation. The reason for the merger was cited as being to ensure the organisation was more sustainable in an uncertain economic climate</w:t>
      </w:r>
    </w:p>
    <w:p w:rsidR="00FD5272" w:rsidRDefault="00FD5272" w:rsidP="00FD5272">
      <w:pPr>
        <w:pStyle w:val="Textbody"/>
        <w:spacing w:after="0" w:line="240" w:lineRule="auto"/>
        <w:rPr>
          <w:rStyle w:val="Strong"/>
          <w:rFonts w:ascii="Arial" w:hAnsi="Arial" w:cs="Arial"/>
          <w:b w:val="0"/>
          <w:sz w:val="22"/>
          <w:szCs w:val="22"/>
        </w:rPr>
      </w:pPr>
    </w:p>
    <w:p w:rsidR="00FD5272" w:rsidRDefault="00FD5272" w:rsidP="00FD5272">
      <w:pPr>
        <w:pStyle w:val="Standard"/>
        <w:spacing w:after="0" w:line="240" w:lineRule="auto"/>
        <w:rPr>
          <w:rFonts w:ascii="Arial" w:hAnsi="Arial" w:cs="Arial"/>
          <w:b/>
          <w:i/>
          <w:sz w:val="22"/>
          <w:szCs w:val="22"/>
        </w:rPr>
      </w:pPr>
      <w:hyperlink r:id="rId497" w:history="1">
        <w:r w:rsidRPr="00AC6BAC">
          <w:rPr>
            <w:rStyle w:val="Hyperlink"/>
            <w:rFonts w:ascii="Arial" w:hAnsi="Arial" w:cs="Arial"/>
            <w:b/>
            <w:i/>
            <w:sz w:val="22"/>
            <w:szCs w:val="22"/>
          </w:rPr>
          <w:t>The Osbourne Partnership</w:t>
        </w:r>
      </w:hyperlink>
    </w:p>
    <w:p w:rsidR="00FD5272" w:rsidRDefault="00FD5272" w:rsidP="00FD5272">
      <w:pPr>
        <w:pStyle w:val="Standard"/>
        <w:spacing w:after="0" w:line="240" w:lineRule="auto"/>
        <w:rPr>
          <w:rFonts w:ascii="Arial" w:hAnsi="Arial" w:cs="Arial"/>
          <w:kern w:val="0"/>
          <w:sz w:val="22"/>
          <w:szCs w:val="22"/>
        </w:rPr>
      </w:pPr>
      <w:r w:rsidRPr="00D3248A">
        <w:rPr>
          <w:rFonts w:ascii="Arial" w:hAnsi="Arial" w:cs="Arial"/>
          <w:kern w:val="0"/>
          <w:sz w:val="22"/>
          <w:szCs w:val="22"/>
        </w:rPr>
        <w:t xml:space="preserve">The local authority gave up the lease on the Osbourne Partnership’s centre in 2012. </w:t>
      </w:r>
      <w:r>
        <w:rPr>
          <w:rFonts w:ascii="Arial" w:hAnsi="Arial" w:cs="Arial"/>
          <w:kern w:val="0"/>
          <w:sz w:val="22"/>
          <w:szCs w:val="22"/>
        </w:rPr>
        <w:t>The c</w:t>
      </w:r>
      <w:r w:rsidRPr="00D3248A">
        <w:rPr>
          <w:rFonts w:ascii="Arial" w:hAnsi="Arial" w:cs="Arial"/>
          <w:kern w:val="0"/>
          <w:sz w:val="22"/>
          <w:szCs w:val="22"/>
        </w:rPr>
        <w:t>harity</w:t>
      </w:r>
      <w:r>
        <w:rPr>
          <w:rFonts w:ascii="Arial" w:hAnsi="Arial" w:cs="Arial"/>
          <w:kern w:val="0"/>
          <w:sz w:val="22"/>
          <w:szCs w:val="22"/>
        </w:rPr>
        <w:t>, which supports people with learning disabilities into work,</w:t>
      </w:r>
      <w:r w:rsidRPr="00D3248A">
        <w:rPr>
          <w:rFonts w:ascii="Arial" w:hAnsi="Arial" w:cs="Arial"/>
          <w:kern w:val="0"/>
          <w:sz w:val="22"/>
          <w:szCs w:val="22"/>
        </w:rPr>
        <w:t xml:space="preserve"> had previously paid a peppercorn rent of £1 a week. They were faced with finding new premises, taking over the lease or closing down. They decided to take on the lease – but that cost £1,000 a week. They have a small grant from the council to provide 100 placements a week and run a skills franchise f</w:t>
      </w:r>
      <w:r>
        <w:rPr>
          <w:rFonts w:ascii="Arial" w:hAnsi="Arial" w:cs="Arial"/>
          <w:kern w:val="0"/>
          <w:sz w:val="22"/>
          <w:szCs w:val="22"/>
        </w:rPr>
        <w:t>or Barking &amp; Dagenham College. They also obtained</w:t>
      </w:r>
      <w:r w:rsidRPr="00D3248A">
        <w:rPr>
          <w:rFonts w:ascii="Arial" w:hAnsi="Arial" w:cs="Arial"/>
          <w:kern w:val="0"/>
          <w:sz w:val="22"/>
          <w:szCs w:val="22"/>
        </w:rPr>
        <w:t xml:space="preserve"> a £5,000 community grant from Santan</w:t>
      </w:r>
      <w:r>
        <w:rPr>
          <w:rFonts w:ascii="Arial" w:hAnsi="Arial" w:cs="Arial"/>
          <w:kern w:val="0"/>
          <w:sz w:val="22"/>
          <w:szCs w:val="22"/>
        </w:rPr>
        <w:t>der and in 2013 they</w:t>
      </w:r>
      <w:r w:rsidRPr="00D3248A">
        <w:rPr>
          <w:rFonts w:ascii="Arial" w:hAnsi="Arial" w:cs="Arial"/>
          <w:kern w:val="0"/>
          <w:sz w:val="22"/>
          <w:szCs w:val="22"/>
        </w:rPr>
        <w:t xml:space="preserve"> expanded by opening a com</w:t>
      </w:r>
      <w:r>
        <w:rPr>
          <w:rFonts w:ascii="Arial" w:hAnsi="Arial" w:cs="Arial"/>
          <w:kern w:val="0"/>
          <w:sz w:val="22"/>
          <w:szCs w:val="22"/>
        </w:rPr>
        <w:t>munity café after successfully obtaining</w:t>
      </w:r>
      <w:r w:rsidRPr="00D3248A">
        <w:rPr>
          <w:rFonts w:ascii="Arial" w:hAnsi="Arial" w:cs="Arial"/>
          <w:kern w:val="0"/>
          <w:sz w:val="22"/>
          <w:szCs w:val="22"/>
        </w:rPr>
        <w:t xml:space="preserve"> grants</w:t>
      </w:r>
      <w:r>
        <w:rPr>
          <w:rFonts w:ascii="Arial" w:hAnsi="Arial" w:cs="Arial"/>
          <w:kern w:val="0"/>
          <w:sz w:val="22"/>
          <w:szCs w:val="22"/>
        </w:rPr>
        <w:t>,</w:t>
      </w:r>
      <w:r w:rsidRPr="00D3248A">
        <w:rPr>
          <w:rFonts w:ascii="Arial" w:hAnsi="Arial" w:cs="Arial"/>
          <w:kern w:val="0"/>
          <w:sz w:val="22"/>
          <w:szCs w:val="22"/>
        </w:rPr>
        <w:t xml:space="preserve"> including £98,000 from the </w:t>
      </w:r>
      <w:r>
        <w:rPr>
          <w:rFonts w:ascii="Arial" w:hAnsi="Arial" w:cs="Arial"/>
          <w:kern w:val="0"/>
          <w:sz w:val="22"/>
          <w:szCs w:val="22"/>
        </w:rPr>
        <w:t xml:space="preserve"> National Lottery. </w:t>
      </w:r>
    </w:p>
    <w:p w:rsidR="00FD5272" w:rsidRPr="00FD5272" w:rsidRDefault="00FD5272" w:rsidP="00FD5272">
      <w:pPr>
        <w:widowControl/>
        <w:suppressAutoHyphens w:val="0"/>
        <w:autoSpaceDN/>
        <w:textAlignment w:val="auto"/>
        <w:rPr>
          <w:rFonts w:ascii="Arial" w:hAnsi="Arial" w:cs="Arial"/>
          <w:kern w:val="0"/>
          <w:lang w:val="en-GB" w:eastAsia="en-GB"/>
        </w:rPr>
      </w:pPr>
    </w:p>
    <w:p w:rsidR="005E45EA" w:rsidRDefault="005E45EA" w:rsidP="005E45EA">
      <w:pPr>
        <w:pStyle w:val="Standard"/>
        <w:spacing w:after="0" w:line="240" w:lineRule="auto"/>
        <w:rPr>
          <w:rFonts w:ascii="Arial" w:hAnsi="Arial" w:cs="Arial"/>
          <w:b/>
          <w:i/>
          <w:sz w:val="22"/>
          <w:szCs w:val="22"/>
        </w:rPr>
      </w:pPr>
      <w:hyperlink r:id="rId498" w:history="1">
        <w:r w:rsidRPr="00306AA1">
          <w:rPr>
            <w:rStyle w:val="Hyperlink"/>
            <w:rFonts w:ascii="Arial" w:hAnsi="Arial" w:cs="Arial"/>
            <w:b/>
            <w:i/>
            <w:sz w:val="22"/>
            <w:szCs w:val="22"/>
          </w:rPr>
          <w:t>Brent Mencap</w:t>
        </w:r>
      </w:hyperlink>
    </w:p>
    <w:p w:rsidR="005E45EA" w:rsidRPr="00306AA1" w:rsidRDefault="005E45EA" w:rsidP="005E45EA">
      <w:pPr>
        <w:pStyle w:val="NormalWeb"/>
        <w:rPr>
          <w:rFonts w:ascii="Arial" w:hAnsi="Arial" w:cs="Arial"/>
          <w:sz w:val="22"/>
          <w:szCs w:val="22"/>
        </w:rPr>
      </w:pPr>
      <w:r w:rsidRPr="00306AA1">
        <w:rPr>
          <w:rFonts w:ascii="Arial" w:hAnsi="Arial" w:cs="Arial"/>
          <w:sz w:val="22"/>
          <w:szCs w:val="22"/>
        </w:rPr>
        <w:t>In June 2013 three people with learning difficulties won permission from the high court for a full judicial review of the decision by Brent council to cut the “floating support” they received through the government’s Supporting People programme.</w:t>
      </w:r>
    </w:p>
    <w:p w:rsidR="005E45EA" w:rsidRPr="00306AA1" w:rsidRDefault="005E45EA" w:rsidP="005E45EA">
      <w:pPr>
        <w:pStyle w:val="NormalWeb"/>
        <w:rPr>
          <w:rFonts w:ascii="Arial" w:hAnsi="Arial" w:cs="Arial"/>
          <w:sz w:val="22"/>
          <w:szCs w:val="22"/>
        </w:rPr>
      </w:pPr>
      <w:r w:rsidRPr="00306AA1">
        <w:rPr>
          <w:rFonts w:ascii="Arial" w:hAnsi="Arial" w:cs="Arial"/>
          <w:sz w:val="22"/>
          <w:szCs w:val="22"/>
        </w:rPr>
        <w:t>Lawyers for the claimants say the council made the decision without carrying out any assessment of the potential risk to service-users, a proper equality impact assessment, or a consultation on the changes.</w:t>
      </w:r>
    </w:p>
    <w:p w:rsidR="005E45EA" w:rsidRPr="00306AA1" w:rsidRDefault="005E45EA" w:rsidP="005E45EA">
      <w:pPr>
        <w:pStyle w:val="NormalWeb"/>
        <w:rPr>
          <w:rFonts w:ascii="Arial" w:hAnsi="Arial" w:cs="Arial"/>
          <w:sz w:val="22"/>
          <w:szCs w:val="22"/>
        </w:rPr>
      </w:pPr>
      <w:r w:rsidRPr="00306AA1">
        <w:rPr>
          <w:rFonts w:ascii="Arial" w:hAnsi="Arial" w:cs="Arial"/>
          <w:sz w:val="22"/>
          <w:szCs w:val="22"/>
        </w:rPr>
        <w:t>The court ruled that it was “arguable” that the council failed to have due regard under the Equality Act to its public sector equality duties, and that it had failed to consult about the proposed reduction in service.</w:t>
      </w:r>
    </w:p>
    <w:p w:rsidR="005E45EA" w:rsidRPr="00306AA1" w:rsidRDefault="005E45EA" w:rsidP="005E45EA">
      <w:pPr>
        <w:pStyle w:val="NormalWeb"/>
        <w:rPr>
          <w:rFonts w:ascii="Arial" w:hAnsi="Arial" w:cs="Arial"/>
          <w:sz w:val="22"/>
          <w:szCs w:val="22"/>
        </w:rPr>
      </w:pPr>
      <w:r w:rsidRPr="00306AA1">
        <w:rPr>
          <w:rFonts w:ascii="Arial" w:hAnsi="Arial" w:cs="Arial"/>
          <w:sz w:val="22"/>
          <w:szCs w:val="22"/>
        </w:rPr>
        <w:t>People with learning difficulties in Brent who were receiving two to four hours of support a week were set to see this cut to just one-and-a-half hours, including the support worker’s travel time.</w:t>
      </w:r>
    </w:p>
    <w:p w:rsidR="005E45EA" w:rsidRPr="00306AA1" w:rsidRDefault="005E45EA" w:rsidP="005E45EA">
      <w:pPr>
        <w:pStyle w:val="NormalWeb"/>
        <w:rPr>
          <w:rFonts w:ascii="Arial" w:hAnsi="Arial" w:cs="Arial"/>
          <w:sz w:val="22"/>
          <w:szCs w:val="22"/>
        </w:rPr>
      </w:pPr>
      <w:r w:rsidRPr="00306AA1">
        <w:rPr>
          <w:rFonts w:ascii="Arial" w:hAnsi="Arial" w:cs="Arial"/>
          <w:sz w:val="22"/>
          <w:szCs w:val="22"/>
        </w:rPr>
        <w:t>The case followed a complaint in January by the charity Brent Mencap, which had previously provided the support the trio received under Supporting People.The charity believed that the cuts to Supporting People hours were hidden from Brent councillors, service-users and the public.The decision to award a new contract for floating support to residents with learning disabilities was taken in November 2012. The service was previously provided by Brent Mencap, but the new contract was awarded to Riverside Housing Limited following a competitive tendering process.</w:t>
      </w:r>
    </w:p>
    <w:p w:rsidR="005E45EA" w:rsidRDefault="005E45EA" w:rsidP="005E45EA">
      <w:pPr>
        <w:pStyle w:val="NormalWeb"/>
        <w:rPr>
          <w:rFonts w:ascii="Arial" w:hAnsi="Arial" w:cs="Arial"/>
          <w:sz w:val="22"/>
          <w:szCs w:val="22"/>
        </w:rPr>
      </w:pPr>
      <w:r w:rsidRPr="00306AA1">
        <w:rPr>
          <w:rFonts w:ascii="Arial" w:hAnsi="Arial" w:cs="Arial"/>
          <w:sz w:val="22"/>
          <w:szCs w:val="22"/>
        </w:rPr>
        <w:t>“Riverside Housing was chosen because they demonstrated they could deliver the service more efficiently and at a lower cost than the other organisations who submitted tenders.”</w:t>
      </w:r>
    </w:p>
    <w:p w:rsidR="00EF4A09" w:rsidRPr="00AB70A8" w:rsidRDefault="00EF4A09">
      <w:pPr>
        <w:pStyle w:val="Heading3"/>
        <w:rPr>
          <w:sz w:val="22"/>
          <w:szCs w:val="22"/>
        </w:rPr>
      </w:pPr>
    </w:p>
    <w:p w:rsidR="00C17BB8" w:rsidRPr="001441C3" w:rsidRDefault="00C17BB8" w:rsidP="00C17BB8">
      <w:pPr>
        <w:pStyle w:val="NormalWeb"/>
        <w:rPr>
          <w:rFonts w:ascii="Arial" w:hAnsi="Arial" w:cs="Arial"/>
          <w:b/>
          <w:i/>
          <w:sz w:val="22"/>
          <w:szCs w:val="22"/>
        </w:rPr>
      </w:pPr>
      <w:hyperlink r:id="rId499" w:history="1">
        <w:r w:rsidRPr="001441C3">
          <w:rPr>
            <w:rStyle w:val="Hyperlink"/>
            <w:rFonts w:ascii="Arial" w:hAnsi="Arial" w:cs="Arial"/>
            <w:b/>
            <w:i/>
            <w:sz w:val="22"/>
            <w:szCs w:val="22"/>
          </w:rPr>
          <w:t>Add+Up</w:t>
        </w:r>
      </w:hyperlink>
    </w:p>
    <w:p w:rsidR="00C17BB8" w:rsidRDefault="00C17BB8" w:rsidP="00C17BB8">
      <w:pPr>
        <w:pStyle w:val="NormalWeb"/>
        <w:rPr>
          <w:rFonts w:ascii="Arial" w:hAnsi="Arial" w:cs="Arial"/>
          <w:sz w:val="22"/>
          <w:szCs w:val="22"/>
        </w:rPr>
      </w:pPr>
      <w:r w:rsidRPr="008533D3">
        <w:rPr>
          <w:rFonts w:ascii="Arial" w:hAnsi="Arial" w:cs="Arial"/>
          <w:sz w:val="22"/>
          <w:szCs w:val="22"/>
        </w:rPr>
        <w:t>Sheila Keeling, development manager at Hornchurch ADHD charity Add+Up, said competition for grants had increased. Some staff at Add+Up have even started working on a voluntary ba</w:t>
      </w:r>
      <w:r>
        <w:rPr>
          <w:rFonts w:ascii="Arial" w:hAnsi="Arial" w:cs="Arial"/>
          <w:sz w:val="22"/>
          <w:szCs w:val="22"/>
        </w:rPr>
        <w:t>sis because the organisation could no longer afford to pay them.</w:t>
      </w:r>
      <w:r w:rsidRPr="008533D3">
        <w:rPr>
          <w:rFonts w:ascii="Arial" w:hAnsi="Arial" w:cs="Arial"/>
          <w:sz w:val="22"/>
          <w:szCs w:val="22"/>
        </w:rPr>
        <w:t>“So many groups are going for external funding – we’re in so much com</w:t>
      </w:r>
      <w:r>
        <w:rPr>
          <w:rFonts w:ascii="Arial" w:hAnsi="Arial" w:cs="Arial"/>
          <w:sz w:val="22"/>
          <w:szCs w:val="22"/>
        </w:rPr>
        <w:t xml:space="preserve">petition now,” said Ms Keeling. </w:t>
      </w:r>
      <w:r w:rsidRPr="008533D3">
        <w:rPr>
          <w:rFonts w:ascii="Arial" w:hAnsi="Arial" w:cs="Arial"/>
          <w:sz w:val="22"/>
          <w:szCs w:val="22"/>
        </w:rPr>
        <w:t>“We get the same level of funding from the counci</w:t>
      </w:r>
      <w:r>
        <w:rPr>
          <w:rFonts w:ascii="Arial" w:hAnsi="Arial" w:cs="Arial"/>
          <w:sz w:val="22"/>
          <w:szCs w:val="22"/>
        </w:rPr>
        <w:t xml:space="preserve">l but our costs have increased. </w:t>
      </w:r>
      <w:r w:rsidRPr="008533D3">
        <w:rPr>
          <w:rFonts w:ascii="Arial" w:hAnsi="Arial" w:cs="Arial"/>
          <w:sz w:val="22"/>
          <w:szCs w:val="22"/>
        </w:rPr>
        <w:t>We’re the only ADHD charity in the south-east. If we aren’t here, nobody is going to pick up our children – and young people with ADHD are at high risk of becoming involved with anti-social activities.”</w:t>
      </w:r>
    </w:p>
    <w:p w:rsidR="00EF4A09" w:rsidRPr="00AB70A8" w:rsidRDefault="00EF4A09">
      <w:pPr>
        <w:pStyle w:val="Standard"/>
        <w:spacing w:after="0" w:line="240" w:lineRule="auto"/>
        <w:rPr>
          <w:rFonts w:ascii="Arial" w:hAnsi="Arial" w:cs="Arial"/>
          <w:sz w:val="22"/>
          <w:szCs w:val="22"/>
        </w:rPr>
      </w:pPr>
    </w:p>
    <w:p w:rsidR="00582F2B" w:rsidRDefault="00582F2B" w:rsidP="00582F2B">
      <w:pPr>
        <w:pStyle w:val="Standard"/>
        <w:spacing w:after="0" w:line="240" w:lineRule="auto"/>
        <w:rPr>
          <w:rFonts w:ascii="Arial" w:hAnsi="Arial" w:cs="Arial"/>
          <w:b/>
          <w:i/>
          <w:sz w:val="22"/>
          <w:szCs w:val="22"/>
        </w:rPr>
      </w:pPr>
      <w:hyperlink r:id="rId500" w:history="1">
        <w:r w:rsidRPr="003F3039">
          <w:rPr>
            <w:rStyle w:val="Hyperlink"/>
            <w:rFonts w:ascii="Arial" w:hAnsi="Arial" w:cs="Arial"/>
            <w:b/>
            <w:i/>
            <w:sz w:val="22"/>
            <w:szCs w:val="22"/>
          </w:rPr>
          <w:t>Centre 404</w:t>
        </w:r>
      </w:hyperlink>
    </w:p>
    <w:p w:rsidR="00EF4A09" w:rsidRDefault="00582F2B" w:rsidP="00582F2B">
      <w:pPr>
        <w:pStyle w:val="Standard"/>
        <w:spacing w:after="0" w:line="240" w:lineRule="auto"/>
        <w:rPr>
          <w:rFonts w:ascii="Arial" w:hAnsi="Arial" w:cs="Arial"/>
          <w:kern w:val="0"/>
          <w:sz w:val="22"/>
          <w:szCs w:val="22"/>
        </w:rPr>
      </w:pPr>
      <w:r w:rsidRPr="003F3039">
        <w:rPr>
          <w:rFonts w:ascii="Arial" w:hAnsi="Arial" w:cs="Arial"/>
          <w:kern w:val="0"/>
          <w:sz w:val="22"/>
          <w:szCs w:val="22"/>
        </w:rPr>
        <w:t>Holloway disabled organisation Centre 404’s Big Lottery funding will run out in 2015 and they are asking that the council step in and provide their financial support. The centre provides support for more than 1,000 families with members with learning disabilities, of which the majority are in social housing, on low income or receiving benefits. There were 265 adults with learning difficulties in Islington, who would have each cost the borough £56,000 per year if they had received full council care – instead they are mainly looked after by family carers supported by Centre 404.  The cumulative effect of changes to welfare benefits, the “bedroom tax”, and cuts to legal aid mean that life would only get tougher. Less funding means that carers are becoming overwhelmed, stressed and exhausted.</w:t>
      </w:r>
    </w:p>
    <w:p w:rsidR="00582F2B" w:rsidRDefault="00582F2B" w:rsidP="00582F2B">
      <w:pPr>
        <w:pStyle w:val="Standard"/>
        <w:spacing w:after="0" w:line="240" w:lineRule="auto"/>
        <w:rPr>
          <w:rFonts w:ascii="Arial" w:hAnsi="Arial" w:cs="Arial"/>
          <w:kern w:val="0"/>
          <w:sz w:val="22"/>
          <w:szCs w:val="22"/>
        </w:rPr>
      </w:pPr>
    </w:p>
    <w:p w:rsidR="00582F2B" w:rsidRDefault="00582F2B" w:rsidP="00582F2B">
      <w:pPr>
        <w:rPr>
          <w:rFonts w:ascii="Arial" w:hAnsi="Arial" w:cs="Arial"/>
          <w:b/>
          <w:i/>
          <w:kern w:val="0"/>
          <w:lang w:val="en-GB" w:eastAsia="en-GB"/>
        </w:rPr>
      </w:pPr>
      <w:hyperlink r:id="rId501" w:history="1">
        <w:r w:rsidRPr="0024381B">
          <w:rPr>
            <w:rStyle w:val="Hyperlink"/>
            <w:rFonts w:ascii="Arial" w:hAnsi="Arial" w:cs="Arial"/>
            <w:b/>
            <w:i/>
            <w:kern w:val="0"/>
            <w:lang w:val="en-GB" w:eastAsia="en-GB"/>
          </w:rPr>
          <w:t>Oremi Centre</w:t>
        </w:r>
      </w:hyperlink>
    </w:p>
    <w:p w:rsidR="00582F2B" w:rsidRPr="0024381B" w:rsidRDefault="00582F2B" w:rsidP="00582F2B">
      <w:pPr>
        <w:rPr>
          <w:rFonts w:ascii="Arial" w:hAnsi="Arial" w:cs="Arial"/>
          <w:b/>
          <w:i/>
          <w:kern w:val="0"/>
          <w:sz w:val="24"/>
          <w:szCs w:val="24"/>
          <w:lang w:val="en-GB" w:eastAsia="en-GB"/>
        </w:rPr>
      </w:pPr>
      <w:r w:rsidRPr="008533D3">
        <w:rPr>
          <w:rFonts w:ascii="Arial" w:hAnsi="Arial" w:cs="Arial"/>
        </w:rPr>
        <w:t>Oremi Centre is a black mental healt</w:t>
      </w:r>
      <w:r>
        <w:rPr>
          <w:rFonts w:ascii="Arial" w:hAnsi="Arial" w:cs="Arial"/>
        </w:rPr>
        <w:t>h day care service that has</w:t>
      </w:r>
      <w:r w:rsidRPr="008533D3">
        <w:rPr>
          <w:rFonts w:ascii="Arial" w:hAnsi="Arial" w:cs="Arial"/>
        </w:rPr>
        <w:t xml:space="preserve"> been around since 1997. The contract is now being put out for open tender by the council</w:t>
      </w:r>
    </w:p>
    <w:p w:rsidR="00582F2B" w:rsidRDefault="00582F2B" w:rsidP="00582F2B">
      <w:pPr>
        <w:pStyle w:val="Standard"/>
        <w:spacing w:after="0" w:line="240" w:lineRule="auto"/>
        <w:rPr>
          <w:rFonts w:ascii="Arial" w:hAnsi="Arial" w:cs="Arial"/>
          <w:sz w:val="22"/>
          <w:szCs w:val="22"/>
        </w:rPr>
      </w:pPr>
    </w:p>
    <w:p w:rsidR="00582F2B" w:rsidRPr="00396B3F" w:rsidRDefault="00582F2B" w:rsidP="00582F2B">
      <w:pPr>
        <w:rPr>
          <w:rFonts w:ascii="Arial" w:hAnsi="Arial" w:cs="Arial"/>
          <w:b/>
          <w:i/>
        </w:rPr>
      </w:pPr>
      <w:hyperlink r:id="rId502" w:history="1">
        <w:r w:rsidRPr="00396B3F">
          <w:rPr>
            <w:rStyle w:val="Hyperlink"/>
            <w:rFonts w:ascii="Arial" w:hAnsi="Arial" w:cs="Arial"/>
            <w:b/>
            <w:i/>
          </w:rPr>
          <w:t>Lewisham Opportunity Pre-School</w:t>
        </w:r>
      </w:hyperlink>
    </w:p>
    <w:p w:rsidR="00582F2B" w:rsidRDefault="00582F2B" w:rsidP="00582F2B">
      <w:pPr>
        <w:rPr>
          <w:rFonts w:ascii="Arial" w:hAnsi="Arial" w:cs="Arial"/>
          <w:lang w:eastAsia="en-GB"/>
        </w:rPr>
      </w:pPr>
      <w:r>
        <w:rPr>
          <w:rFonts w:ascii="Arial" w:hAnsi="Arial" w:cs="Arial"/>
        </w:rPr>
        <w:t>Lewisham Opportunity Pre-School (</w:t>
      </w:r>
      <w:r w:rsidRPr="008533D3">
        <w:rPr>
          <w:rFonts w:ascii="Arial" w:hAnsi="Arial" w:cs="Arial"/>
          <w:lang w:eastAsia="en-GB"/>
        </w:rPr>
        <w:t>LOPS</w:t>
      </w:r>
      <w:r>
        <w:rPr>
          <w:rFonts w:ascii="Arial" w:hAnsi="Arial" w:cs="Arial"/>
          <w:lang w:eastAsia="en-GB"/>
        </w:rPr>
        <w:t>)</w:t>
      </w:r>
      <w:r w:rsidRPr="008533D3">
        <w:rPr>
          <w:rFonts w:ascii="Arial" w:hAnsi="Arial" w:cs="Arial"/>
          <w:lang w:eastAsia="en-GB"/>
        </w:rPr>
        <w:t xml:space="preserve"> has been in operation as an inclusive pre-school for the last 30 years allowing differently-abled children to begin their education togeth</w:t>
      </w:r>
      <w:r>
        <w:rPr>
          <w:rFonts w:ascii="Arial" w:hAnsi="Arial" w:cs="Arial"/>
          <w:lang w:eastAsia="en-GB"/>
        </w:rPr>
        <w:t xml:space="preserve">er at nursery level. So far the </w:t>
      </w:r>
      <w:r w:rsidRPr="008533D3">
        <w:rPr>
          <w:rFonts w:ascii="Arial" w:hAnsi="Arial" w:cs="Arial"/>
          <w:lang w:eastAsia="en-GB"/>
        </w:rPr>
        <w:t>school has been funded by council grants and topped up by charitable donations and fundraising.  Lewisham Council are now cutting the grants to the school quickly and deeply and expecting charitable donations and fundraising to make u</w:t>
      </w:r>
      <w:r>
        <w:rPr>
          <w:rFonts w:ascii="Arial" w:hAnsi="Arial" w:cs="Arial"/>
          <w:lang w:eastAsia="en-GB"/>
        </w:rPr>
        <w:t>p a greater part of the funding.</w:t>
      </w:r>
      <w:r>
        <w:rPr>
          <w:rFonts w:ascii="Arial" w:hAnsi="Arial" w:cs="Arial"/>
        </w:rPr>
        <w:t xml:space="preserve"> </w:t>
      </w:r>
      <w:r w:rsidRPr="008533D3">
        <w:rPr>
          <w:rFonts w:ascii="Arial" w:hAnsi="Arial" w:cs="Arial"/>
          <w:lang w:eastAsia="en-GB"/>
        </w:rPr>
        <w:t>LOPS is Ofsted Outstanding and is held up as a beacon of good practice by Lewisham Council who encourage other nurseries in the borough to send their teachers and keyworkers to observe its working / learning environment.</w:t>
      </w:r>
      <w:r>
        <w:rPr>
          <w:rFonts w:ascii="Arial" w:hAnsi="Arial" w:cs="Arial"/>
        </w:rPr>
        <w:t xml:space="preserve"> The school, therefore, now needs to make </w:t>
      </w:r>
      <w:r w:rsidRPr="008533D3">
        <w:rPr>
          <w:rFonts w:ascii="Arial" w:hAnsi="Arial" w:cs="Arial"/>
          <w:lang w:eastAsia="en-GB"/>
        </w:rPr>
        <w:t xml:space="preserve"> need to make a reasonable amount of money</w:t>
      </w:r>
      <w:r>
        <w:rPr>
          <w:rFonts w:ascii="Arial" w:hAnsi="Arial" w:cs="Arial"/>
          <w:lang w:eastAsia="en-GB"/>
        </w:rPr>
        <w:t xml:space="preserve"> (£15,000)</w:t>
      </w:r>
      <w:r w:rsidRPr="008533D3">
        <w:rPr>
          <w:rFonts w:ascii="Arial" w:hAnsi="Arial" w:cs="Arial"/>
          <w:lang w:eastAsia="en-GB"/>
        </w:rPr>
        <w:t xml:space="preserve"> very quickly just to enable </w:t>
      </w:r>
      <w:r>
        <w:rPr>
          <w:rFonts w:ascii="Arial" w:hAnsi="Arial" w:cs="Arial"/>
          <w:lang w:eastAsia="en-GB"/>
        </w:rPr>
        <w:t xml:space="preserve">pupils </w:t>
      </w:r>
      <w:r w:rsidRPr="008533D3">
        <w:rPr>
          <w:rFonts w:ascii="Arial" w:hAnsi="Arial" w:cs="Arial"/>
          <w:lang w:eastAsia="en-GB"/>
        </w:rPr>
        <w:t>t</w:t>
      </w:r>
      <w:r>
        <w:rPr>
          <w:rFonts w:ascii="Arial" w:hAnsi="Arial" w:cs="Arial"/>
          <w:lang w:eastAsia="en-GB"/>
        </w:rPr>
        <w:t>o complete the last term of the</w:t>
      </w:r>
      <w:r w:rsidRPr="008533D3">
        <w:rPr>
          <w:rFonts w:ascii="Arial" w:hAnsi="Arial" w:cs="Arial"/>
          <w:lang w:eastAsia="en-GB"/>
        </w:rPr>
        <w:t xml:space="preserve"> year, April – July 2013. </w:t>
      </w:r>
      <w:r>
        <w:rPr>
          <w:rFonts w:ascii="Arial" w:hAnsi="Arial" w:cs="Arial"/>
          <w:lang w:eastAsia="en-GB"/>
        </w:rPr>
        <w:t>Otherwise the school looks set to</w:t>
      </w:r>
      <w:r w:rsidRPr="008533D3">
        <w:rPr>
          <w:rFonts w:ascii="Arial" w:hAnsi="Arial" w:cs="Arial"/>
          <w:lang w:eastAsia="en-GB"/>
        </w:rPr>
        <w:t xml:space="preserve"> </w:t>
      </w:r>
      <w:r>
        <w:rPr>
          <w:rFonts w:ascii="Arial" w:hAnsi="Arial" w:cs="Arial"/>
          <w:lang w:eastAsia="en-GB"/>
        </w:rPr>
        <w:t xml:space="preserve">close after the Easter term, </w:t>
      </w:r>
      <w:r w:rsidRPr="008533D3">
        <w:rPr>
          <w:rFonts w:ascii="Arial" w:hAnsi="Arial" w:cs="Arial"/>
          <w:lang w:eastAsia="en-GB"/>
        </w:rPr>
        <w:t xml:space="preserve">staff will be </w:t>
      </w:r>
      <w:r>
        <w:rPr>
          <w:rFonts w:ascii="Arial" w:hAnsi="Arial" w:cs="Arial"/>
          <w:lang w:eastAsia="en-GB"/>
        </w:rPr>
        <w:t xml:space="preserve">made </w:t>
      </w:r>
      <w:r w:rsidRPr="008533D3">
        <w:rPr>
          <w:rFonts w:ascii="Arial" w:hAnsi="Arial" w:cs="Arial"/>
          <w:lang w:eastAsia="en-GB"/>
        </w:rPr>
        <w:t>redundant and children will be left with no nursery placement.</w:t>
      </w:r>
    </w:p>
    <w:p w:rsidR="00582F2B" w:rsidRDefault="00582F2B" w:rsidP="00582F2B">
      <w:pPr>
        <w:rPr>
          <w:rFonts w:ascii="Arial" w:hAnsi="Arial" w:cs="Arial"/>
          <w:lang w:eastAsia="en-GB"/>
        </w:rPr>
      </w:pPr>
    </w:p>
    <w:p w:rsidR="00582F2B" w:rsidRPr="005934C5" w:rsidRDefault="00582F2B" w:rsidP="00582F2B">
      <w:pPr>
        <w:rPr>
          <w:rFonts w:ascii="Arial" w:hAnsi="Arial" w:cs="Arial"/>
          <w:b/>
          <w:i/>
          <w:lang w:eastAsia="en-GB"/>
        </w:rPr>
      </w:pPr>
      <w:hyperlink r:id="rId503" w:history="1">
        <w:r w:rsidRPr="005934C5">
          <w:rPr>
            <w:rStyle w:val="Hyperlink"/>
            <w:rFonts w:ascii="Arial" w:hAnsi="Arial" w:cs="Arial"/>
            <w:b/>
            <w:i/>
            <w:lang w:eastAsia="en-GB"/>
          </w:rPr>
          <w:t>Merton Mind</w:t>
        </w:r>
      </w:hyperlink>
    </w:p>
    <w:p w:rsidR="00582F2B" w:rsidRPr="008533D3" w:rsidRDefault="00582F2B" w:rsidP="00582F2B">
      <w:pPr>
        <w:rPr>
          <w:rFonts w:ascii="Arial" w:hAnsi="Arial" w:cs="Arial"/>
          <w:lang w:eastAsia="en-GB"/>
        </w:rPr>
      </w:pPr>
      <w:r w:rsidRPr="008533D3">
        <w:rPr>
          <w:rFonts w:ascii="Arial" w:hAnsi="Arial" w:cs="Arial"/>
          <w:lang w:eastAsia="en-GB"/>
        </w:rPr>
        <w:t>Merton Mind closed on 30 June 2013 after thirty five years of service to people with mental ill health and their carers i</w:t>
      </w:r>
      <w:r>
        <w:rPr>
          <w:rFonts w:ascii="Arial" w:hAnsi="Arial" w:cs="Arial"/>
          <w:lang w:eastAsia="en-GB"/>
        </w:rPr>
        <w:t xml:space="preserve">n the London Borough of Merton. </w:t>
      </w:r>
      <w:r w:rsidRPr="008533D3">
        <w:rPr>
          <w:rFonts w:ascii="Arial" w:hAnsi="Arial" w:cs="Arial"/>
          <w:lang w:eastAsia="en-GB"/>
        </w:rPr>
        <w:t>The trustees are in the final stages of winding up the charity’s financial and legal affairs and will then place the unspent reserves in a holding account until April 2014, after which they will be disbursed according to the stipulations in Merton Mind’s constitution.</w:t>
      </w:r>
    </w:p>
    <w:p w:rsidR="00582F2B" w:rsidRPr="008533D3" w:rsidRDefault="00582F2B" w:rsidP="00582F2B">
      <w:pPr>
        <w:rPr>
          <w:rFonts w:ascii="Arial" w:hAnsi="Arial" w:cs="Arial"/>
        </w:rPr>
      </w:pPr>
    </w:p>
    <w:p w:rsidR="001F489B" w:rsidRDefault="001F489B" w:rsidP="001F489B">
      <w:pPr>
        <w:pStyle w:val="NormalWeb"/>
        <w:rPr>
          <w:rFonts w:ascii="Arial" w:hAnsi="Arial" w:cs="Arial"/>
          <w:b/>
          <w:i/>
          <w:sz w:val="22"/>
          <w:szCs w:val="22"/>
        </w:rPr>
      </w:pPr>
      <w:hyperlink r:id="rId504" w:history="1">
        <w:r w:rsidRPr="00456A6A">
          <w:rPr>
            <w:rStyle w:val="Hyperlink"/>
            <w:rFonts w:ascii="Arial" w:hAnsi="Arial" w:cs="Arial"/>
            <w:b/>
            <w:i/>
            <w:sz w:val="22"/>
            <w:szCs w:val="22"/>
          </w:rPr>
          <w:t>CoolTan Arts</w:t>
        </w:r>
      </w:hyperlink>
    </w:p>
    <w:p w:rsidR="001F489B" w:rsidRDefault="001F489B" w:rsidP="001F489B">
      <w:pPr>
        <w:pStyle w:val="NormalWeb"/>
        <w:rPr>
          <w:rFonts w:ascii="Arial" w:hAnsi="Arial" w:cs="Arial"/>
          <w:b/>
          <w:i/>
          <w:sz w:val="22"/>
          <w:szCs w:val="22"/>
        </w:rPr>
      </w:pPr>
      <w:r w:rsidRPr="00456A6A">
        <w:rPr>
          <w:rFonts w:ascii="Arial" w:hAnsi="Arial" w:cs="Arial"/>
          <w:sz w:val="22"/>
          <w:szCs w:val="22"/>
        </w:rPr>
        <w:t>90% of people with mental health problems are not qualifying for a personal budget, costing more money and often leading to further problems, according to CoolTan Arts. The mental health and arts charity reported that a large majority of sufferers are not being accepted for a personal budget. This meant that they could no longer afford to come to CoolTan’s day centre in Southwark. They reported that 46% of their users were funded through a Service Level Agreement with the council but only 15 of those had been assessed as eligible to have a personal budget. As a result 18 people had gone back into hospital, one person had gone missing and four people had committed suicide.</w:t>
      </w:r>
      <w:r w:rsidRPr="00456A6A">
        <w:rPr>
          <w:rFonts w:ascii="Arial" w:hAnsi="Arial" w:cs="Arial"/>
          <w:b/>
          <w:i/>
          <w:sz w:val="22"/>
          <w:szCs w:val="22"/>
        </w:rPr>
        <w:t xml:space="preserve"> </w:t>
      </w:r>
    </w:p>
    <w:p w:rsidR="00582F2B" w:rsidRDefault="00582F2B" w:rsidP="001F489B">
      <w:pPr>
        <w:pStyle w:val="Standard"/>
        <w:spacing w:after="0" w:line="240" w:lineRule="auto"/>
        <w:rPr>
          <w:rFonts w:ascii="Arial" w:hAnsi="Arial" w:cs="Arial"/>
          <w:sz w:val="22"/>
          <w:szCs w:val="22"/>
        </w:rPr>
      </w:pPr>
    </w:p>
    <w:p w:rsidR="001F489B" w:rsidRDefault="001F489B" w:rsidP="001F489B">
      <w:pPr>
        <w:widowControl/>
        <w:suppressAutoHyphens w:val="0"/>
        <w:autoSpaceDN/>
        <w:textAlignment w:val="auto"/>
        <w:rPr>
          <w:rFonts w:ascii="Arial" w:hAnsi="Arial" w:cs="Arial"/>
          <w:b/>
          <w:i/>
          <w:kern w:val="0"/>
          <w:sz w:val="23"/>
          <w:szCs w:val="23"/>
          <w:lang w:val="en-GB" w:eastAsia="en-GB"/>
        </w:rPr>
      </w:pPr>
      <w:hyperlink r:id="rId505" w:history="1">
        <w:r w:rsidRPr="00B21E38">
          <w:rPr>
            <w:rStyle w:val="Hyperlink"/>
            <w:rFonts w:ascii="Arial" w:hAnsi="Arial" w:cs="Arial"/>
            <w:b/>
            <w:i/>
            <w:kern w:val="0"/>
            <w:sz w:val="23"/>
            <w:szCs w:val="23"/>
            <w:lang w:val="en-GB" w:eastAsia="en-GB"/>
          </w:rPr>
          <w:t>Waltham Forest Disability Resource Centre</w:t>
        </w:r>
      </w:hyperlink>
    </w:p>
    <w:p w:rsidR="001F489B" w:rsidRPr="00832001" w:rsidRDefault="001F489B" w:rsidP="001F489B">
      <w:pPr>
        <w:widowControl/>
        <w:suppressAutoHyphens w:val="0"/>
        <w:autoSpaceDN/>
        <w:textAlignment w:val="auto"/>
        <w:rPr>
          <w:rFonts w:ascii="Arial" w:hAnsi="Arial" w:cs="Arial"/>
          <w:b/>
          <w:i/>
          <w:kern w:val="0"/>
          <w:sz w:val="23"/>
          <w:szCs w:val="23"/>
          <w:lang w:val="en-GB" w:eastAsia="en-GB"/>
        </w:rPr>
      </w:pPr>
      <w:r w:rsidRPr="00832001">
        <w:rPr>
          <w:rFonts w:ascii="Arial" w:hAnsi="Arial" w:cs="Arial"/>
          <w:kern w:val="0"/>
          <w:lang w:val="en-GB" w:eastAsia="en-GB"/>
        </w:rPr>
        <w:t xml:space="preserve">At the beginning of 2013 Waltham Forest Disability Resource Centre reported that after ten years the local authority had taken back the two seconded members of staff it had provided to the organisation. At the same time </w:t>
      </w:r>
      <w:r>
        <w:rPr>
          <w:rFonts w:ascii="Arial" w:hAnsi="Arial" w:cs="Arial"/>
          <w:kern w:val="0"/>
          <w:lang w:val="en-GB" w:eastAsia="en-GB"/>
        </w:rPr>
        <w:t>the council also reduced their</w:t>
      </w:r>
      <w:r w:rsidRPr="00832001">
        <w:rPr>
          <w:rFonts w:ascii="Arial" w:hAnsi="Arial" w:cs="Arial"/>
          <w:kern w:val="0"/>
          <w:lang w:val="en-GB" w:eastAsia="en-GB"/>
        </w:rPr>
        <w:t xml:space="preserve"> funding was  by £60,000. This had left the Centre with a very small staff team  Their transport funding had also recen</w:t>
      </w:r>
      <w:r w:rsidRPr="00832001">
        <w:rPr>
          <w:rFonts w:ascii="Arial" w:hAnsi="Arial" w:cs="Arial"/>
          <w:kern w:val="0"/>
          <w:lang w:val="en-GB" w:eastAsia="en-GB"/>
        </w:rPr>
        <w:t>t</w:t>
      </w:r>
      <w:r w:rsidRPr="00832001">
        <w:rPr>
          <w:rFonts w:ascii="Arial" w:hAnsi="Arial" w:cs="Arial"/>
          <w:kern w:val="0"/>
          <w:lang w:val="en-GB" w:eastAsia="en-GB"/>
        </w:rPr>
        <w:t>ly been cut and the Centre was having to ask people to pay £3 a journey. Ho</w:t>
      </w:r>
      <w:r w:rsidRPr="00832001">
        <w:rPr>
          <w:rFonts w:ascii="Arial" w:hAnsi="Arial" w:cs="Arial"/>
          <w:kern w:val="0"/>
          <w:lang w:val="en-GB" w:eastAsia="en-GB"/>
        </w:rPr>
        <w:t>w</w:t>
      </w:r>
      <w:r w:rsidRPr="00832001">
        <w:rPr>
          <w:rFonts w:ascii="Arial" w:hAnsi="Arial" w:cs="Arial"/>
          <w:kern w:val="0"/>
          <w:lang w:val="en-GB" w:eastAsia="en-GB"/>
        </w:rPr>
        <w:t>ever, although the transport service had been running for 3 days a week, insufficient num</w:t>
      </w:r>
      <w:r>
        <w:rPr>
          <w:rFonts w:ascii="Arial" w:hAnsi="Arial" w:cs="Arial"/>
          <w:kern w:val="0"/>
          <w:lang w:val="en-GB" w:eastAsia="en-GB"/>
        </w:rPr>
        <w:t xml:space="preserve">bers of </w:t>
      </w:r>
      <w:r w:rsidRPr="00832001">
        <w:rPr>
          <w:rFonts w:ascii="Arial" w:hAnsi="Arial" w:cs="Arial"/>
          <w:kern w:val="0"/>
          <w:lang w:val="en-GB" w:eastAsia="en-GB"/>
        </w:rPr>
        <w:t>people were using it to be able to cover its full costs, so it might have to be cut back further.  Anot</w:t>
      </w:r>
      <w:r w:rsidRPr="00832001">
        <w:rPr>
          <w:rFonts w:ascii="Arial" w:hAnsi="Arial" w:cs="Arial"/>
          <w:kern w:val="0"/>
          <w:lang w:val="en-GB" w:eastAsia="en-GB"/>
        </w:rPr>
        <w:t>h</w:t>
      </w:r>
      <w:r w:rsidRPr="00832001">
        <w:rPr>
          <w:rFonts w:ascii="Arial" w:hAnsi="Arial" w:cs="Arial"/>
          <w:kern w:val="0"/>
          <w:lang w:val="en-GB" w:eastAsia="en-GB"/>
        </w:rPr>
        <w:t>er effect of the £60,000 cut in funding was that Waltham Forest Disability R</w:t>
      </w:r>
      <w:r w:rsidRPr="00832001">
        <w:rPr>
          <w:rFonts w:ascii="Arial" w:hAnsi="Arial" w:cs="Arial"/>
          <w:kern w:val="0"/>
          <w:lang w:val="en-GB" w:eastAsia="en-GB"/>
        </w:rPr>
        <w:t>e</w:t>
      </w:r>
      <w:r w:rsidRPr="00832001">
        <w:rPr>
          <w:rFonts w:ascii="Arial" w:hAnsi="Arial" w:cs="Arial"/>
          <w:kern w:val="0"/>
          <w:lang w:val="en-GB" w:eastAsia="en-GB"/>
        </w:rPr>
        <w:t>source Centre had had to start charging service users £3 per day to attend the centre.  Unfort</w:t>
      </w:r>
      <w:r w:rsidRPr="00832001">
        <w:rPr>
          <w:rFonts w:ascii="Arial" w:hAnsi="Arial" w:cs="Arial"/>
          <w:kern w:val="0"/>
          <w:lang w:val="en-GB" w:eastAsia="en-GB"/>
        </w:rPr>
        <w:t>u</w:t>
      </w:r>
      <w:r w:rsidRPr="00832001">
        <w:rPr>
          <w:rFonts w:ascii="Arial" w:hAnsi="Arial" w:cs="Arial"/>
          <w:kern w:val="0"/>
          <w:lang w:val="en-GB" w:eastAsia="en-GB"/>
        </w:rPr>
        <w:t xml:space="preserve">nately they reported that some former service users had decided that this was too much to pay and had stopped coming to the Centre. </w:t>
      </w:r>
    </w:p>
    <w:p w:rsidR="001F489B" w:rsidRPr="00AB70A8" w:rsidRDefault="001F489B" w:rsidP="001F489B">
      <w:pPr>
        <w:pStyle w:val="Standard"/>
        <w:spacing w:after="0" w:line="240" w:lineRule="auto"/>
        <w:rPr>
          <w:rFonts w:ascii="Arial" w:hAnsi="Arial" w:cs="Arial"/>
          <w:sz w:val="22"/>
          <w:szCs w:val="22"/>
        </w:rPr>
      </w:pPr>
    </w:p>
    <w:p w:rsidR="00EF4A09" w:rsidRPr="00ED68E3" w:rsidRDefault="00AB70A8" w:rsidP="00ED68E3">
      <w:pPr>
        <w:pStyle w:val="Heading2"/>
      </w:pPr>
      <w:bookmarkStart w:id="161" w:name="_Toc332311463"/>
      <w:bookmarkStart w:id="162" w:name="__RefHeading__3523_362769426"/>
      <w:bookmarkStart w:id="163" w:name="_Toc367068939"/>
      <w:r w:rsidRPr="00ED68E3">
        <w:t>Drug &amp; Alcohol services</w:t>
      </w:r>
      <w:bookmarkEnd w:id="161"/>
      <w:bookmarkEnd w:id="162"/>
      <w:bookmarkEnd w:id="163"/>
    </w:p>
    <w:p w:rsidR="00BC4217" w:rsidRPr="00A80211" w:rsidRDefault="00BC4217" w:rsidP="00BC4217">
      <w:pPr>
        <w:pStyle w:val="Standard"/>
        <w:spacing w:after="0" w:line="240" w:lineRule="auto"/>
        <w:rPr>
          <w:rFonts w:ascii="Arial" w:hAnsi="Arial" w:cs="Arial"/>
          <w:b/>
          <w:i/>
          <w:sz w:val="22"/>
          <w:szCs w:val="22"/>
        </w:rPr>
      </w:pPr>
      <w:hyperlink r:id="rId506" w:anchor="axzz2dlwxXUE6" w:history="1">
        <w:r w:rsidRPr="00A80211">
          <w:rPr>
            <w:rStyle w:val="Hyperlink"/>
            <w:rFonts w:ascii="Arial" w:hAnsi="Arial" w:cs="Arial"/>
            <w:b/>
            <w:i/>
            <w:sz w:val="22"/>
            <w:szCs w:val="22"/>
          </w:rPr>
          <w:t>Croydon Auto and Bike Scheme</w:t>
        </w:r>
      </w:hyperlink>
    </w:p>
    <w:p w:rsidR="00BC4217" w:rsidRDefault="00BC4217" w:rsidP="00ED68E3">
      <w:pPr>
        <w:rPr>
          <w:rFonts w:ascii="Arial" w:hAnsi="Arial" w:cs="Arial"/>
        </w:rPr>
      </w:pPr>
      <w:r w:rsidRPr="00A80211">
        <w:rPr>
          <w:rFonts w:ascii="Arial" w:hAnsi="Arial" w:cs="Arial"/>
        </w:rPr>
        <w:t>Croydon Auto and Bike Scheme (CABS) reaches out to at-risk 13 to 19-year-olds by teaching them motorbike maintenance and riding skills, as well as covering issues such as drugs, sexual health and conflict management. Earlier this year, CABS was recognised for its work with £15,000 from Channel 4's Secret Millionaire programme and since its inception in 1996, the project, run by the Croydon Youth Development Trust (CYDT), has worked with more than 1,500 young people From 2014-15 the council wants to axe the project's £70,000 grant, raising doubts about its future.</w:t>
      </w:r>
    </w:p>
    <w:p w:rsidR="00ED68E3" w:rsidRDefault="00ED68E3" w:rsidP="00ED68E3">
      <w:pPr>
        <w:rPr>
          <w:rFonts w:ascii="Arial" w:hAnsi="Arial" w:cs="Arial"/>
        </w:rPr>
      </w:pPr>
    </w:p>
    <w:p w:rsidR="00EF4A09" w:rsidRPr="00ED68E3" w:rsidRDefault="00AB70A8" w:rsidP="00ED68E3">
      <w:pPr>
        <w:pStyle w:val="Heading2"/>
      </w:pPr>
      <w:bookmarkStart w:id="164" w:name="_Toc332311464"/>
      <w:bookmarkStart w:id="165" w:name="__RefHeading__3525_362769426"/>
      <w:bookmarkStart w:id="166" w:name="_Toc367068940"/>
      <w:r w:rsidRPr="00ED68E3">
        <w:t>Employment &amp; Skills services</w:t>
      </w:r>
      <w:bookmarkEnd w:id="164"/>
      <w:bookmarkEnd w:id="165"/>
      <w:bookmarkEnd w:id="166"/>
    </w:p>
    <w:p w:rsidR="00FD5272" w:rsidRPr="002B6690" w:rsidRDefault="00FD5272" w:rsidP="00FD5272">
      <w:pPr>
        <w:pStyle w:val="Textbody"/>
        <w:spacing w:after="0" w:line="240" w:lineRule="auto"/>
        <w:rPr>
          <w:rStyle w:val="Strong"/>
          <w:rFonts w:ascii="Arial" w:hAnsi="Arial" w:cs="Arial"/>
          <w:b w:val="0"/>
          <w:i/>
          <w:sz w:val="22"/>
          <w:szCs w:val="22"/>
        </w:rPr>
      </w:pPr>
      <w:hyperlink r:id="rId507" w:history="1">
        <w:r w:rsidRPr="002B6690">
          <w:rPr>
            <w:rStyle w:val="Hyperlink"/>
            <w:rFonts w:ascii="Arial" w:hAnsi="Arial" w:cs="Arial"/>
            <w:b/>
            <w:i/>
            <w:sz w:val="22"/>
            <w:szCs w:val="22"/>
          </w:rPr>
          <w:t>Hft and Self Unlimited</w:t>
        </w:r>
      </w:hyperlink>
    </w:p>
    <w:p w:rsidR="00FD5272" w:rsidRPr="002B6690" w:rsidRDefault="00FD5272" w:rsidP="00FD5272">
      <w:pPr>
        <w:pStyle w:val="Textbody"/>
        <w:spacing w:after="0" w:line="240" w:lineRule="auto"/>
        <w:rPr>
          <w:rFonts w:ascii="Arial" w:hAnsi="Arial" w:cs="Arial"/>
          <w:b/>
          <w:bCs/>
          <w:i/>
          <w:sz w:val="22"/>
          <w:szCs w:val="22"/>
        </w:rPr>
      </w:pPr>
      <w:r w:rsidRPr="002B6690">
        <w:rPr>
          <w:rFonts w:ascii="Arial" w:hAnsi="Arial" w:cs="Arial"/>
          <w:kern w:val="0"/>
          <w:sz w:val="22"/>
          <w:szCs w:val="22"/>
        </w:rPr>
        <w:t>Learning disability charities, Hft and Self Unlimited, announced in May 2013 that they were to merge. Both charities provide support for adults with learning disabilities across England. Between them the organisations provide a wide variety of support including; supported living services; supported employment opportunities and working with personalised technology to support people with learning disabilities to be more independent. The merged organisation will be known as Hft and will have an annual turnover of almost £70million, supporting almost 3,000 adults with learning disabilities and employing more than 3,000 staff. Hft’s existing Chief Executive, Robert Longley-Cook, became Chief Executive of the merged organisation. The reason for the merger was cited as being to ensure the organisation was more sustainable in an uncertain economic climate</w:t>
      </w:r>
    </w:p>
    <w:p w:rsidR="00EF4A09" w:rsidRPr="00AB70A8" w:rsidRDefault="00EF4A09">
      <w:pPr>
        <w:pStyle w:val="Standard"/>
        <w:spacing w:after="0" w:line="240" w:lineRule="auto"/>
        <w:rPr>
          <w:rFonts w:ascii="Arial" w:hAnsi="Arial" w:cs="Arial"/>
          <w:sz w:val="22"/>
          <w:szCs w:val="22"/>
        </w:rPr>
      </w:pPr>
    </w:p>
    <w:p w:rsidR="00FD5272" w:rsidRDefault="00FD5272" w:rsidP="00FD5272">
      <w:pPr>
        <w:pStyle w:val="Standard"/>
        <w:spacing w:after="0" w:line="240" w:lineRule="auto"/>
        <w:rPr>
          <w:rFonts w:ascii="Arial" w:hAnsi="Arial" w:cs="Arial"/>
          <w:b/>
          <w:i/>
          <w:sz w:val="22"/>
          <w:szCs w:val="22"/>
        </w:rPr>
      </w:pPr>
      <w:hyperlink r:id="rId508" w:history="1">
        <w:r w:rsidRPr="00AC6BAC">
          <w:rPr>
            <w:rStyle w:val="Hyperlink"/>
            <w:rFonts w:ascii="Arial" w:hAnsi="Arial" w:cs="Arial"/>
            <w:b/>
            <w:i/>
            <w:sz w:val="22"/>
            <w:szCs w:val="22"/>
          </w:rPr>
          <w:t>The Osbourne Partnership</w:t>
        </w:r>
      </w:hyperlink>
    </w:p>
    <w:p w:rsidR="00FD5272" w:rsidRDefault="00FD5272" w:rsidP="00FD5272">
      <w:pPr>
        <w:pStyle w:val="Standard"/>
        <w:spacing w:after="0" w:line="240" w:lineRule="auto"/>
        <w:rPr>
          <w:rFonts w:ascii="Arial" w:hAnsi="Arial" w:cs="Arial"/>
          <w:kern w:val="0"/>
          <w:sz w:val="22"/>
          <w:szCs w:val="22"/>
        </w:rPr>
      </w:pPr>
      <w:r w:rsidRPr="00D3248A">
        <w:rPr>
          <w:rFonts w:ascii="Arial" w:hAnsi="Arial" w:cs="Arial"/>
          <w:kern w:val="0"/>
          <w:sz w:val="22"/>
          <w:szCs w:val="22"/>
        </w:rPr>
        <w:t xml:space="preserve">The local authority gave up the lease on the Osbourne Partnership’s centre in 2012. </w:t>
      </w:r>
      <w:r>
        <w:rPr>
          <w:rFonts w:ascii="Arial" w:hAnsi="Arial" w:cs="Arial"/>
          <w:kern w:val="0"/>
          <w:sz w:val="22"/>
          <w:szCs w:val="22"/>
        </w:rPr>
        <w:t>The c</w:t>
      </w:r>
      <w:r w:rsidRPr="00D3248A">
        <w:rPr>
          <w:rFonts w:ascii="Arial" w:hAnsi="Arial" w:cs="Arial"/>
          <w:kern w:val="0"/>
          <w:sz w:val="22"/>
          <w:szCs w:val="22"/>
        </w:rPr>
        <w:t>harity</w:t>
      </w:r>
      <w:r>
        <w:rPr>
          <w:rFonts w:ascii="Arial" w:hAnsi="Arial" w:cs="Arial"/>
          <w:kern w:val="0"/>
          <w:sz w:val="22"/>
          <w:szCs w:val="22"/>
        </w:rPr>
        <w:t>, which supports people with learning disabilities into work,</w:t>
      </w:r>
      <w:r w:rsidRPr="00D3248A">
        <w:rPr>
          <w:rFonts w:ascii="Arial" w:hAnsi="Arial" w:cs="Arial"/>
          <w:kern w:val="0"/>
          <w:sz w:val="22"/>
          <w:szCs w:val="22"/>
        </w:rPr>
        <w:t xml:space="preserve"> had previously paid a peppercorn rent of £1 a week. They were faced with finding new premises, taking over the lease or closing down. They decided to take on the lease – but that cost £1,000 a week. They have a small grant from the council to provide 100 placements a week and run a skills franchise f</w:t>
      </w:r>
      <w:r>
        <w:rPr>
          <w:rFonts w:ascii="Arial" w:hAnsi="Arial" w:cs="Arial"/>
          <w:kern w:val="0"/>
          <w:sz w:val="22"/>
          <w:szCs w:val="22"/>
        </w:rPr>
        <w:t>or Barking &amp; Dagenham College. They also obtained</w:t>
      </w:r>
      <w:r w:rsidRPr="00D3248A">
        <w:rPr>
          <w:rFonts w:ascii="Arial" w:hAnsi="Arial" w:cs="Arial"/>
          <w:kern w:val="0"/>
          <w:sz w:val="22"/>
          <w:szCs w:val="22"/>
        </w:rPr>
        <w:t xml:space="preserve"> a £5,000 community grant from Santan</w:t>
      </w:r>
      <w:r>
        <w:rPr>
          <w:rFonts w:ascii="Arial" w:hAnsi="Arial" w:cs="Arial"/>
          <w:kern w:val="0"/>
          <w:sz w:val="22"/>
          <w:szCs w:val="22"/>
        </w:rPr>
        <w:t>der and in 2013 they</w:t>
      </w:r>
      <w:r w:rsidRPr="00D3248A">
        <w:rPr>
          <w:rFonts w:ascii="Arial" w:hAnsi="Arial" w:cs="Arial"/>
          <w:kern w:val="0"/>
          <w:sz w:val="22"/>
          <w:szCs w:val="22"/>
        </w:rPr>
        <w:t xml:space="preserve"> expanded by opening a com</w:t>
      </w:r>
      <w:r>
        <w:rPr>
          <w:rFonts w:ascii="Arial" w:hAnsi="Arial" w:cs="Arial"/>
          <w:kern w:val="0"/>
          <w:sz w:val="22"/>
          <w:szCs w:val="22"/>
        </w:rPr>
        <w:t>munity café after successfully obtaining</w:t>
      </w:r>
      <w:r w:rsidRPr="00D3248A">
        <w:rPr>
          <w:rFonts w:ascii="Arial" w:hAnsi="Arial" w:cs="Arial"/>
          <w:kern w:val="0"/>
          <w:sz w:val="22"/>
          <w:szCs w:val="22"/>
        </w:rPr>
        <w:t xml:space="preserve"> grants</w:t>
      </w:r>
      <w:r>
        <w:rPr>
          <w:rFonts w:ascii="Arial" w:hAnsi="Arial" w:cs="Arial"/>
          <w:kern w:val="0"/>
          <w:sz w:val="22"/>
          <w:szCs w:val="22"/>
        </w:rPr>
        <w:t>,</w:t>
      </w:r>
      <w:r w:rsidR="00582F2B">
        <w:rPr>
          <w:rFonts w:ascii="Arial" w:hAnsi="Arial" w:cs="Arial"/>
          <w:kern w:val="0"/>
          <w:sz w:val="22"/>
          <w:szCs w:val="22"/>
        </w:rPr>
        <w:t xml:space="preserve"> including £98,000 from the</w:t>
      </w:r>
      <w:r>
        <w:rPr>
          <w:rFonts w:ascii="Arial" w:hAnsi="Arial" w:cs="Arial"/>
          <w:kern w:val="0"/>
          <w:sz w:val="22"/>
          <w:szCs w:val="22"/>
        </w:rPr>
        <w:t xml:space="preserve"> National Lottery. </w:t>
      </w:r>
    </w:p>
    <w:p w:rsidR="00582F2B" w:rsidRDefault="00582F2B" w:rsidP="00582F2B">
      <w:pPr>
        <w:pStyle w:val="Standard"/>
        <w:spacing w:after="0" w:line="240" w:lineRule="auto"/>
        <w:rPr>
          <w:rFonts w:ascii="Arial" w:hAnsi="Arial" w:cs="Arial"/>
          <w:sz w:val="22"/>
          <w:szCs w:val="22"/>
        </w:rPr>
      </w:pPr>
    </w:p>
    <w:p w:rsidR="00582F2B" w:rsidRPr="00943D98" w:rsidRDefault="00582F2B" w:rsidP="00582F2B">
      <w:pPr>
        <w:widowControl/>
        <w:suppressAutoHyphens w:val="0"/>
        <w:autoSpaceDN/>
        <w:textAlignment w:val="auto"/>
        <w:rPr>
          <w:rFonts w:ascii="Arial" w:hAnsi="Arial" w:cs="Arial"/>
          <w:b/>
          <w:i/>
          <w:kern w:val="0"/>
          <w:lang w:val="en-GB" w:eastAsia="en-GB"/>
        </w:rPr>
      </w:pPr>
      <w:hyperlink r:id="rId509" w:history="1">
        <w:r w:rsidRPr="00B80154">
          <w:rPr>
            <w:rStyle w:val="Hyperlink"/>
            <w:rFonts w:ascii="Arial" w:hAnsi="Arial" w:cs="Arial"/>
            <w:b/>
            <w:i/>
            <w:kern w:val="0"/>
            <w:lang w:val="en-GB" w:eastAsia="en-GB"/>
          </w:rPr>
          <w:t>Raw Material Music and Media</w:t>
        </w:r>
      </w:hyperlink>
    </w:p>
    <w:p w:rsidR="00582F2B" w:rsidRPr="00B80154" w:rsidRDefault="00582F2B" w:rsidP="00582F2B">
      <w:pPr>
        <w:rPr>
          <w:rStyle w:val="Hyperlink"/>
          <w:rFonts w:ascii="Arial" w:hAnsi="Arial" w:cs="Arial"/>
          <w:kern w:val="0"/>
          <w:lang w:val="en-GB" w:eastAsia="en-GB"/>
        </w:rPr>
      </w:pPr>
      <w:r w:rsidRPr="00B80154">
        <w:rPr>
          <w:rFonts w:ascii="Arial" w:hAnsi="Arial" w:cs="Arial"/>
          <w:kern w:val="0"/>
          <w:lang w:val="en-GB" w:eastAsia="en-GB"/>
        </w:rPr>
        <w:t>Raw Material Music and Media</w:t>
      </w:r>
      <w:r w:rsidRPr="00B80154">
        <w:rPr>
          <w:rFonts w:ascii="Arial" w:hAnsi="Arial" w:cs="Arial"/>
          <w:b/>
          <w:i/>
          <w:kern w:val="0"/>
          <w:lang w:val="en-GB" w:eastAsia="en-GB"/>
        </w:rPr>
        <w:t xml:space="preserve"> </w:t>
      </w:r>
      <w:r w:rsidRPr="00B80154">
        <w:rPr>
          <w:rFonts w:ascii="Arial" w:hAnsi="Arial" w:cs="Arial"/>
          <w:kern w:val="0"/>
          <w:lang w:val="en-GB" w:eastAsia="en-GB"/>
        </w:rPr>
        <w:t>works with hundreds of young people across Lambeth and provides employment training and career progression for youths and young offenders. It was one of six of the borough’s arts groups were set to receive 50% of the Government’s Performance Review Grant (PRG) funding, worth hundreds of thousands of pounds, after helping to secure the grant as part of the Creative Action Partnership. But the Government slashed the PRG funding in half, leading Lambeth First, the lead recipient, to divert funding to other services, such as those working with unemployed youths, young offenders and domestic violence schemes. Raw Material Music and Media are finding it  much harder to get funding in the present climate; all their previous sources of funding have ended and not been renewed and LB Lambeth has not announced funding within its children’s services budget. With the increased costs of maintaining their centre, providing up to date equipment and resources, and employing sufficient staff  to effectively manage the work, Raw Material Music &amp; Media  have found recent funding cuts from Arts Council England and the loss of 100% from LB Lambeth’s Arts and Cultural services funding as well as its schools education support programme, the PRG and Future Jobs Fund, difficult to manage</w:t>
      </w:r>
      <w:r w:rsidRPr="00B80154">
        <w:rPr>
          <w:rFonts w:ascii="Arial" w:hAnsi="Arial" w:cs="Arial"/>
        </w:rPr>
        <w:t xml:space="preserve"> </w:t>
      </w:r>
      <w:r w:rsidRPr="00B80154">
        <w:rPr>
          <w:rFonts w:ascii="Arial" w:hAnsi="Arial" w:cs="Arial"/>
          <w:kern w:val="0"/>
          <w:lang w:val="en-GB" w:eastAsia="en-GB"/>
        </w:rPr>
        <w:t>There is currently no available funding for employment support and Raw Material is continuing with this work using reserves</w:t>
      </w:r>
      <w:r w:rsidRPr="00B80154">
        <w:rPr>
          <w:rFonts w:ascii="Arial" w:hAnsi="Arial" w:cs="Arial"/>
        </w:rPr>
        <w:t xml:space="preserve"> </w:t>
      </w:r>
      <w:r w:rsidRPr="00B80154">
        <w:rPr>
          <w:rFonts w:ascii="Arial" w:hAnsi="Arial" w:cs="Arial"/>
          <w:kern w:val="0"/>
          <w:lang w:val="en-GB" w:eastAsia="en-GB"/>
        </w:rPr>
        <w:fldChar w:fldCharType="begin"/>
      </w:r>
      <w:r w:rsidRPr="00B80154">
        <w:rPr>
          <w:rFonts w:ascii="Arial" w:hAnsi="Arial" w:cs="Arial"/>
          <w:kern w:val="0"/>
          <w:lang w:val="en-GB" w:eastAsia="en-GB"/>
        </w:rPr>
        <w:instrText xml:space="preserve"> HYPERLINK "http://apps.charitycommission.gov.uk/Accounts/Ends66%5C0001020066_AC_20120331_E_C.pdf" </w:instrText>
      </w:r>
      <w:r w:rsidRPr="00B80154">
        <w:rPr>
          <w:rFonts w:ascii="Arial" w:hAnsi="Arial" w:cs="Arial"/>
          <w:kern w:val="0"/>
          <w:lang w:val="en-GB" w:eastAsia="en-GB"/>
        </w:rPr>
        <w:fldChar w:fldCharType="separate"/>
      </w:r>
      <w:r w:rsidRPr="00B80154">
        <w:rPr>
          <w:rStyle w:val="Hyperlink"/>
          <w:rFonts w:ascii="Arial" w:hAnsi="Arial" w:cs="Arial"/>
          <w:kern w:val="0"/>
          <w:lang w:val="en-GB" w:eastAsia="en-GB"/>
        </w:rPr>
        <w:t xml:space="preserve">They have carried out major internal building work, renovation and improvements in the centre with £30,000 grants from SITA and </w:t>
      </w:r>
    </w:p>
    <w:p w:rsidR="00582F2B" w:rsidRDefault="00582F2B" w:rsidP="00582F2B">
      <w:pPr>
        <w:pStyle w:val="Standard"/>
        <w:spacing w:after="0" w:line="240" w:lineRule="auto"/>
        <w:rPr>
          <w:rFonts w:ascii="Arial" w:hAnsi="Arial" w:cs="Arial"/>
          <w:kern w:val="0"/>
        </w:rPr>
      </w:pPr>
      <w:r w:rsidRPr="00B80154">
        <w:rPr>
          <w:rStyle w:val="Hyperlink"/>
          <w:rFonts w:ascii="Arial" w:hAnsi="Arial" w:cs="Arial"/>
          <w:kern w:val="0"/>
        </w:rPr>
        <w:t>BIFF award to ensure the centre is able to  deliver the best facilities and has increased c</w:t>
      </w:r>
      <w:r w:rsidRPr="00B80154">
        <w:rPr>
          <w:rStyle w:val="Hyperlink"/>
          <w:rFonts w:ascii="Arial" w:hAnsi="Arial" w:cs="Arial"/>
          <w:kern w:val="0"/>
        </w:rPr>
        <w:t>a</w:t>
      </w:r>
      <w:r w:rsidRPr="00B80154">
        <w:rPr>
          <w:rStyle w:val="Hyperlink"/>
          <w:rFonts w:ascii="Arial" w:hAnsi="Arial" w:cs="Arial"/>
          <w:kern w:val="0"/>
        </w:rPr>
        <w:t>pacity because of the increased call for the voluntary and community sector to provide work experience placements for unemployed young people. However, there are no resources provided for this service, which is in effect free. Demand for services is increasing but as income and grants have been cut, staff have all taken up to a 20% cut in rate of pay.</w:t>
      </w:r>
      <w:r w:rsidRPr="00B80154">
        <w:rPr>
          <w:rFonts w:ascii="Arial" w:hAnsi="Arial" w:cs="Arial"/>
          <w:kern w:val="0"/>
        </w:rPr>
        <w:fldChar w:fldCharType="end"/>
      </w:r>
    </w:p>
    <w:p w:rsidR="006C6816" w:rsidRDefault="006C6816" w:rsidP="00582F2B">
      <w:pPr>
        <w:pStyle w:val="Standard"/>
        <w:spacing w:after="0" w:line="240" w:lineRule="auto"/>
        <w:rPr>
          <w:rFonts w:ascii="Arial" w:hAnsi="Arial" w:cs="Arial"/>
          <w:kern w:val="0"/>
        </w:rPr>
      </w:pPr>
    </w:p>
    <w:p w:rsidR="006C6816" w:rsidRPr="0032166D" w:rsidRDefault="006C6816" w:rsidP="006C6816">
      <w:pPr>
        <w:pStyle w:val="Standard"/>
        <w:spacing w:after="0" w:line="240" w:lineRule="auto"/>
        <w:rPr>
          <w:rFonts w:ascii="Arial" w:hAnsi="Arial" w:cs="Arial"/>
          <w:b/>
          <w:i/>
          <w:sz w:val="22"/>
          <w:szCs w:val="22"/>
        </w:rPr>
      </w:pPr>
      <w:hyperlink r:id="rId510" w:history="1">
        <w:r w:rsidRPr="0032166D">
          <w:rPr>
            <w:rStyle w:val="Hyperlink"/>
            <w:rFonts w:ascii="Arial" w:hAnsi="Arial" w:cs="Arial"/>
            <w:b/>
            <w:i/>
            <w:sz w:val="22"/>
            <w:szCs w:val="22"/>
          </w:rPr>
          <w:t>Training for Life</w:t>
        </w:r>
      </w:hyperlink>
    </w:p>
    <w:p w:rsidR="006C6816" w:rsidRDefault="006C6816" w:rsidP="006C6816">
      <w:pPr>
        <w:pStyle w:val="NormalWeb"/>
        <w:rPr>
          <w:rFonts w:ascii="Arial" w:hAnsi="Arial" w:cs="Arial"/>
          <w:sz w:val="22"/>
          <w:szCs w:val="22"/>
        </w:rPr>
      </w:pPr>
      <w:r w:rsidRPr="0032166D">
        <w:rPr>
          <w:rFonts w:ascii="Arial" w:hAnsi="Arial" w:cs="Arial"/>
          <w:sz w:val="22"/>
          <w:szCs w:val="22"/>
        </w:rPr>
        <w:t xml:space="preserve">Training for Life, the charity which runs the Downside Centre in the Downside Fisher Youth Club building, has gone into administration. The charity, which is best-known for its Hoxton Apprentice and Dartmouth Apprentice restaurants, specialises in on-the-job training for the long-term unemployed.The </w:t>
      </w:r>
      <w:hyperlink r:id="rId511" w:history="1">
        <w:r w:rsidRPr="0032166D">
          <w:rPr>
            <w:rStyle w:val="Hyperlink"/>
            <w:rFonts w:ascii="Arial" w:hAnsi="Arial" w:cs="Arial"/>
            <w:sz w:val="22"/>
            <w:szCs w:val="22"/>
          </w:rPr>
          <w:t>Downside Fisher Youth Club</w:t>
        </w:r>
      </w:hyperlink>
      <w:r w:rsidRPr="0032166D">
        <w:rPr>
          <w:rFonts w:ascii="Arial" w:hAnsi="Arial" w:cs="Arial"/>
          <w:sz w:val="22"/>
          <w:szCs w:val="22"/>
        </w:rPr>
        <w:t xml:space="preserve"> building in Coxson Place off </w:t>
      </w:r>
      <w:hyperlink r:id="rId512" w:history="1">
        <w:r w:rsidRPr="0032166D">
          <w:rPr>
            <w:rStyle w:val="Hyperlink"/>
            <w:rFonts w:ascii="Arial" w:hAnsi="Arial" w:cs="Arial"/>
            <w:sz w:val="22"/>
            <w:szCs w:val="22"/>
          </w:rPr>
          <w:t>Druid Street</w:t>
        </w:r>
      </w:hyperlink>
      <w:r w:rsidRPr="0032166D">
        <w:rPr>
          <w:rFonts w:ascii="Arial" w:hAnsi="Arial" w:cs="Arial"/>
          <w:sz w:val="22"/>
          <w:szCs w:val="22"/>
        </w:rPr>
        <w:t xml:space="preserve"> was refurbished by Training for Life between 2006 and 2008 under a deal between the two charities which at the time shared a trustee in common. In return for the £3.2 million refurbishment of the centre, Training for Life was granted a 25-year lease to use the building during the day on weekdays and all day at weekends.The youth club continued to use the building on weeknights. The centre's sports and leisure facilities, including the </w:t>
      </w:r>
      <w:hyperlink r:id="rId513" w:history="1">
        <w:r w:rsidRPr="0032166D">
          <w:rPr>
            <w:rStyle w:val="Hyperlink"/>
            <w:rFonts w:ascii="Arial" w:hAnsi="Arial" w:cs="Arial"/>
            <w:sz w:val="22"/>
            <w:szCs w:val="22"/>
          </w:rPr>
          <w:t>swimming pool</w:t>
        </w:r>
      </w:hyperlink>
      <w:r w:rsidRPr="0032166D">
        <w:rPr>
          <w:rFonts w:ascii="Arial" w:hAnsi="Arial" w:cs="Arial"/>
          <w:sz w:val="22"/>
          <w:szCs w:val="22"/>
        </w:rPr>
        <w:t xml:space="preserve">, were open to the local community through Training for Life, most recently under the </w:t>
      </w:r>
      <w:hyperlink r:id="rId514" w:history="1">
        <w:r w:rsidRPr="0032166D">
          <w:rPr>
            <w:rStyle w:val="Hyperlink"/>
            <w:rFonts w:ascii="Arial" w:hAnsi="Arial" w:cs="Arial"/>
            <w:sz w:val="22"/>
            <w:szCs w:val="22"/>
          </w:rPr>
          <w:t>Downside Centre</w:t>
        </w:r>
      </w:hyperlink>
      <w:r w:rsidRPr="0032166D">
        <w:rPr>
          <w:rFonts w:ascii="Arial" w:hAnsi="Arial" w:cs="Arial"/>
          <w:sz w:val="22"/>
          <w:szCs w:val="22"/>
        </w:rPr>
        <w:t xml:space="preserve"> brand name. However, the relationship between the two charities has not always been easy and </w:t>
      </w:r>
      <w:hyperlink r:id="rId515" w:history="1">
        <w:r w:rsidRPr="0032166D">
          <w:rPr>
            <w:rStyle w:val="Hyperlink"/>
            <w:rFonts w:ascii="Arial" w:hAnsi="Arial" w:cs="Arial"/>
            <w:sz w:val="22"/>
            <w:szCs w:val="22"/>
          </w:rPr>
          <w:t>Simon Hughes</w:t>
        </w:r>
      </w:hyperlink>
      <w:r w:rsidRPr="0032166D">
        <w:rPr>
          <w:rFonts w:ascii="Arial" w:hAnsi="Arial" w:cs="Arial"/>
          <w:sz w:val="22"/>
          <w:szCs w:val="22"/>
        </w:rPr>
        <w:t xml:space="preserve"> MP has previously brokered negotiations between the two groups. Legal notices on the door of the building dated 5 November 2012 stated that Training for Life's lease on the Bermondsey building has been terminated by the Downside Settlement. Mazars LLP were </w:t>
      </w:r>
      <w:hyperlink r:id="rId516" w:history="1">
        <w:r w:rsidRPr="0032166D">
          <w:rPr>
            <w:rStyle w:val="Hyperlink"/>
            <w:rFonts w:ascii="Arial" w:hAnsi="Arial" w:cs="Arial"/>
            <w:sz w:val="22"/>
            <w:szCs w:val="22"/>
          </w:rPr>
          <w:t>appointed as administrators</w:t>
        </w:r>
      </w:hyperlink>
      <w:r w:rsidRPr="0032166D">
        <w:rPr>
          <w:rFonts w:ascii="Arial" w:hAnsi="Arial" w:cs="Arial"/>
          <w:sz w:val="22"/>
          <w:szCs w:val="22"/>
        </w:rPr>
        <w:t xml:space="preserve"> of Training for Life on 8 November 2012. Training for Life's Barking Apprentice cafe in east London has </w:t>
      </w:r>
      <w:hyperlink r:id="rId517" w:history="1">
        <w:r w:rsidRPr="0032166D">
          <w:rPr>
            <w:rStyle w:val="Hyperlink"/>
            <w:rFonts w:ascii="Arial" w:hAnsi="Arial" w:cs="Arial"/>
            <w:sz w:val="22"/>
            <w:szCs w:val="22"/>
          </w:rPr>
          <w:t>closed</w:t>
        </w:r>
      </w:hyperlink>
      <w:r w:rsidRPr="0032166D">
        <w:rPr>
          <w:rFonts w:ascii="Arial" w:hAnsi="Arial" w:cs="Arial"/>
          <w:sz w:val="22"/>
          <w:szCs w:val="22"/>
        </w:rPr>
        <w:t xml:space="preserve"> but the Hoxton and Dartmouth restaurants continue to trade at present. several former Training For Life executives hope to form a new charity to try to address the problem of long-term unemployment.</w:t>
      </w:r>
    </w:p>
    <w:p w:rsidR="006C6816" w:rsidRPr="00AB70A8" w:rsidRDefault="006C6816" w:rsidP="00582F2B">
      <w:pPr>
        <w:pStyle w:val="Standard"/>
        <w:spacing w:after="0" w:line="240" w:lineRule="auto"/>
        <w:rPr>
          <w:rFonts w:ascii="Arial" w:hAnsi="Arial" w:cs="Arial"/>
          <w:sz w:val="22"/>
          <w:szCs w:val="22"/>
        </w:rPr>
      </w:pPr>
    </w:p>
    <w:p w:rsidR="00EF4A09" w:rsidRPr="00ED68E3" w:rsidRDefault="00AB70A8" w:rsidP="00ED68E3">
      <w:pPr>
        <w:pStyle w:val="Heading2"/>
      </w:pPr>
      <w:bookmarkStart w:id="167" w:name="__RefHeading__3527_362769426"/>
      <w:bookmarkStart w:id="168" w:name="_Toc367068941"/>
      <w:r w:rsidRPr="00ED68E3">
        <w:t>Environment</w:t>
      </w:r>
      <w:bookmarkEnd w:id="167"/>
      <w:bookmarkEnd w:id="168"/>
    </w:p>
    <w:p w:rsidR="005E45EA" w:rsidRDefault="005E45EA" w:rsidP="005E45EA">
      <w:pPr>
        <w:pStyle w:val="Standard"/>
        <w:spacing w:after="0" w:line="240" w:lineRule="auto"/>
        <w:rPr>
          <w:rFonts w:ascii="Arial" w:hAnsi="Arial" w:cs="Arial"/>
          <w:b/>
          <w:i/>
          <w:sz w:val="22"/>
          <w:szCs w:val="22"/>
        </w:rPr>
      </w:pPr>
      <w:hyperlink r:id="rId518" w:history="1">
        <w:r w:rsidRPr="00AA3E90">
          <w:rPr>
            <w:rStyle w:val="Hyperlink"/>
            <w:rFonts w:ascii="Arial" w:hAnsi="Arial" w:cs="Arial"/>
            <w:b/>
            <w:i/>
            <w:sz w:val="22"/>
            <w:szCs w:val="22"/>
          </w:rPr>
          <w:t>Kentish Town City Farm</w:t>
        </w:r>
      </w:hyperlink>
    </w:p>
    <w:p w:rsidR="00EF4A09" w:rsidRPr="00ED68E3" w:rsidRDefault="005E45EA" w:rsidP="00ED68E3">
      <w:pPr>
        <w:pStyle w:val="NormalWeb"/>
        <w:rPr>
          <w:rFonts w:ascii="Arial" w:hAnsi="Arial" w:cs="Arial"/>
          <w:iCs/>
          <w:sz w:val="22"/>
          <w:szCs w:val="22"/>
        </w:rPr>
      </w:pPr>
      <w:r w:rsidRPr="00A57B3A">
        <w:rPr>
          <w:rFonts w:ascii="Arial" w:hAnsi="Arial" w:cs="Arial"/>
          <w:sz w:val="22"/>
          <w:szCs w:val="22"/>
        </w:rPr>
        <w:t xml:space="preserve">Kentish Town City Farm has lost a portion of its funding from Camden council, but despite this, the council are still funding the farm to stay open – on the understanding that they’ll work to find increased funding from other sources too. </w:t>
      </w:r>
      <w:r w:rsidRPr="00A57B3A">
        <w:rPr>
          <w:rStyle w:val="Emphasis"/>
          <w:rFonts w:ascii="Arial" w:hAnsi="Arial" w:cs="Arial"/>
          <w:i w:val="0"/>
          <w:sz w:val="22"/>
          <w:szCs w:val="22"/>
        </w:rPr>
        <w:t>The groundswell of support in a recent online campaign to “save the Farm” demonstrated the depth of affection the people of Camden and the wider London community felt. While the campaign  was initiated by a concerned user was well intentioned, it had led to some confusion. And There had been council cuts and the Farm was under pressure to look for new sources of funding and to save money where it could in the present financial climate. In order to cope with the pressure, the Farm’s board of trustees has been in close and constructive dialogue with Camden Council to ensure that the doors stay open. As part of those discussions the Farm has received assurances from Camden Council’s finance chief, Theo Blackwell, that support will remain over the difficult years ahead</w:t>
      </w:r>
      <w:r w:rsidRPr="00A57B3A">
        <w:rPr>
          <w:rFonts w:ascii="Arial" w:hAnsi="Arial" w:cs="Arial"/>
          <w:i/>
          <w:sz w:val="22"/>
          <w:szCs w:val="22"/>
        </w:rPr>
        <w:t xml:space="preserve">. </w:t>
      </w:r>
      <w:r w:rsidRPr="00A57B3A">
        <w:rPr>
          <w:rStyle w:val="Emphasis"/>
          <w:rFonts w:ascii="Arial" w:hAnsi="Arial" w:cs="Arial"/>
          <w:i w:val="0"/>
          <w:sz w:val="22"/>
          <w:szCs w:val="22"/>
        </w:rPr>
        <w:t>Whilst the online campaign to “save the farm” was well intentioned, the Farm felt that its future interest was best served by positive action to generate income in new ways, which could include individual giving, increased charitable trust donations and business sponsorship.</w:t>
      </w:r>
    </w:p>
    <w:p w:rsidR="00EF4A09" w:rsidRPr="00AB70A8" w:rsidRDefault="00EF4A09">
      <w:pPr>
        <w:pStyle w:val="Standard"/>
        <w:rPr>
          <w:rFonts w:ascii="Arial" w:hAnsi="Arial" w:cs="Arial"/>
          <w:sz w:val="22"/>
          <w:szCs w:val="22"/>
        </w:rPr>
      </w:pPr>
    </w:p>
    <w:p w:rsidR="00EF4A09" w:rsidRPr="00ED68E3" w:rsidRDefault="00AB70A8" w:rsidP="00ED68E3">
      <w:pPr>
        <w:pStyle w:val="Heading2"/>
      </w:pPr>
      <w:bookmarkStart w:id="169" w:name="_Toc332311465"/>
      <w:bookmarkStart w:id="170" w:name="__RefHeading__3529_362769426"/>
      <w:bookmarkStart w:id="171" w:name="_Toc367068942"/>
      <w:r w:rsidRPr="00ED68E3">
        <w:t>Health &amp; care services</w:t>
      </w:r>
      <w:bookmarkEnd w:id="169"/>
      <w:bookmarkEnd w:id="170"/>
      <w:bookmarkEnd w:id="171"/>
    </w:p>
    <w:p w:rsidR="00FD5272" w:rsidRPr="00FD5272" w:rsidRDefault="00FD5272" w:rsidP="00FD5272">
      <w:pPr>
        <w:pStyle w:val="Textbody"/>
        <w:spacing w:after="0" w:line="240" w:lineRule="auto"/>
        <w:rPr>
          <w:rFonts w:ascii="Arial" w:hAnsi="Arial" w:cs="Arial"/>
          <w:b/>
          <w:i/>
          <w:sz w:val="22"/>
          <w:szCs w:val="22"/>
        </w:rPr>
      </w:pPr>
      <w:hyperlink r:id="rId519" w:history="1">
        <w:r w:rsidRPr="00FD5272">
          <w:rPr>
            <w:rStyle w:val="Hyperlink"/>
            <w:rFonts w:ascii="Arial" w:hAnsi="Arial" w:cs="Arial"/>
            <w:b/>
            <w:i/>
            <w:kern w:val="0"/>
            <w:sz w:val="22"/>
            <w:szCs w:val="22"/>
          </w:rPr>
          <w:t>Bipolar UK</w:t>
        </w:r>
      </w:hyperlink>
    </w:p>
    <w:p w:rsidR="00FD5272" w:rsidRPr="00FD5272" w:rsidRDefault="00FD5272" w:rsidP="00FD5272">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Bipolar UK which supports individuals and families affected by bipolar faces the threat of closing life-saving services as its income suffers in the economic downturn.</w:t>
      </w:r>
    </w:p>
    <w:p w:rsidR="00FD5272" w:rsidRPr="00FD5272" w:rsidRDefault="00FD5272" w:rsidP="00FD5272">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Bipolar UK supports more than 65,000 individuals every year providing crucial services i</w:t>
      </w:r>
      <w:r w:rsidRPr="00FD5272">
        <w:rPr>
          <w:rFonts w:ascii="Arial" w:hAnsi="Arial" w:cs="Arial"/>
          <w:kern w:val="0"/>
          <w:lang w:val="en-GB" w:eastAsia="en-GB"/>
        </w:rPr>
        <w:t>n</w:t>
      </w:r>
      <w:r w:rsidRPr="00FD5272">
        <w:rPr>
          <w:rFonts w:ascii="Arial" w:hAnsi="Arial" w:cs="Arial"/>
          <w:kern w:val="0"/>
          <w:lang w:val="en-GB" w:eastAsia="en-GB"/>
        </w:rPr>
        <w:t xml:space="preserve">cluding information and advice, self help groups, a mentoring service, a </w:t>
      </w:r>
    </w:p>
    <w:p w:rsidR="00EF4A09" w:rsidRDefault="00FD5272" w:rsidP="00FD5272">
      <w:pPr>
        <w:widowControl/>
        <w:suppressAutoHyphens w:val="0"/>
        <w:autoSpaceDN/>
        <w:textAlignment w:val="auto"/>
        <w:rPr>
          <w:rFonts w:ascii="Arial" w:hAnsi="Arial" w:cs="Arial"/>
          <w:kern w:val="0"/>
          <w:lang w:val="en-GB" w:eastAsia="en-GB"/>
        </w:rPr>
      </w:pPr>
      <w:r w:rsidRPr="00FD5272">
        <w:rPr>
          <w:rFonts w:ascii="Arial" w:hAnsi="Arial" w:cs="Arial"/>
          <w:kern w:val="0"/>
          <w:lang w:val="en-GB" w:eastAsia="en-GB"/>
        </w:rPr>
        <w:t>youth service and a web-based discussion forum for those affected. The charity mainly r</w:t>
      </w:r>
      <w:r w:rsidRPr="00FD5272">
        <w:rPr>
          <w:rFonts w:ascii="Arial" w:hAnsi="Arial" w:cs="Arial"/>
          <w:kern w:val="0"/>
          <w:lang w:val="en-GB" w:eastAsia="en-GB"/>
        </w:rPr>
        <w:t>e</w:t>
      </w:r>
      <w:r w:rsidRPr="00FD5272">
        <w:rPr>
          <w:rFonts w:ascii="Arial" w:hAnsi="Arial" w:cs="Arial"/>
          <w:kern w:val="0"/>
          <w:lang w:val="en-GB" w:eastAsia="en-GB"/>
        </w:rPr>
        <w:t>ceives funds through donations and a large number of small grants from charitable trusts but their income is not keeping pace with the increase in demand for their services that has o</w:t>
      </w:r>
      <w:r w:rsidRPr="00FD5272">
        <w:rPr>
          <w:rFonts w:ascii="Arial" w:hAnsi="Arial" w:cs="Arial"/>
          <w:kern w:val="0"/>
          <w:lang w:val="en-GB" w:eastAsia="en-GB"/>
        </w:rPr>
        <w:t>c</w:t>
      </w:r>
      <w:r w:rsidRPr="00FD5272">
        <w:rPr>
          <w:rFonts w:ascii="Arial" w:hAnsi="Arial" w:cs="Arial"/>
          <w:kern w:val="0"/>
          <w:lang w:val="en-GB" w:eastAsia="en-GB"/>
        </w:rPr>
        <w:t>curred in recent years. 2012 was unprecedented in terms of the number of individuals co</w:t>
      </w:r>
      <w:r w:rsidRPr="00FD5272">
        <w:rPr>
          <w:rFonts w:ascii="Arial" w:hAnsi="Arial" w:cs="Arial"/>
          <w:kern w:val="0"/>
          <w:lang w:val="en-GB" w:eastAsia="en-GB"/>
        </w:rPr>
        <w:t>n</w:t>
      </w:r>
      <w:r w:rsidRPr="00FD5272">
        <w:rPr>
          <w:rFonts w:ascii="Arial" w:hAnsi="Arial" w:cs="Arial"/>
          <w:kern w:val="0"/>
          <w:lang w:val="en-GB" w:eastAsia="en-GB"/>
        </w:rPr>
        <w:t>tacting the charity for help and accessing their services. Increasingly they are finding that individuals’ first contact with them is at a time of cr</w:t>
      </w:r>
      <w:r w:rsidRPr="00FD5272">
        <w:rPr>
          <w:rFonts w:ascii="Arial" w:hAnsi="Arial" w:cs="Arial"/>
          <w:kern w:val="0"/>
          <w:lang w:val="en-GB" w:eastAsia="en-GB"/>
        </w:rPr>
        <w:t>i</w:t>
      </w:r>
      <w:r w:rsidRPr="00FD5272">
        <w:rPr>
          <w:rFonts w:ascii="Arial" w:hAnsi="Arial" w:cs="Arial"/>
          <w:kern w:val="0"/>
          <w:lang w:val="en-GB" w:eastAsia="en-GB"/>
        </w:rPr>
        <w:t>sis involving intervention with emergency services. They were £100,000 short of the amount of money they needed to continue provi</w:t>
      </w:r>
      <w:r w:rsidRPr="00FD5272">
        <w:rPr>
          <w:rFonts w:ascii="Arial" w:hAnsi="Arial" w:cs="Arial"/>
          <w:kern w:val="0"/>
          <w:lang w:val="en-GB" w:eastAsia="en-GB"/>
        </w:rPr>
        <w:t>d</w:t>
      </w:r>
      <w:r w:rsidRPr="00FD5272">
        <w:rPr>
          <w:rFonts w:ascii="Arial" w:hAnsi="Arial" w:cs="Arial"/>
          <w:kern w:val="0"/>
          <w:lang w:val="en-GB" w:eastAsia="en-GB"/>
        </w:rPr>
        <w:t>ing services at the beginning of 2013.</w:t>
      </w:r>
    </w:p>
    <w:p w:rsidR="00FD5272" w:rsidRDefault="00FD5272" w:rsidP="00FD5272">
      <w:pPr>
        <w:widowControl/>
        <w:suppressAutoHyphens w:val="0"/>
        <w:autoSpaceDN/>
        <w:textAlignment w:val="auto"/>
        <w:rPr>
          <w:rFonts w:ascii="Arial" w:hAnsi="Arial" w:cs="Arial"/>
          <w:kern w:val="0"/>
          <w:lang w:val="en-GB" w:eastAsia="en-GB"/>
        </w:rPr>
      </w:pPr>
    </w:p>
    <w:p w:rsidR="00FD5272" w:rsidRDefault="00FD5272" w:rsidP="00FD5272">
      <w:pPr>
        <w:pStyle w:val="Textbody"/>
        <w:spacing w:after="0" w:line="240" w:lineRule="auto"/>
        <w:rPr>
          <w:rFonts w:ascii="Arial" w:hAnsi="Arial" w:cs="Arial"/>
          <w:b/>
          <w:i/>
          <w:sz w:val="22"/>
          <w:szCs w:val="22"/>
        </w:rPr>
      </w:pPr>
      <w:hyperlink r:id="rId520" w:history="1">
        <w:r w:rsidRPr="00AE4BA8">
          <w:rPr>
            <w:rStyle w:val="Hyperlink"/>
            <w:rFonts w:ascii="Arial" w:hAnsi="Arial" w:cs="Arial"/>
            <w:b/>
            <w:i/>
            <w:sz w:val="22"/>
            <w:szCs w:val="22"/>
          </w:rPr>
          <w:t>GMFA</w:t>
        </w:r>
      </w:hyperlink>
    </w:p>
    <w:p w:rsidR="00FD5272" w:rsidRDefault="00FD5272" w:rsidP="00FD5272">
      <w:pPr>
        <w:pStyle w:val="Textbody"/>
        <w:spacing w:after="0" w:line="240" w:lineRule="auto"/>
        <w:rPr>
          <w:rFonts w:ascii="Arial" w:hAnsi="Arial" w:cs="Arial"/>
          <w:sz w:val="22"/>
          <w:szCs w:val="22"/>
        </w:rPr>
      </w:pPr>
      <w:r>
        <w:rPr>
          <w:rFonts w:ascii="Arial" w:hAnsi="Arial" w:cs="Arial"/>
          <w:sz w:val="22"/>
          <w:szCs w:val="22"/>
        </w:rPr>
        <w:t>GMFA reported in April 2013 that it would</w:t>
      </w:r>
      <w:r w:rsidRPr="005C7F47">
        <w:rPr>
          <w:rFonts w:ascii="Arial" w:hAnsi="Arial" w:cs="Arial"/>
          <w:sz w:val="22"/>
          <w:szCs w:val="22"/>
        </w:rPr>
        <w:t xml:space="preserve"> no longer receive funding for its London HIV information services.</w:t>
      </w:r>
      <w:r>
        <w:rPr>
          <w:rFonts w:ascii="Arial" w:hAnsi="Arial" w:cs="Arial"/>
          <w:sz w:val="22"/>
          <w:szCs w:val="22"/>
        </w:rPr>
        <w:t xml:space="preserve"> </w:t>
      </w:r>
      <w:hyperlink r:id="rId521" w:history="1">
        <w:r w:rsidRPr="005C7F47">
          <w:rPr>
            <w:rStyle w:val="Hyperlink"/>
            <w:rFonts w:ascii="Arial" w:hAnsi="Arial" w:cs="Arial"/>
            <w:sz w:val="22"/>
            <w:szCs w:val="22"/>
          </w:rPr>
          <w:t>The Terrence Higgins Trust (THT), Britain’s largest HIV and sexual health charity announced in March that around £1.2 million had been cut from the Pan-London HIV Prevention Programme.</w:t>
        </w:r>
      </w:hyperlink>
      <w:r>
        <w:rPr>
          <w:rFonts w:ascii="Arial" w:hAnsi="Arial" w:cs="Arial"/>
          <w:sz w:val="22"/>
          <w:szCs w:val="22"/>
        </w:rPr>
        <w:t xml:space="preserve"> </w:t>
      </w:r>
      <w:r w:rsidRPr="005C7F47">
        <w:rPr>
          <w:rFonts w:ascii="Arial" w:hAnsi="Arial" w:cs="Arial"/>
          <w:sz w:val="22"/>
          <w:szCs w:val="22"/>
        </w:rPr>
        <w:t>GMFA and THT have been notified that they will no longer receive funding for their London HIV information services, including GMFA’s websites and the sex and health magazine, FS, as well as THT’s press advertising campaigns.</w:t>
      </w:r>
      <w:r>
        <w:rPr>
          <w:rFonts w:ascii="Arial" w:hAnsi="Arial" w:cs="Arial"/>
          <w:sz w:val="22"/>
          <w:szCs w:val="22"/>
        </w:rPr>
        <w:t xml:space="preserve"> </w:t>
      </w:r>
      <w:r w:rsidRPr="005C7F47">
        <w:rPr>
          <w:rFonts w:ascii="Arial" w:hAnsi="Arial" w:cs="Arial"/>
          <w:sz w:val="22"/>
          <w:szCs w:val="22"/>
        </w:rPr>
        <w:t>There are more gay men living with HIV in London than anywhere else in the UK, and the numbers continue to rise.</w:t>
      </w:r>
      <w:r>
        <w:rPr>
          <w:rFonts w:ascii="Arial" w:hAnsi="Arial" w:cs="Arial"/>
          <w:sz w:val="22"/>
          <w:szCs w:val="22"/>
        </w:rPr>
        <w:t xml:space="preserve"> As a result of the cuts </w:t>
      </w:r>
      <w:r w:rsidRPr="005C7F47">
        <w:rPr>
          <w:rFonts w:ascii="Arial" w:hAnsi="Arial" w:cs="Arial"/>
          <w:sz w:val="22"/>
          <w:szCs w:val="22"/>
        </w:rPr>
        <w:t>GMFA now</w:t>
      </w:r>
      <w:r>
        <w:rPr>
          <w:rFonts w:ascii="Arial" w:hAnsi="Arial" w:cs="Arial"/>
          <w:sz w:val="22"/>
          <w:szCs w:val="22"/>
        </w:rPr>
        <w:t xml:space="preserve"> faced an uncertain future. Its</w:t>
      </w:r>
      <w:r w:rsidRPr="005C7F47">
        <w:rPr>
          <w:rFonts w:ascii="Arial" w:hAnsi="Arial" w:cs="Arial"/>
          <w:sz w:val="22"/>
          <w:szCs w:val="22"/>
        </w:rPr>
        <w:t xml:space="preserve"> websites are relatively cheap to run, costing far less than any other pan-London HIV prevention activity, and reach more gay men than a</w:t>
      </w:r>
      <w:r>
        <w:rPr>
          <w:rFonts w:ascii="Arial" w:hAnsi="Arial" w:cs="Arial"/>
          <w:sz w:val="22"/>
          <w:szCs w:val="22"/>
        </w:rPr>
        <w:t>ny of the other projects to but GMFA could</w:t>
      </w:r>
      <w:r w:rsidRPr="005C7F47">
        <w:rPr>
          <w:rFonts w:ascii="Arial" w:hAnsi="Arial" w:cs="Arial"/>
          <w:sz w:val="22"/>
          <w:szCs w:val="22"/>
        </w:rPr>
        <w:t xml:space="preserve">n’t afford to keep them going at the </w:t>
      </w:r>
      <w:r>
        <w:rPr>
          <w:rFonts w:ascii="Arial" w:hAnsi="Arial" w:cs="Arial"/>
          <w:sz w:val="22"/>
          <w:szCs w:val="22"/>
        </w:rPr>
        <w:t>same level without any funding. The cuts mean that there would now be</w:t>
      </w:r>
      <w:r w:rsidRPr="005C7F47">
        <w:rPr>
          <w:rFonts w:ascii="Arial" w:hAnsi="Arial" w:cs="Arial"/>
          <w:sz w:val="22"/>
          <w:szCs w:val="22"/>
        </w:rPr>
        <w:t xml:space="preserve"> no London funded general information resources and</w:t>
      </w:r>
      <w:r>
        <w:rPr>
          <w:rFonts w:ascii="Arial" w:hAnsi="Arial" w:cs="Arial"/>
          <w:sz w:val="22"/>
          <w:szCs w:val="22"/>
        </w:rPr>
        <w:t xml:space="preserve"> they</w:t>
      </w:r>
      <w:r w:rsidRPr="005C7F47">
        <w:rPr>
          <w:rFonts w:ascii="Arial" w:hAnsi="Arial" w:cs="Arial"/>
          <w:sz w:val="22"/>
          <w:szCs w:val="22"/>
        </w:rPr>
        <w:t xml:space="preserve"> represent another major cut in HIV prevention funding, at a time when HIV diagnoses </w:t>
      </w:r>
      <w:r>
        <w:rPr>
          <w:rFonts w:ascii="Arial" w:hAnsi="Arial" w:cs="Arial"/>
          <w:sz w:val="22"/>
          <w:szCs w:val="22"/>
        </w:rPr>
        <w:t>amongst gay men are increasing.</w:t>
      </w:r>
    </w:p>
    <w:p w:rsidR="00FD5272" w:rsidRPr="00FD5272" w:rsidRDefault="00FD5272" w:rsidP="00FD5272">
      <w:pPr>
        <w:widowControl/>
        <w:suppressAutoHyphens w:val="0"/>
        <w:autoSpaceDN/>
        <w:textAlignment w:val="auto"/>
        <w:rPr>
          <w:rFonts w:ascii="Arial" w:hAnsi="Arial" w:cs="Arial"/>
          <w:kern w:val="0"/>
          <w:lang w:val="en-GB" w:eastAsia="en-GB"/>
        </w:rPr>
      </w:pPr>
    </w:p>
    <w:p w:rsidR="005E45EA" w:rsidRDefault="005E45EA" w:rsidP="005E45EA">
      <w:pPr>
        <w:pStyle w:val="Standard"/>
        <w:spacing w:after="0" w:line="240" w:lineRule="auto"/>
        <w:rPr>
          <w:rFonts w:ascii="Arial" w:hAnsi="Arial" w:cs="Arial"/>
          <w:b/>
          <w:i/>
          <w:sz w:val="22"/>
          <w:szCs w:val="22"/>
        </w:rPr>
      </w:pPr>
      <w:hyperlink r:id="rId522" w:history="1">
        <w:r w:rsidRPr="007517E1">
          <w:rPr>
            <w:rStyle w:val="Hyperlink"/>
            <w:rFonts w:ascii="Arial" w:hAnsi="Arial" w:cs="Arial"/>
            <w:b/>
            <w:i/>
            <w:sz w:val="22"/>
            <w:szCs w:val="22"/>
          </w:rPr>
          <w:t>Greenwich &amp; Bexley Community Hospice</w:t>
        </w:r>
      </w:hyperlink>
    </w:p>
    <w:p w:rsidR="005E45EA" w:rsidRDefault="005E45EA" w:rsidP="005E45EA">
      <w:pPr>
        <w:widowControl/>
        <w:suppressAutoHyphens w:val="0"/>
        <w:autoSpaceDN/>
        <w:textAlignment w:val="auto"/>
        <w:rPr>
          <w:rFonts w:ascii="Arial" w:hAnsi="Arial" w:cs="Arial"/>
          <w:kern w:val="0"/>
          <w:lang w:val="en-GB" w:eastAsia="en-GB"/>
        </w:rPr>
      </w:pPr>
      <w:r w:rsidRPr="007517E1">
        <w:rPr>
          <w:rFonts w:ascii="Arial" w:hAnsi="Arial" w:cs="Arial"/>
          <w:kern w:val="0"/>
          <w:lang w:val="en-GB" w:eastAsia="en-GB"/>
        </w:rPr>
        <w:t>Greenwich &amp; Bexley Community Hospice provides free specialist end of life care for people with life-limiting llnesses, as well as providing support for their families, friends and carers. The Hospice does not charge for its services, and only one third of its funding comes from the NHS, which means the Hospice has to rely on the support of mainly local people, bus</w:t>
      </w:r>
      <w:r w:rsidRPr="007517E1">
        <w:rPr>
          <w:rFonts w:ascii="Arial" w:hAnsi="Arial" w:cs="Arial"/>
          <w:kern w:val="0"/>
          <w:lang w:val="en-GB" w:eastAsia="en-GB"/>
        </w:rPr>
        <w:t>i</w:t>
      </w:r>
      <w:r w:rsidRPr="007517E1">
        <w:rPr>
          <w:rFonts w:ascii="Arial" w:hAnsi="Arial" w:cs="Arial"/>
          <w:kern w:val="0"/>
          <w:lang w:val="en-GB" w:eastAsia="en-GB"/>
        </w:rPr>
        <w:t>nesses</w:t>
      </w:r>
      <w:r>
        <w:rPr>
          <w:rFonts w:ascii="Arial" w:hAnsi="Arial" w:cs="Arial"/>
          <w:kern w:val="0"/>
          <w:lang w:val="en-GB" w:eastAsia="en-GB"/>
        </w:rPr>
        <w:t>, community groups and its net-</w:t>
      </w:r>
      <w:r w:rsidRPr="007517E1">
        <w:rPr>
          <w:rFonts w:ascii="Arial" w:hAnsi="Arial" w:cs="Arial"/>
          <w:kern w:val="0"/>
          <w:lang w:val="en-GB" w:eastAsia="en-GB"/>
        </w:rPr>
        <w:t>work of shops to raise £4million</w:t>
      </w:r>
      <w:r>
        <w:rPr>
          <w:rFonts w:ascii="Arial" w:hAnsi="Arial" w:cs="Arial"/>
          <w:kern w:val="0"/>
          <w:lang w:val="en-GB" w:eastAsia="en-GB"/>
        </w:rPr>
        <w:t xml:space="preserve"> annually to continue its work.</w:t>
      </w:r>
    </w:p>
    <w:p w:rsidR="005E45EA" w:rsidRDefault="005E45EA" w:rsidP="005E45EA">
      <w:pPr>
        <w:widowControl/>
        <w:suppressAutoHyphens w:val="0"/>
        <w:autoSpaceDN/>
        <w:textAlignment w:val="auto"/>
        <w:rPr>
          <w:rFonts w:ascii="Arial" w:hAnsi="Arial" w:cs="Arial"/>
          <w:kern w:val="0"/>
          <w:lang w:val="en-GB" w:eastAsia="en-GB"/>
        </w:rPr>
      </w:pPr>
    </w:p>
    <w:p w:rsidR="005E45EA" w:rsidRPr="00D36E4F" w:rsidRDefault="005E45EA" w:rsidP="005E45EA">
      <w:pPr>
        <w:rPr>
          <w:rFonts w:ascii="Arial" w:hAnsi="Arial" w:cs="Arial"/>
          <w:b/>
          <w:i/>
          <w:color w:val="333333"/>
        </w:rPr>
      </w:pPr>
      <w:hyperlink r:id="rId523" w:history="1">
        <w:r w:rsidRPr="00D36E4F">
          <w:rPr>
            <w:rStyle w:val="Hyperlink"/>
            <w:rFonts w:ascii="Arial" w:hAnsi="Arial" w:cs="Arial"/>
            <w:b/>
            <w:i/>
          </w:rPr>
          <w:t>VCS groups providing the Falls service in Bromley</w:t>
        </w:r>
      </w:hyperlink>
    </w:p>
    <w:p w:rsidR="005E45EA" w:rsidRPr="00701481" w:rsidRDefault="005E45EA" w:rsidP="005E45EA">
      <w:pPr>
        <w:widowControl/>
        <w:suppressAutoHyphens w:val="0"/>
        <w:autoSpaceDN/>
        <w:textAlignment w:val="auto"/>
        <w:rPr>
          <w:rFonts w:ascii="Arial" w:hAnsi="Arial" w:cs="Arial"/>
          <w:kern w:val="0"/>
          <w:lang w:val="en-GB" w:eastAsia="en-GB"/>
        </w:rPr>
      </w:pPr>
      <w:r w:rsidRPr="00701481">
        <w:rPr>
          <w:rFonts w:ascii="Arial" w:hAnsi="Arial" w:cs="Arial"/>
          <w:kern w:val="0"/>
          <w:lang w:val="en-GB" w:eastAsia="en-GB"/>
        </w:rPr>
        <w:t>Falls services in Bromley have been provided routinely by various agencies, including South London Healthcare Trust, Bromley Healthcare, the London Borough of Bromley, VCS orga</w:t>
      </w:r>
      <w:r w:rsidRPr="00701481">
        <w:rPr>
          <w:rFonts w:ascii="Arial" w:hAnsi="Arial" w:cs="Arial"/>
          <w:kern w:val="0"/>
          <w:lang w:val="en-GB" w:eastAsia="en-GB"/>
        </w:rPr>
        <w:t>n</w:t>
      </w:r>
      <w:r w:rsidRPr="00701481">
        <w:rPr>
          <w:rFonts w:ascii="Arial" w:hAnsi="Arial" w:cs="Arial"/>
          <w:kern w:val="0"/>
          <w:lang w:val="en-GB" w:eastAsia="en-GB"/>
        </w:rPr>
        <w:t>isations and Community Pharmacy. Each of the providers work independently and the bud</w:t>
      </w:r>
      <w:r w:rsidRPr="00701481">
        <w:rPr>
          <w:rFonts w:ascii="Arial" w:hAnsi="Arial" w:cs="Arial"/>
          <w:kern w:val="0"/>
          <w:lang w:val="en-GB" w:eastAsia="en-GB"/>
        </w:rPr>
        <w:t>g</w:t>
      </w:r>
      <w:r w:rsidRPr="00701481">
        <w:rPr>
          <w:rFonts w:ascii="Arial" w:hAnsi="Arial" w:cs="Arial"/>
          <w:kern w:val="0"/>
          <w:lang w:val="en-GB" w:eastAsia="en-GB"/>
        </w:rPr>
        <w:t>ets are held separately leading to services that are fragmented, lack cohesion and do not provide an integrated, standardised approach creating inequitable access for residents and duplication of provision. The total cost of the current falls pathway was estimated at £6,350,000 of which £6,175,00 was accounted for by health related issues and the remai</w:t>
      </w:r>
      <w:r w:rsidRPr="00701481">
        <w:rPr>
          <w:rFonts w:ascii="Arial" w:hAnsi="Arial" w:cs="Arial"/>
          <w:kern w:val="0"/>
          <w:lang w:val="en-GB" w:eastAsia="en-GB"/>
        </w:rPr>
        <w:t>n</w:t>
      </w:r>
      <w:r>
        <w:rPr>
          <w:rFonts w:ascii="Arial" w:hAnsi="Arial" w:cs="Arial"/>
          <w:kern w:val="0"/>
          <w:lang w:val="en-GB" w:eastAsia="en-GB"/>
        </w:rPr>
        <w:t xml:space="preserve">der for social factors. Only </w:t>
      </w:r>
      <w:r w:rsidRPr="00701481">
        <w:rPr>
          <w:rFonts w:ascii="Arial" w:hAnsi="Arial" w:cs="Arial"/>
          <w:kern w:val="0"/>
          <w:lang w:val="en-GB" w:eastAsia="en-GB"/>
        </w:rPr>
        <w:t>£19,347 was currently spent on a falls-specific service. Bromley Clinical Commissioning Group have now decided to commission a new Falls service for</w:t>
      </w:r>
    </w:p>
    <w:p w:rsidR="005E45EA" w:rsidRDefault="005E45EA" w:rsidP="005E45EA">
      <w:pPr>
        <w:widowControl/>
        <w:suppressAutoHyphens w:val="0"/>
        <w:autoSpaceDN/>
        <w:textAlignment w:val="auto"/>
        <w:rPr>
          <w:rStyle w:val="Hyperlink"/>
          <w:rFonts w:ascii="Arial" w:hAnsi="Arial" w:cs="Arial"/>
          <w:kern w:val="0"/>
          <w:lang w:val="en-GB" w:eastAsia="en-GB"/>
        </w:rPr>
      </w:pPr>
      <w:r w:rsidRPr="00701481">
        <w:rPr>
          <w:rFonts w:ascii="Arial" w:hAnsi="Arial" w:cs="Arial"/>
          <w:kern w:val="0"/>
          <w:lang w:val="en-GB" w:eastAsia="en-GB"/>
        </w:rPr>
        <w:t xml:space="preserve">£301,000 per year with estimated net savings of £247,000 per annum. However </w:t>
      </w:r>
      <w:hyperlink r:id="rId524" w:history="1">
        <w:r w:rsidRPr="00701481">
          <w:rPr>
            <w:rStyle w:val="Hyperlink"/>
            <w:rFonts w:ascii="Arial" w:hAnsi="Arial" w:cs="Arial"/>
            <w:kern w:val="0"/>
            <w:lang w:val="en-GB" w:eastAsia="en-GB"/>
          </w:rPr>
          <w:t>they have decided to progress with a single tender waiver for procurement and offer the new service as a contract extension to Bromley Healthcare, a social enterprise formed by staff previously employed by the NHS.</w:t>
        </w:r>
      </w:hyperlink>
    </w:p>
    <w:p w:rsidR="005E45EA" w:rsidRDefault="005E45EA" w:rsidP="005E45EA">
      <w:pPr>
        <w:widowControl/>
        <w:suppressAutoHyphens w:val="0"/>
        <w:autoSpaceDN/>
        <w:textAlignment w:val="auto"/>
        <w:rPr>
          <w:rStyle w:val="Hyperlink"/>
          <w:rFonts w:ascii="Arial" w:hAnsi="Arial" w:cs="Arial"/>
          <w:kern w:val="0"/>
          <w:lang w:val="en-GB" w:eastAsia="en-GB"/>
        </w:rPr>
      </w:pPr>
    </w:p>
    <w:p w:rsidR="005E45EA" w:rsidRDefault="005E45EA" w:rsidP="005E45EA">
      <w:pPr>
        <w:pStyle w:val="Textbody"/>
        <w:spacing w:after="0" w:line="240" w:lineRule="auto"/>
        <w:rPr>
          <w:rFonts w:ascii="Arial" w:hAnsi="Arial" w:cs="Arial"/>
          <w:b/>
          <w:i/>
          <w:sz w:val="22"/>
          <w:szCs w:val="22"/>
        </w:rPr>
      </w:pPr>
      <w:hyperlink r:id="rId525" w:history="1">
        <w:r w:rsidRPr="005504E1">
          <w:rPr>
            <w:rStyle w:val="Hyperlink"/>
            <w:rFonts w:ascii="Arial" w:hAnsi="Arial" w:cs="Arial"/>
            <w:b/>
            <w:i/>
            <w:sz w:val="22"/>
            <w:szCs w:val="22"/>
          </w:rPr>
          <w:t>The Armoury</w:t>
        </w:r>
      </w:hyperlink>
    </w:p>
    <w:p w:rsidR="005E45EA" w:rsidRDefault="005E45EA" w:rsidP="005E45EA">
      <w:pPr>
        <w:pStyle w:val="Textbody"/>
        <w:spacing w:after="0" w:line="240" w:lineRule="auto"/>
        <w:rPr>
          <w:rFonts w:ascii="Arial" w:hAnsi="Arial" w:cs="Arial"/>
          <w:sz w:val="22"/>
          <w:szCs w:val="22"/>
        </w:rPr>
      </w:pPr>
      <w:r w:rsidRPr="005504E1">
        <w:rPr>
          <w:rFonts w:ascii="Arial" w:hAnsi="Arial" w:cs="Arial"/>
          <w:sz w:val="22"/>
          <w:szCs w:val="22"/>
        </w:rPr>
        <w:t>The Armoury, a</w:t>
      </w:r>
      <w:r>
        <w:rPr>
          <w:rFonts w:ascii="Arial" w:hAnsi="Arial" w:cs="Arial"/>
          <w:sz w:val="22"/>
          <w:szCs w:val="22"/>
        </w:rPr>
        <w:t xml:space="preserve"> </w:t>
      </w:r>
      <w:r w:rsidRPr="005504E1">
        <w:rPr>
          <w:rFonts w:ascii="Arial" w:hAnsi="Arial" w:cs="Arial"/>
          <w:sz w:val="22"/>
          <w:szCs w:val="22"/>
        </w:rPr>
        <w:t>community gym in Hampstead was saved from closure by the Royal Free Charity which stepped in to save it from closure, after learning that it had been put up for sale at £1.5million by Camden Council. With its help, the charity-run Armoury has been granted a new 10-year lease to continue helping 2,000 poor and disadvantaged members stay healthy in 2013-14.</w:t>
      </w:r>
    </w:p>
    <w:p w:rsidR="005E45EA" w:rsidRDefault="005E45EA" w:rsidP="005E45EA">
      <w:pPr>
        <w:pStyle w:val="Textbody"/>
        <w:spacing w:after="0" w:line="240" w:lineRule="auto"/>
        <w:rPr>
          <w:rFonts w:ascii="Arial" w:hAnsi="Arial" w:cs="Arial"/>
          <w:sz w:val="22"/>
          <w:szCs w:val="22"/>
        </w:rPr>
      </w:pPr>
    </w:p>
    <w:p w:rsidR="005E45EA" w:rsidRPr="00A80211" w:rsidRDefault="005E45EA" w:rsidP="005E45EA">
      <w:pPr>
        <w:pStyle w:val="Standard"/>
        <w:spacing w:after="0" w:line="240" w:lineRule="auto"/>
        <w:rPr>
          <w:rFonts w:ascii="Arial" w:hAnsi="Arial" w:cs="Arial"/>
          <w:b/>
          <w:i/>
          <w:sz w:val="22"/>
          <w:szCs w:val="22"/>
        </w:rPr>
      </w:pPr>
      <w:hyperlink r:id="rId526" w:anchor="axzz2dlwxXUE6" w:history="1">
        <w:r w:rsidRPr="00A80211">
          <w:rPr>
            <w:rStyle w:val="Hyperlink"/>
            <w:rFonts w:ascii="Arial" w:hAnsi="Arial" w:cs="Arial"/>
            <w:b/>
            <w:i/>
            <w:sz w:val="22"/>
            <w:szCs w:val="22"/>
          </w:rPr>
          <w:t>Croydon Auto and Bike Scheme</w:t>
        </w:r>
      </w:hyperlink>
    </w:p>
    <w:p w:rsidR="005E45EA" w:rsidRDefault="005E45EA" w:rsidP="005E45EA">
      <w:pPr>
        <w:rPr>
          <w:rFonts w:ascii="Arial" w:hAnsi="Arial" w:cs="Arial"/>
        </w:rPr>
      </w:pPr>
      <w:r w:rsidRPr="00A80211">
        <w:rPr>
          <w:rFonts w:ascii="Arial" w:hAnsi="Arial" w:cs="Arial"/>
        </w:rPr>
        <w:t>Croydon Auto and Bike Scheme (CABS) reaches out to at-risk 13 to 19-year-olds by teaching them motorbike maintenance and riding skills, as well as covering issues such as drugs, sexual health and conflict management. Earlier this year, CABS was recognised for its work with £15,000 from Channel 4's Secret Millionaire programme and since its inception in 1996, the project, run by the Croydon Youth Development Trust (CYDT), has worked with more than 1,500 young people From 2014-15 the council wants to axe the project's £70,000 grant, raising doubts about its future.</w:t>
      </w:r>
    </w:p>
    <w:p w:rsidR="005E45EA" w:rsidRDefault="005E45EA" w:rsidP="005E45EA">
      <w:pPr>
        <w:pStyle w:val="Textbody"/>
        <w:spacing w:after="0" w:line="240" w:lineRule="auto"/>
        <w:rPr>
          <w:rFonts w:ascii="Arial" w:hAnsi="Arial" w:cs="Arial"/>
          <w:sz w:val="22"/>
          <w:szCs w:val="22"/>
        </w:rPr>
      </w:pPr>
    </w:p>
    <w:p w:rsidR="00BC4217" w:rsidRPr="00D76292" w:rsidRDefault="00BC4217" w:rsidP="00BC4217">
      <w:pPr>
        <w:pStyle w:val="NormalWeb"/>
        <w:rPr>
          <w:rFonts w:ascii="Arial" w:hAnsi="Arial" w:cs="Arial"/>
          <w:b/>
          <w:i/>
          <w:sz w:val="22"/>
          <w:szCs w:val="22"/>
        </w:rPr>
      </w:pPr>
      <w:hyperlink r:id="rId527" w:history="1">
        <w:r w:rsidRPr="00D76292">
          <w:rPr>
            <w:rStyle w:val="Hyperlink"/>
            <w:rFonts w:ascii="Arial" w:hAnsi="Arial" w:cs="Arial"/>
            <w:b/>
            <w:i/>
            <w:sz w:val="22"/>
            <w:szCs w:val="22"/>
          </w:rPr>
          <w:t>Bereft</w:t>
        </w:r>
      </w:hyperlink>
    </w:p>
    <w:p w:rsidR="00BC4217" w:rsidRPr="009C2965" w:rsidRDefault="00BC4217" w:rsidP="00BC4217">
      <w:pPr>
        <w:widowControl/>
        <w:suppressAutoHyphens w:val="0"/>
        <w:autoSpaceDN/>
        <w:textAlignment w:val="auto"/>
        <w:rPr>
          <w:rFonts w:ascii="Arial" w:hAnsi="Arial" w:cs="Arial"/>
          <w:kern w:val="0"/>
          <w:lang w:val="en-GB" w:eastAsia="en-GB"/>
        </w:rPr>
      </w:pPr>
      <w:r w:rsidRPr="009C2965">
        <w:rPr>
          <w:rFonts w:ascii="Arial" w:hAnsi="Arial" w:cs="Arial"/>
          <w:kern w:val="0"/>
          <w:lang w:val="en-GB" w:eastAsia="en-GB"/>
        </w:rPr>
        <w:t xml:space="preserve">Bereft </w:t>
      </w:r>
      <w:r>
        <w:rPr>
          <w:rFonts w:ascii="Arial" w:hAnsi="Arial" w:cs="Arial"/>
          <w:kern w:val="0"/>
          <w:lang w:val="en-GB" w:eastAsia="en-GB"/>
        </w:rPr>
        <w:t>is a low-</w:t>
      </w:r>
      <w:r w:rsidRPr="009C2965">
        <w:rPr>
          <w:rFonts w:ascii="Arial" w:hAnsi="Arial" w:cs="Arial"/>
          <w:kern w:val="0"/>
          <w:lang w:val="en-GB" w:eastAsia="en-GB"/>
        </w:rPr>
        <w:t>cost bereaveme</w:t>
      </w:r>
      <w:r>
        <w:rPr>
          <w:rFonts w:ascii="Arial" w:hAnsi="Arial" w:cs="Arial"/>
          <w:kern w:val="0"/>
          <w:lang w:val="en-GB" w:eastAsia="en-GB"/>
        </w:rPr>
        <w:t xml:space="preserve">nt support service offering one-to-one counselling to </w:t>
      </w:r>
      <w:r w:rsidRPr="009C2965">
        <w:rPr>
          <w:rFonts w:ascii="Arial" w:hAnsi="Arial" w:cs="Arial"/>
          <w:kern w:val="0"/>
          <w:lang w:val="en-GB" w:eastAsia="en-GB"/>
        </w:rPr>
        <w:t>any b</w:t>
      </w:r>
      <w:r w:rsidRPr="009C2965">
        <w:rPr>
          <w:rFonts w:ascii="Arial" w:hAnsi="Arial" w:cs="Arial"/>
          <w:kern w:val="0"/>
          <w:lang w:val="en-GB" w:eastAsia="en-GB"/>
        </w:rPr>
        <w:t>e</w:t>
      </w:r>
      <w:r w:rsidRPr="009C2965">
        <w:rPr>
          <w:rFonts w:ascii="Arial" w:hAnsi="Arial" w:cs="Arial"/>
          <w:kern w:val="0"/>
          <w:lang w:val="en-GB" w:eastAsia="en-GB"/>
        </w:rPr>
        <w:t>reaved Ealing borough resident over</w:t>
      </w:r>
      <w:r>
        <w:rPr>
          <w:rFonts w:ascii="Arial" w:hAnsi="Arial" w:cs="Arial"/>
          <w:kern w:val="0"/>
          <w:lang w:val="en-GB" w:eastAsia="en-GB"/>
        </w:rPr>
        <w:t xml:space="preserve"> the age of 16, who chooses it. They are currently fun</w:t>
      </w:r>
      <w:r>
        <w:rPr>
          <w:rFonts w:ascii="Arial" w:hAnsi="Arial" w:cs="Arial"/>
          <w:kern w:val="0"/>
          <w:lang w:val="en-GB" w:eastAsia="en-GB"/>
        </w:rPr>
        <w:t>d</w:t>
      </w:r>
      <w:r>
        <w:rPr>
          <w:rFonts w:ascii="Arial" w:hAnsi="Arial" w:cs="Arial"/>
          <w:kern w:val="0"/>
          <w:lang w:val="en-GB" w:eastAsia="en-GB"/>
        </w:rPr>
        <w:t xml:space="preserve">ed by </w:t>
      </w:r>
      <w:r w:rsidRPr="009C2965">
        <w:rPr>
          <w:rFonts w:ascii="Arial" w:hAnsi="Arial" w:cs="Arial"/>
          <w:kern w:val="0"/>
          <w:lang w:val="en-GB" w:eastAsia="en-GB"/>
        </w:rPr>
        <w:t>the Health and Social Care Grant which co</w:t>
      </w:r>
      <w:r>
        <w:rPr>
          <w:rFonts w:ascii="Arial" w:hAnsi="Arial" w:cs="Arial"/>
          <w:kern w:val="0"/>
          <w:lang w:val="en-GB" w:eastAsia="en-GB"/>
        </w:rPr>
        <w:t xml:space="preserve">vers some, but </w:t>
      </w:r>
      <w:r w:rsidRPr="009C2965">
        <w:rPr>
          <w:rFonts w:ascii="Arial" w:hAnsi="Arial" w:cs="Arial"/>
          <w:kern w:val="0"/>
          <w:lang w:val="en-GB" w:eastAsia="en-GB"/>
        </w:rPr>
        <w:t>no</w:t>
      </w:r>
      <w:r>
        <w:rPr>
          <w:rFonts w:ascii="Arial" w:hAnsi="Arial" w:cs="Arial"/>
          <w:kern w:val="0"/>
          <w:lang w:val="en-GB" w:eastAsia="en-GB"/>
        </w:rPr>
        <w:t>t all, of thei</w:t>
      </w:r>
      <w:r w:rsidRPr="009C2965">
        <w:rPr>
          <w:rFonts w:ascii="Arial" w:hAnsi="Arial" w:cs="Arial"/>
          <w:kern w:val="0"/>
          <w:lang w:val="en-GB" w:eastAsia="en-GB"/>
        </w:rPr>
        <w:t>r operating cost</w:t>
      </w:r>
      <w:r>
        <w:rPr>
          <w:rFonts w:ascii="Arial" w:hAnsi="Arial" w:cs="Arial"/>
          <w:kern w:val="0"/>
          <w:lang w:val="en-GB" w:eastAsia="en-GB"/>
        </w:rPr>
        <w:t>s. They</w:t>
      </w:r>
      <w:r w:rsidRPr="009C2965">
        <w:rPr>
          <w:rFonts w:ascii="Arial" w:hAnsi="Arial" w:cs="Arial"/>
          <w:kern w:val="0"/>
          <w:lang w:val="en-GB" w:eastAsia="en-GB"/>
        </w:rPr>
        <w:t xml:space="preserve"> are</w:t>
      </w:r>
      <w:r>
        <w:rPr>
          <w:rFonts w:ascii="Arial" w:hAnsi="Arial" w:cs="Arial"/>
          <w:kern w:val="0"/>
          <w:lang w:val="en-GB" w:eastAsia="en-GB"/>
        </w:rPr>
        <w:t xml:space="preserve"> also heavily reliant on the </w:t>
      </w:r>
      <w:r w:rsidRPr="009C2965">
        <w:rPr>
          <w:rFonts w:ascii="Arial" w:hAnsi="Arial" w:cs="Arial"/>
          <w:kern w:val="0"/>
          <w:lang w:val="en-GB" w:eastAsia="en-GB"/>
        </w:rPr>
        <w:t>donations made by our clients per session. T</w:t>
      </w:r>
      <w:r>
        <w:rPr>
          <w:rFonts w:ascii="Arial" w:hAnsi="Arial" w:cs="Arial"/>
          <w:kern w:val="0"/>
          <w:lang w:val="en-GB" w:eastAsia="en-GB"/>
        </w:rPr>
        <w:t>he majority are able to afford something acc</w:t>
      </w:r>
      <w:r w:rsidRPr="009C2965">
        <w:rPr>
          <w:rFonts w:ascii="Arial" w:hAnsi="Arial" w:cs="Arial"/>
          <w:kern w:val="0"/>
          <w:lang w:val="en-GB" w:eastAsia="en-GB"/>
        </w:rPr>
        <w:t xml:space="preserve">ording to their means, but some are </w:t>
      </w:r>
      <w:r>
        <w:rPr>
          <w:rFonts w:ascii="Arial" w:hAnsi="Arial" w:cs="Arial"/>
          <w:kern w:val="0"/>
          <w:lang w:val="en-GB" w:eastAsia="en-GB"/>
        </w:rPr>
        <w:t>simply unable to, so those who can’t pay don’t. In 2013 the charity had</w:t>
      </w:r>
      <w:r w:rsidRPr="009C2965">
        <w:rPr>
          <w:rFonts w:ascii="Arial" w:hAnsi="Arial" w:cs="Arial"/>
          <w:kern w:val="0"/>
          <w:lang w:val="en-GB" w:eastAsia="en-GB"/>
        </w:rPr>
        <w:t xml:space="preserve"> noticed an increase in patients</w:t>
      </w:r>
      <w:r>
        <w:rPr>
          <w:rFonts w:ascii="Arial" w:hAnsi="Arial" w:cs="Arial"/>
          <w:kern w:val="0"/>
          <w:lang w:val="en-GB" w:eastAsia="en-GB"/>
        </w:rPr>
        <w:t xml:space="preserve"> r</w:t>
      </w:r>
      <w:r>
        <w:rPr>
          <w:rFonts w:ascii="Arial" w:hAnsi="Arial" w:cs="Arial"/>
          <w:kern w:val="0"/>
          <w:lang w:val="en-GB" w:eastAsia="en-GB"/>
        </w:rPr>
        <w:t>e</w:t>
      </w:r>
      <w:r>
        <w:rPr>
          <w:rFonts w:ascii="Arial" w:hAnsi="Arial" w:cs="Arial"/>
          <w:kern w:val="0"/>
          <w:lang w:val="en-GB" w:eastAsia="en-GB"/>
        </w:rPr>
        <w:t xml:space="preserve">ferred by their GP or other </w:t>
      </w:r>
      <w:r w:rsidRPr="009C2965">
        <w:rPr>
          <w:rFonts w:ascii="Arial" w:hAnsi="Arial" w:cs="Arial"/>
          <w:kern w:val="0"/>
          <w:lang w:val="en-GB" w:eastAsia="en-GB"/>
        </w:rPr>
        <w:t>NHS professionals</w:t>
      </w:r>
      <w:r>
        <w:rPr>
          <w:rFonts w:ascii="Arial" w:hAnsi="Arial" w:cs="Arial"/>
          <w:kern w:val="0"/>
          <w:lang w:val="en-GB" w:eastAsia="en-GB"/>
        </w:rPr>
        <w:t xml:space="preserve"> holding the assumption that the service is free. They were also concerned about future funding through the Health &amp; Social Care Grant from 2014-15.</w:t>
      </w:r>
    </w:p>
    <w:p w:rsidR="005E45EA" w:rsidRDefault="005E45EA" w:rsidP="005E45EA">
      <w:pPr>
        <w:widowControl/>
        <w:suppressAutoHyphens w:val="0"/>
        <w:autoSpaceDN/>
        <w:textAlignment w:val="auto"/>
        <w:rPr>
          <w:rFonts w:ascii="Arial" w:hAnsi="Arial" w:cs="Arial"/>
          <w:kern w:val="0"/>
          <w:lang w:val="en-GB" w:eastAsia="en-GB"/>
        </w:rPr>
      </w:pPr>
    </w:p>
    <w:p w:rsidR="00C17BB8" w:rsidRPr="008533D3" w:rsidRDefault="00C17BB8" w:rsidP="00C17BB8">
      <w:pPr>
        <w:rPr>
          <w:rFonts w:ascii="Arial" w:hAnsi="Arial" w:cs="Arial"/>
          <w:b/>
          <w:i/>
        </w:rPr>
      </w:pPr>
      <w:hyperlink r:id="rId528" w:history="1">
        <w:r w:rsidRPr="008533D3">
          <w:rPr>
            <w:rStyle w:val="Hyperlink"/>
            <w:rFonts w:ascii="Arial" w:hAnsi="Arial" w:cs="Arial"/>
            <w:b/>
            <w:i/>
          </w:rPr>
          <w:t>Borough of Harrow Swim Club</w:t>
        </w:r>
      </w:hyperlink>
    </w:p>
    <w:p w:rsidR="00C17BB8" w:rsidRPr="007D508A" w:rsidRDefault="00C17BB8" w:rsidP="00C17BB8">
      <w:pPr>
        <w:rPr>
          <w:rFonts w:ascii="Arial" w:hAnsi="Arial" w:cs="Arial"/>
          <w:b/>
          <w:i/>
        </w:rPr>
      </w:pPr>
      <w:r w:rsidRPr="008533D3">
        <w:rPr>
          <w:rFonts w:ascii="Arial" w:hAnsi="Arial" w:cs="Arial"/>
        </w:rPr>
        <w:t>The Harrow swimming club is under threat of closure following the announcement it will no longer be allowed to train at a school pool. Members of the Borough of Harrow Swim Club fear it may shut down due to the closure of the John Lyon Sports Centre to non-school users from June2013. In response to the announcement from the sports centre, on the site of John Lyon School in Middle Road, Harrow, the swimming club has launched a petition calling for the planned closure not to go ahead</w:t>
      </w:r>
    </w:p>
    <w:p w:rsidR="005E45EA" w:rsidRDefault="005E45EA" w:rsidP="005E45EA">
      <w:pPr>
        <w:widowControl/>
        <w:suppressAutoHyphens w:val="0"/>
        <w:autoSpaceDN/>
        <w:textAlignment w:val="auto"/>
        <w:rPr>
          <w:rFonts w:ascii="Arial" w:hAnsi="Arial" w:cs="Arial"/>
          <w:kern w:val="0"/>
          <w:lang w:val="en-GB" w:eastAsia="en-GB"/>
        </w:rPr>
      </w:pPr>
    </w:p>
    <w:p w:rsidR="00C17BB8" w:rsidRPr="00BE6B61" w:rsidRDefault="00C17BB8" w:rsidP="00C17BB8">
      <w:pPr>
        <w:rPr>
          <w:rFonts w:ascii="Arial" w:hAnsi="Arial" w:cs="Arial"/>
          <w:b/>
          <w:i/>
        </w:rPr>
      </w:pPr>
      <w:hyperlink r:id="rId529" w:history="1">
        <w:r w:rsidRPr="00BE6B61">
          <w:rPr>
            <w:rStyle w:val="Hyperlink"/>
            <w:rFonts w:ascii="Arial" w:hAnsi="Arial" w:cs="Arial"/>
            <w:b/>
            <w:i/>
          </w:rPr>
          <w:t>St Luke’s Hospice</w:t>
        </w:r>
      </w:hyperlink>
    </w:p>
    <w:p w:rsidR="00C17BB8" w:rsidRPr="008533D3" w:rsidRDefault="00C17BB8" w:rsidP="00C17BB8">
      <w:pPr>
        <w:pStyle w:val="NormalWeb"/>
        <w:rPr>
          <w:rFonts w:ascii="Arial" w:hAnsi="Arial" w:cs="Arial"/>
          <w:sz w:val="22"/>
          <w:szCs w:val="22"/>
        </w:rPr>
      </w:pPr>
      <w:r w:rsidRPr="008533D3">
        <w:rPr>
          <w:rFonts w:ascii="Arial" w:hAnsi="Arial" w:cs="Arial"/>
          <w:sz w:val="22"/>
          <w:szCs w:val="22"/>
        </w:rPr>
        <w:t xml:space="preserve">A Kenton hospice says terminally ill people will suffer because a change in council policy means it has to pay an extra £15,000 in tax. </w:t>
      </w:r>
      <w:r>
        <w:rPr>
          <w:rFonts w:ascii="Arial" w:hAnsi="Arial" w:cs="Arial"/>
          <w:sz w:val="22"/>
          <w:szCs w:val="22"/>
        </w:rPr>
        <w:t xml:space="preserve"> </w:t>
      </w:r>
      <w:r w:rsidRPr="008533D3">
        <w:rPr>
          <w:rFonts w:ascii="Arial" w:hAnsi="Arial" w:cs="Arial"/>
          <w:sz w:val="22"/>
          <w:szCs w:val="22"/>
        </w:rPr>
        <w:t xml:space="preserve">St Luke’s Hospice in Kenton will now have to pay full business rates on its 13 charity shops across the borough after Harrow Borough Council abolished the rebate it receives. The charity says the money it has lost could have paid for 250 home visits. </w:t>
      </w:r>
    </w:p>
    <w:p w:rsidR="00C17BB8" w:rsidRDefault="00C17BB8" w:rsidP="005E45EA">
      <w:pPr>
        <w:widowControl/>
        <w:suppressAutoHyphens w:val="0"/>
        <w:autoSpaceDN/>
        <w:textAlignment w:val="auto"/>
        <w:rPr>
          <w:rFonts w:ascii="Arial" w:hAnsi="Arial" w:cs="Arial"/>
          <w:kern w:val="0"/>
          <w:lang w:val="en-GB" w:eastAsia="en-GB"/>
        </w:rPr>
      </w:pPr>
    </w:p>
    <w:p w:rsidR="00582F2B" w:rsidRDefault="00582F2B" w:rsidP="00582F2B">
      <w:pPr>
        <w:rPr>
          <w:rFonts w:ascii="Arial" w:hAnsi="Arial" w:cs="Arial"/>
          <w:b/>
          <w:i/>
          <w:kern w:val="0"/>
          <w:lang w:val="en-GB" w:eastAsia="en-GB"/>
        </w:rPr>
      </w:pPr>
      <w:hyperlink r:id="rId530" w:history="1">
        <w:r w:rsidRPr="0024381B">
          <w:rPr>
            <w:rStyle w:val="Hyperlink"/>
            <w:rFonts w:ascii="Arial" w:hAnsi="Arial" w:cs="Arial"/>
            <w:b/>
            <w:i/>
            <w:kern w:val="0"/>
            <w:lang w:val="en-GB" w:eastAsia="en-GB"/>
          </w:rPr>
          <w:t>Oremi Centre</w:t>
        </w:r>
      </w:hyperlink>
    </w:p>
    <w:p w:rsidR="00582F2B" w:rsidRDefault="00582F2B" w:rsidP="00582F2B">
      <w:pPr>
        <w:rPr>
          <w:rFonts w:ascii="Arial" w:hAnsi="Arial" w:cs="Arial"/>
        </w:rPr>
      </w:pPr>
      <w:r w:rsidRPr="008533D3">
        <w:rPr>
          <w:rFonts w:ascii="Arial" w:hAnsi="Arial" w:cs="Arial"/>
        </w:rPr>
        <w:t>Oremi Centre is a black mental healt</w:t>
      </w:r>
      <w:r>
        <w:rPr>
          <w:rFonts w:ascii="Arial" w:hAnsi="Arial" w:cs="Arial"/>
        </w:rPr>
        <w:t>h day care service that has</w:t>
      </w:r>
      <w:r w:rsidRPr="008533D3">
        <w:rPr>
          <w:rFonts w:ascii="Arial" w:hAnsi="Arial" w:cs="Arial"/>
        </w:rPr>
        <w:t xml:space="preserve"> been around since 1997. The contract is now being put out for open tender by the council</w:t>
      </w:r>
    </w:p>
    <w:p w:rsidR="006C6816" w:rsidRDefault="006C6816" w:rsidP="00582F2B">
      <w:pPr>
        <w:rPr>
          <w:rFonts w:ascii="Arial" w:hAnsi="Arial" w:cs="Arial"/>
        </w:rPr>
      </w:pPr>
    </w:p>
    <w:p w:rsidR="006C6816" w:rsidRPr="005934C5" w:rsidRDefault="006C6816" w:rsidP="006C6816">
      <w:pPr>
        <w:rPr>
          <w:rFonts w:ascii="Arial" w:hAnsi="Arial" w:cs="Arial"/>
          <w:b/>
          <w:i/>
          <w:lang w:eastAsia="en-GB"/>
        </w:rPr>
      </w:pPr>
      <w:hyperlink r:id="rId531" w:history="1">
        <w:r w:rsidRPr="005934C5">
          <w:rPr>
            <w:rStyle w:val="Hyperlink"/>
            <w:rFonts w:ascii="Arial" w:hAnsi="Arial" w:cs="Arial"/>
            <w:b/>
            <w:i/>
            <w:lang w:eastAsia="en-GB"/>
          </w:rPr>
          <w:t>Merton Mind</w:t>
        </w:r>
      </w:hyperlink>
    </w:p>
    <w:p w:rsidR="006C6816" w:rsidRDefault="006C6816" w:rsidP="006C6816">
      <w:pPr>
        <w:rPr>
          <w:rFonts w:ascii="Arial" w:hAnsi="Arial" w:cs="Arial"/>
          <w:lang w:eastAsia="en-GB"/>
        </w:rPr>
      </w:pPr>
      <w:r w:rsidRPr="008533D3">
        <w:rPr>
          <w:rFonts w:ascii="Arial" w:hAnsi="Arial" w:cs="Arial"/>
          <w:lang w:eastAsia="en-GB"/>
        </w:rPr>
        <w:t>Merton Mind closed on 30 June 2013 after thirty five years of service to people with mental ill health and their carers i</w:t>
      </w:r>
      <w:r>
        <w:rPr>
          <w:rFonts w:ascii="Arial" w:hAnsi="Arial" w:cs="Arial"/>
          <w:lang w:eastAsia="en-GB"/>
        </w:rPr>
        <w:t xml:space="preserve">n the London Borough of Merton. </w:t>
      </w:r>
      <w:r w:rsidRPr="008533D3">
        <w:rPr>
          <w:rFonts w:ascii="Arial" w:hAnsi="Arial" w:cs="Arial"/>
          <w:lang w:eastAsia="en-GB"/>
        </w:rPr>
        <w:t>The trustees are in the final stages of winding up the charity’s financial and legal affairs and will then place the unspent reserves in a holding account until April 2014, after which they will be disbursed according to the stipulations in Merton Mind’s constitution.</w:t>
      </w:r>
    </w:p>
    <w:p w:rsidR="006C6816" w:rsidRDefault="006C6816" w:rsidP="006C6816">
      <w:pPr>
        <w:rPr>
          <w:rFonts w:ascii="Arial" w:hAnsi="Arial" w:cs="Arial"/>
          <w:lang w:eastAsia="en-GB"/>
        </w:rPr>
      </w:pPr>
    </w:p>
    <w:p w:rsidR="006C6816" w:rsidRDefault="006C6816" w:rsidP="006C6816">
      <w:pPr>
        <w:rPr>
          <w:rFonts w:ascii="Arial" w:hAnsi="Arial" w:cs="Arial"/>
          <w:b/>
          <w:i/>
          <w:lang w:eastAsia="en-GB"/>
        </w:rPr>
      </w:pPr>
      <w:hyperlink r:id="rId532" w:history="1">
        <w:r w:rsidRPr="005934C5">
          <w:rPr>
            <w:rStyle w:val="Hyperlink"/>
            <w:rFonts w:ascii="Arial" w:hAnsi="Arial" w:cs="Arial"/>
            <w:b/>
            <w:i/>
            <w:lang w:eastAsia="en-GB"/>
          </w:rPr>
          <w:t>The Wimbledon Guild</w:t>
        </w:r>
      </w:hyperlink>
    </w:p>
    <w:p w:rsidR="006C6816" w:rsidRPr="005934C5" w:rsidRDefault="006C6816" w:rsidP="006C6816">
      <w:pPr>
        <w:rPr>
          <w:rFonts w:ascii="Arial" w:hAnsi="Arial" w:cs="Arial"/>
          <w:b/>
          <w:i/>
          <w:lang w:eastAsia="en-GB"/>
        </w:rPr>
      </w:pPr>
      <w:r>
        <w:rPr>
          <w:rFonts w:ascii="Arial" w:hAnsi="Arial" w:cs="Arial"/>
          <w:lang w:eastAsia="en-GB"/>
        </w:rPr>
        <w:t xml:space="preserve">The consultation period around the closure of </w:t>
      </w:r>
      <w:r w:rsidRPr="008533D3">
        <w:rPr>
          <w:rFonts w:ascii="Arial" w:hAnsi="Arial" w:cs="Arial"/>
          <w:lang w:eastAsia="en-GB"/>
        </w:rPr>
        <w:t xml:space="preserve">the residential and nursing home </w:t>
      </w:r>
      <w:r>
        <w:rPr>
          <w:rFonts w:ascii="Arial" w:hAnsi="Arial" w:cs="Arial"/>
          <w:lang w:eastAsia="en-GB"/>
        </w:rPr>
        <w:t xml:space="preserve">, Rosemary Lodge was </w:t>
      </w:r>
      <w:r w:rsidRPr="008533D3">
        <w:rPr>
          <w:rFonts w:ascii="Arial" w:hAnsi="Arial" w:cs="Arial"/>
          <w:lang w:eastAsia="en-GB"/>
        </w:rPr>
        <w:t>successfully complet</w:t>
      </w:r>
      <w:r>
        <w:rPr>
          <w:rFonts w:ascii="Arial" w:hAnsi="Arial" w:cs="Arial"/>
          <w:lang w:eastAsia="en-GB"/>
        </w:rPr>
        <w:t>ed. All information was</w:t>
      </w:r>
      <w:r w:rsidRPr="008533D3">
        <w:rPr>
          <w:rFonts w:ascii="Arial" w:hAnsi="Arial" w:cs="Arial"/>
          <w:lang w:eastAsia="en-GB"/>
        </w:rPr>
        <w:t xml:space="preserve"> reviewed by the Board of Trustees at The Wimbledon Guild and the decision has been made to close the Lodge.</w:t>
      </w:r>
      <w:r>
        <w:rPr>
          <w:rFonts w:ascii="Arial" w:hAnsi="Arial" w:cs="Arial"/>
          <w:b/>
          <w:i/>
          <w:lang w:eastAsia="en-GB"/>
        </w:rPr>
        <w:t xml:space="preserve"> </w:t>
      </w:r>
      <w:r w:rsidRPr="008533D3">
        <w:rPr>
          <w:rFonts w:ascii="Arial" w:hAnsi="Arial" w:cs="Arial"/>
          <w:lang w:eastAsia="en-GB"/>
        </w:rPr>
        <w:t>The Guild is working with residents and families to find the right solution for each person</w:t>
      </w:r>
      <w:r>
        <w:rPr>
          <w:rFonts w:ascii="Arial" w:hAnsi="Arial" w:cs="Arial"/>
          <w:lang w:eastAsia="en-GB"/>
        </w:rPr>
        <w:t xml:space="preserve">, who was a former resident and it </w:t>
      </w:r>
      <w:r w:rsidRPr="008533D3">
        <w:rPr>
          <w:rFonts w:ascii="Arial" w:hAnsi="Arial" w:cs="Arial"/>
          <w:lang w:eastAsia="en-GB"/>
        </w:rPr>
        <w:t>anti</w:t>
      </w:r>
      <w:r>
        <w:rPr>
          <w:rFonts w:ascii="Arial" w:hAnsi="Arial" w:cs="Arial"/>
          <w:lang w:eastAsia="en-GB"/>
        </w:rPr>
        <w:t>cipated that this programme would</w:t>
      </w:r>
      <w:r w:rsidRPr="008533D3">
        <w:rPr>
          <w:rFonts w:ascii="Arial" w:hAnsi="Arial" w:cs="Arial"/>
          <w:lang w:eastAsia="en-GB"/>
        </w:rPr>
        <w:t xml:space="preserve"> be completed by the end o</w:t>
      </w:r>
      <w:r>
        <w:rPr>
          <w:rFonts w:ascii="Arial" w:hAnsi="Arial" w:cs="Arial"/>
          <w:lang w:eastAsia="en-GB"/>
        </w:rPr>
        <w:t>f summer 2013. Full HR support wa</w:t>
      </w:r>
      <w:r w:rsidRPr="008533D3">
        <w:rPr>
          <w:rFonts w:ascii="Arial" w:hAnsi="Arial" w:cs="Arial"/>
          <w:lang w:eastAsia="en-GB"/>
        </w:rPr>
        <w:t xml:space="preserve">s being provided to all </w:t>
      </w:r>
      <w:r>
        <w:rPr>
          <w:rFonts w:ascii="Arial" w:hAnsi="Arial" w:cs="Arial"/>
          <w:lang w:eastAsia="en-GB"/>
        </w:rPr>
        <w:t>staff members, some of whom had</w:t>
      </w:r>
      <w:r w:rsidRPr="008533D3">
        <w:rPr>
          <w:rFonts w:ascii="Arial" w:hAnsi="Arial" w:cs="Arial"/>
          <w:lang w:eastAsia="en-GB"/>
        </w:rPr>
        <w:t xml:space="preserve"> already found new employment. The number of staff at Rosemary Lodge will be gradually reduced over the coming months as residents and their families find alternative accommodation.</w:t>
      </w:r>
      <w:r>
        <w:rPr>
          <w:rFonts w:ascii="Arial" w:hAnsi="Arial" w:cs="Arial"/>
          <w:b/>
          <w:i/>
          <w:lang w:eastAsia="en-GB"/>
        </w:rPr>
        <w:t xml:space="preserve"> </w:t>
      </w:r>
      <w:r w:rsidRPr="008533D3">
        <w:rPr>
          <w:rFonts w:ascii="Arial" w:hAnsi="Arial" w:cs="Arial"/>
          <w:lang w:eastAsia="en-GB"/>
        </w:rPr>
        <w:t>There are currently 43 staff at Rosemary Lodge affected by the closure, working in full and part-time positions.  These j</w:t>
      </w:r>
      <w:r>
        <w:rPr>
          <w:rFonts w:ascii="Arial" w:hAnsi="Arial" w:cs="Arial"/>
          <w:lang w:eastAsia="en-GB"/>
        </w:rPr>
        <w:t>obs will be made redundant as they</w:t>
      </w:r>
      <w:r w:rsidRPr="008533D3">
        <w:rPr>
          <w:rFonts w:ascii="Arial" w:hAnsi="Arial" w:cs="Arial"/>
          <w:lang w:eastAsia="en-GB"/>
        </w:rPr>
        <w:t xml:space="preserve"> work towards the closure at the end of summer and all staff affected </w:t>
      </w:r>
      <w:r>
        <w:rPr>
          <w:rFonts w:ascii="Arial" w:hAnsi="Arial" w:cs="Arial"/>
          <w:lang w:eastAsia="en-GB"/>
        </w:rPr>
        <w:t>we</w:t>
      </w:r>
      <w:r w:rsidRPr="008533D3">
        <w:rPr>
          <w:rFonts w:ascii="Arial" w:hAnsi="Arial" w:cs="Arial"/>
          <w:lang w:eastAsia="en-GB"/>
        </w:rPr>
        <w:t>re being offered full outplacement support and training.</w:t>
      </w:r>
    </w:p>
    <w:p w:rsidR="006C6816" w:rsidRPr="008533D3" w:rsidRDefault="006C6816" w:rsidP="006C6816">
      <w:pPr>
        <w:rPr>
          <w:rFonts w:ascii="Arial" w:hAnsi="Arial" w:cs="Arial"/>
          <w:lang w:eastAsia="en-GB"/>
        </w:rPr>
      </w:pPr>
    </w:p>
    <w:p w:rsidR="006C6816" w:rsidRPr="00435FCC" w:rsidRDefault="006C6816" w:rsidP="006C6816">
      <w:pPr>
        <w:pStyle w:val="Standard"/>
        <w:spacing w:after="0" w:line="240" w:lineRule="auto"/>
        <w:rPr>
          <w:rFonts w:ascii="Arial" w:hAnsi="Arial" w:cs="Arial"/>
          <w:b/>
          <w:i/>
          <w:kern w:val="0"/>
          <w:sz w:val="22"/>
          <w:szCs w:val="22"/>
        </w:rPr>
      </w:pPr>
      <w:hyperlink r:id="rId533" w:history="1">
        <w:r w:rsidRPr="00435FCC">
          <w:rPr>
            <w:rStyle w:val="Hyperlink"/>
            <w:rFonts w:ascii="Arial" w:hAnsi="Arial" w:cs="Arial"/>
            <w:b/>
            <w:i/>
            <w:kern w:val="0"/>
            <w:sz w:val="22"/>
            <w:szCs w:val="22"/>
          </w:rPr>
          <w:t>Caremark Harlow, Epping and Redbridge</w:t>
        </w:r>
      </w:hyperlink>
    </w:p>
    <w:p w:rsidR="006C6816" w:rsidRDefault="006C6816" w:rsidP="006C6816">
      <w:pPr>
        <w:pStyle w:val="Standard"/>
        <w:spacing w:after="0" w:line="240" w:lineRule="auto"/>
        <w:rPr>
          <w:rFonts w:ascii="Arial" w:hAnsi="Arial" w:cs="Arial"/>
          <w:color w:val="auto"/>
          <w:kern w:val="0"/>
          <w:sz w:val="22"/>
          <w:szCs w:val="22"/>
        </w:rPr>
      </w:pPr>
      <w:r w:rsidRPr="00435FCC">
        <w:rPr>
          <w:rFonts w:ascii="Arial" w:hAnsi="Arial" w:cs="Arial"/>
          <w:kern w:val="0"/>
          <w:sz w:val="22"/>
          <w:szCs w:val="22"/>
        </w:rPr>
        <w:t>Caremark Harlow</w:t>
      </w:r>
      <w:r>
        <w:rPr>
          <w:rFonts w:ascii="Arial" w:hAnsi="Arial" w:cs="Arial"/>
          <w:kern w:val="0"/>
          <w:sz w:val="22"/>
          <w:szCs w:val="22"/>
        </w:rPr>
        <w:t>,</w:t>
      </w:r>
      <w:r w:rsidRPr="00435FCC">
        <w:rPr>
          <w:rFonts w:ascii="Arial" w:hAnsi="Arial" w:cs="Arial"/>
          <w:kern w:val="0"/>
          <w:sz w:val="22"/>
          <w:szCs w:val="22"/>
        </w:rPr>
        <w:t xml:space="preserve"> Epping and Redbridge have launched Habito a live in care package for c</w:t>
      </w:r>
      <w:r w:rsidRPr="00435FCC">
        <w:rPr>
          <w:rFonts w:ascii="Arial" w:hAnsi="Arial" w:cs="Arial"/>
          <w:color w:val="auto"/>
          <w:kern w:val="0"/>
          <w:sz w:val="22"/>
          <w:szCs w:val="22"/>
        </w:rPr>
        <w:t>ustomers who would like to remain living in their own home but feel they need more assistance with day to day living</w:t>
      </w:r>
      <w:r w:rsidRPr="00435FCC">
        <w:rPr>
          <w:rFonts w:ascii="Arial" w:hAnsi="Arial" w:cs="Arial"/>
          <w:kern w:val="0"/>
          <w:sz w:val="22"/>
          <w:szCs w:val="22"/>
        </w:rPr>
        <w:t xml:space="preserve">. All care workers are CRB checked and </w:t>
      </w:r>
      <w:r>
        <w:rPr>
          <w:rFonts w:ascii="Arial" w:hAnsi="Arial" w:cs="Arial"/>
          <w:kern w:val="0"/>
          <w:sz w:val="22"/>
          <w:szCs w:val="22"/>
        </w:rPr>
        <w:t>fully trained. The service user</w:t>
      </w:r>
      <w:r w:rsidRPr="00435FCC">
        <w:rPr>
          <w:rFonts w:ascii="Arial" w:hAnsi="Arial" w:cs="Arial"/>
          <w:kern w:val="0"/>
          <w:sz w:val="22"/>
          <w:szCs w:val="22"/>
        </w:rPr>
        <w:t xml:space="preserve">’s </w:t>
      </w:r>
      <w:r w:rsidRPr="00435FCC">
        <w:rPr>
          <w:rFonts w:ascii="Arial" w:hAnsi="Arial" w:cs="Arial"/>
          <w:color w:val="auto"/>
          <w:kern w:val="0"/>
          <w:sz w:val="22"/>
          <w:szCs w:val="22"/>
        </w:rPr>
        <w:t>own person</w:t>
      </w:r>
      <w:r w:rsidRPr="00435FCC">
        <w:rPr>
          <w:rFonts w:ascii="Arial" w:hAnsi="Arial" w:cs="Arial"/>
          <w:kern w:val="0"/>
          <w:sz w:val="22"/>
          <w:szCs w:val="22"/>
        </w:rPr>
        <w:t>al care and support worker will live in their</w:t>
      </w:r>
      <w:r w:rsidRPr="00435FCC">
        <w:rPr>
          <w:rFonts w:ascii="Arial" w:hAnsi="Arial" w:cs="Arial"/>
          <w:color w:val="auto"/>
          <w:kern w:val="0"/>
          <w:sz w:val="22"/>
          <w:szCs w:val="22"/>
        </w:rPr>
        <w:t xml:space="preserve"> home and </w:t>
      </w:r>
      <w:r w:rsidRPr="00435FCC">
        <w:rPr>
          <w:rFonts w:ascii="Arial" w:hAnsi="Arial" w:cs="Arial"/>
          <w:kern w:val="0"/>
          <w:sz w:val="22"/>
          <w:szCs w:val="22"/>
        </w:rPr>
        <w:t xml:space="preserve">be there to help and assist </w:t>
      </w:r>
      <w:r w:rsidRPr="00435FCC">
        <w:rPr>
          <w:rFonts w:ascii="Arial" w:hAnsi="Arial" w:cs="Arial"/>
          <w:color w:val="auto"/>
          <w:kern w:val="0"/>
          <w:sz w:val="22"/>
          <w:szCs w:val="22"/>
        </w:rPr>
        <w:t>in a professional and dignified way</w:t>
      </w:r>
      <w:r w:rsidRPr="00435FCC">
        <w:rPr>
          <w:rFonts w:ascii="Arial" w:hAnsi="Arial" w:cs="Arial"/>
          <w:kern w:val="0"/>
          <w:sz w:val="22"/>
          <w:szCs w:val="22"/>
        </w:rPr>
        <w:t xml:space="preserve"> at all times</w:t>
      </w:r>
      <w:r w:rsidRPr="00435FCC">
        <w:rPr>
          <w:rFonts w:ascii="Arial" w:hAnsi="Arial" w:cs="Arial"/>
          <w:color w:val="auto"/>
          <w:kern w:val="0"/>
          <w:sz w:val="22"/>
          <w:szCs w:val="22"/>
        </w:rPr>
        <w:t>.</w:t>
      </w:r>
    </w:p>
    <w:p w:rsidR="006C6816" w:rsidRPr="0024381B" w:rsidRDefault="006C6816" w:rsidP="00582F2B">
      <w:pPr>
        <w:rPr>
          <w:rFonts w:ascii="Arial" w:hAnsi="Arial" w:cs="Arial"/>
          <w:b/>
          <w:i/>
          <w:kern w:val="0"/>
          <w:sz w:val="24"/>
          <w:szCs w:val="24"/>
          <w:lang w:val="en-GB" w:eastAsia="en-GB"/>
        </w:rPr>
      </w:pPr>
    </w:p>
    <w:p w:rsidR="006C6816" w:rsidRPr="00BB1100" w:rsidRDefault="006C6816" w:rsidP="006C6816">
      <w:pPr>
        <w:pStyle w:val="Standard"/>
        <w:spacing w:after="0" w:line="240" w:lineRule="auto"/>
        <w:rPr>
          <w:rFonts w:ascii="Arial" w:hAnsi="Arial" w:cs="Arial"/>
          <w:b/>
          <w:i/>
          <w:kern w:val="0"/>
          <w:sz w:val="22"/>
          <w:szCs w:val="22"/>
        </w:rPr>
      </w:pPr>
      <w:hyperlink r:id="rId534" w:history="1">
        <w:r w:rsidRPr="00BB1100">
          <w:rPr>
            <w:rStyle w:val="Hyperlink"/>
            <w:rFonts w:ascii="Arial" w:hAnsi="Arial" w:cs="Arial"/>
            <w:b/>
            <w:i/>
            <w:kern w:val="0"/>
            <w:sz w:val="22"/>
            <w:szCs w:val="22"/>
          </w:rPr>
          <w:t>Redbridge branch of Leukaemia and Lymphoma Research</w:t>
        </w:r>
      </w:hyperlink>
    </w:p>
    <w:p w:rsidR="006C6816" w:rsidRPr="00BB1100" w:rsidRDefault="006C6816" w:rsidP="006C6816">
      <w:pPr>
        <w:pStyle w:val="Standard"/>
        <w:spacing w:after="0" w:line="240" w:lineRule="auto"/>
        <w:rPr>
          <w:rFonts w:ascii="Arial" w:hAnsi="Arial" w:cs="Arial"/>
          <w:color w:val="auto"/>
          <w:kern w:val="0"/>
          <w:sz w:val="22"/>
          <w:szCs w:val="22"/>
        </w:rPr>
      </w:pPr>
      <w:r w:rsidRPr="00BB1100">
        <w:rPr>
          <w:rFonts w:ascii="Arial" w:hAnsi="Arial" w:cs="Arial"/>
          <w:kern w:val="0"/>
          <w:sz w:val="22"/>
          <w:szCs w:val="22"/>
        </w:rPr>
        <w:t>Redbridge branch of Leukaemia and Lymphoma Research A Redbridge charity has closed after failing to find new members willing to take over key roles. The final audited accounts were sent to members, signalling the final act in the group’s 38-year history. The winding up of the group also spells the end of the annual Bikeathon. The event, held in Valentines Park, raised thousands for the charity each year, which went directly to aiding research into Leukaemia and lymphoma. The branch had raised £2,172,283 since it was founded in 1973.</w:t>
      </w:r>
    </w:p>
    <w:p w:rsidR="006C6816" w:rsidRPr="00AB70A8" w:rsidRDefault="006C6816" w:rsidP="006C6816">
      <w:pPr>
        <w:pStyle w:val="Standard"/>
        <w:spacing w:after="0" w:line="240" w:lineRule="auto"/>
        <w:rPr>
          <w:rFonts w:ascii="Arial" w:hAnsi="Arial" w:cs="Arial"/>
          <w:sz w:val="22"/>
          <w:szCs w:val="22"/>
        </w:rPr>
      </w:pPr>
    </w:p>
    <w:p w:rsidR="001F489B" w:rsidRDefault="001F489B" w:rsidP="001F489B">
      <w:pPr>
        <w:pStyle w:val="NormalWeb"/>
        <w:rPr>
          <w:rFonts w:ascii="Arial" w:hAnsi="Arial" w:cs="Arial"/>
          <w:b/>
          <w:i/>
          <w:sz w:val="22"/>
          <w:szCs w:val="22"/>
        </w:rPr>
      </w:pPr>
      <w:hyperlink r:id="rId535" w:history="1">
        <w:r w:rsidRPr="00456A6A">
          <w:rPr>
            <w:rStyle w:val="Hyperlink"/>
            <w:rFonts w:ascii="Arial" w:hAnsi="Arial" w:cs="Arial"/>
            <w:b/>
            <w:i/>
            <w:sz w:val="22"/>
            <w:szCs w:val="22"/>
          </w:rPr>
          <w:t>CoolTan Arts</w:t>
        </w:r>
      </w:hyperlink>
    </w:p>
    <w:p w:rsidR="001F489B" w:rsidRDefault="001F489B" w:rsidP="009F3A31">
      <w:pPr>
        <w:pStyle w:val="NormalWeb"/>
        <w:spacing w:before="0" w:after="0"/>
        <w:rPr>
          <w:rFonts w:ascii="Arial" w:hAnsi="Arial" w:cs="Arial"/>
          <w:b/>
          <w:i/>
          <w:sz w:val="22"/>
          <w:szCs w:val="22"/>
        </w:rPr>
      </w:pPr>
      <w:r w:rsidRPr="00456A6A">
        <w:rPr>
          <w:rFonts w:ascii="Arial" w:hAnsi="Arial" w:cs="Arial"/>
          <w:sz w:val="22"/>
          <w:szCs w:val="22"/>
        </w:rPr>
        <w:t>90% of people with mental health problems are not qualifying for a personal budget, costing more money and often leading to further problems, according to CoolTan Arts. The mental health and arts charity reported that a large majority of sufferers are not being accepted for a personal budget. This meant that they could no longer afford to come to CoolTan’s day centre in Southwark. They reported that 46% of their users were funded through a Service Level Agreement with the council but only 15 of those had been assessed as eligible to have a personal budget. As a result 18 people had gone back into hospital, one person had gone missing and four people had committed suicide.</w:t>
      </w:r>
      <w:r w:rsidRPr="00456A6A">
        <w:rPr>
          <w:rFonts w:ascii="Arial" w:hAnsi="Arial" w:cs="Arial"/>
          <w:b/>
          <w:i/>
          <w:sz w:val="22"/>
          <w:szCs w:val="22"/>
        </w:rPr>
        <w:t xml:space="preserve"> </w:t>
      </w:r>
    </w:p>
    <w:p w:rsidR="009F3A31" w:rsidRDefault="009F3A31" w:rsidP="009F3A31">
      <w:pPr>
        <w:pStyle w:val="NormalWeb"/>
        <w:spacing w:before="0" w:after="0"/>
        <w:rPr>
          <w:rFonts w:ascii="Arial" w:hAnsi="Arial" w:cs="Arial"/>
          <w:b/>
          <w:i/>
          <w:sz w:val="22"/>
          <w:szCs w:val="22"/>
        </w:rPr>
      </w:pPr>
    </w:p>
    <w:p w:rsidR="00FD5272" w:rsidRPr="009F3A31" w:rsidRDefault="00AB70A8" w:rsidP="009F3A31">
      <w:pPr>
        <w:pStyle w:val="Heading2"/>
      </w:pPr>
      <w:bookmarkStart w:id="172" w:name="__RefHeading__3531_362769426"/>
      <w:bookmarkStart w:id="173" w:name="_Toc367068943"/>
      <w:r w:rsidRPr="009F3A31">
        <w:t>Housing &amp; Homelessness</w:t>
      </w:r>
      <w:bookmarkEnd w:id="172"/>
      <w:bookmarkEnd w:id="173"/>
    </w:p>
    <w:p w:rsidR="00FD5272" w:rsidRPr="00FD5272" w:rsidRDefault="00FD5272" w:rsidP="00FD5272">
      <w:pPr>
        <w:pStyle w:val="Heading2"/>
        <w:spacing w:before="0" w:line="240" w:lineRule="auto"/>
        <w:rPr>
          <w:rFonts w:cs="Arial"/>
          <w:sz w:val="22"/>
          <w:szCs w:val="22"/>
        </w:rPr>
      </w:pPr>
      <w:hyperlink r:id="rId536" w:history="1">
        <w:bookmarkStart w:id="174" w:name="_Toc367062478"/>
        <w:bookmarkStart w:id="175" w:name="_Toc367068944"/>
        <w:r w:rsidRPr="00FD5272">
          <w:rPr>
            <w:rStyle w:val="Hyperlink"/>
            <w:rFonts w:cs="Arial"/>
            <w:i/>
          </w:rPr>
          <w:t>Shelter</w:t>
        </w:r>
        <w:bookmarkEnd w:id="174"/>
        <w:bookmarkEnd w:id="175"/>
      </w:hyperlink>
    </w:p>
    <w:p w:rsidR="00FD5272" w:rsidRDefault="00FD5272" w:rsidP="00FD5272">
      <w:pPr>
        <w:pStyle w:val="Textbody"/>
        <w:spacing w:after="0" w:line="240" w:lineRule="auto"/>
        <w:rPr>
          <w:rFonts w:ascii="Arial" w:hAnsi="Arial" w:cs="Arial"/>
          <w:sz w:val="22"/>
          <w:szCs w:val="22"/>
        </w:rPr>
      </w:pPr>
      <w:r w:rsidRPr="00D001CB">
        <w:rPr>
          <w:rFonts w:ascii="Arial" w:hAnsi="Arial" w:cs="Arial"/>
          <w:sz w:val="22"/>
          <w:szCs w:val="22"/>
        </w:rPr>
        <w:t xml:space="preserve">Shelter closed one-third of its face-to-face services and lost 75 staff at the end of March 2013 as a result of the halving of government legal aid support. </w:t>
      </w:r>
      <w:hyperlink r:id="rId537" w:history="1">
        <w:r w:rsidRPr="00D001CB">
          <w:rPr>
            <w:rStyle w:val="Hyperlink"/>
            <w:rFonts w:ascii="Arial" w:hAnsi="Arial" w:cs="Arial"/>
            <w:sz w:val="22"/>
            <w:szCs w:val="22"/>
          </w:rPr>
          <w:t>Shelter</w:t>
        </w:r>
      </w:hyperlink>
      <w:r w:rsidRPr="00D001CB">
        <w:rPr>
          <w:rFonts w:ascii="Arial" w:hAnsi="Arial" w:cs="Arial"/>
          <w:sz w:val="22"/>
          <w:szCs w:val="22"/>
        </w:rPr>
        <w:t xml:space="preserve"> is facing a halving of its legal aid funding in 2013-14, which in 2011-2012 was worth £6million. It plans to provide more legal services online and over the phone.</w:t>
      </w:r>
    </w:p>
    <w:p w:rsidR="005E45EA" w:rsidRDefault="005E45EA" w:rsidP="00FD5272">
      <w:pPr>
        <w:pStyle w:val="Textbody"/>
        <w:spacing w:after="0" w:line="240" w:lineRule="auto"/>
        <w:rPr>
          <w:rFonts w:ascii="Arial" w:hAnsi="Arial" w:cs="Arial"/>
          <w:sz w:val="22"/>
          <w:szCs w:val="22"/>
        </w:rPr>
      </w:pPr>
    </w:p>
    <w:p w:rsidR="009F3A31" w:rsidRDefault="009F3A31" w:rsidP="005E45EA">
      <w:pPr>
        <w:pStyle w:val="NormalWeb"/>
      </w:pPr>
    </w:p>
    <w:p w:rsidR="009F3A31" w:rsidRDefault="009F3A31" w:rsidP="005E45EA">
      <w:pPr>
        <w:pStyle w:val="NormalWeb"/>
      </w:pPr>
    </w:p>
    <w:p w:rsidR="005E45EA" w:rsidRDefault="005E45EA" w:rsidP="005E45EA">
      <w:pPr>
        <w:pStyle w:val="NormalWeb"/>
        <w:rPr>
          <w:rFonts w:ascii="Arial" w:hAnsi="Arial" w:cs="Arial"/>
          <w:b/>
          <w:i/>
          <w:sz w:val="22"/>
          <w:szCs w:val="22"/>
        </w:rPr>
      </w:pPr>
      <w:hyperlink r:id="rId538" w:history="1">
        <w:r w:rsidRPr="00306AA1">
          <w:rPr>
            <w:rStyle w:val="Hyperlink"/>
            <w:rFonts w:ascii="Arial" w:hAnsi="Arial" w:cs="Arial"/>
            <w:b/>
            <w:i/>
            <w:sz w:val="22"/>
            <w:szCs w:val="22"/>
          </w:rPr>
          <w:t>Advice4Renters (formerly Brent Private Tenants’ Rights Group)</w:t>
        </w:r>
      </w:hyperlink>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sz w:val="18"/>
          <w:szCs w:val="18"/>
          <w:lang w:val="en-GB" w:eastAsia="en-GB"/>
        </w:rPr>
        <w:t>Advice4Renters</w:t>
      </w:r>
      <w:r>
        <w:rPr>
          <w:rFonts w:ascii="Arial" w:hAnsi="Arial" w:cs="Arial"/>
          <w:kern w:val="0"/>
          <w:sz w:val="18"/>
          <w:szCs w:val="18"/>
          <w:lang w:val="en-GB" w:eastAsia="en-GB"/>
        </w:rPr>
        <w:t xml:space="preserve">’ (previously </w:t>
      </w:r>
      <w:r w:rsidRPr="00962AC8">
        <w:rPr>
          <w:rFonts w:ascii="Arial" w:hAnsi="Arial" w:cs="Arial"/>
          <w:kern w:val="0"/>
          <w:sz w:val="18"/>
          <w:szCs w:val="18"/>
          <w:lang w:val="en-GB" w:eastAsia="en-GB"/>
        </w:rPr>
        <w:t>Brent Private Tenants</w:t>
      </w:r>
      <w:r>
        <w:rPr>
          <w:rFonts w:ascii="Arial" w:hAnsi="Arial" w:cs="Arial"/>
          <w:kern w:val="0"/>
          <w:sz w:val="18"/>
          <w:szCs w:val="18"/>
          <w:lang w:val="en-GB" w:eastAsia="en-GB"/>
        </w:rPr>
        <w:t xml:space="preserve"> </w:t>
      </w:r>
      <w:r w:rsidRPr="00962AC8">
        <w:rPr>
          <w:rFonts w:ascii="Arial" w:hAnsi="Arial" w:cs="Arial"/>
          <w:kern w:val="0"/>
          <w:sz w:val="18"/>
          <w:szCs w:val="18"/>
          <w:lang w:val="en-GB" w:eastAsia="en-GB"/>
        </w:rPr>
        <w:t>Rights Group</w:t>
      </w:r>
      <w:r>
        <w:rPr>
          <w:rFonts w:ascii="Arial" w:hAnsi="Arial" w:cs="Arial"/>
          <w:kern w:val="0"/>
          <w:sz w:val="18"/>
          <w:szCs w:val="18"/>
          <w:lang w:val="en-GB" w:eastAsia="en-GB"/>
        </w:rPr>
        <w:t>)</w:t>
      </w:r>
      <w:r>
        <w:rPr>
          <w:rFonts w:ascii="Arial" w:hAnsi="Arial" w:cs="Arial"/>
          <w:kern w:val="0"/>
          <w:lang w:val="en-GB" w:eastAsia="en-GB"/>
        </w:rPr>
        <w:t xml:space="preserve"> </w:t>
      </w:r>
      <w:r w:rsidRPr="00962AC8">
        <w:rPr>
          <w:rFonts w:ascii="Arial" w:hAnsi="Arial" w:cs="Arial"/>
          <w:kern w:val="0"/>
          <w:lang w:val="en-GB" w:eastAsia="en-GB"/>
        </w:rPr>
        <w:t>free advice service is funded by the Legal Aid Agency, who administer the Legal Aid Scheme</w:t>
      </w:r>
      <w:r>
        <w:rPr>
          <w:rFonts w:ascii="Arial" w:hAnsi="Arial" w:cs="Arial"/>
          <w:kern w:val="0"/>
          <w:lang w:val="en-GB" w:eastAsia="en-GB"/>
        </w:rPr>
        <w:t xml:space="preserve"> </w:t>
      </w:r>
      <w:r w:rsidRPr="00962AC8">
        <w:rPr>
          <w:rFonts w:ascii="Arial" w:hAnsi="Arial" w:cs="Arial"/>
          <w:kern w:val="0"/>
          <w:lang w:val="en-GB" w:eastAsia="en-GB"/>
        </w:rPr>
        <w:t xml:space="preserve">on behalf of the government. </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t>They fix the number of people tha</w:t>
      </w:r>
      <w:r>
        <w:rPr>
          <w:rFonts w:ascii="Arial" w:hAnsi="Arial" w:cs="Arial"/>
          <w:kern w:val="0"/>
          <w:lang w:val="en-GB" w:eastAsia="en-GB"/>
        </w:rPr>
        <w:t>t we can be supported each year. T</w:t>
      </w:r>
      <w:r w:rsidRPr="00962AC8">
        <w:rPr>
          <w:rFonts w:ascii="Arial" w:hAnsi="Arial" w:cs="Arial"/>
          <w:kern w:val="0"/>
          <w:lang w:val="en-GB" w:eastAsia="en-GB"/>
        </w:rPr>
        <w:t>hey have cut the nu</w:t>
      </w:r>
      <w:r w:rsidRPr="00962AC8">
        <w:rPr>
          <w:rFonts w:ascii="Arial" w:hAnsi="Arial" w:cs="Arial"/>
          <w:kern w:val="0"/>
          <w:lang w:val="en-GB" w:eastAsia="en-GB"/>
        </w:rPr>
        <w:t>m</w:t>
      </w:r>
      <w:r>
        <w:rPr>
          <w:rFonts w:ascii="Arial" w:hAnsi="Arial" w:cs="Arial"/>
          <w:kern w:val="0"/>
          <w:lang w:val="en-GB" w:eastAsia="en-GB"/>
        </w:rPr>
        <w:t xml:space="preserve">bers of people that can be supported </w:t>
      </w:r>
      <w:r w:rsidRPr="00962AC8">
        <w:rPr>
          <w:rFonts w:ascii="Arial" w:hAnsi="Arial" w:cs="Arial"/>
          <w:kern w:val="0"/>
          <w:lang w:val="en-GB" w:eastAsia="en-GB"/>
        </w:rPr>
        <w:t xml:space="preserve">each year </w:t>
      </w:r>
      <w:r>
        <w:rPr>
          <w:rFonts w:ascii="Arial" w:hAnsi="Arial" w:cs="Arial"/>
          <w:kern w:val="0"/>
          <w:lang w:val="en-GB" w:eastAsia="en-GB"/>
        </w:rPr>
        <w:t xml:space="preserve">and this means that Advice4Renters </w:t>
      </w:r>
      <w:r w:rsidRPr="00962AC8">
        <w:rPr>
          <w:rFonts w:ascii="Arial" w:hAnsi="Arial" w:cs="Arial"/>
          <w:kern w:val="0"/>
          <w:lang w:val="en-GB" w:eastAsia="en-GB"/>
        </w:rPr>
        <w:t xml:space="preserve">only have about half the </w:t>
      </w:r>
      <w:r>
        <w:rPr>
          <w:rFonts w:ascii="Arial" w:hAnsi="Arial" w:cs="Arial"/>
          <w:kern w:val="0"/>
          <w:lang w:val="en-GB" w:eastAsia="en-GB"/>
        </w:rPr>
        <w:t>number of appointments that they had</w:t>
      </w:r>
      <w:r w:rsidRPr="00962AC8">
        <w:rPr>
          <w:rFonts w:ascii="Arial" w:hAnsi="Arial" w:cs="Arial"/>
          <w:kern w:val="0"/>
          <w:lang w:val="en-GB" w:eastAsia="en-GB"/>
        </w:rPr>
        <w:t xml:space="preserve"> had in previous years.</w:t>
      </w:r>
      <w:r>
        <w:rPr>
          <w:rFonts w:ascii="Arial" w:hAnsi="Arial" w:cs="Arial"/>
          <w:kern w:val="0"/>
          <w:lang w:val="en-GB" w:eastAsia="en-GB"/>
        </w:rPr>
        <w:t xml:space="preserve"> The Go</w:t>
      </w:r>
      <w:r>
        <w:rPr>
          <w:rFonts w:ascii="Arial" w:hAnsi="Arial" w:cs="Arial"/>
          <w:kern w:val="0"/>
          <w:lang w:val="en-GB" w:eastAsia="en-GB"/>
        </w:rPr>
        <w:t>v</w:t>
      </w:r>
      <w:r>
        <w:rPr>
          <w:rFonts w:ascii="Arial" w:hAnsi="Arial" w:cs="Arial"/>
          <w:kern w:val="0"/>
          <w:lang w:val="en-GB" w:eastAsia="en-GB"/>
        </w:rPr>
        <w:t>ernment’s cut to the legal aid budget</w:t>
      </w:r>
      <w:r w:rsidRPr="00962AC8">
        <w:rPr>
          <w:rFonts w:ascii="Arial" w:hAnsi="Arial" w:cs="Arial"/>
          <w:kern w:val="0"/>
          <w:lang w:val="en-GB" w:eastAsia="en-GB"/>
        </w:rPr>
        <w:t xml:space="preserve"> has </w:t>
      </w:r>
      <w:r>
        <w:rPr>
          <w:rFonts w:ascii="Arial" w:hAnsi="Arial" w:cs="Arial"/>
          <w:kern w:val="0"/>
          <w:lang w:val="en-GB" w:eastAsia="en-GB"/>
        </w:rPr>
        <w:t>also had a direct effect on their work, as they</w:t>
      </w:r>
      <w:r w:rsidRPr="00962AC8">
        <w:rPr>
          <w:rFonts w:ascii="Arial" w:hAnsi="Arial" w:cs="Arial"/>
          <w:kern w:val="0"/>
          <w:lang w:val="en-GB" w:eastAsia="en-GB"/>
        </w:rPr>
        <w:t xml:space="preserve"> are now limited in the types of problems that</w:t>
      </w:r>
      <w:r>
        <w:rPr>
          <w:rFonts w:ascii="Arial" w:hAnsi="Arial" w:cs="Arial"/>
          <w:kern w:val="0"/>
          <w:lang w:val="en-GB" w:eastAsia="en-GB"/>
        </w:rPr>
        <w:t xml:space="preserve"> they</w:t>
      </w:r>
      <w:r w:rsidRPr="00962AC8">
        <w:rPr>
          <w:rFonts w:ascii="Arial" w:hAnsi="Arial" w:cs="Arial"/>
          <w:kern w:val="0"/>
          <w:lang w:val="en-GB" w:eastAsia="en-GB"/>
        </w:rPr>
        <w:t xml:space="preserve"> can</w:t>
      </w:r>
      <w:r>
        <w:rPr>
          <w:rFonts w:ascii="Arial" w:hAnsi="Arial" w:cs="Arial"/>
          <w:kern w:val="0"/>
          <w:lang w:val="en-GB" w:eastAsia="en-GB"/>
        </w:rPr>
        <w:t xml:space="preserve"> be funded to help</w:t>
      </w:r>
      <w:r w:rsidRPr="00962AC8">
        <w:rPr>
          <w:rFonts w:ascii="Arial" w:hAnsi="Arial" w:cs="Arial"/>
          <w:kern w:val="0"/>
          <w:lang w:val="en-GB" w:eastAsia="en-GB"/>
        </w:rPr>
        <w:t xml:space="preserve"> people with. From 1</w:t>
      </w:r>
      <w:r w:rsidRPr="00962AC8">
        <w:rPr>
          <w:rFonts w:ascii="Arial" w:hAnsi="Arial" w:cs="Arial"/>
          <w:kern w:val="0"/>
          <w:vertAlign w:val="superscript"/>
          <w:lang w:val="en-GB" w:eastAsia="en-GB"/>
        </w:rPr>
        <w:t>st</w:t>
      </w:r>
      <w:r>
        <w:rPr>
          <w:rFonts w:ascii="Arial" w:hAnsi="Arial" w:cs="Arial"/>
          <w:kern w:val="0"/>
          <w:lang w:val="en-GB" w:eastAsia="en-GB"/>
        </w:rPr>
        <w:t xml:space="preserve"> April 2013 they</w:t>
      </w:r>
      <w:r w:rsidRPr="00962AC8">
        <w:rPr>
          <w:rFonts w:ascii="Arial" w:hAnsi="Arial" w:cs="Arial"/>
          <w:kern w:val="0"/>
          <w:lang w:val="en-GB" w:eastAsia="en-GB"/>
        </w:rPr>
        <w:t xml:space="preserve"> </w:t>
      </w:r>
      <w:r>
        <w:rPr>
          <w:rFonts w:ascii="Arial" w:hAnsi="Arial" w:cs="Arial"/>
          <w:kern w:val="0"/>
          <w:lang w:val="en-GB" w:eastAsia="en-GB"/>
        </w:rPr>
        <w:t xml:space="preserve">can only support </w:t>
      </w:r>
      <w:r w:rsidRPr="00962AC8">
        <w:rPr>
          <w:rFonts w:ascii="Arial" w:hAnsi="Arial" w:cs="Arial"/>
          <w:kern w:val="0"/>
          <w:lang w:val="en-GB" w:eastAsia="en-GB"/>
        </w:rPr>
        <w:t>case</w:t>
      </w:r>
      <w:r>
        <w:rPr>
          <w:rFonts w:ascii="Arial" w:hAnsi="Arial" w:cs="Arial"/>
          <w:kern w:val="0"/>
          <w:lang w:val="en-GB" w:eastAsia="en-GB"/>
        </w:rPr>
        <w:t>s</w:t>
      </w:r>
      <w:r w:rsidRPr="00962AC8">
        <w:rPr>
          <w:rFonts w:ascii="Arial" w:hAnsi="Arial" w:cs="Arial"/>
          <w:kern w:val="0"/>
          <w:lang w:val="en-GB" w:eastAsia="en-GB"/>
        </w:rPr>
        <w:t xml:space="preserve"> about:</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w:t>
      </w:r>
      <w:r w:rsidRPr="00962AC8">
        <w:rPr>
          <w:rFonts w:ascii="Arial" w:hAnsi="Arial" w:cs="Arial"/>
          <w:kern w:val="0"/>
          <w:lang w:val="en-GB" w:eastAsia="en-GB"/>
        </w:rPr>
        <w:t>Serious disrepair which means there is a serious ris</w:t>
      </w:r>
      <w:r>
        <w:rPr>
          <w:rFonts w:ascii="Arial" w:hAnsi="Arial" w:cs="Arial"/>
          <w:kern w:val="0"/>
          <w:lang w:val="en-GB" w:eastAsia="en-GB"/>
        </w:rPr>
        <w:t>k to the health or safety of an individual</w:t>
      </w:r>
      <w:r w:rsidRPr="00962AC8">
        <w:rPr>
          <w:rFonts w:ascii="Arial" w:hAnsi="Arial" w:cs="Arial"/>
          <w:kern w:val="0"/>
          <w:lang w:val="en-GB" w:eastAsia="en-GB"/>
        </w:rPr>
        <w:t xml:space="preserve"> or a </w:t>
      </w:r>
      <w:r>
        <w:rPr>
          <w:rFonts w:ascii="Arial" w:hAnsi="Arial" w:cs="Arial"/>
          <w:kern w:val="0"/>
          <w:lang w:val="en-GB" w:eastAsia="en-GB"/>
        </w:rPr>
        <w:t>member of thei</w:t>
      </w:r>
      <w:r w:rsidRPr="00962AC8">
        <w:rPr>
          <w:rFonts w:ascii="Arial" w:hAnsi="Arial" w:cs="Arial"/>
          <w:kern w:val="0"/>
          <w:lang w:val="en-GB" w:eastAsia="en-GB"/>
        </w:rPr>
        <w:t>r family</w:t>
      </w:r>
      <w:r>
        <w:rPr>
          <w:rFonts w:ascii="Arial" w:hAnsi="Arial" w:cs="Arial"/>
          <w:kern w:val="0"/>
          <w:lang w:val="en-GB" w:eastAsia="en-GB"/>
        </w:rPr>
        <w:t xml:space="preserve"> </w:t>
      </w:r>
      <w:r w:rsidRPr="00962AC8">
        <w:rPr>
          <w:rFonts w:ascii="Arial" w:hAnsi="Arial" w:cs="Arial"/>
          <w:kern w:val="0"/>
          <w:lang w:val="en-GB" w:eastAsia="en-GB"/>
        </w:rPr>
        <w:t>because of</w:t>
      </w:r>
      <w:r>
        <w:rPr>
          <w:rFonts w:ascii="Arial" w:hAnsi="Arial" w:cs="Arial"/>
          <w:kern w:val="0"/>
          <w:lang w:val="en-GB" w:eastAsia="en-GB"/>
        </w:rPr>
        <w:t xml:space="preserve"> the disrepair or defect in the </w:t>
      </w:r>
      <w:r w:rsidRPr="00962AC8">
        <w:rPr>
          <w:rFonts w:ascii="Arial" w:hAnsi="Arial" w:cs="Arial"/>
          <w:kern w:val="0"/>
          <w:lang w:val="en-GB" w:eastAsia="en-GB"/>
        </w:rPr>
        <w:t>accommodation</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Homelessness people who </w:t>
      </w:r>
      <w:r w:rsidRPr="00962AC8">
        <w:rPr>
          <w:rFonts w:ascii="Arial" w:hAnsi="Arial" w:cs="Arial"/>
          <w:kern w:val="0"/>
          <w:lang w:val="en-GB" w:eastAsia="en-GB"/>
        </w:rPr>
        <w:t xml:space="preserve">have wrongly been refused help by the council </w:t>
      </w:r>
    </w:p>
    <w:p w:rsidR="005E45EA" w:rsidRPr="00962AC8"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A</w:t>
      </w:r>
      <w:r w:rsidRPr="00962AC8">
        <w:rPr>
          <w:rFonts w:ascii="Arial" w:hAnsi="Arial" w:cs="Arial"/>
          <w:kern w:val="0"/>
          <w:lang w:val="en-GB" w:eastAsia="en-GB"/>
        </w:rPr>
        <w:t xml:space="preserve"> landlord</w:t>
      </w:r>
      <w:r>
        <w:rPr>
          <w:rFonts w:ascii="Arial" w:hAnsi="Arial" w:cs="Arial"/>
          <w:kern w:val="0"/>
          <w:lang w:val="en-GB" w:eastAsia="en-GB"/>
        </w:rPr>
        <w:t>’s issuing of a</w:t>
      </w:r>
      <w:r w:rsidRPr="00962AC8">
        <w:rPr>
          <w:rFonts w:ascii="Arial" w:hAnsi="Arial" w:cs="Arial"/>
          <w:kern w:val="0"/>
          <w:lang w:val="en-GB" w:eastAsia="en-GB"/>
        </w:rPr>
        <w:t xml:space="preserve"> notice to leave, </w:t>
      </w:r>
      <w:r>
        <w:rPr>
          <w:rFonts w:ascii="Arial" w:hAnsi="Arial" w:cs="Arial"/>
          <w:kern w:val="0"/>
          <w:lang w:val="en-GB" w:eastAsia="en-GB"/>
        </w:rPr>
        <w:t>the start of</w:t>
      </w:r>
      <w:r w:rsidRPr="00962AC8">
        <w:rPr>
          <w:rFonts w:ascii="Arial" w:hAnsi="Arial" w:cs="Arial"/>
          <w:kern w:val="0"/>
          <w:lang w:val="en-GB" w:eastAsia="en-GB"/>
        </w:rPr>
        <w:t xml:space="preserve"> court proceedings to get </w:t>
      </w:r>
      <w:r>
        <w:rPr>
          <w:rFonts w:ascii="Arial" w:hAnsi="Arial" w:cs="Arial"/>
          <w:kern w:val="0"/>
          <w:lang w:val="en-GB" w:eastAsia="en-GB"/>
        </w:rPr>
        <w:t>possession of the</w:t>
      </w:r>
      <w:r w:rsidRPr="00962AC8">
        <w:rPr>
          <w:rFonts w:ascii="Arial" w:hAnsi="Arial" w:cs="Arial"/>
          <w:kern w:val="0"/>
          <w:lang w:val="en-GB" w:eastAsia="en-GB"/>
        </w:rPr>
        <w:t xml:space="preserve"> home or has applied t</w:t>
      </w:r>
      <w:r>
        <w:rPr>
          <w:rFonts w:ascii="Arial" w:hAnsi="Arial" w:cs="Arial"/>
          <w:kern w:val="0"/>
          <w:lang w:val="en-GB" w:eastAsia="en-GB"/>
        </w:rPr>
        <w:t>o</w:t>
      </w:r>
      <w:r w:rsidRPr="00962AC8">
        <w:rPr>
          <w:rFonts w:ascii="Arial" w:hAnsi="Arial" w:cs="Arial"/>
          <w:kern w:val="0"/>
          <w:lang w:val="en-GB" w:eastAsia="en-GB"/>
        </w:rPr>
        <w:t xml:space="preserve"> court for an eviction</w:t>
      </w:r>
    </w:p>
    <w:p w:rsidR="005E45EA" w:rsidRDefault="005E45EA" w:rsidP="005E45EA">
      <w:pPr>
        <w:widowControl/>
        <w:suppressAutoHyphens w:val="0"/>
        <w:autoSpaceDN/>
        <w:textAlignment w:val="auto"/>
        <w:rPr>
          <w:rFonts w:ascii="Arial" w:hAnsi="Arial" w:cs="Arial"/>
          <w:kern w:val="0"/>
          <w:lang w:val="en-GB" w:eastAsia="en-GB"/>
        </w:rPr>
      </w:pPr>
      <w:r w:rsidRPr="00962AC8">
        <w:rPr>
          <w:rFonts w:ascii="Arial" w:hAnsi="Arial" w:cs="Arial"/>
          <w:kern w:val="0"/>
          <w:lang w:val="en-GB" w:eastAsia="en-GB"/>
        </w:rPr>
        <w:sym w:font="Symbol" w:char="F0B7"/>
      </w:r>
      <w:r>
        <w:rPr>
          <w:rFonts w:ascii="Arial" w:hAnsi="Arial" w:cs="Arial"/>
          <w:kern w:val="0"/>
          <w:lang w:val="en-GB" w:eastAsia="en-GB"/>
        </w:rPr>
        <w:t xml:space="preserve"> An illegal eviction or if there is a</w:t>
      </w:r>
      <w:r w:rsidRPr="00962AC8">
        <w:rPr>
          <w:rFonts w:ascii="Arial" w:hAnsi="Arial" w:cs="Arial"/>
          <w:kern w:val="0"/>
          <w:lang w:val="en-GB" w:eastAsia="en-GB"/>
        </w:rPr>
        <w:t xml:space="preserve"> need to apply to the court for an </w:t>
      </w:r>
      <w:r>
        <w:rPr>
          <w:rFonts w:ascii="Arial" w:hAnsi="Arial" w:cs="Arial"/>
          <w:kern w:val="0"/>
          <w:lang w:val="en-GB" w:eastAsia="en-GB"/>
        </w:rPr>
        <w:t>injunction to stop a</w:t>
      </w:r>
      <w:r w:rsidRPr="00962AC8">
        <w:rPr>
          <w:rFonts w:ascii="Arial" w:hAnsi="Arial" w:cs="Arial"/>
          <w:kern w:val="0"/>
          <w:lang w:val="en-GB" w:eastAsia="en-GB"/>
        </w:rPr>
        <w:t xml:space="preserve"> lan</w:t>
      </w:r>
      <w:r w:rsidRPr="00962AC8">
        <w:rPr>
          <w:rFonts w:ascii="Arial" w:hAnsi="Arial" w:cs="Arial"/>
          <w:kern w:val="0"/>
          <w:lang w:val="en-GB" w:eastAsia="en-GB"/>
        </w:rPr>
        <w:t>d</w:t>
      </w:r>
      <w:r w:rsidRPr="00962AC8">
        <w:rPr>
          <w:rFonts w:ascii="Arial" w:hAnsi="Arial" w:cs="Arial"/>
          <w:kern w:val="0"/>
          <w:lang w:val="en-GB" w:eastAsia="en-GB"/>
        </w:rPr>
        <w:t>lord o</w:t>
      </w:r>
      <w:r>
        <w:rPr>
          <w:rFonts w:ascii="Arial" w:hAnsi="Arial" w:cs="Arial"/>
          <w:kern w:val="0"/>
          <w:lang w:val="en-GB" w:eastAsia="en-GB"/>
        </w:rPr>
        <w:t xml:space="preserve">r somebody causing harassment. Advice4Renters </w:t>
      </w:r>
      <w:r w:rsidRPr="00962AC8">
        <w:rPr>
          <w:rFonts w:ascii="Arial" w:hAnsi="Arial" w:cs="Arial"/>
          <w:kern w:val="0"/>
          <w:lang w:val="en-GB" w:eastAsia="en-GB"/>
        </w:rPr>
        <w:t>do</w:t>
      </w:r>
      <w:r>
        <w:rPr>
          <w:rFonts w:ascii="Arial" w:hAnsi="Arial" w:cs="Arial"/>
          <w:kern w:val="0"/>
          <w:lang w:val="en-GB" w:eastAsia="en-GB"/>
        </w:rPr>
        <w:t>es</w:t>
      </w:r>
      <w:r w:rsidRPr="00962AC8">
        <w:rPr>
          <w:rFonts w:ascii="Arial" w:hAnsi="Arial" w:cs="Arial"/>
          <w:kern w:val="0"/>
          <w:lang w:val="en-GB" w:eastAsia="en-GB"/>
        </w:rPr>
        <w:t xml:space="preserve"> not have the funding to help c</w:t>
      </w:r>
      <w:r>
        <w:rPr>
          <w:rFonts w:ascii="Arial" w:hAnsi="Arial" w:cs="Arial"/>
          <w:kern w:val="0"/>
          <w:lang w:val="en-GB" w:eastAsia="en-GB"/>
        </w:rPr>
        <w:t>lients with other housing issue</w:t>
      </w:r>
      <w:r w:rsidRPr="00962AC8">
        <w:rPr>
          <w:rFonts w:ascii="Arial" w:hAnsi="Arial" w:cs="Arial"/>
          <w:kern w:val="0"/>
          <w:lang w:val="en-GB" w:eastAsia="en-GB"/>
        </w:rPr>
        <w:t>s</w:t>
      </w:r>
      <w:r>
        <w:rPr>
          <w:rFonts w:ascii="Arial" w:hAnsi="Arial" w:cs="Arial"/>
          <w:kern w:val="0"/>
          <w:lang w:val="en-GB" w:eastAsia="en-GB"/>
        </w:rPr>
        <w:t xml:space="preserve">, such as seeking </w:t>
      </w:r>
      <w:r w:rsidRPr="00962AC8">
        <w:rPr>
          <w:rFonts w:ascii="Arial" w:hAnsi="Arial" w:cs="Arial"/>
          <w:kern w:val="0"/>
          <w:lang w:val="en-GB" w:eastAsia="en-GB"/>
        </w:rPr>
        <w:t>information about their rights under a te</w:t>
      </w:r>
      <w:r w:rsidRPr="00962AC8">
        <w:rPr>
          <w:rFonts w:ascii="Arial" w:hAnsi="Arial" w:cs="Arial"/>
          <w:kern w:val="0"/>
          <w:lang w:val="en-GB" w:eastAsia="en-GB"/>
        </w:rPr>
        <w:t>n</w:t>
      </w:r>
      <w:r w:rsidRPr="00962AC8">
        <w:rPr>
          <w:rFonts w:ascii="Arial" w:hAnsi="Arial" w:cs="Arial"/>
          <w:kern w:val="0"/>
          <w:lang w:val="en-GB" w:eastAsia="en-GB"/>
        </w:rPr>
        <w:t>ancy agreement, trying to recover a tenancy depos</w:t>
      </w:r>
      <w:r>
        <w:rPr>
          <w:rFonts w:ascii="Arial" w:hAnsi="Arial" w:cs="Arial"/>
          <w:kern w:val="0"/>
          <w:lang w:val="en-GB" w:eastAsia="en-GB"/>
        </w:rPr>
        <w:t xml:space="preserve">it-seeking transfers or needing help </w:t>
      </w:r>
      <w:r w:rsidRPr="00962AC8">
        <w:rPr>
          <w:rFonts w:ascii="Arial" w:hAnsi="Arial" w:cs="Arial"/>
          <w:kern w:val="0"/>
          <w:lang w:val="en-GB" w:eastAsia="en-GB"/>
        </w:rPr>
        <w:t>with housing benefit problems</w:t>
      </w:r>
      <w:r>
        <w:rPr>
          <w:rFonts w:ascii="Arial" w:hAnsi="Arial" w:cs="Arial"/>
          <w:kern w:val="0"/>
          <w:lang w:val="en-GB" w:eastAsia="en-GB"/>
        </w:rPr>
        <w:t>.</w:t>
      </w:r>
    </w:p>
    <w:p w:rsidR="005E45EA" w:rsidRDefault="005E45EA" w:rsidP="005E45EA">
      <w:pPr>
        <w:widowControl/>
        <w:suppressAutoHyphens w:val="0"/>
        <w:autoSpaceDN/>
        <w:textAlignment w:val="auto"/>
        <w:rPr>
          <w:rFonts w:ascii="Arial" w:hAnsi="Arial" w:cs="Arial"/>
          <w:kern w:val="0"/>
          <w:lang w:val="en-GB" w:eastAsia="en-GB"/>
        </w:rPr>
      </w:pPr>
    </w:p>
    <w:p w:rsidR="005E45EA" w:rsidRDefault="005E45EA" w:rsidP="005E45EA">
      <w:pPr>
        <w:pStyle w:val="Textbody"/>
        <w:spacing w:after="0" w:line="240" w:lineRule="auto"/>
        <w:rPr>
          <w:rFonts w:ascii="Arial" w:hAnsi="Arial" w:cs="Arial"/>
          <w:b/>
          <w:i/>
          <w:sz w:val="22"/>
          <w:szCs w:val="22"/>
        </w:rPr>
      </w:pPr>
      <w:hyperlink r:id="rId539" w:history="1">
        <w:r w:rsidRPr="003100FB">
          <w:rPr>
            <w:rStyle w:val="Hyperlink"/>
            <w:rFonts w:ascii="Arial" w:hAnsi="Arial" w:cs="Arial"/>
            <w:b/>
            <w:i/>
            <w:sz w:val="22"/>
            <w:szCs w:val="22"/>
          </w:rPr>
          <w:t>Broadway</w:t>
        </w:r>
      </w:hyperlink>
    </w:p>
    <w:p w:rsidR="005E45EA" w:rsidRPr="003100FB" w:rsidRDefault="005E45EA" w:rsidP="005E45EA">
      <w:pPr>
        <w:pStyle w:val="Textbody"/>
        <w:spacing w:after="0" w:line="240" w:lineRule="auto"/>
        <w:rPr>
          <w:rFonts w:ascii="Arial" w:hAnsi="Arial" w:cs="Arial"/>
          <w:sz w:val="22"/>
          <w:szCs w:val="22"/>
        </w:rPr>
      </w:pPr>
      <w:r w:rsidRPr="003100FB">
        <w:rPr>
          <w:rFonts w:ascii="Arial" w:hAnsi="Arial" w:cs="Arial"/>
          <w:kern w:val="0"/>
          <w:sz w:val="22"/>
          <w:szCs w:val="22"/>
        </w:rPr>
        <w:t xml:space="preserve">The City of London spend </w:t>
      </w:r>
      <w:r w:rsidRPr="003100FB">
        <w:rPr>
          <w:rFonts w:ascii="Arial" w:hAnsi="Arial" w:cs="Arial"/>
          <w:bCs/>
          <w:kern w:val="0"/>
          <w:sz w:val="22"/>
          <w:szCs w:val="22"/>
        </w:rPr>
        <w:t>more than double</w:t>
      </w:r>
      <w:r w:rsidRPr="003100FB">
        <w:rPr>
          <w:rFonts w:ascii="Arial" w:hAnsi="Arial" w:cs="Arial"/>
          <w:kern w:val="0"/>
          <w:sz w:val="22"/>
          <w:szCs w:val="22"/>
        </w:rPr>
        <w:t xml:space="preserve"> per person than any other council in the country on mental health £195 per head is spent on social care services for people under 65 with mental health needs. Camden – the second highest spender in terms of per capita for mental health services – spends £67 per head.</w:t>
      </w:r>
      <w:r>
        <w:rPr>
          <w:rFonts w:ascii="Arial" w:hAnsi="Arial" w:cs="Arial"/>
          <w:kern w:val="0"/>
          <w:sz w:val="22"/>
          <w:szCs w:val="22"/>
        </w:rPr>
        <w:t>. M</w:t>
      </w:r>
      <w:r w:rsidRPr="003100FB">
        <w:rPr>
          <w:rFonts w:ascii="Arial" w:hAnsi="Arial" w:cs="Arial"/>
          <w:kern w:val="0"/>
          <w:sz w:val="22"/>
          <w:szCs w:val="22"/>
        </w:rPr>
        <w:t>ost of the mon</w:t>
      </w:r>
      <w:r>
        <w:rPr>
          <w:rFonts w:ascii="Arial" w:hAnsi="Arial" w:cs="Arial"/>
          <w:kern w:val="0"/>
          <w:sz w:val="22"/>
          <w:szCs w:val="22"/>
        </w:rPr>
        <w:t xml:space="preserve">ey goes on helping the homeless. </w:t>
      </w:r>
      <w:r w:rsidRPr="003100FB">
        <w:rPr>
          <w:rFonts w:ascii="Arial" w:hAnsi="Arial" w:cs="Arial"/>
          <w:kern w:val="0"/>
          <w:sz w:val="22"/>
          <w:szCs w:val="22"/>
        </w:rPr>
        <w:t>The City of London commissions its own homeless person’s charity, called Broad</w:t>
      </w:r>
      <w:r>
        <w:rPr>
          <w:rFonts w:ascii="Arial" w:hAnsi="Arial" w:cs="Arial"/>
          <w:kern w:val="0"/>
          <w:sz w:val="22"/>
          <w:szCs w:val="22"/>
        </w:rPr>
        <w:t>way, which</w:t>
      </w:r>
      <w:r w:rsidRPr="003100FB">
        <w:rPr>
          <w:rFonts w:ascii="Arial" w:hAnsi="Arial" w:cs="Arial"/>
          <w:kern w:val="0"/>
          <w:sz w:val="22"/>
          <w:szCs w:val="22"/>
        </w:rPr>
        <w:t xml:space="preserve"> works with over 7,000 people every year to provide housing and support </w:t>
      </w:r>
      <w:r w:rsidRPr="003100FB">
        <w:rPr>
          <w:rFonts w:ascii="Arial" w:hAnsi="Arial" w:cs="Arial"/>
          <w:sz w:val="22"/>
          <w:szCs w:val="22"/>
        </w:rPr>
        <w:t>95% of its income from government funding.</w:t>
      </w:r>
      <w:r>
        <w:rPr>
          <w:rFonts w:ascii="Arial" w:hAnsi="Arial" w:cs="Arial"/>
          <w:sz w:val="22"/>
          <w:szCs w:val="22"/>
        </w:rPr>
        <w:t xml:space="preserve"> </w:t>
      </w:r>
      <w:r w:rsidRPr="003100FB">
        <w:rPr>
          <w:rFonts w:ascii="Arial" w:hAnsi="Arial" w:cs="Arial"/>
          <w:sz w:val="22"/>
          <w:szCs w:val="22"/>
        </w:rPr>
        <w:t>According to its latest annual accounts, Broadway was running at a larger than planned operating deficit of £219,000 set against a background of reductions in statutory funding. The charity has had to contend with funding cuts over five successive years from local authorities, councils and the Department for Communities and Local Government. Th</w:t>
      </w:r>
      <w:r>
        <w:rPr>
          <w:rFonts w:ascii="Arial" w:hAnsi="Arial" w:cs="Arial"/>
          <w:sz w:val="22"/>
          <w:szCs w:val="22"/>
        </w:rPr>
        <w:t xml:space="preserve">ey have had to drive down costs and invest </w:t>
      </w:r>
      <w:r w:rsidRPr="003100FB">
        <w:rPr>
          <w:rFonts w:ascii="Arial" w:hAnsi="Arial" w:cs="Arial"/>
          <w:sz w:val="22"/>
          <w:szCs w:val="22"/>
        </w:rPr>
        <w:t>in new areas to find funding from elsewhere; chiefly by increasing voluntary donations from the public.</w:t>
      </w:r>
      <w:r>
        <w:rPr>
          <w:rFonts w:ascii="Arial" w:hAnsi="Arial" w:cs="Arial"/>
          <w:sz w:val="22"/>
          <w:szCs w:val="22"/>
        </w:rPr>
        <w:t xml:space="preserve"> </w:t>
      </w:r>
      <w:r w:rsidRPr="003100FB">
        <w:rPr>
          <w:rFonts w:ascii="Arial" w:hAnsi="Arial" w:cs="Arial"/>
          <w:sz w:val="22"/>
          <w:szCs w:val="22"/>
        </w:rPr>
        <w:t>So far, support costs have been driven down to 12% from 18% of turnover</w:t>
      </w:r>
    </w:p>
    <w:p w:rsidR="005E45EA" w:rsidRPr="003100FB" w:rsidRDefault="005E45EA" w:rsidP="005E45EA">
      <w:pPr>
        <w:pStyle w:val="NormalWeb"/>
        <w:rPr>
          <w:rFonts w:ascii="Arial" w:hAnsi="Arial" w:cs="Arial"/>
          <w:sz w:val="22"/>
          <w:szCs w:val="22"/>
        </w:rPr>
      </w:pPr>
      <w:r w:rsidRPr="003100FB">
        <w:rPr>
          <w:rFonts w:ascii="Arial" w:hAnsi="Arial" w:cs="Arial"/>
          <w:sz w:val="22"/>
          <w:szCs w:val="22"/>
        </w:rPr>
        <w:t>The group merged with Threshold Housing Advice in late 2011. The catalyst for the merger was partly the economic situation of both organisations, though merging the two advice services created a stronger offering. Broadway has had to invest in fundraising, marketing and communications, spending £90,000 on two posts - including upgrading its head of fundraising - and on a partnership with a housing association in Gosport. In 2011-2012, Broadway was able to increase its voluntary income to £382,039 from £253,285 and a "fairly consistent return" from the investment in fundraising to £500,000 over the next two or three years is expected. However, the business has to cope with the time lag between the investment and the return.</w:t>
      </w:r>
    </w:p>
    <w:p w:rsidR="005E45EA" w:rsidRPr="003100FB" w:rsidRDefault="005E45EA" w:rsidP="005E45EA">
      <w:pPr>
        <w:pStyle w:val="NormalWeb"/>
        <w:rPr>
          <w:rFonts w:ascii="Arial" w:hAnsi="Arial" w:cs="Arial"/>
          <w:sz w:val="22"/>
          <w:szCs w:val="22"/>
        </w:rPr>
      </w:pPr>
      <w:r w:rsidRPr="003100FB">
        <w:rPr>
          <w:rFonts w:ascii="Arial" w:hAnsi="Arial" w:cs="Arial"/>
          <w:sz w:val="22"/>
          <w:szCs w:val="22"/>
        </w:rPr>
        <w:t>Reserves have gone from over £2million of free cash reserve down to around £1.2million over four years as a result of this "deliberate investment".</w:t>
      </w:r>
    </w:p>
    <w:p w:rsidR="005E45EA" w:rsidRPr="003100FB" w:rsidRDefault="005E45EA" w:rsidP="005E45EA">
      <w:pPr>
        <w:pStyle w:val="NormalWeb"/>
        <w:rPr>
          <w:rFonts w:ascii="Arial" w:hAnsi="Arial" w:cs="Arial"/>
          <w:sz w:val="22"/>
          <w:szCs w:val="22"/>
        </w:rPr>
      </w:pPr>
      <w:r w:rsidRPr="003100FB">
        <w:rPr>
          <w:rFonts w:ascii="Arial" w:hAnsi="Arial" w:cs="Arial"/>
          <w:sz w:val="22"/>
          <w:szCs w:val="22"/>
        </w:rPr>
        <w:t>To improve its financial position, Broadway decided to sel</w:t>
      </w:r>
      <w:r>
        <w:rPr>
          <w:rFonts w:ascii="Arial" w:hAnsi="Arial" w:cs="Arial"/>
          <w:sz w:val="22"/>
          <w:szCs w:val="22"/>
        </w:rPr>
        <w:t xml:space="preserve">l Corner House, its property in </w:t>
      </w:r>
      <w:r w:rsidRPr="003100FB">
        <w:rPr>
          <w:rFonts w:ascii="Arial" w:hAnsi="Arial" w:cs="Arial"/>
          <w:sz w:val="22"/>
          <w:szCs w:val="22"/>
        </w:rPr>
        <w:t>Broadstairs, which was previously used to offer clients respite breaks and learning trips. Additionally, to safeguard existing services and remain cost effective, the charity has had to review staff costs, by far and away its largest expense item.</w:t>
      </w:r>
      <w:r>
        <w:rPr>
          <w:rFonts w:ascii="Arial" w:hAnsi="Arial" w:cs="Arial"/>
          <w:sz w:val="22"/>
          <w:szCs w:val="22"/>
        </w:rPr>
        <w:t xml:space="preserve"> </w:t>
      </w:r>
      <w:r w:rsidRPr="003100FB">
        <w:rPr>
          <w:rFonts w:ascii="Arial" w:hAnsi="Arial" w:cs="Arial"/>
          <w:sz w:val="22"/>
          <w:szCs w:val="22"/>
        </w:rPr>
        <w:t>They have come off the national pay scale and moved to a market testing approach. For the last three years they have only paid to the median, and adjusted pay scales if wages are out of line.</w:t>
      </w:r>
    </w:p>
    <w:p w:rsidR="005E45EA" w:rsidRPr="00962AC8" w:rsidRDefault="005E45EA" w:rsidP="005E45EA">
      <w:pPr>
        <w:widowControl/>
        <w:suppressAutoHyphens w:val="0"/>
        <w:autoSpaceDN/>
        <w:textAlignment w:val="auto"/>
        <w:rPr>
          <w:rFonts w:ascii="Arial" w:hAnsi="Arial" w:cs="Arial"/>
          <w:kern w:val="0"/>
          <w:lang w:val="en-GB" w:eastAsia="en-GB"/>
        </w:rPr>
      </w:pPr>
    </w:p>
    <w:p w:rsidR="009F3A31" w:rsidRDefault="009F3A31" w:rsidP="00BC4217">
      <w:pPr>
        <w:shd w:val="clear" w:color="auto" w:fill="FFFFFF"/>
      </w:pPr>
    </w:p>
    <w:p w:rsidR="00BC4217" w:rsidRDefault="00BC4217" w:rsidP="00BC4217">
      <w:pPr>
        <w:shd w:val="clear" w:color="auto" w:fill="FFFFFF"/>
        <w:rPr>
          <w:rFonts w:ascii="Arial" w:hAnsi="Arial" w:cs="Arial"/>
          <w:color w:val="000000"/>
        </w:rPr>
      </w:pPr>
      <w:hyperlink r:id="rId540" w:history="1">
        <w:r w:rsidRPr="00773FBE">
          <w:rPr>
            <w:rStyle w:val="Hyperlink"/>
            <w:rFonts w:ascii="Arial" w:hAnsi="Arial" w:cs="Arial"/>
            <w:b/>
            <w:i/>
          </w:rPr>
          <w:t>Shepherd’s Bush Families Project</w:t>
        </w:r>
      </w:hyperlink>
    </w:p>
    <w:p w:rsidR="00BC4217" w:rsidRPr="00C17DA2" w:rsidRDefault="00BC4217" w:rsidP="00BC4217">
      <w:pPr>
        <w:rPr>
          <w:rFonts w:ascii="Arial" w:hAnsi="Arial" w:cs="Arial"/>
          <w:kern w:val="0"/>
          <w:lang w:val="en-GB" w:eastAsia="en-GB"/>
        </w:rPr>
      </w:pPr>
      <w:r w:rsidRPr="00C17DA2">
        <w:rPr>
          <w:rFonts w:ascii="Arial" w:hAnsi="Arial" w:cs="Arial"/>
        </w:rPr>
        <w:t>Shepherd’s Bush Families Project and Children’s Centre was established in1988 to help families who are homeless or have other unmet housing needs and suffer social and economic hardship in Shepherds Bush and the Borough of Hammersmith &amp; Fulham. They work with families to promote the emotional, physical, social and intellectual development of infants, children and young people by providing of a range of high quality, stimulating educational and recreational daytime services and activities which will enable them to flourish and develop both at home and school or college. They</w:t>
      </w:r>
      <w:r>
        <w:rPr>
          <w:rFonts w:ascii="Arial" w:hAnsi="Arial" w:cs="Arial"/>
        </w:rPr>
        <w:t xml:space="preserve"> now</w:t>
      </w:r>
      <w:r w:rsidRPr="00C17DA2">
        <w:rPr>
          <w:rStyle w:val="Strong"/>
          <w:rFonts w:ascii="Arial" w:hAnsi="Arial" w:cs="Arial"/>
        </w:rPr>
        <w:t xml:space="preserve"> </w:t>
      </w:r>
      <w:r w:rsidRPr="00C17DA2">
        <w:rPr>
          <w:rStyle w:val="Strong"/>
          <w:rFonts w:ascii="Arial" w:hAnsi="Arial" w:cs="Arial"/>
          <w:b w:val="0"/>
        </w:rPr>
        <w:t>rely on g</w:t>
      </w:r>
      <w:r>
        <w:rPr>
          <w:rStyle w:val="Strong"/>
          <w:rFonts w:ascii="Arial" w:hAnsi="Arial" w:cs="Arial"/>
          <w:b w:val="0"/>
        </w:rPr>
        <w:t>rant a</w:t>
      </w:r>
      <w:r w:rsidRPr="00C17DA2">
        <w:rPr>
          <w:rStyle w:val="Strong"/>
          <w:rFonts w:ascii="Arial" w:hAnsi="Arial" w:cs="Arial"/>
          <w:b w:val="0"/>
        </w:rPr>
        <w:t>id &amp; donations and need to raise £250,000 a year to continue their work</w:t>
      </w:r>
      <w:r w:rsidRPr="00C17DA2">
        <w:rPr>
          <w:rStyle w:val="Strong"/>
          <w:rFonts w:ascii="Arial" w:hAnsi="Arial" w:cs="Arial"/>
        </w:rPr>
        <w:t xml:space="preserve"> </w:t>
      </w:r>
      <w:r w:rsidRPr="00C17DA2">
        <w:rPr>
          <w:rFonts w:ascii="Arial" w:hAnsi="Arial" w:cs="Arial"/>
          <w:kern w:val="0"/>
          <w:lang w:val="en-GB" w:eastAsia="en-GB"/>
        </w:rPr>
        <w:t>due to the loss of considerable funds (95% of previously allocated funds) through the Local Authorities reconfiguration of children’s centre with very litt</w:t>
      </w:r>
      <w:r>
        <w:rPr>
          <w:rFonts w:ascii="Arial" w:hAnsi="Arial" w:cs="Arial"/>
          <w:kern w:val="0"/>
          <w:lang w:val="en-GB" w:eastAsia="en-GB"/>
        </w:rPr>
        <w:t>l</w:t>
      </w:r>
      <w:r w:rsidRPr="00C17DA2">
        <w:rPr>
          <w:rFonts w:ascii="Arial" w:hAnsi="Arial" w:cs="Arial"/>
          <w:kern w:val="0"/>
          <w:lang w:val="en-GB" w:eastAsia="en-GB"/>
        </w:rPr>
        <w:t>e prior notice, and the ending of their £100,000 per year Tudor Trust grant in 2012.</w:t>
      </w:r>
    </w:p>
    <w:p w:rsidR="005E45EA" w:rsidRDefault="005E45EA" w:rsidP="00FD5272">
      <w:pPr>
        <w:pStyle w:val="Textbody"/>
        <w:spacing w:after="0" w:line="240" w:lineRule="auto"/>
        <w:rPr>
          <w:rFonts w:ascii="Arial" w:hAnsi="Arial" w:cs="Arial"/>
          <w:sz w:val="22"/>
          <w:szCs w:val="22"/>
        </w:rPr>
      </w:pPr>
    </w:p>
    <w:p w:rsidR="00C17BB8" w:rsidRPr="008A1ECF" w:rsidRDefault="00C17BB8" w:rsidP="00C17BB8">
      <w:pPr>
        <w:pStyle w:val="NormalWeb"/>
        <w:rPr>
          <w:rFonts w:ascii="Arial" w:hAnsi="Arial" w:cs="Arial"/>
          <w:b/>
          <w:i/>
          <w:sz w:val="22"/>
          <w:szCs w:val="22"/>
        </w:rPr>
      </w:pPr>
      <w:hyperlink r:id="rId541" w:history="1">
        <w:r w:rsidRPr="008A1ECF">
          <w:rPr>
            <w:rStyle w:val="Hyperlink"/>
            <w:rFonts w:ascii="Arial" w:hAnsi="Arial" w:cs="Arial"/>
            <w:b/>
            <w:i/>
            <w:sz w:val="22"/>
            <w:szCs w:val="22"/>
          </w:rPr>
          <w:t>Hounslow Federation of Tenants and Residents Association</w:t>
        </w:r>
      </w:hyperlink>
    </w:p>
    <w:p w:rsidR="00C17BB8" w:rsidRDefault="00C17BB8" w:rsidP="006C6816">
      <w:pPr>
        <w:pStyle w:val="NormalWeb"/>
        <w:spacing w:before="0" w:after="0"/>
        <w:rPr>
          <w:rStyle w:val="Hyperlink"/>
          <w:rFonts w:ascii="Arial" w:hAnsi="Arial" w:cs="Arial"/>
          <w:sz w:val="22"/>
          <w:szCs w:val="22"/>
        </w:rPr>
      </w:pPr>
      <w:r w:rsidRPr="008A1ECF">
        <w:rPr>
          <w:rFonts w:ascii="Arial" w:hAnsi="Arial" w:cs="Arial"/>
          <w:sz w:val="22"/>
          <w:szCs w:val="22"/>
        </w:rPr>
        <w:t>Hounslow Federation of Tenants and Residents Association has worked with LB Hounslow to set up the Hounslow Community Foodbox: the first resident-run Food Bank in the country which aims to involve residents and local groups in preventing and  relieving poverty by working together, as well as creating new employment and work experience opportunities. It was the second foodbank to open in Hounslow in a month.The launch event on 26</w:t>
      </w:r>
      <w:r w:rsidRPr="008A1ECF">
        <w:rPr>
          <w:rFonts w:ascii="Arial" w:hAnsi="Arial" w:cs="Arial"/>
          <w:sz w:val="22"/>
          <w:szCs w:val="22"/>
          <w:vertAlign w:val="superscript"/>
        </w:rPr>
        <w:t>th</w:t>
      </w:r>
      <w:r w:rsidRPr="008A1ECF">
        <w:rPr>
          <w:rFonts w:ascii="Arial" w:hAnsi="Arial" w:cs="Arial"/>
          <w:sz w:val="22"/>
          <w:szCs w:val="22"/>
        </w:rPr>
        <w:t xml:space="preserve"> April 2013, attracted a number of Hounslow based charities and organisations, all of whom the Foodbox organisation hoped to work with. Attendees gained an understanding of the new project and how it would provide emergency supplies for local residents in crisis, in response to the Government’s welfare reforms. The ASDA superstore in Hounslow is the main partner for the service and will provide a collection point for shoppers to donate non-perishable items. Hounslow Council, HFTRA and local groups working with those in need, will help to identify families and other residents in crisis and in need of emergency food. </w:t>
      </w:r>
      <w:hyperlink r:id="rId542" w:history="1">
        <w:r w:rsidRPr="008A1ECF">
          <w:rPr>
            <w:rStyle w:val="Hyperlink"/>
            <w:rFonts w:ascii="Arial" w:hAnsi="Arial" w:cs="Arial"/>
            <w:sz w:val="22"/>
            <w:szCs w:val="22"/>
          </w:rPr>
          <w:t>There has, however, been some controversy about this foodbank as its website states that those who have ‘chaotic lifestyles’ and/ or those whose benefits have been sanctioned will not be eligible to receive its help.</w:t>
        </w:r>
      </w:hyperlink>
    </w:p>
    <w:p w:rsidR="006C6816" w:rsidRDefault="006C6816" w:rsidP="006C6816">
      <w:pPr>
        <w:pStyle w:val="NormalWeb"/>
        <w:spacing w:before="0" w:after="0"/>
        <w:rPr>
          <w:rStyle w:val="Hyperlink"/>
          <w:rFonts w:ascii="Arial" w:hAnsi="Arial" w:cs="Arial"/>
          <w:sz w:val="22"/>
          <w:szCs w:val="22"/>
        </w:rPr>
      </w:pPr>
    </w:p>
    <w:p w:rsidR="006C6816" w:rsidRDefault="006C6816" w:rsidP="006C6816">
      <w:pPr>
        <w:pStyle w:val="Standard"/>
        <w:spacing w:after="0" w:line="240" w:lineRule="auto"/>
        <w:rPr>
          <w:rFonts w:ascii="Arial" w:hAnsi="Arial" w:cs="Arial"/>
          <w:b/>
          <w:i/>
          <w:sz w:val="22"/>
          <w:szCs w:val="22"/>
        </w:rPr>
      </w:pPr>
      <w:hyperlink r:id="rId543" w:history="1">
        <w:r w:rsidRPr="00543782">
          <w:rPr>
            <w:rStyle w:val="Hyperlink"/>
            <w:rFonts w:ascii="Arial" w:hAnsi="Arial" w:cs="Arial"/>
            <w:b/>
            <w:i/>
            <w:sz w:val="22"/>
            <w:szCs w:val="22"/>
          </w:rPr>
          <w:t>Local Space</w:t>
        </w:r>
      </w:hyperlink>
    </w:p>
    <w:p w:rsidR="006C6816" w:rsidRPr="001F489B" w:rsidRDefault="006C6816" w:rsidP="001F489B">
      <w:pPr>
        <w:rPr>
          <w:rFonts w:ascii="Arial" w:hAnsi="Arial" w:cs="Arial"/>
          <w:kern w:val="0"/>
          <w:lang w:val="en-GB" w:eastAsia="en-GB"/>
        </w:rPr>
      </w:pPr>
      <w:r w:rsidRPr="00543782">
        <w:rPr>
          <w:rFonts w:ascii="Arial" w:hAnsi="Arial" w:cs="Arial"/>
          <w:kern w:val="0"/>
          <w:lang w:val="en-GB" w:eastAsia="en-GB"/>
        </w:rPr>
        <w:t>Local Space was created in 2006 in a partnership between the London Borough of Newham and a group of housing professionals. The model rested on the gifting of 450 properties from Newham Council to Local Space, which then raised around £200 million to acquire and improve 1,000 homes across East London. These homes were all used to house homeless people in good quality temporary accommodation using revenue streams generated from housing benefit. The model was extremely successful and resulted in several similar enterprises being set up over the next few years. In addition, Local Space merged with Passmore Urban Regeneration to provide locally based  key worker accommodation within Newham. The fundamental model on which Local Space was built was highly innovative at the time. However, the funding frameworks for housing have changed dramatically in the six years since Local Space was created. Government subsidy, in the form of grants from the Homes and Community Budget,  have been reduced significantly, making it difficult for regeneration and improvement to take place. At the same time, we’ve seen a squeeze on the levels of rent covered by housing benefit, with the introduction of benefit reforms. In addition, the emphasis on the provision for temporary accommodation has been replaced by long-term commitments to sustainable accommodation. Pilot schemes on the south coast that Local Space has undertaken with Hastings Borough Council have also demonstrated that the key financial assumptions which would once have made these schemes possible are no longer true.</w:t>
      </w:r>
      <w:r w:rsidRPr="00543782">
        <w:rPr>
          <w:rFonts w:ascii="Arial" w:hAnsi="Arial" w:cs="Arial"/>
        </w:rPr>
        <w:t xml:space="preserve"> </w:t>
      </w:r>
      <w:r w:rsidRPr="00543782">
        <w:rPr>
          <w:rFonts w:ascii="Arial" w:hAnsi="Arial" w:cs="Arial"/>
          <w:kern w:val="0"/>
          <w:lang w:val="en-GB" w:eastAsia="en-GB"/>
        </w:rPr>
        <w:t>As a result of this shift, the board of Local Space has resolved to withdraw from future work in the coastal areas, and to re-examine the financial and legal options so that they can deliver additional affordable homes</w:t>
      </w:r>
      <w:r w:rsidRPr="00543782">
        <w:rPr>
          <w:rFonts w:ascii="Arial" w:hAnsi="Arial" w:cs="Arial"/>
        </w:rPr>
        <w:t xml:space="preserve"> </w:t>
      </w:r>
      <w:r w:rsidRPr="00543782">
        <w:rPr>
          <w:rFonts w:ascii="Arial" w:hAnsi="Arial" w:cs="Arial"/>
          <w:kern w:val="0"/>
          <w:lang w:val="en-GB" w:eastAsia="en-GB"/>
        </w:rPr>
        <w:t>within Newham and the other east London housing authorities.</w:t>
      </w:r>
      <w:r w:rsidRPr="00543782">
        <w:rPr>
          <w:rFonts w:ascii="Arial" w:hAnsi="Arial" w:cs="Arial"/>
        </w:rPr>
        <w:t xml:space="preserve"> I</w:t>
      </w:r>
      <w:r w:rsidRPr="00543782">
        <w:rPr>
          <w:rFonts w:ascii="Arial" w:hAnsi="Arial" w:cs="Arial"/>
          <w:kern w:val="0"/>
          <w:lang w:val="en-GB" w:eastAsia="en-GB"/>
        </w:rPr>
        <w:t>f this was an easy task, the private sector would be doing it now. What is actually happening is that the private sector is providing poor quality, expensive, insecure accommodation which is often overcrowded and in some cases dangerous and unhealthy. Local Space  intend to work with partners to provide an alternative to this, and to contribute significantly to better housing and better places for homeless households and people on limited incomes,</w:t>
      </w:r>
      <w:r>
        <w:rPr>
          <w:rFonts w:ascii="Arial" w:hAnsi="Arial" w:cs="Arial"/>
          <w:kern w:val="0"/>
          <w:lang w:val="en-GB" w:eastAsia="en-GB"/>
        </w:rPr>
        <w:t xml:space="preserve"> </w:t>
      </w:r>
      <w:r w:rsidRPr="00543782">
        <w:rPr>
          <w:rFonts w:ascii="Arial" w:hAnsi="Arial" w:cs="Arial"/>
          <w:kern w:val="0"/>
          <w:lang w:val="en-GB" w:eastAsia="en-GB"/>
        </w:rPr>
        <w:t xml:space="preserve">whether they’re in work or not. </w:t>
      </w:r>
    </w:p>
    <w:p w:rsidR="001F489B" w:rsidRPr="00232929" w:rsidRDefault="001F489B" w:rsidP="001F489B">
      <w:pPr>
        <w:rPr>
          <w:rStyle w:val="Hyperlink"/>
          <w:rFonts w:ascii="Arial" w:hAnsi="Arial" w:cs="Arial"/>
          <w:b/>
          <w:i/>
          <w:lang w:eastAsia="en-GB"/>
        </w:rPr>
      </w:pPr>
      <w:r>
        <w:rPr>
          <w:rFonts w:ascii="Arial" w:hAnsi="Arial" w:cs="Arial"/>
          <w:b/>
          <w:i/>
          <w:lang w:eastAsia="en-GB"/>
        </w:rPr>
        <w:fldChar w:fldCharType="begin"/>
      </w:r>
      <w:r>
        <w:rPr>
          <w:rFonts w:ascii="Arial" w:hAnsi="Arial" w:cs="Arial"/>
          <w:b/>
          <w:i/>
          <w:lang w:eastAsia="en-GB"/>
        </w:rPr>
        <w:instrText xml:space="preserve"> HYPERLINK "http://www.insidehousing.co.uk/care/charity-launches-legal-action-over-soup-run/6527066.article" </w:instrText>
      </w:r>
      <w:r>
        <w:rPr>
          <w:rFonts w:ascii="Arial" w:hAnsi="Arial" w:cs="Arial"/>
          <w:b/>
          <w:i/>
          <w:lang w:eastAsia="en-GB"/>
        </w:rPr>
      </w:r>
      <w:r>
        <w:rPr>
          <w:rFonts w:ascii="Arial" w:hAnsi="Arial" w:cs="Arial"/>
          <w:b/>
          <w:i/>
          <w:lang w:eastAsia="en-GB"/>
        </w:rPr>
        <w:fldChar w:fldCharType="separate"/>
      </w:r>
    </w:p>
    <w:p w:rsidR="001F489B" w:rsidRPr="00232929" w:rsidRDefault="001F489B" w:rsidP="001F489B">
      <w:pPr>
        <w:rPr>
          <w:rFonts w:ascii="Arial" w:hAnsi="Arial" w:cs="Arial"/>
          <w:b/>
          <w:i/>
          <w:lang w:eastAsia="en-GB"/>
        </w:rPr>
      </w:pPr>
      <w:r w:rsidRPr="00232929">
        <w:rPr>
          <w:rStyle w:val="Hyperlink"/>
          <w:rFonts w:ascii="Arial" w:hAnsi="Arial" w:cs="Arial"/>
          <w:b/>
          <w:i/>
          <w:lang w:eastAsia="en-GB"/>
        </w:rPr>
        <w:t>Christian Kitchen</w:t>
      </w:r>
      <w:r>
        <w:rPr>
          <w:rFonts w:ascii="Arial" w:hAnsi="Arial" w:cs="Arial"/>
          <w:b/>
          <w:i/>
          <w:lang w:eastAsia="en-GB"/>
        </w:rPr>
        <w:fldChar w:fldCharType="end"/>
      </w:r>
    </w:p>
    <w:p w:rsidR="001F489B" w:rsidRPr="00232929" w:rsidRDefault="001F489B" w:rsidP="001F489B">
      <w:pPr>
        <w:rPr>
          <w:rFonts w:ascii="Arial" w:hAnsi="Arial" w:cs="Arial"/>
          <w:lang w:eastAsia="en-GB"/>
        </w:rPr>
      </w:pPr>
      <w:r w:rsidRPr="00232929">
        <w:rPr>
          <w:rFonts w:ascii="Arial" w:hAnsi="Arial" w:cs="Arial"/>
          <w:lang w:eastAsia="en-GB"/>
        </w:rPr>
        <w:t>Charity Christian Kitchen, which runs a soup kitchen in Mission Grove, Walthamstow, and two of its users have instructed public lawyers Irwin Mitchell to seek an urgent judicial review against Waltham Forest Council to stop it revoking their</w:t>
      </w:r>
      <w:r>
        <w:rPr>
          <w:rFonts w:ascii="Arial" w:hAnsi="Arial" w:cs="Arial"/>
          <w:lang w:eastAsia="en-GB"/>
        </w:rPr>
        <w:t xml:space="preserve"> licens</w:t>
      </w:r>
      <w:r w:rsidRPr="00232929">
        <w:rPr>
          <w:rFonts w:ascii="Arial" w:hAnsi="Arial" w:cs="Arial"/>
          <w:lang w:eastAsia="en-GB"/>
        </w:rPr>
        <w:t>e and moving it to a spot 50 minutes away.  They say the out-of-town venue the council wants to move them to, just off the busy North Circular Road, is unsuitable and would lead to the soup run’s closure. The soup kitchen is a vital charitable service for homeless and vulnerable people in the area and the organisers and users of the service were left with no choice but to take legal action to stop the move which they believed would lead to its closure. The council had wanted to close the soup run immediately, but had allowed it to continue while the legal action was resolved. It and says that it must move the soup run on because it is in a residential area and there have been complaints about anti-social behaviour connected to it. The council said the police had demonstrated the scale of the problem at a meeting in February this year saying 15 ‘problematic core street drinkers’ had been identified as users of the soup run and since June 2012 there had been a total of 58 arrests attributable to these individuals for a range of offences including violence against the person, theft and drunkenness. Howeve</w:t>
      </w:r>
      <w:r>
        <w:rPr>
          <w:rFonts w:ascii="Arial" w:hAnsi="Arial" w:cs="Arial"/>
          <w:lang w:eastAsia="en-GB"/>
        </w:rPr>
        <w:t>r</w:t>
      </w:r>
      <w:r w:rsidRPr="00232929">
        <w:rPr>
          <w:rFonts w:ascii="Arial" w:hAnsi="Arial" w:cs="Arial"/>
          <w:lang w:eastAsia="en-GB"/>
        </w:rPr>
        <w:t>, Christian Kitchen questioned these figures, stating that a freedom of information request had shown the ‘council has had no direct complaints about the soup kitchen in the previous 12 months.</w:t>
      </w:r>
      <w:r>
        <w:rPr>
          <w:rFonts w:ascii="Arial" w:hAnsi="Arial" w:cs="Arial"/>
          <w:lang w:eastAsia="en-GB"/>
        </w:rPr>
        <w:t xml:space="preserve"> </w:t>
      </w:r>
      <w:r w:rsidRPr="00232929">
        <w:rPr>
          <w:rFonts w:ascii="Arial" w:hAnsi="Arial" w:cs="Arial"/>
          <w:lang w:eastAsia="en-GB"/>
        </w:rPr>
        <w:t xml:space="preserve">The soup run had been run seven days a week for more than 25 years on the same site and served between 50 and 100 meals a night. </w:t>
      </w:r>
    </w:p>
    <w:p w:rsidR="00EF4A09" w:rsidRPr="00AB70A8" w:rsidRDefault="00EF4A09">
      <w:pPr>
        <w:pStyle w:val="Standard"/>
        <w:spacing w:after="0" w:line="240" w:lineRule="auto"/>
        <w:rPr>
          <w:rFonts w:ascii="Arial" w:hAnsi="Arial" w:cs="Arial"/>
          <w:sz w:val="22"/>
          <w:szCs w:val="22"/>
        </w:rPr>
      </w:pPr>
    </w:p>
    <w:p w:rsidR="00EF4A09" w:rsidRDefault="00EF4A09">
      <w:pPr>
        <w:pStyle w:val="Standard"/>
        <w:spacing w:after="0" w:line="240" w:lineRule="auto"/>
        <w:rPr>
          <w:rFonts w:ascii="Arial" w:hAnsi="Arial" w:cs="Arial"/>
          <w:sz w:val="22"/>
          <w:szCs w:val="22"/>
        </w:rPr>
      </w:pPr>
    </w:p>
    <w:p w:rsidR="00FD5272" w:rsidRPr="009F3A31" w:rsidRDefault="00FD5272" w:rsidP="009F3A31">
      <w:pPr>
        <w:pStyle w:val="Heading2"/>
      </w:pPr>
      <w:bookmarkStart w:id="176" w:name="_Toc367068945"/>
      <w:r w:rsidRPr="009F3A31">
        <w:t>Lesbian, Gay, Bisexual &amp; Transgender</w:t>
      </w:r>
      <w:bookmarkEnd w:id="176"/>
    </w:p>
    <w:p w:rsidR="00FD5272" w:rsidRDefault="00FD5272" w:rsidP="00FD5272">
      <w:pPr>
        <w:pStyle w:val="Textbody"/>
        <w:spacing w:after="0" w:line="240" w:lineRule="auto"/>
        <w:rPr>
          <w:rFonts w:ascii="Arial" w:hAnsi="Arial" w:cs="Arial"/>
          <w:b/>
          <w:i/>
          <w:sz w:val="22"/>
          <w:szCs w:val="22"/>
        </w:rPr>
      </w:pPr>
      <w:hyperlink r:id="rId544" w:history="1">
        <w:r w:rsidRPr="00AE4BA8">
          <w:rPr>
            <w:rStyle w:val="Hyperlink"/>
            <w:rFonts w:ascii="Arial" w:hAnsi="Arial" w:cs="Arial"/>
            <w:b/>
            <w:i/>
            <w:sz w:val="22"/>
            <w:szCs w:val="22"/>
          </w:rPr>
          <w:t>GMFA</w:t>
        </w:r>
      </w:hyperlink>
    </w:p>
    <w:p w:rsidR="00FD5272" w:rsidRDefault="00FD5272" w:rsidP="00FD5272">
      <w:pPr>
        <w:pStyle w:val="Textbody"/>
        <w:spacing w:after="0" w:line="240" w:lineRule="auto"/>
        <w:rPr>
          <w:rFonts w:ascii="Arial" w:hAnsi="Arial" w:cs="Arial"/>
          <w:sz w:val="22"/>
          <w:szCs w:val="22"/>
        </w:rPr>
      </w:pPr>
      <w:r>
        <w:rPr>
          <w:rFonts w:ascii="Arial" w:hAnsi="Arial" w:cs="Arial"/>
          <w:sz w:val="22"/>
          <w:szCs w:val="22"/>
        </w:rPr>
        <w:t>GMFA reported in April 2013 that it would</w:t>
      </w:r>
      <w:r w:rsidRPr="005C7F47">
        <w:rPr>
          <w:rFonts w:ascii="Arial" w:hAnsi="Arial" w:cs="Arial"/>
          <w:sz w:val="22"/>
          <w:szCs w:val="22"/>
        </w:rPr>
        <w:t xml:space="preserve"> no longer receive funding for its London HIV information services.</w:t>
      </w:r>
      <w:r>
        <w:rPr>
          <w:rFonts w:ascii="Arial" w:hAnsi="Arial" w:cs="Arial"/>
          <w:sz w:val="22"/>
          <w:szCs w:val="22"/>
        </w:rPr>
        <w:t xml:space="preserve"> </w:t>
      </w:r>
      <w:hyperlink r:id="rId545" w:history="1">
        <w:r w:rsidRPr="005C7F47">
          <w:rPr>
            <w:rStyle w:val="Hyperlink"/>
            <w:rFonts w:ascii="Arial" w:hAnsi="Arial" w:cs="Arial"/>
            <w:sz w:val="22"/>
            <w:szCs w:val="22"/>
          </w:rPr>
          <w:t>The Terrence Higgins Trust (THT), Britain’s largest HIV and sexual health charity announced in March that around £1.2 million had been cut from the Pan-London HIV Prevention Programme.</w:t>
        </w:r>
      </w:hyperlink>
      <w:r>
        <w:rPr>
          <w:rFonts w:ascii="Arial" w:hAnsi="Arial" w:cs="Arial"/>
          <w:sz w:val="22"/>
          <w:szCs w:val="22"/>
        </w:rPr>
        <w:t xml:space="preserve"> </w:t>
      </w:r>
      <w:r w:rsidRPr="005C7F47">
        <w:rPr>
          <w:rFonts w:ascii="Arial" w:hAnsi="Arial" w:cs="Arial"/>
          <w:sz w:val="22"/>
          <w:szCs w:val="22"/>
        </w:rPr>
        <w:t>GMFA and THT have been notified that they will no longer receive funding for their London HIV information services, including GMFA’s websites and the sex and health magazine, FS, as well as THT’s press advertising campaigns.</w:t>
      </w:r>
      <w:r>
        <w:rPr>
          <w:rFonts w:ascii="Arial" w:hAnsi="Arial" w:cs="Arial"/>
          <w:sz w:val="22"/>
          <w:szCs w:val="22"/>
        </w:rPr>
        <w:t xml:space="preserve"> </w:t>
      </w:r>
      <w:r w:rsidRPr="005C7F47">
        <w:rPr>
          <w:rFonts w:ascii="Arial" w:hAnsi="Arial" w:cs="Arial"/>
          <w:sz w:val="22"/>
          <w:szCs w:val="22"/>
        </w:rPr>
        <w:t>There are more gay men living with HIV in London than anywhere else in the UK, and the numbers continue to rise.</w:t>
      </w:r>
      <w:r>
        <w:rPr>
          <w:rFonts w:ascii="Arial" w:hAnsi="Arial" w:cs="Arial"/>
          <w:sz w:val="22"/>
          <w:szCs w:val="22"/>
        </w:rPr>
        <w:t xml:space="preserve"> As a result of the cuts </w:t>
      </w:r>
      <w:r w:rsidRPr="005C7F47">
        <w:rPr>
          <w:rFonts w:ascii="Arial" w:hAnsi="Arial" w:cs="Arial"/>
          <w:sz w:val="22"/>
          <w:szCs w:val="22"/>
        </w:rPr>
        <w:t>GMFA now</w:t>
      </w:r>
      <w:r>
        <w:rPr>
          <w:rFonts w:ascii="Arial" w:hAnsi="Arial" w:cs="Arial"/>
          <w:sz w:val="22"/>
          <w:szCs w:val="22"/>
        </w:rPr>
        <w:t xml:space="preserve"> faced an uncertain future. Its</w:t>
      </w:r>
      <w:r w:rsidRPr="005C7F47">
        <w:rPr>
          <w:rFonts w:ascii="Arial" w:hAnsi="Arial" w:cs="Arial"/>
          <w:sz w:val="22"/>
          <w:szCs w:val="22"/>
        </w:rPr>
        <w:t xml:space="preserve"> websites are relatively cheap to run, costing far less than any other pan-London HIV prevention activity, and reach more gay men than a</w:t>
      </w:r>
      <w:r>
        <w:rPr>
          <w:rFonts w:ascii="Arial" w:hAnsi="Arial" w:cs="Arial"/>
          <w:sz w:val="22"/>
          <w:szCs w:val="22"/>
        </w:rPr>
        <w:t>ny of the other projects to but GMFA could</w:t>
      </w:r>
      <w:r w:rsidRPr="005C7F47">
        <w:rPr>
          <w:rFonts w:ascii="Arial" w:hAnsi="Arial" w:cs="Arial"/>
          <w:sz w:val="22"/>
          <w:szCs w:val="22"/>
        </w:rPr>
        <w:t xml:space="preserve">n’t afford to keep them going at the </w:t>
      </w:r>
      <w:r>
        <w:rPr>
          <w:rFonts w:ascii="Arial" w:hAnsi="Arial" w:cs="Arial"/>
          <w:sz w:val="22"/>
          <w:szCs w:val="22"/>
        </w:rPr>
        <w:t>same level without any funding. The cuts mean that there would now be</w:t>
      </w:r>
      <w:r w:rsidRPr="005C7F47">
        <w:rPr>
          <w:rFonts w:ascii="Arial" w:hAnsi="Arial" w:cs="Arial"/>
          <w:sz w:val="22"/>
          <w:szCs w:val="22"/>
        </w:rPr>
        <w:t xml:space="preserve"> no London funded general information resources and</w:t>
      </w:r>
      <w:r>
        <w:rPr>
          <w:rFonts w:ascii="Arial" w:hAnsi="Arial" w:cs="Arial"/>
          <w:sz w:val="22"/>
          <w:szCs w:val="22"/>
        </w:rPr>
        <w:t xml:space="preserve"> they</w:t>
      </w:r>
      <w:r w:rsidRPr="005C7F47">
        <w:rPr>
          <w:rFonts w:ascii="Arial" w:hAnsi="Arial" w:cs="Arial"/>
          <w:sz w:val="22"/>
          <w:szCs w:val="22"/>
        </w:rPr>
        <w:t xml:space="preserve"> represent another major cut in HIV prevention funding, at a time when HIV diagnoses </w:t>
      </w:r>
      <w:r>
        <w:rPr>
          <w:rFonts w:ascii="Arial" w:hAnsi="Arial" w:cs="Arial"/>
          <w:sz w:val="22"/>
          <w:szCs w:val="22"/>
        </w:rPr>
        <w:t>amongst gay men are increasing.</w:t>
      </w:r>
    </w:p>
    <w:p w:rsidR="00FD5272" w:rsidRPr="00FD5272" w:rsidRDefault="00FD5272" w:rsidP="00FD5272">
      <w:pPr>
        <w:pStyle w:val="Textbody"/>
      </w:pPr>
    </w:p>
    <w:p w:rsidR="00EF4A09" w:rsidRPr="009F3A31" w:rsidRDefault="00AB70A8" w:rsidP="009F3A31">
      <w:pPr>
        <w:pStyle w:val="Heading2"/>
      </w:pPr>
      <w:bookmarkStart w:id="177" w:name="__RefHeading__3533_362769426"/>
      <w:bookmarkStart w:id="178" w:name="_Toc367068946"/>
      <w:r w:rsidRPr="009F3A31">
        <w:t>Religion / belief</w:t>
      </w:r>
      <w:bookmarkEnd w:id="177"/>
      <w:bookmarkEnd w:id="178"/>
    </w:p>
    <w:p w:rsidR="00BC4217" w:rsidRDefault="00BC4217" w:rsidP="00BC4217">
      <w:pPr>
        <w:pStyle w:val="Standard"/>
        <w:spacing w:after="0" w:line="240" w:lineRule="auto"/>
        <w:rPr>
          <w:rFonts w:ascii="Arial" w:hAnsi="Arial" w:cs="Arial"/>
          <w:b/>
          <w:i/>
          <w:sz w:val="22"/>
          <w:szCs w:val="22"/>
        </w:rPr>
      </w:pPr>
      <w:hyperlink r:id="rId546" w:history="1">
        <w:r w:rsidRPr="00311611">
          <w:rPr>
            <w:rStyle w:val="Hyperlink"/>
            <w:rFonts w:ascii="Arial" w:hAnsi="Arial" w:cs="Arial"/>
            <w:b/>
            <w:i/>
            <w:sz w:val="22"/>
            <w:szCs w:val="22"/>
          </w:rPr>
          <w:t>Greenwich Islamic Centre</w:t>
        </w:r>
      </w:hyperlink>
    </w:p>
    <w:p w:rsidR="00EF4A09" w:rsidRDefault="00BC4217" w:rsidP="009F3A31">
      <w:pPr>
        <w:pStyle w:val="Standard"/>
        <w:spacing w:after="0" w:line="240" w:lineRule="auto"/>
        <w:rPr>
          <w:rFonts w:ascii="Arial" w:hAnsi="Arial" w:cs="Arial"/>
          <w:kern w:val="0"/>
          <w:sz w:val="22"/>
          <w:szCs w:val="22"/>
        </w:rPr>
      </w:pPr>
      <w:r w:rsidRPr="00311611">
        <w:rPr>
          <w:rFonts w:ascii="Arial" w:hAnsi="Arial" w:cs="Arial"/>
          <w:kern w:val="0"/>
          <w:sz w:val="22"/>
          <w:szCs w:val="22"/>
        </w:rPr>
        <w:t xml:space="preserve">Greenwich Islamic Centre (GIC) are planning to expand the current centre, and its facilities, as there is desperate need for larger premises to accommodate the ever growing Muslim population. </w:t>
      </w:r>
      <w:r w:rsidRPr="00311611">
        <w:rPr>
          <w:rFonts w:ascii="Arial" w:hAnsi="Arial" w:cs="Arial"/>
          <w:kern w:val="0"/>
          <w:sz w:val="22"/>
          <w:szCs w:val="22"/>
          <w:lang w:val="en-US"/>
        </w:rPr>
        <w:t xml:space="preserve">The Mosque was originally built to cater the needs of handful of local Muslim families, however during the past 10 years the Mosque congregation has grown rapidly and now it is serving the needs of almost 15000 families of the Borough of Greenwich as well as 4000 Muslims from the </w:t>
      </w:r>
      <w:r>
        <w:rPr>
          <w:rFonts w:ascii="Arial" w:hAnsi="Arial" w:cs="Arial"/>
          <w:kern w:val="0"/>
          <w:sz w:val="22"/>
          <w:szCs w:val="22"/>
          <w:lang w:val="en-US"/>
        </w:rPr>
        <w:t xml:space="preserve">neighbouring Borough of Bexley. </w:t>
      </w:r>
      <w:r w:rsidRPr="00311611">
        <w:rPr>
          <w:rFonts w:ascii="Arial" w:hAnsi="Arial" w:cs="Arial"/>
          <w:kern w:val="0"/>
          <w:sz w:val="22"/>
          <w:szCs w:val="22"/>
        </w:rPr>
        <w:t>They do not receive any grant funding and will rely on donations and sponsorship to fund this. The Centre acquired a dilapidated building and land at 131-Plumstead Road in May 1981. An architect was engaged to design a Mosque and Community Centre at this site to cater for the religious needs of growing Muslim Community in the Borough of Greenwich. In 1981 a planning application was submitted  for the construction of this Centre. The permission was granted by the Council in early 1985. Due to limited funds it was decided to construct the Mosque in two phases. A contract was signed and phase- I construction started on June 4</w:t>
      </w:r>
      <w:r w:rsidRPr="00311611">
        <w:rPr>
          <w:rFonts w:ascii="Arial" w:hAnsi="Arial" w:cs="Arial"/>
          <w:kern w:val="0"/>
          <w:sz w:val="22"/>
          <w:szCs w:val="22"/>
          <w:vertAlign w:val="superscript"/>
        </w:rPr>
        <w:t>th</w:t>
      </w:r>
      <w:r w:rsidRPr="00311611">
        <w:rPr>
          <w:rFonts w:ascii="Arial" w:hAnsi="Arial" w:cs="Arial"/>
          <w:kern w:val="0"/>
          <w:sz w:val="22"/>
          <w:szCs w:val="22"/>
        </w:rPr>
        <w:t>, 1985.Phase – I construction was completed in 1988, and the Centre was registered as a Place of Religious Worship, in accordance with the Place of Worship Registration Act 1855. Phase 2 of the construction is estimated to cost £3million but the Centre has only fundraised £170,000.</w:t>
      </w:r>
    </w:p>
    <w:p w:rsidR="009F3A31" w:rsidRPr="009F3A31" w:rsidRDefault="009F3A31" w:rsidP="009F3A31">
      <w:pPr>
        <w:pStyle w:val="Standard"/>
        <w:spacing w:after="0" w:line="240" w:lineRule="auto"/>
        <w:rPr>
          <w:rFonts w:ascii="Arial" w:hAnsi="Arial" w:cs="Arial"/>
          <w:kern w:val="0"/>
          <w:sz w:val="22"/>
          <w:szCs w:val="22"/>
        </w:rPr>
      </w:pPr>
    </w:p>
    <w:p w:rsidR="00EF4A09" w:rsidRPr="009F3A31" w:rsidRDefault="00AB70A8" w:rsidP="009F3A31">
      <w:pPr>
        <w:pStyle w:val="Heading2"/>
        <w:rPr>
          <w:rStyle w:val="apple-converted-space"/>
          <w:rFonts w:cs="HelveticaNeueLT Std Med Cn"/>
        </w:rPr>
      </w:pPr>
      <w:bookmarkStart w:id="179" w:name="__RefHeading__3535_362769426"/>
      <w:bookmarkStart w:id="180" w:name="_Toc367068947"/>
      <w:r w:rsidRPr="009F3A31">
        <w:rPr>
          <w:rStyle w:val="apple-converted-space"/>
          <w:rFonts w:cs="HelveticaNeueLT Std Med Cn"/>
        </w:rPr>
        <w:t>Older People</w:t>
      </w:r>
      <w:bookmarkEnd w:id="179"/>
      <w:bookmarkEnd w:id="180"/>
    </w:p>
    <w:p w:rsidR="005E45EA" w:rsidRPr="00D36E4F" w:rsidRDefault="005E45EA" w:rsidP="005E45EA">
      <w:pPr>
        <w:rPr>
          <w:rFonts w:ascii="Arial" w:hAnsi="Arial" w:cs="Arial"/>
          <w:b/>
          <w:i/>
          <w:color w:val="333333"/>
        </w:rPr>
      </w:pPr>
      <w:hyperlink r:id="rId547" w:history="1">
        <w:r w:rsidRPr="00D36E4F">
          <w:rPr>
            <w:rStyle w:val="Hyperlink"/>
            <w:rFonts w:ascii="Arial" w:hAnsi="Arial" w:cs="Arial"/>
            <w:b/>
            <w:i/>
          </w:rPr>
          <w:t>VCS groups providing the Falls service in Bromley</w:t>
        </w:r>
      </w:hyperlink>
    </w:p>
    <w:p w:rsidR="005E45EA" w:rsidRPr="00701481" w:rsidRDefault="005E45EA" w:rsidP="005E45EA">
      <w:pPr>
        <w:widowControl/>
        <w:suppressAutoHyphens w:val="0"/>
        <w:autoSpaceDN/>
        <w:textAlignment w:val="auto"/>
        <w:rPr>
          <w:rFonts w:ascii="Arial" w:hAnsi="Arial" w:cs="Arial"/>
          <w:kern w:val="0"/>
          <w:lang w:val="en-GB" w:eastAsia="en-GB"/>
        </w:rPr>
      </w:pPr>
      <w:r w:rsidRPr="00701481">
        <w:rPr>
          <w:rFonts w:ascii="Arial" w:hAnsi="Arial" w:cs="Arial"/>
          <w:kern w:val="0"/>
          <w:lang w:val="en-GB" w:eastAsia="en-GB"/>
        </w:rPr>
        <w:t>Falls services in Bromley have been provided routinely by various agencies, including South London Healthcare Trust, Bromley Healthcare, the London Borough of Bromley, VCS orga</w:t>
      </w:r>
      <w:r w:rsidRPr="00701481">
        <w:rPr>
          <w:rFonts w:ascii="Arial" w:hAnsi="Arial" w:cs="Arial"/>
          <w:kern w:val="0"/>
          <w:lang w:val="en-GB" w:eastAsia="en-GB"/>
        </w:rPr>
        <w:t>n</w:t>
      </w:r>
      <w:r w:rsidRPr="00701481">
        <w:rPr>
          <w:rFonts w:ascii="Arial" w:hAnsi="Arial" w:cs="Arial"/>
          <w:kern w:val="0"/>
          <w:lang w:val="en-GB" w:eastAsia="en-GB"/>
        </w:rPr>
        <w:t>isations and Community Pharmacy. Each of the providers work independently and the bud</w:t>
      </w:r>
      <w:r w:rsidRPr="00701481">
        <w:rPr>
          <w:rFonts w:ascii="Arial" w:hAnsi="Arial" w:cs="Arial"/>
          <w:kern w:val="0"/>
          <w:lang w:val="en-GB" w:eastAsia="en-GB"/>
        </w:rPr>
        <w:t>g</w:t>
      </w:r>
      <w:r w:rsidRPr="00701481">
        <w:rPr>
          <w:rFonts w:ascii="Arial" w:hAnsi="Arial" w:cs="Arial"/>
          <w:kern w:val="0"/>
          <w:lang w:val="en-GB" w:eastAsia="en-GB"/>
        </w:rPr>
        <w:t>ets are held separately leading to services that are fragmented, lack cohesion and do not provide an integrated, standardised approach creating inequitable access for residents and duplication of provision. The total cost of the current falls pathway was estimated at £6,350,000 of which £6,175,00 was accounted for by health related issues and the remai</w:t>
      </w:r>
      <w:r w:rsidRPr="00701481">
        <w:rPr>
          <w:rFonts w:ascii="Arial" w:hAnsi="Arial" w:cs="Arial"/>
          <w:kern w:val="0"/>
          <w:lang w:val="en-GB" w:eastAsia="en-GB"/>
        </w:rPr>
        <w:t>n</w:t>
      </w:r>
      <w:r>
        <w:rPr>
          <w:rFonts w:ascii="Arial" w:hAnsi="Arial" w:cs="Arial"/>
          <w:kern w:val="0"/>
          <w:lang w:val="en-GB" w:eastAsia="en-GB"/>
        </w:rPr>
        <w:t xml:space="preserve">der for social factors. Only </w:t>
      </w:r>
      <w:r w:rsidRPr="00701481">
        <w:rPr>
          <w:rFonts w:ascii="Arial" w:hAnsi="Arial" w:cs="Arial"/>
          <w:kern w:val="0"/>
          <w:lang w:val="en-GB" w:eastAsia="en-GB"/>
        </w:rPr>
        <w:t>£19,347 was currently spent on a falls-specific service. Bromley Clinical Commissioning Group have now decided to commission a new Falls service for</w:t>
      </w:r>
    </w:p>
    <w:p w:rsidR="005E45EA" w:rsidRDefault="005E45EA" w:rsidP="005E45EA">
      <w:pPr>
        <w:widowControl/>
        <w:suppressAutoHyphens w:val="0"/>
        <w:autoSpaceDN/>
        <w:textAlignment w:val="auto"/>
        <w:rPr>
          <w:rStyle w:val="Hyperlink"/>
          <w:rFonts w:ascii="Arial" w:hAnsi="Arial" w:cs="Arial"/>
          <w:kern w:val="0"/>
          <w:lang w:val="en-GB" w:eastAsia="en-GB"/>
        </w:rPr>
      </w:pPr>
      <w:r w:rsidRPr="00701481">
        <w:rPr>
          <w:rFonts w:ascii="Arial" w:hAnsi="Arial" w:cs="Arial"/>
          <w:kern w:val="0"/>
          <w:lang w:val="en-GB" w:eastAsia="en-GB"/>
        </w:rPr>
        <w:t xml:space="preserve">£301,000 per year with estimated net savings of £247,000 per annum. However </w:t>
      </w:r>
      <w:hyperlink r:id="rId548" w:history="1">
        <w:r w:rsidRPr="00701481">
          <w:rPr>
            <w:rStyle w:val="Hyperlink"/>
            <w:rFonts w:ascii="Arial" w:hAnsi="Arial" w:cs="Arial"/>
            <w:kern w:val="0"/>
            <w:lang w:val="en-GB" w:eastAsia="en-GB"/>
          </w:rPr>
          <w:t>they have decided to progress with a single tender waiver for procurement and offer the new service as a contract extension to Bromley Healthcare, a social enterprise formed by staff previously employed by the NHS.</w:t>
        </w:r>
      </w:hyperlink>
    </w:p>
    <w:p w:rsidR="00582F2B" w:rsidRDefault="00582F2B" w:rsidP="005E45EA">
      <w:pPr>
        <w:widowControl/>
        <w:suppressAutoHyphens w:val="0"/>
        <w:autoSpaceDN/>
        <w:textAlignment w:val="auto"/>
        <w:rPr>
          <w:rStyle w:val="Hyperlink"/>
          <w:rFonts w:ascii="Arial" w:hAnsi="Arial" w:cs="Arial"/>
          <w:kern w:val="0"/>
          <w:lang w:val="en-GB" w:eastAsia="en-GB"/>
        </w:rPr>
      </w:pPr>
    </w:p>
    <w:p w:rsidR="00582F2B" w:rsidRPr="001924DB" w:rsidRDefault="00582F2B" w:rsidP="00582F2B">
      <w:pPr>
        <w:rPr>
          <w:rFonts w:ascii="Arial" w:hAnsi="Arial" w:cs="Arial"/>
          <w:b/>
          <w:i/>
        </w:rPr>
      </w:pPr>
      <w:hyperlink r:id="rId549" w:history="1">
        <w:r w:rsidRPr="005934C5">
          <w:rPr>
            <w:rStyle w:val="Hyperlink"/>
            <w:rFonts w:ascii="Arial" w:hAnsi="Arial" w:cs="Arial"/>
            <w:b/>
            <w:i/>
          </w:rPr>
          <w:t>Positive Network</w:t>
        </w:r>
      </w:hyperlink>
    </w:p>
    <w:p w:rsidR="00582F2B" w:rsidRPr="008533D3" w:rsidRDefault="00582F2B" w:rsidP="00582F2B">
      <w:pPr>
        <w:rPr>
          <w:rFonts w:ascii="Arial" w:hAnsi="Arial" w:cs="Arial"/>
        </w:rPr>
      </w:pPr>
      <w:r w:rsidRPr="008533D3">
        <w:rPr>
          <w:rFonts w:ascii="Arial" w:hAnsi="Arial" w:cs="Arial"/>
          <w:lang w:eastAsia="en-GB"/>
        </w:rPr>
        <w:t>Positive Network</w:t>
      </w:r>
      <w:r>
        <w:rPr>
          <w:rFonts w:ascii="Arial" w:hAnsi="Arial" w:cs="Arial"/>
          <w:lang w:eastAsia="en-GB"/>
        </w:rPr>
        <w:t>,</w:t>
      </w:r>
      <w:r w:rsidRPr="008533D3">
        <w:rPr>
          <w:rFonts w:ascii="Arial" w:hAnsi="Arial" w:cs="Arial"/>
          <w:lang w:eastAsia="en-GB"/>
        </w:rPr>
        <w:t xml:space="preserve"> for the first time since being funded by Merton Council for </w:t>
      </w:r>
      <w:r>
        <w:rPr>
          <w:rFonts w:ascii="Arial" w:hAnsi="Arial" w:cs="Arial"/>
          <w:lang w:eastAsia="en-GB"/>
        </w:rPr>
        <w:t xml:space="preserve">the last </w:t>
      </w:r>
      <w:r w:rsidRPr="008533D3">
        <w:rPr>
          <w:rFonts w:ascii="Arial" w:hAnsi="Arial" w:cs="Arial"/>
          <w:lang w:eastAsia="en-GB"/>
        </w:rPr>
        <w:t>10 years</w:t>
      </w:r>
      <w:r>
        <w:rPr>
          <w:rFonts w:ascii="Arial" w:hAnsi="Arial" w:cs="Arial"/>
          <w:lang w:eastAsia="en-GB"/>
        </w:rPr>
        <w:t>,</w:t>
      </w:r>
      <w:r w:rsidRPr="008533D3">
        <w:rPr>
          <w:rFonts w:ascii="Arial" w:hAnsi="Arial" w:cs="Arial"/>
          <w:lang w:eastAsia="en-GB"/>
        </w:rPr>
        <w:t xml:space="preserve"> face</w:t>
      </w:r>
      <w:r>
        <w:rPr>
          <w:rFonts w:ascii="Arial" w:hAnsi="Arial" w:cs="Arial"/>
          <w:lang w:eastAsia="en-GB"/>
        </w:rPr>
        <w:t>d</w:t>
      </w:r>
      <w:r w:rsidRPr="008533D3">
        <w:rPr>
          <w:rFonts w:ascii="Arial" w:hAnsi="Arial" w:cs="Arial"/>
          <w:lang w:eastAsia="en-GB"/>
        </w:rPr>
        <w:t xml:space="preserve"> the prospect of the removal of their Council funding grant of </w:t>
      </w:r>
      <w:r>
        <w:rPr>
          <w:rFonts w:ascii="Arial" w:hAnsi="Arial" w:cs="Arial"/>
          <w:lang w:eastAsia="en-GB"/>
        </w:rPr>
        <w:t>£34,000,</w:t>
      </w:r>
      <w:r w:rsidRPr="008533D3">
        <w:rPr>
          <w:rFonts w:ascii="Arial" w:hAnsi="Arial" w:cs="Arial"/>
          <w:lang w:eastAsia="en-GB"/>
        </w:rPr>
        <w:t xml:space="preserve"> which has enabled the group to   support older people from diverse communities </w:t>
      </w:r>
      <w:r>
        <w:rPr>
          <w:rFonts w:ascii="Arial" w:hAnsi="Arial" w:cs="Arial"/>
          <w:lang w:eastAsia="en-GB"/>
        </w:rPr>
        <w:t xml:space="preserve">to </w:t>
      </w:r>
      <w:r w:rsidRPr="008533D3">
        <w:rPr>
          <w:rFonts w:ascii="Arial" w:hAnsi="Arial" w:cs="Arial"/>
          <w:lang w:eastAsia="en-GB"/>
        </w:rPr>
        <w:t>stay fit and well at home and able to manage their affa</w:t>
      </w:r>
      <w:r>
        <w:rPr>
          <w:rFonts w:ascii="Arial" w:hAnsi="Arial" w:cs="Arial"/>
          <w:lang w:eastAsia="en-GB"/>
        </w:rPr>
        <w:t>irs.  Some are wheelchair users or</w:t>
      </w:r>
      <w:r w:rsidRPr="008533D3">
        <w:rPr>
          <w:rFonts w:ascii="Arial" w:hAnsi="Arial" w:cs="Arial"/>
          <w:lang w:eastAsia="en-GB"/>
        </w:rPr>
        <w:t xml:space="preserve"> receive home help, or </w:t>
      </w:r>
      <w:r>
        <w:rPr>
          <w:rFonts w:ascii="Arial" w:hAnsi="Arial" w:cs="Arial"/>
          <w:lang w:eastAsia="en-GB"/>
        </w:rPr>
        <w:t>an</w:t>
      </w:r>
      <w:r w:rsidRPr="008533D3">
        <w:rPr>
          <w:rFonts w:ascii="Arial" w:hAnsi="Arial" w:cs="Arial"/>
          <w:lang w:eastAsia="en-GB"/>
        </w:rPr>
        <w:t>other form of social care support but most have multiple long term conditions that need carefully managing to enable th</w:t>
      </w:r>
      <w:r>
        <w:rPr>
          <w:rFonts w:ascii="Arial" w:hAnsi="Arial" w:cs="Arial"/>
          <w:lang w:eastAsia="en-GB"/>
        </w:rPr>
        <w:t>em to stay well in their home. </w:t>
      </w:r>
      <w:r w:rsidRPr="008533D3">
        <w:rPr>
          <w:rFonts w:ascii="Arial" w:hAnsi="Arial" w:cs="Arial"/>
          <w:lang w:eastAsia="en-GB"/>
        </w:rPr>
        <w:t>Determine</w:t>
      </w:r>
      <w:r>
        <w:rPr>
          <w:rFonts w:ascii="Arial" w:hAnsi="Arial" w:cs="Arial"/>
          <w:lang w:eastAsia="en-GB"/>
        </w:rPr>
        <w:t>d</w:t>
      </w:r>
      <w:r w:rsidRPr="008533D3">
        <w:rPr>
          <w:rFonts w:ascii="Arial" w:hAnsi="Arial" w:cs="Arial"/>
          <w:lang w:eastAsia="en-GB"/>
        </w:rPr>
        <w:t xml:space="preserve"> to stay open and press on Positive Network still intend to put </w:t>
      </w:r>
      <w:r>
        <w:rPr>
          <w:rFonts w:ascii="Arial" w:hAnsi="Arial" w:cs="Arial"/>
          <w:lang w:eastAsia="en-GB"/>
        </w:rPr>
        <w:t>up a fight to try to remedy the</w:t>
      </w:r>
      <w:r w:rsidRPr="008533D3">
        <w:rPr>
          <w:rFonts w:ascii="Arial" w:hAnsi="Arial" w:cs="Arial"/>
          <w:lang w:eastAsia="en-GB"/>
        </w:rPr>
        <w:t xml:space="preserve"> situation.  </w:t>
      </w:r>
      <w:r>
        <w:rPr>
          <w:rFonts w:ascii="Arial" w:hAnsi="Arial" w:cs="Arial"/>
          <w:lang w:eastAsia="en-GB"/>
        </w:rPr>
        <w:t>The</w:t>
      </w:r>
      <w:r w:rsidRPr="008533D3">
        <w:rPr>
          <w:rFonts w:ascii="Arial" w:hAnsi="Arial" w:cs="Arial"/>
          <w:lang w:eastAsia="en-GB"/>
        </w:rPr>
        <w:t xml:space="preserve"> cuts will leave many</w:t>
      </w:r>
      <w:r>
        <w:rPr>
          <w:rFonts w:ascii="Arial" w:hAnsi="Arial" w:cs="Arial"/>
          <w:lang w:eastAsia="en-GB"/>
        </w:rPr>
        <w:t xml:space="preserve"> of their service users</w:t>
      </w:r>
      <w:r w:rsidRPr="008533D3">
        <w:rPr>
          <w:rFonts w:ascii="Arial" w:hAnsi="Arial" w:cs="Arial"/>
          <w:lang w:eastAsia="en-GB"/>
        </w:rPr>
        <w:t xml:space="preserve"> at home, isolated, alone, and vulnerable which is the quickest route to </w:t>
      </w:r>
      <w:r>
        <w:rPr>
          <w:rFonts w:ascii="Arial" w:hAnsi="Arial" w:cs="Arial"/>
          <w:lang w:eastAsia="en-GB"/>
        </w:rPr>
        <w:t xml:space="preserve">their </w:t>
      </w:r>
      <w:r w:rsidRPr="008533D3">
        <w:rPr>
          <w:rFonts w:ascii="Arial" w:hAnsi="Arial" w:cs="Arial"/>
          <w:lang w:eastAsia="en-GB"/>
        </w:rPr>
        <w:t>eventually moving into costly residential care.</w:t>
      </w:r>
    </w:p>
    <w:p w:rsidR="00582F2B" w:rsidRPr="008533D3" w:rsidRDefault="00582F2B" w:rsidP="00582F2B">
      <w:pPr>
        <w:spacing w:before="100" w:beforeAutospacing="1" w:after="100" w:afterAutospacing="1"/>
        <w:rPr>
          <w:rFonts w:ascii="Arial" w:hAnsi="Arial" w:cs="Arial"/>
          <w:lang w:eastAsia="en-GB"/>
        </w:rPr>
      </w:pPr>
      <w:r w:rsidRPr="008533D3">
        <w:rPr>
          <w:rFonts w:ascii="Arial" w:hAnsi="Arial" w:cs="Arial"/>
          <w:lang w:eastAsia="en-GB"/>
        </w:rPr>
        <w:t>Six adult social care groups, previously funded by the council, have reacted with shock, dismay and anger after bids for funds were rejected supposedly due to new criteria outlined in the council’s Ageing Well initiative.   However the criteria is still based on those requiring a servi</w:t>
      </w:r>
      <w:r>
        <w:rPr>
          <w:rFonts w:ascii="Arial" w:hAnsi="Arial" w:cs="Arial"/>
          <w:lang w:eastAsia="en-GB"/>
        </w:rPr>
        <w:t>ce for the most needy</w:t>
      </w:r>
      <w:r w:rsidRPr="008533D3">
        <w:rPr>
          <w:rFonts w:ascii="Arial" w:hAnsi="Arial" w:cs="Arial"/>
          <w:lang w:eastAsia="en-GB"/>
        </w:rPr>
        <w:t>.  The scheme dictates that only groups deemed to help keep the elderly living in their homes for longer, delaying the need for council funded social care, will receive funding from the council’s three year £3m</w:t>
      </w:r>
      <w:r>
        <w:rPr>
          <w:rFonts w:ascii="Arial" w:hAnsi="Arial" w:cs="Arial"/>
          <w:lang w:eastAsia="en-GB"/>
        </w:rPr>
        <w:t xml:space="preserve">illion adult social care grant. </w:t>
      </w:r>
      <w:r w:rsidRPr="008533D3">
        <w:rPr>
          <w:rFonts w:ascii="Arial" w:hAnsi="Arial" w:cs="Arial"/>
          <w:lang w:eastAsia="en-GB"/>
        </w:rPr>
        <w:t xml:space="preserve">Positive Network </w:t>
      </w:r>
      <w:r>
        <w:rPr>
          <w:rFonts w:ascii="Arial" w:hAnsi="Arial" w:cs="Arial"/>
          <w:lang w:eastAsia="en-GB"/>
        </w:rPr>
        <w:t>argue that they fulfil</w:t>
      </w:r>
      <w:r w:rsidRPr="008533D3">
        <w:rPr>
          <w:rFonts w:ascii="Arial" w:hAnsi="Arial" w:cs="Arial"/>
          <w:lang w:eastAsia="en-GB"/>
        </w:rPr>
        <w:t xml:space="preserve"> this requirement on a daily basis.</w:t>
      </w:r>
    </w:p>
    <w:p w:rsidR="00582F2B" w:rsidRPr="008533D3" w:rsidRDefault="00582F2B" w:rsidP="00582F2B">
      <w:pPr>
        <w:spacing w:before="100" w:beforeAutospacing="1" w:after="100" w:afterAutospacing="1"/>
        <w:rPr>
          <w:rFonts w:ascii="Arial" w:hAnsi="Arial" w:cs="Arial"/>
          <w:lang w:eastAsia="en-GB"/>
        </w:rPr>
      </w:pPr>
      <w:r>
        <w:rPr>
          <w:rFonts w:ascii="Arial" w:hAnsi="Arial" w:cs="Arial"/>
          <w:lang w:eastAsia="en-GB"/>
        </w:rPr>
        <w:t>Groups that similarly lost</w:t>
      </w:r>
      <w:r w:rsidRPr="008533D3">
        <w:rPr>
          <w:rFonts w:ascii="Arial" w:hAnsi="Arial" w:cs="Arial"/>
          <w:lang w:eastAsia="en-GB"/>
        </w:rPr>
        <w:t xml:space="preserve"> funding from April</w:t>
      </w:r>
      <w:r>
        <w:rPr>
          <w:rFonts w:ascii="Arial" w:hAnsi="Arial" w:cs="Arial"/>
          <w:lang w:eastAsia="en-GB"/>
        </w:rPr>
        <w:t xml:space="preserve"> 2013</w:t>
      </w:r>
      <w:r w:rsidRPr="008533D3">
        <w:rPr>
          <w:rFonts w:ascii="Arial" w:hAnsi="Arial" w:cs="Arial"/>
          <w:lang w:eastAsia="en-GB"/>
        </w:rPr>
        <w:t xml:space="preserve"> include</w:t>
      </w:r>
      <w:r>
        <w:rPr>
          <w:rFonts w:ascii="Arial" w:hAnsi="Arial" w:cs="Arial"/>
          <w:lang w:eastAsia="en-GB"/>
        </w:rPr>
        <w:t>d</w:t>
      </w:r>
      <w:r w:rsidRPr="008533D3">
        <w:rPr>
          <w:rFonts w:ascii="Arial" w:hAnsi="Arial" w:cs="Arial"/>
          <w:lang w:eastAsia="en-GB"/>
        </w:rPr>
        <w:t xml:space="preserve"> Merton Mind, Friends in St Helier, Positive Network, the Asian Elderly Group of Merton, the Merton and Wandsworth Asylum Association Welcome, and the Merton Goans Se</w:t>
      </w:r>
      <w:r>
        <w:rPr>
          <w:rFonts w:ascii="Arial" w:hAnsi="Arial" w:cs="Arial"/>
          <w:lang w:eastAsia="en-GB"/>
        </w:rPr>
        <w:t>nior Citizens Association. T</w:t>
      </w:r>
      <w:r w:rsidRPr="008533D3">
        <w:rPr>
          <w:rFonts w:ascii="Arial" w:hAnsi="Arial" w:cs="Arial"/>
          <w:lang w:eastAsia="en-GB"/>
        </w:rPr>
        <w:t>hese groups are all based pre-dominantly in the East of the Borough wh</w:t>
      </w:r>
      <w:r>
        <w:rPr>
          <w:rFonts w:ascii="Arial" w:hAnsi="Arial" w:cs="Arial"/>
          <w:lang w:eastAsia="en-GB"/>
        </w:rPr>
        <w:t>ere there is a greater need,</w:t>
      </w:r>
      <w:r w:rsidRPr="008533D3">
        <w:rPr>
          <w:rFonts w:ascii="Arial" w:hAnsi="Arial" w:cs="Arial"/>
          <w:lang w:eastAsia="en-GB"/>
        </w:rPr>
        <w:t xml:space="preserve"> less affluence</w:t>
      </w:r>
      <w:r>
        <w:rPr>
          <w:rFonts w:ascii="Arial" w:hAnsi="Arial" w:cs="Arial"/>
          <w:lang w:eastAsia="en-GB"/>
        </w:rPr>
        <w:t xml:space="preserve"> and</w:t>
      </w:r>
      <w:r w:rsidRPr="008533D3">
        <w:rPr>
          <w:rFonts w:ascii="Arial" w:hAnsi="Arial" w:cs="Arial"/>
          <w:lang w:eastAsia="en-GB"/>
        </w:rPr>
        <w:t xml:space="preserve"> a shorter life expectancy than in the South West, yet the South West</w:t>
      </w:r>
      <w:r>
        <w:rPr>
          <w:rFonts w:ascii="Arial" w:hAnsi="Arial" w:cs="Arial"/>
          <w:lang w:eastAsia="en-GB"/>
        </w:rPr>
        <w:t xml:space="preserve"> of the borough</w:t>
      </w:r>
      <w:r w:rsidRPr="008533D3">
        <w:rPr>
          <w:rFonts w:ascii="Arial" w:hAnsi="Arial" w:cs="Arial"/>
          <w:lang w:eastAsia="en-GB"/>
        </w:rPr>
        <w:t xml:space="preserve"> re</w:t>
      </w:r>
      <w:r>
        <w:rPr>
          <w:rFonts w:ascii="Arial" w:hAnsi="Arial" w:cs="Arial"/>
          <w:lang w:eastAsia="en-GB"/>
        </w:rPr>
        <w:t>ceived the bulk of the funding, with</w:t>
      </w:r>
      <w:r w:rsidRPr="008533D3">
        <w:rPr>
          <w:rFonts w:ascii="Arial" w:hAnsi="Arial" w:cs="Arial"/>
          <w:lang w:eastAsia="en-GB"/>
        </w:rPr>
        <w:t xml:space="preserve"> Merton Community Transport, Merton Mencap and </w:t>
      </w:r>
      <w:r>
        <w:rPr>
          <w:rFonts w:ascii="Arial" w:hAnsi="Arial" w:cs="Arial"/>
          <w:lang w:eastAsia="en-GB"/>
        </w:rPr>
        <w:t xml:space="preserve">Carers Support Merton gaining </w:t>
      </w:r>
      <w:r w:rsidRPr="008533D3">
        <w:rPr>
          <w:rFonts w:ascii="Arial" w:hAnsi="Arial" w:cs="Arial"/>
          <w:lang w:eastAsia="en-GB"/>
        </w:rPr>
        <w:t>increased support.  The biggest gain is for Wimbledon Guild of Social Welfare which has seen funding more than do</w:t>
      </w:r>
      <w:r>
        <w:rPr>
          <w:rFonts w:ascii="Arial" w:hAnsi="Arial" w:cs="Arial"/>
          <w:lang w:eastAsia="en-GB"/>
        </w:rPr>
        <w:t xml:space="preserve">uble from £112,290 to £289,650. </w:t>
      </w:r>
      <w:r w:rsidRPr="008533D3">
        <w:rPr>
          <w:rFonts w:ascii="Arial" w:hAnsi="Arial" w:cs="Arial"/>
          <w:lang w:eastAsia="en-GB"/>
        </w:rPr>
        <w:t>Users, volunteers and staff are now facing uncertainty with some groups fearing they may have to close.  The move is expected to save the council £500,000 over three years based on an estimated 182 people being able to stay in their homes for an extra year, but has not taken into account the Impact on the service users of the groups they are not funding.</w:t>
      </w:r>
    </w:p>
    <w:p w:rsidR="006C6816" w:rsidRDefault="006C6816" w:rsidP="006C6816">
      <w:pPr>
        <w:rPr>
          <w:rFonts w:ascii="Arial" w:hAnsi="Arial" w:cs="Arial"/>
          <w:b/>
          <w:i/>
          <w:lang w:eastAsia="en-GB"/>
        </w:rPr>
      </w:pPr>
      <w:hyperlink r:id="rId550" w:history="1">
        <w:r w:rsidRPr="005934C5">
          <w:rPr>
            <w:rStyle w:val="Hyperlink"/>
            <w:rFonts w:ascii="Arial" w:hAnsi="Arial" w:cs="Arial"/>
            <w:b/>
            <w:i/>
            <w:lang w:eastAsia="en-GB"/>
          </w:rPr>
          <w:t>The Wimbledon Guild</w:t>
        </w:r>
      </w:hyperlink>
    </w:p>
    <w:p w:rsidR="006C6816" w:rsidRPr="005934C5" w:rsidRDefault="006C6816" w:rsidP="006C6816">
      <w:pPr>
        <w:rPr>
          <w:rFonts w:ascii="Arial" w:hAnsi="Arial" w:cs="Arial"/>
          <w:b/>
          <w:i/>
          <w:lang w:eastAsia="en-GB"/>
        </w:rPr>
      </w:pPr>
      <w:r>
        <w:rPr>
          <w:rFonts w:ascii="Arial" w:hAnsi="Arial" w:cs="Arial"/>
          <w:lang w:eastAsia="en-GB"/>
        </w:rPr>
        <w:t xml:space="preserve">The consultation period around the closure of </w:t>
      </w:r>
      <w:r w:rsidRPr="008533D3">
        <w:rPr>
          <w:rFonts w:ascii="Arial" w:hAnsi="Arial" w:cs="Arial"/>
          <w:lang w:eastAsia="en-GB"/>
        </w:rPr>
        <w:t xml:space="preserve">the residential and nursing home </w:t>
      </w:r>
      <w:r>
        <w:rPr>
          <w:rFonts w:ascii="Arial" w:hAnsi="Arial" w:cs="Arial"/>
          <w:lang w:eastAsia="en-GB"/>
        </w:rPr>
        <w:t xml:space="preserve">, Rosemary Lodge was </w:t>
      </w:r>
      <w:r w:rsidRPr="008533D3">
        <w:rPr>
          <w:rFonts w:ascii="Arial" w:hAnsi="Arial" w:cs="Arial"/>
          <w:lang w:eastAsia="en-GB"/>
        </w:rPr>
        <w:t>successfully complet</w:t>
      </w:r>
      <w:r>
        <w:rPr>
          <w:rFonts w:ascii="Arial" w:hAnsi="Arial" w:cs="Arial"/>
          <w:lang w:eastAsia="en-GB"/>
        </w:rPr>
        <w:t>ed. All information was</w:t>
      </w:r>
      <w:r w:rsidRPr="008533D3">
        <w:rPr>
          <w:rFonts w:ascii="Arial" w:hAnsi="Arial" w:cs="Arial"/>
          <w:lang w:eastAsia="en-GB"/>
        </w:rPr>
        <w:t xml:space="preserve"> reviewed by the Board of Trustees at The Wimbledon Guild and the decision has been made to close the Lodge.</w:t>
      </w:r>
      <w:r>
        <w:rPr>
          <w:rFonts w:ascii="Arial" w:hAnsi="Arial" w:cs="Arial"/>
          <w:b/>
          <w:i/>
          <w:lang w:eastAsia="en-GB"/>
        </w:rPr>
        <w:t xml:space="preserve"> </w:t>
      </w:r>
      <w:r w:rsidRPr="008533D3">
        <w:rPr>
          <w:rFonts w:ascii="Arial" w:hAnsi="Arial" w:cs="Arial"/>
          <w:lang w:eastAsia="en-GB"/>
        </w:rPr>
        <w:t>The Guild is working with residents and families to find the right solution for each person</w:t>
      </w:r>
      <w:r>
        <w:rPr>
          <w:rFonts w:ascii="Arial" w:hAnsi="Arial" w:cs="Arial"/>
          <w:lang w:eastAsia="en-GB"/>
        </w:rPr>
        <w:t xml:space="preserve">, who was a former resident and it </w:t>
      </w:r>
      <w:r w:rsidRPr="008533D3">
        <w:rPr>
          <w:rFonts w:ascii="Arial" w:hAnsi="Arial" w:cs="Arial"/>
          <w:lang w:eastAsia="en-GB"/>
        </w:rPr>
        <w:t>anti</w:t>
      </w:r>
      <w:r>
        <w:rPr>
          <w:rFonts w:ascii="Arial" w:hAnsi="Arial" w:cs="Arial"/>
          <w:lang w:eastAsia="en-GB"/>
        </w:rPr>
        <w:t>cipated that this programme would</w:t>
      </w:r>
      <w:r w:rsidRPr="008533D3">
        <w:rPr>
          <w:rFonts w:ascii="Arial" w:hAnsi="Arial" w:cs="Arial"/>
          <w:lang w:eastAsia="en-GB"/>
        </w:rPr>
        <w:t xml:space="preserve"> be completed by the end o</w:t>
      </w:r>
      <w:r>
        <w:rPr>
          <w:rFonts w:ascii="Arial" w:hAnsi="Arial" w:cs="Arial"/>
          <w:lang w:eastAsia="en-GB"/>
        </w:rPr>
        <w:t>f summer 2013. Full HR support wa</w:t>
      </w:r>
      <w:r w:rsidRPr="008533D3">
        <w:rPr>
          <w:rFonts w:ascii="Arial" w:hAnsi="Arial" w:cs="Arial"/>
          <w:lang w:eastAsia="en-GB"/>
        </w:rPr>
        <w:t xml:space="preserve">s being provided to all </w:t>
      </w:r>
      <w:r>
        <w:rPr>
          <w:rFonts w:ascii="Arial" w:hAnsi="Arial" w:cs="Arial"/>
          <w:lang w:eastAsia="en-GB"/>
        </w:rPr>
        <w:t>staff members, some of whom had</w:t>
      </w:r>
      <w:r w:rsidRPr="008533D3">
        <w:rPr>
          <w:rFonts w:ascii="Arial" w:hAnsi="Arial" w:cs="Arial"/>
          <w:lang w:eastAsia="en-GB"/>
        </w:rPr>
        <w:t xml:space="preserve"> already found new employment. The number of staff at Rosemary Lodge will be gradually reduced over the coming months as residents and their families find alternative accommodation.</w:t>
      </w:r>
      <w:r>
        <w:rPr>
          <w:rFonts w:ascii="Arial" w:hAnsi="Arial" w:cs="Arial"/>
          <w:b/>
          <w:i/>
          <w:lang w:eastAsia="en-GB"/>
        </w:rPr>
        <w:t xml:space="preserve"> </w:t>
      </w:r>
      <w:r w:rsidRPr="008533D3">
        <w:rPr>
          <w:rFonts w:ascii="Arial" w:hAnsi="Arial" w:cs="Arial"/>
          <w:lang w:eastAsia="en-GB"/>
        </w:rPr>
        <w:t>There are currently 43 staff at Rosemary Lodge affected by the closure, working in full and part-time positions.  These j</w:t>
      </w:r>
      <w:r>
        <w:rPr>
          <w:rFonts w:ascii="Arial" w:hAnsi="Arial" w:cs="Arial"/>
          <w:lang w:eastAsia="en-GB"/>
        </w:rPr>
        <w:t>obs will be made redundant as they</w:t>
      </w:r>
      <w:r w:rsidRPr="008533D3">
        <w:rPr>
          <w:rFonts w:ascii="Arial" w:hAnsi="Arial" w:cs="Arial"/>
          <w:lang w:eastAsia="en-GB"/>
        </w:rPr>
        <w:t xml:space="preserve"> work towards the closure at the end of summer and all staff affected </w:t>
      </w:r>
      <w:r>
        <w:rPr>
          <w:rFonts w:ascii="Arial" w:hAnsi="Arial" w:cs="Arial"/>
          <w:lang w:eastAsia="en-GB"/>
        </w:rPr>
        <w:t>we</w:t>
      </w:r>
      <w:r w:rsidRPr="008533D3">
        <w:rPr>
          <w:rFonts w:ascii="Arial" w:hAnsi="Arial" w:cs="Arial"/>
          <w:lang w:eastAsia="en-GB"/>
        </w:rPr>
        <w:t>re being offered full outplacement support and training.</w:t>
      </w:r>
    </w:p>
    <w:p w:rsidR="00582F2B" w:rsidRDefault="00582F2B" w:rsidP="005E45EA">
      <w:pPr>
        <w:widowControl/>
        <w:suppressAutoHyphens w:val="0"/>
        <w:autoSpaceDN/>
        <w:textAlignment w:val="auto"/>
        <w:rPr>
          <w:rFonts w:ascii="Arial" w:hAnsi="Arial" w:cs="Arial"/>
          <w:kern w:val="0"/>
          <w:lang w:val="en-GB" w:eastAsia="en-GB"/>
        </w:rPr>
      </w:pPr>
    </w:p>
    <w:p w:rsidR="006C6816" w:rsidRPr="00435FCC" w:rsidRDefault="006C6816" w:rsidP="006C6816">
      <w:pPr>
        <w:pStyle w:val="Standard"/>
        <w:spacing w:after="0" w:line="240" w:lineRule="auto"/>
        <w:rPr>
          <w:rFonts w:ascii="Arial" w:hAnsi="Arial" w:cs="Arial"/>
          <w:b/>
          <w:i/>
          <w:kern w:val="0"/>
          <w:sz w:val="22"/>
          <w:szCs w:val="22"/>
        </w:rPr>
      </w:pPr>
      <w:hyperlink r:id="rId551" w:history="1">
        <w:r w:rsidRPr="00435FCC">
          <w:rPr>
            <w:rStyle w:val="Hyperlink"/>
            <w:rFonts w:ascii="Arial" w:hAnsi="Arial" w:cs="Arial"/>
            <w:b/>
            <w:i/>
            <w:kern w:val="0"/>
            <w:sz w:val="22"/>
            <w:szCs w:val="22"/>
          </w:rPr>
          <w:t>Caremark Harlow, Epping and Redbridge</w:t>
        </w:r>
      </w:hyperlink>
    </w:p>
    <w:p w:rsidR="006C6816" w:rsidRDefault="006C6816" w:rsidP="006C6816">
      <w:pPr>
        <w:pStyle w:val="Standard"/>
        <w:spacing w:after="0" w:line="240" w:lineRule="auto"/>
        <w:rPr>
          <w:rFonts w:ascii="Arial" w:hAnsi="Arial" w:cs="Arial"/>
          <w:color w:val="auto"/>
          <w:kern w:val="0"/>
          <w:sz w:val="22"/>
          <w:szCs w:val="22"/>
        </w:rPr>
      </w:pPr>
      <w:r w:rsidRPr="00435FCC">
        <w:rPr>
          <w:rFonts w:ascii="Arial" w:hAnsi="Arial" w:cs="Arial"/>
          <w:kern w:val="0"/>
          <w:sz w:val="22"/>
          <w:szCs w:val="22"/>
        </w:rPr>
        <w:t>Caremark Harlow</w:t>
      </w:r>
      <w:r>
        <w:rPr>
          <w:rFonts w:ascii="Arial" w:hAnsi="Arial" w:cs="Arial"/>
          <w:kern w:val="0"/>
          <w:sz w:val="22"/>
          <w:szCs w:val="22"/>
        </w:rPr>
        <w:t>,</w:t>
      </w:r>
      <w:r w:rsidRPr="00435FCC">
        <w:rPr>
          <w:rFonts w:ascii="Arial" w:hAnsi="Arial" w:cs="Arial"/>
          <w:kern w:val="0"/>
          <w:sz w:val="22"/>
          <w:szCs w:val="22"/>
        </w:rPr>
        <w:t xml:space="preserve"> Epping and Redbridge have launched Habito a live in care package for c</w:t>
      </w:r>
      <w:r w:rsidRPr="00435FCC">
        <w:rPr>
          <w:rFonts w:ascii="Arial" w:hAnsi="Arial" w:cs="Arial"/>
          <w:color w:val="auto"/>
          <w:kern w:val="0"/>
          <w:sz w:val="22"/>
          <w:szCs w:val="22"/>
        </w:rPr>
        <w:t>ustomers who would like to remain living in their own home but feel they need more assistance with day to day living</w:t>
      </w:r>
      <w:r w:rsidRPr="00435FCC">
        <w:rPr>
          <w:rFonts w:ascii="Arial" w:hAnsi="Arial" w:cs="Arial"/>
          <w:kern w:val="0"/>
          <w:sz w:val="22"/>
          <w:szCs w:val="22"/>
        </w:rPr>
        <w:t xml:space="preserve">. All care workers are CRB checked and </w:t>
      </w:r>
      <w:r>
        <w:rPr>
          <w:rFonts w:ascii="Arial" w:hAnsi="Arial" w:cs="Arial"/>
          <w:kern w:val="0"/>
          <w:sz w:val="22"/>
          <w:szCs w:val="22"/>
        </w:rPr>
        <w:t>fully trained. The service user</w:t>
      </w:r>
      <w:r w:rsidRPr="00435FCC">
        <w:rPr>
          <w:rFonts w:ascii="Arial" w:hAnsi="Arial" w:cs="Arial"/>
          <w:kern w:val="0"/>
          <w:sz w:val="22"/>
          <w:szCs w:val="22"/>
        </w:rPr>
        <w:t xml:space="preserve">’s </w:t>
      </w:r>
      <w:r w:rsidRPr="00435FCC">
        <w:rPr>
          <w:rFonts w:ascii="Arial" w:hAnsi="Arial" w:cs="Arial"/>
          <w:color w:val="auto"/>
          <w:kern w:val="0"/>
          <w:sz w:val="22"/>
          <w:szCs w:val="22"/>
        </w:rPr>
        <w:t>own person</w:t>
      </w:r>
      <w:r w:rsidRPr="00435FCC">
        <w:rPr>
          <w:rFonts w:ascii="Arial" w:hAnsi="Arial" w:cs="Arial"/>
          <w:kern w:val="0"/>
          <w:sz w:val="22"/>
          <w:szCs w:val="22"/>
        </w:rPr>
        <w:t>al care and support worker will live in their</w:t>
      </w:r>
      <w:r w:rsidRPr="00435FCC">
        <w:rPr>
          <w:rFonts w:ascii="Arial" w:hAnsi="Arial" w:cs="Arial"/>
          <w:color w:val="auto"/>
          <w:kern w:val="0"/>
          <w:sz w:val="22"/>
          <w:szCs w:val="22"/>
        </w:rPr>
        <w:t xml:space="preserve"> home and </w:t>
      </w:r>
      <w:r w:rsidRPr="00435FCC">
        <w:rPr>
          <w:rFonts w:ascii="Arial" w:hAnsi="Arial" w:cs="Arial"/>
          <w:kern w:val="0"/>
          <w:sz w:val="22"/>
          <w:szCs w:val="22"/>
        </w:rPr>
        <w:t xml:space="preserve">be there to help and assist </w:t>
      </w:r>
      <w:r w:rsidRPr="00435FCC">
        <w:rPr>
          <w:rFonts w:ascii="Arial" w:hAnsi="Arial" w:cs="Arial"/>
          <w:color w:val="auto"/>
          <w:kern w:val="0"/>
          <w:sz w:val="22"/>
          <w:szCs w:val="22"/>
        </w:rPr>
        <w:t>in a professional and dignified way</w:t>
      </w:r>
      <w:r w:rsidRPr="00435FCC">
        <w:rPr>
          <w:rFonts w:ascii="Arial" w:hAnsi="Arial" w:cs="Arial"/>
          <w:kern w:val="0"/>
          <w:sz w:val="22"/>
          <w:szCs w:val="22"/>
        </w:rPr>
        <w:t xml:space="preserve"> at all times</w:t>
      </w:r>
      <w:r w:rsidRPr="00435FCC">
        <w:rPr>
          <w:rFonts w:ascii="Arial" w:hAnsi="Arial" w:cs="Arial"/>
          <w:color w:val="auto"/>
          <w:kern w:val="0"/>
          <w:sz w:val="22"/>
          <w:szCs w:val="22"/>
        </w:rPr>
        <w:t>.</w:t>
      </w:r>
    </w:p>
    <w:p w:rsidR="00FD5272" w:rsidRDefault="00FD5272" w:rsidP="00FD5272">
      <w:pPr>
        <w:pStyle w:val="Textbody"/>
      </w:pPr>
    </w:p>
    <w:p w:rsidR="00FD5272" w:rsidRPr="009F3A31" w:rsidRDefault="00FD5272" w:rsidP="009F3A31">
      <w:pPr>
        <w:pStyle w:val="Heading2"/>
      </w:pPr>
      <w:bookmarkStart w:id="181" w:name="_Toc367068948"/>
      <w:r w:rsidRPr="009F3A31">
        <w:t>Poverty</w:t>
      </w:r>
      <w:bookmarkEnd w:id="181"/>
    </w:p>
    <w:p w:rsidR="00FD5272" w:rsidRDefault="00FD5272" w:rsidP="00FD5272">
      <w:pPr>
        <w:pStyle w:val="Textbody"/>
        <w:spacing w:after="0" w:line="240" w:lineRule="auto"/>
        <w:rPr>
          <w:rFonts w:ascii="Arial" w:hAnsi="Arial" w:cs="Arial"/>
          <w:b/>
          <w:i/>
          <w:sz w:val="22"/>
          <w:szCs w:val="22"/>
        </w:rPr>
      </w:pPr>
      <w:hyperlink r:id="rId552" w:history="1">
        <w:r w:rsidRPr="00E404B8">
          <w:rPr>
            <w:rStyle w:val="Hyperlink"/>
            <w:rFonts w:ascii="Arial" w:hAnsi="Arial" w:cs="Arial"/>
            <w:b/>
            <w:i/>
            <w:sz w:val="22"/>
            <w:szCs w:val="22"/>
          </w:rPr>
          <w:t>Oxfam</w:t>
        </w:r>
      </w:hyperlink>
    </w:p>
    <w:p w:rsidR="001F489B" w:rsidRDefault="00FD5272" w:rsidP="00FD5272">
      <w:pPr>
        <w:pStyle w:val="Textbody"/>
        <w:spacing w:after="0" w:line="240" w:lineRule="auto"/>
        <w:rPr>
          <w:rFonts w:ascii="Arial" w:hAnsi="Arial" w:cs="Arial"/>
          <w:kern w:val="0"/>
          <w:sz w:val="22"/>
          <w:szCs w:val="22"/>
        </w:rPr>
      </w:pPr>
      <w:r w:rsidRPr="00E404B8">
        <w:rPr>
          <w:rFonts w:ascii="Arial" w:hAnsi="Arial" w:cs="Arial"/>
          <w:kern w:val="0"/>
          <w:sz w:val="22"/>
          <w:szCs w:val="22"/>
        </w:rPr>
        <w:t>Oxfam's income fell £17.6m</w:t>
      </w:r>
      <w:r>
        <w:rPr>
          <w:rFonts w:ascii="Arial" w:hAnsi="Arial" w:cs="Arial"/>
          <w:kern w:val="0"/>
          <w:sz w:val="22"/>
          <w:szCs w:val="22"/>
        </w:rPr>
        <w:t>illion</w:t>
      </w:r>
      <w:r w:rsidRPr="00E404B8">
        <w:rPr>
          <w:rFonts w:ascii="Arial" w:hAnsi="Arial" w:cs="Arial"/>
          <w:kern w:val="0"/>
          <w:sz w:val="22"/>
          <w:szCs w:val="22"/>
        </w:rPr>
        <w:t xml:space="preserve"> to £367.9m</w:t>
      </w:r>
      <w:r>
        <w:rPr>
          <w:rFonts w:ascii="Arial" w:hAnsi="Arial" w:cs="Arial"/>
          <w:kern w:val="0"/>
          <w:sz w:val="22"/>
          <w:szCs w:val="22"/>
        </w:rPr>
        <w:t>illion</w:t>
      </w:r>
      <w:r w:rsidRPr="00E404B8">
        <w:rPr>
          <w:rFonts w:ascii="Arial" w:hAnsi="Arial" w:cs="Arial"/>
          <w:kern w:val="0"/>
          <w:sz w:val="22"/>
          <w:szCs w:val="22"/>
        </w:rPr>
        <w:t xml:space="preserve"> in the year to 31</w:t>
      </w:r>
      <w:r>
        <w:rPr>
          <w:rFonts w:ascii="Arial" w:hAnsi="Arial" w:cs="Arial"/>
          <w:kern w:val="0"/>
          <w:sz w:val="22"/>
          <w:szCs w:val="22"/>
        </w:rPr>
        <w:t>st</w:t>
      </w:r>
      <w:r w:rsidRPr="00E404B8">
        <w:rPr>
          <w:rFonts w:ascii="Arial" w:hAnsi="Arial" w:cs="Arial"/>
          <w:kern w:val="0"/>
          <w:sz w:val="22"/>
          <w:szCs w:val="22"/>
        </w:rPr>
        <w:t xml:space="preserve"> March</w:t>
      </w:r>
      <w:r>
        <w:rPr>
          <w:rFonts w:ascii="Arial" w:hAnsi="Arial" w:cs="Arial"/>
          <w:kern w:val="0"/>
          <w:sz w:val="22"/>
          <w:szCs w:val="22"/>
        </w:rPr>
        <w:t xml:space="preserve"> 2013</w:t>
      </w:r>
      <w:r w:rsidRPr="00E404B8">
        <w:rPr>
          <w:rFonts w:ascii="Arial" w:hAnsi="Arial" w:cs="Arial"/>
          <w:kern w:val="0"/>
          <w:sz w:val="22"/>
          <w:szCs w:val="22"/>
        </w:rPr>
        <w:t xml:space="preserve"> with its two main sources of money, shops and fundraising, down on the previous year.</w:t>
      </w:r>
      <w:r>
        <w:rPr>
          <w:rFonts w:ascii="Arial" w:hAnsi="Arial" w:cs="Arial"/>
          <w:kern w:val="0"/>
          <w:sz w:val="22"/>
          <w:szCs w:val="22"/>
        </w:rPr>
        <w:t xml:space="preserve"> </w:t>
      </w:r>
      <w:r w:rsidRPr="00E404B8">
        <w:rPr>
          <w:rFonts w:ascii="Arial" w:hAnsi="Arial" w:cs="Arial"/>
          <w:kern w:val="0"/>
          <w:sz w:val="22"/>
          <w:szCs w:val="22"/>
        </w:rPr>
        <w:t>The charity's annual report</w:t>
      </w:r>
      <w:r>
        <w:rPr>
          <w:rFonts w:ascii="Arial" w:hAnsi="Arial" w:cs="Arial"/>
          <w:kern w:val="0"/>
          <w:sz w:val="22"/>
          <w:szCs w:val="22"/>
        </w:rPr>
        <w:t xml:space="preserve"> </w:t>
      </w:r>
      <w:r w:rsidRPr="00E404B8">
        <w:rPr>
          <w:rFonts w:ascii="Arial" w:hAnsi="Arial" w:cs="Arial"/>
          <w:kern w:val="0"/>
          <w:sz w:val="22"/>
          <w:szCs w:val="22"/>
        </w:rPr>
        <w:t>shows that the shops' net income fell 9.9% to £20.1m</w:t>
      </w:r>
      <w:r>
        <w:rPr>
          <w:rFonts w:ascii="Arial" w:hAnsi="Arial" w:cs="Arial"/>
          <w:kern w:val="0"/>
          <w:sz w:val="22"/>
          <w:szCs w:val="22"/>
        </w:rPr>
        <w:t>illion</w:t>
      </w:r>
      <w:r w:rsidRPr="00E404B8">
        <w:rPr>
          <w:rFonts w:ascii="Arial" w:hAnsi="Arial" w:cs="Arial"/>
          <w:kern w:val="0"/>
          <w:sz w:val="22"/>
          <w:szCs w:val="22"/>
        </w:rPr>
        <w:t>, while fundraising fell 5.6% to £267.8m</w:t>
      </w:r>
      <w:r>
        <w:rPr>
          <w:rFonts w:ascii="Arial" w:hAnsi="Arial" w:cs="Arial"/>
          <w:kern w:val="0"/>
          <w:sz w:val="22"/>
          <w:szCs w:val="22"/>
        </w:rPr>
        <w:t>illion</w:t>
      </w:r>
      <w:r w:rsidRPr="00E404B8">
        <w:rPr>
          <w:rFonts w:ascii="Arial" w:hAnsi="Arial" w:cs="Arial"/>
          <w:kern w:val="0"/>
          <w:sz w:val="22"/>
          <w:szCs w:val="22"/>
        </w:rPr>
        <w:t>.Oxfam blamed the fall on tough economic times, and said many shops had reported a decline in donations.</w:t>
      </w:r>
      <w:r>
        <w:rPr>
          <w:rFonts w:ascii="Arial" w:hAnsi="Arial" w:cs="Arial"/>
          <w:kern w:val="0"/>
          <w:sz w:val="22"/>
          <w:szCs w:val="22"/>
        </w:rPr>
        <w:t xml:space="preserve"> </w:t>
      </w:r>
      <w:r w:rsidRPr="00E404B8">
        <w:rPr>
          <w:rFonts w:ascii="Arial" w:hAnsi="Arial" w:cs="Arial"/>
          <w:kern w:val="0"/>
          <w:sz w:val="22"/>
          <w:szCs w:val="22"/>
        </w:rPr>
        <w:t>Total spending on charitable activities, at £290m</w:t>
      </w:r>
      <w:r>
        <w:rPr>
          <w:rFonts w:ascii="Arial" w:hAnsi="Arial" w:cs="Arial"/>
          <w:kern w:val="0"/>
          <w:sz w:val="22"/>
          <w:szCs w:val="22"/>
        </w:rPr>
        <w:t>illion</w:t>
      </w:r>
      <w:r w:rsidRPr="00E404B8">
        <w:rPr>
          <w:rFonts w:ascii="Arial" w:hAnsi="Arial" w:cs="Arial"/>
          <w:kern w:val="0"/>
          <w:sz w:val="22"/>
          <w:szCs w:val="22"/>
        </w:rPr>
        <w:t>, was a slight increase on last year. But Oxfam spent an extra £3.6m</w:t>
      </w:r>
      <w:r>
        <w:rPr>
          <w:rFonts w:ascii="Arial" w:hAnsi="Arial" w:cs="Arial"/>
          <w:kern w:val="0"/>
          <w:sz w:val="22"/>
          <w:szCs w:val="22"/>
        </w:rPr>
        <w:t>illion</w:t>
      </w:r>
      <w:r w:rsidRPr="00E404B8">
        <w:rPr>
          <w:rFonts w:ascii="Arial" w:hAnsi="Arial" w:cs="Arial"/>
          <w:kern w:val="0"/>
          <w:sz w:val="22"/>
          <w:szCs w:val="22"/>
        </w:rPr>
        <w:t xml:space="preserve"> responding to humanitarian emergencies.</w:t>
      </w:r>
    </w:p>
    <w:p w:rsidR="001F489B" w:rsidRPr="00232929" w:rsidRDefault="001F489B" w:rsidP="001F489B">
      <w:pPr>
        <w:rPr>
          <w:rStyle w:val="Hyperlink"/>
          <w:rFonts w:ascii="Arial" w:hAnsi="Arial" w:cs="Arial"/>
          <w:b/>
          <w:i/>
          <w:lang w:eastAsia="en-GB"/>
        </w:rPr>
      </w:pPr>
      <w:r>
        <w:rPr>
          <w:rFonts w:ascii="Arial" w:hAnsi="Arial" w:cs="Arial"/>
          <w:b/>
          <w:i/>
          <w:lang w:eastAsia="en-GB"/>
        </w:rPr>
        <w:fldChar w:fldCharType="begin"/>
      </w:r>
      <w:r>
        <w:rPr>
          <w:rFonts w:ascii="Arial" w:hAnsi="Arial" w:cs="Arial"/>
          <w:b/>
          <w:i/>
          <w:lang w:eastAsia="en-GB"/>
        </w:rPr>
        <w:instrText xml:space="preserve"> HYPERLINK "http://www.insidehousing.co.uk/care/charity-launches-legal-action-over-soup-run/6527066.article" </w:instrText>
      </w:r>
      <w:r>
        <w:rPr>
          <w:rFonts w:ascii="Arial" w:hAnsi="Arial" w:cs="Arial"/>
          <w:b/>
          <w:i/>
          <w:lang w:eastAsia="en-GB"/>
        </w:rPr>
      </w:r>
      <w:r>
        <w:rPr>
          <w:rFonts w:ascii="Arial" w:hAnsi="Arial" w:cs="Arial"/>
          <w:b/>
          <w:i/>
          <w:lang w:eastAsia="en-GB"/>
        </w:rPr>
        <w:fldChar w:fldCharType="separate"/>
      </w:r>
    </w:p>
    <w:p w:rsidR="001F489B" w:rsidRPr="00232929" w:rsidRDefault="001F489B" w:rsidP="001F489B">
      <w:pPr>
        <w:rPr>
          <w:rFonts w:ascii="Arial" w:hAnsi="Arial" w:cs="Arial"/>
          <w:b/>
          <w:i/>
          <w:lang w:eastAsia="en-GB"/>
        </w:rPr>
      </w:pPr>
      <w:r w:rsidRPr="00232929">
        <w:rPr>
          <w:rStyle w:val="Hyperlink"/>
          <w:rFonts w:ascii="Arial" w:hAnsi="Arial" w:cs="Arial"/>
          <w:b/>
          <w:i/>
          <w:lang w:eastAsia="en-GB"/>
        </w:rPr>
        <w:t>Christian Kitchen</w:t>
      </w:r>
      <w:r>
        <w:rPr>
          <w:rFonts w:ascii="Arial" w:hAnsi="Arial" w:cs="Arial"/>
          <w:b/>
          <w:i/>
          <w:lang w:eastAsia="en-GB"/>
        </w:rPr>
        <w:fldChar w:fldCharType="end"/>
      </w:r>
    </w:p>
    <w:p w:rsidR="00EF4A09" w:rsidRDefault="001F489B" w:rsidP="009F3A31">
      <w:pPr>
        <w:rPr>
          <w:rFonts w:ascii="Arial" w:hAnsi="Arial" w:cs="Arial"/>
          <w:lang w:eastAsia="en-GB"/>
        </w:rPr>
      </w:pPr>
      <w:r w:rsidRPr="00232929">
        <w:rPr>
          <w:rFonts w:ascii="Arial" w:hAnsi="Arial" w:cs="Arial"/>
          <w:lang w:eastAsia="en-GB"/>
        </w:rPr>
        <w:t>Charity Christian Kitchen, which runs a soup kitchen in Mission Grove, Walthamstow, and two of its users have instructed public lawyers Irwin Mitchell to seek an urgent judicial review against Waltham Forest Council to stop it revoking their</w:t>
      </w:r>
      <w:r>
        <w:rPr>
          <w:rFonts w:ascii="Arial" w:hAnsi="Arial" w:cs="Arial"/>
          <w:lang w:eastAsia="en-GB"/>
        </w:rPr>
        <w:t xml:space="preserve"> licens</w:t>
      </w:r>
      <w:r w:rsidRPr="00232929">
        <w:rPr>
          <w:rFonts w:ascii="Arial" w:hAnsi="Arial" w:cs="Arial"/>
          <w:lang w:eastAsia="en-GB"/>
        </w:rPr>
        <w:t>e and moving it to a spot 50 minutes away.  They say the out-of-town venue the council wants to move them to, just off the busy North Circular Road, is unsuitable and would lead to the soup run’s closure. The soup kitchen is a vital charitable service for homeless and vulnerable people in the area and the organisers and users of the service were left with no choice but to take legal action to stop the move which they believed would lead to its closure. The council had wanted to close the soup run immediately, but had allowed it to continue while the legal action was resolved. It and says that it must move the soup run on because it is in a residential area and there have been complaints about anti-social behaviour connected to it. The council said the police had demonstrated the scale of the problem at a meeting in February this year saying 15 ‘problematic core street drinkers’ had been identified as users of the soup run and since June 2012 there had been a total of 58 arrests attributable to these individuals for a range of offences including violence against the person, theft and drunkenness. Howeve</w:t>
      </w:r>
      <w:r>
        <w:rPr>
          <w:rFonts w:ascii="Arial" w:hAnsi="Arial" w:cs="Arial"/>
          <w:lang w:eastAsia="en-GB"/>
        </w:rPr>
        <w:t>r</w:t>
      </w:r>
      <w:r w:rsidRPr="00232929">
        <w:rPr>
          <w:rFonts w:ascii="Arial" w:hAnsi="Arial" w:cs="Arial"/>
          <w:lang w:eastAsia="en-GB"/>
        </w:rPr>
        <w:t>, Christian Kitchen questioned these figures, stating that a freedom of information request had shown the ‘council has had no direct complaints about the soup kitchen in the previous 12 months.</w:t>
      </w:r>
      <w:r>
        <w:rPr>
          <w:rFonts w:ascii="Arial" w:hAnsi="Arial" w:cs="Arial"/>
          <w:lang w:eastAsia="en-GB"/>
        </w:rPr>
        <w:t xml:space="preserve"> </w:t>
      </w:r>
      <w:r w:rsidRPr="00232929">
        <w:rPr>
          <w:rFonts w:ascii="Arial" w:hAnsi="Arial" w:cs="Arial"/>
          <w:lang w:eastAsia="en-GB"/>
        </w:rPr>
        <w:t>The soup run had been run seven days a week for more than 25 years on the same site and served bet</w:t>
      </w:r>
      <w:r w:rsidR="009F3A31">
        <w:rPr>
          <w:rFonts w:ascii="Arial" w:hAnsi="Arial" w:cs="Arial"/>
          <w:lang w:eastAsia="en-GB"/>
        </w:rPr>
        <w:t xml:space="preserve">ween 50 and 100 meals a night. </w:t>
      </w:r>
    </w:p>
    <w:p w:rsidR="009F3A31" w:rsidRPr="009F3A31" w:rsidRDefault="009F3A31" w:rsidP="009F3A31">
      <w:pPr>
        <w:rPr>
          <w:rFonts w:ascii="Arial" w:hAnsi="Arial" w:cs="Arial"/>
          <w:lang w:eastAsia="en-GB"/>
        </w:rPr>
      </w:pPr>
    </w:p>
    <w:p w:rsidR="00EF4A09" w:rsidRPr="00FD5272" w:rsidRDefault="00AB70A8" w:rsidP="009F3A31">
      <w:pPr>
        <w:pStyle w:val="Heading2"/>
        <w:rPr>
          <w:sz w:val="24"/>
          <w:szCs w:val="24"/>
        </w:rPr>
      </w:pPr>
      <w:bookmarkStart w:id="182" w:name="_Toc332311466"/>
      <w:bookmarkStart w:id="183" w:name="__RefHeading__3537_362769426"/>
      <w:bookmarkStart w:id="184" w:name="_Toc367068949"/>
      <w:r w:rsidRPr="00FD5272">
        <w:rPr>
          <w:sz w:val="24"/>
          <w:szCs w:val="24"/>
        </w:rPr>
        <w:t>Volunteering</w:t>
      </w:r>
      <w:bookmarkEnd w:id="182"/>
      <w:bookmarkEnd w:id="183"/>
      <w:bookmarkEnd w:id="184"/>
    </w:p>
    <w:p w:rsidR="00C17BB8" w:rsidRPr="00C03346" w:rsidRDefault="00C17BB8" w:rsidP="00C17BB8">
      <w:pPr>
        <w:pStyle w:val="NormalWeb"/>
        <w:spacing w:before="0"/>
        <w:rPr>
          <w:rFonts w:ascii="Arial" w:hAnsi="Arial" w:cs="Arial"/>
          <w:b/>
          <w:i/>
          <w:sz w:val="22"/>
          <w:szCs w:val="22"/>
        </w:rPr>
      </w:pPr>
      <w:hyperlink r:id="rId553" w:history="1">
        <w:r w:rsidRPr="00C03346">
          <w:rPr>
            <w:rStyle w:val="Hyperlink"/>
            <w:rFonts w:ascii="Arial" w:hAnsi="Arial" w:cs="Arial"/>
            <w:b/>
            <w:i/>
            <w:sz w:val="22"/>
            <w:szCs w:val="22"/>
          </w:rPr>
          <w:t>Girl guiding in Havering</w:t>
        </w:r>
      </w:hyperlink>
    </w:p>
    <w:p w:rsidR="00C17BB8" w:rsidRDefault="00C17BB8" w:rsidP="00C17BB8">
      <w:pPr>
        <w:pStyle w:val="NormalWeb"/>
        <w:spacing w:before="0"/>
        <w:rPr>
          <w:rFonts w:ascii="Arial" w:hAnsi="Arial" w:cs="Arial"/>
          <w:sz w:val="22"/>
          <w:szCs w:val="22"/>
        </w:rPr>
      </w:pPr>
      <w:r w:rsidRPr="008533D3">
        <w:rPr>
          <w:rFonts w:ascii="Arial" w:hAnsi="Arial" w:cs="Arial"/>
          <w:sz w:val="22"/>
          <w:szCs w:val="22"/>
        </w:rPr>
        <w:t>A Havering Council funding review could “close Girlguiding down in the borough”, a guide leader has warned.</w:t>
      </w:r>
      <w:r>
        <w:rPr>
          <w:rFonts w:ascii="Arial" w:hAnsi="Arial" w:cs="Arial"/>
          <w:sz w:val="22"/>
          <w:szCs w:val="22"/>
        </w:rPr>
        <w:t xml:space="preserve"> </w:t>
      </w:r>
      <w:r w:rsidRPr="008533D3">
        <w:rPr>
          <w:rFonts w:ascii="Arial" w:hAnsi="Arial" w:cs="Arial"/>
          <w:sz w:val="22"/>
          <w:szCs w:val="22"/>
        </w:rPr>
        <w:t>Carol Nunn, district commissioner for Girlguiding in Sout</w:t>
      </w:r>
      <w:r>
        <w:rPr>
          <w:rFonts w:ascii="Arial" w:hAnsi="Arial" w:cs="Arial"/>
          <w:sz w:val="22"/>
          <w:szCs w:val="22"/>
        </w:rPr>
        <w:t>h Hornchurch, wrote to parents</w:t>
      </w:r>
      <w:r w:rsidRPr="008533D3">
        <w:rPr>
          <w:rFonts w:ascii="Arial" w:hAnsi="Arial" w:cs="Arial"/>
          <w:sz w:val="22"/>
          <w:szCs w:val="22"/>
        </w:rPr>
        <w:t xml:space="preserve"> saying the council intended to withdraw funding for the use of school halls by uniformed groups from September</w:t>
      </w:r>
      <w:r>
        <w:rPr>
          <w:rFonts w:ascii="Arial" w:hAnsi="Arial" w:cs="Arial"/>
          <w:sz w:val="22"/>
          <w:szCs w:val="22"/>
        </w:rPr>
        <w:t xml:space="preserve"> 2013. </w:t>
      </w:r>
      <w:r w:rsidRPr="008533D3">
        <w:rPr>
          <w:rFonts w:ascii="Arial" w:hAnsi="Arial" w:cs="Arial"/>
          <w:sz w:val="22"/>
          <w:szCs w:val="22"/>
        </w:rPr>
        <w:t>But the council said no final decisions had been made, and added it would help uniformed groups find alterna</w:t>
      </w:r>
      <w:r>
        <w:rPr>
          <w:rFonts w:ascii="Arial" w:hAnsi="Arial" w:cs="Arial"/>
          <w:sz w:val="22"/>
          <w:szCs w:val="22"/>
        </w:rPr>
        <w:t>tive affordable accommodation. W</w:t>
      </w:r>
      <w:r w:rsidRPr="008533D3">
        <w:rPr>
          <w:rFonts w:ascii="Arial" w:hAnsi="Arial" w:cs="Arial"/>
          <w:sz w:val="22"/>
          <w:szCs w:val="22"/>
        </w:rPr>
        <w:t>ithout counci</w:t>
      </w:r>
      <w:r>
        <w:rPr>
          <w:rFonts w:ascii="Arial" w:hAnsi="Arial" w:cs="Arial"/>
          <w:sz w:val="22"/>
          <w:szCs w:val="22"/>
        </w:rPr>
        <w:t>l funding the cost of hiring the South Hornchurch</w:t>
      </w:r>
      <w:r w:rsidRPr="008533D3">
        <w:rPr>
          <w:rFonts w:ascii="Arial" w:hAnsi="Arial" w:cs="Arial"/>
          <w:sz w:val="22"/>
          <w:szCs w:val="22"/>
        </w:rPr>
        <w:t xml:space="preserve"> school hall would rise from £6.33 to £85 per meeting.</w:t>
      </w:r>
    </w:p>
    <w:p w:rsidR="00C17BB8" w:rsidRDefault="00C17BB8" w:rsidP="00C17BB8">
      <w:pPr>
        <w:pStyle w:val="NormalWeb"/>
        <w:spacing w:before="0"/>
        <w:rPr>
          <w:rFonts w:ascii="Arial" w:hAnsi="Arial" w:cs="Arial"/>
          <w:sz w:val="22"/>
          <w:szCs w:val="22"/>
        </w:rPr>
      </w:pPr>
    </w:p>
    <w:p w:rsidR="00C17BB8" w:rsidRPr="0026217D" w:rsidRDefault="00C17BB8" w:rsidP="00C17BB8">
      <w:pPr>
        <w:widowControl/>
        <w:suppressAutoHyphens w:val="0"/>
        <w:autoSpaceDN/>
        <w:textAlignment w:val="auto"/>
        <w:rPr>
          <w:rFonts w:ascii="Arial" w:hAnsi="Arial" w:cs="Arial"/>
          <w:b/>
          <w:i/>
          <w:kern w:val="0"/>
          <w:lang w:val="en-GB" w:eastAsia="en-GB"/>
        </w:rPr>
      </w:pPr>
      <w:hyperlink r:id="rId554" w:history="1">
        <w:r w:rsidRPr="00B57BBA">
          <w:rPr>
            <w:rStyle w:val="Hyperlink"/>
            <w:rFonts w:ascii="Arial" w:hAnsi="Arial" w:cs="Arial"/>
            <w:b/>
            <w:i/>
            <w:kern w:val="0"/>
            <w:lang w:val="en-GB" w:eastAsia="en-GB"/>
          </w:rPr>
          <w:t>Hounslow Volunteer Centre</w:t>
        </w:r>
      </w:hyperlink>
    </w:p>
    <w:p w:rsidR="00C17BB8" w:rsidRPr="00AB70A8" w:rsidRDefault="00C17BB8" w:rsidP="009F3A31">
      <w:pPr>
        <w:pStyle w:val="NormalWeb"/>
        <w:rPr>
          <w:rFonts w:ascii="Arial" w:hAnsi="Arial" w:cs="Arial"/>
          <w:sz w:val="22"/>
          <w:szCs w:val="22"/>
        </w:rPr>
      </w:pPr>
      <w:r w:rsidRPr="00B57BBA">
        <w:rPr>
          <w:rFonts w:ascii="Arial" w:hAnsi="Arial" w:cs="Arial"/>
          <w:kern w:val="0"/>
          <w:sz w:val="22"/>
          <w:szCs w:val="22"/>
        </w:rPr>
        <w:t xml:space="preserve">Due </w:t>
      </w:r>
      <w:r w:rsidRPr="00B57BBA">
        <w:rPr>
          <w:rFonts w:ascii="Arial" w:hAnsi="Arial" w:cs="Arial"/>
          <w:sz w:val="22"/>
          <w:szCs w:val="22"/>
        </w:rPr>
        <w:t>to funding cuts, Hounslow Volunteer Centre is no longer able to offer its Volunteer Support Programme service. The Programme was set up to offer specialist support to individuals that experienced difficulties in finding voluntary work. This could be due to additional support needs, for example mental health problems, physical disabilities, learning difficulties, drug and alcohol addiction, ex-offenders and people with low self-confidence.</w:t>
      </w:r>
    </w:p>
    <w:p w:rsidR="00EF4A09" w:rsidRPr="00AB70A8" w:rsidRDefault="00EF4A09">
      <w:pPr>
        <w:pStyle w:val="Standard"/>
        <w:rPr>
          <w:rFonts w:ascii="Arial" w:hAnsi="Arial" w:cs="Arial"/>
          <w:sz w:val="22"/>
          <w:szCs w:val="22"/>
        </w:rPr>
      </w:pPr>
    </w:p>
    <w:p w:rsidR="00EF4A09" w:rsidRPr="009F3A31" w:rsidRDefault="00AB70A8" w:rsidP="009F3A31">
      <w:pPr>
        <w:pStyle w:val="Heading2"/>
      </w:pPr>
      <w:bookmarkStart w:id="185" w:name="_Toc332311467"/>
      <w:bookmarkStart w:id="186" w:name="__RefHeading__3539_362769426"/>
      <w:bookmarkStart w:id="187" w:name="_Toc367068950"/>
      <w:bookmarkStart w:id="188" w:name="_GoBack"/>
      <w:r w:rsidRPr="009F3A31">
        <w:t>Women</w:t>
      </w:r>
      <w:bookmarkEnd w:id="185"/>
      <w:bookmarkEnd w:id="186"/>
      <w:bookmarkEnd w:id="187"/>
    </w:p>
    <w:bookmarkEnd w:id="188"/>
    <w:p w:rsidR="00C17BB8" w:rsidRPr="00C03346" w:rsidRDefault="00C17BB8" w:rsidP="00C17BB8">
      <w:pPr>
        <w:pStyle w:val="NormalWeb"/>
        <w:rPr>
          <w:rFonts w:ascii="Arial" w:hAnsi="Arial" w:cs="Arial"/>
          <w:b/>
          <w:i/>
          <w:sz w:val="22"/>
          <w:szCs w:val="22"/>
        </w:rPr>
      </w:pPr>
      <w:r>
        <w:fldChar w:fldCharType="begin"/>
      </w:r>
      <w:r>
        <w:instrText xml:space="preserve"> HYPERLINK "http://www.romfordrecorder.co.uk/news/girlguiding_could_be_closed_down_in_havering_due_to_council_funding_cut_district_commissioner_1_2265563" </w:instrText>
      </w:r>
      <w:r>
        <w:fldChar w:fldCharType="separate"/>
      </w:r>
      <w:r w:rsidRPr="00C03346">
        <w:rPr>
          <w:rStyle w:val="Hyperlink"/>
          <w:rFonts w:ascii="Arial" w:hAnsi="Arial" w:cs="Arial"/>
          <w:b/>
          <w:i/>
          <w:sz w:val="22"/>
          <w:szCs w:val="22"/>
        </w:rPr>
        <w:t>Girl guiding in Havering</w:t>
      </w:r>
      <w:r w:rsidRPr="00E14F41">
        <w:rPr>
          <w:rStyle w:val="Hyperlink"/>
          <w:rFonts w:ascii="Arial" w:hAnsi="Arial" w:cs="Arial"/>
          <w:b/>
          <w:i/>
          <w:sz w:val="22"/>
          <w:szCs w:val="22"/>
        </w:rPr>
        <w:fldChar w:fldCharType="end"/>
      </w:r>
    </w:p>
    <w:p w:rsidR="00C17BB8" w:rsidRPr="008533D3" w:rsidRDefault="00C17BB8" w:rsidP="00C17BB8">
      <w:pPr>
        <w:pStyle w:val="NormalWeb"/>
        <w:rPr>
          <w:rFonts w:ascii="Arial" w:hAnsi="Arial" w:cs="Arial"/>
          <w:sz w:val="22"/>
          <w:szCs w:val="22"/>
        </w:rPr>
      </w:pPr>
      <w:r w:rsidRPr="008533D3">
        <w:rPr>
          <w:rFonts w:ascii="Arial" w:hAnsi="Arial" w:cs="Arial"/>
          <w:sz w:val="22"/>
          <w:szCs w:val="22"/>
        </w:rPr>
        <w:t>A Havering Council funding review could “close Girlguiding down in the borough”, a guide leader has warned.</w:t>
      </w:r>
      <w:r>
        <w:rPr>
          <w:rFonts w:ascii="Arial" w:hAnsi="Arial" w:cs="Arial"/>
          <w:sz w:val="22"/>
          <w:szCs w:val="22"/>
        </w:rPr>
        <w:t xml:space="preserve"> </w:t>
      </w:r>
      <w:r w:rsidRPr="008533D3">
        <w:rPr>
          <w:rFonts w:ascii="Arial" w:hAnsi="Arial" w:cs="Arial"/>
          <w:sz w:val="22"/>
          <w:szCs w:val="22"/>
        </w:rPr>
        <w:t>Carol Nunn, district commissioner for Girlguiding in Sout</w:t>
      </w:r>
      <w:r>
        <w:rPr>
          <w:rFonts w:ascii="Arial" w:hAnsi="Arial" w:cs="Arial"/>
          <w:sz w:val="22"/>
          <w:szCs w:val="22"/>
        </w:rPr>
        <w:t>h Hornchurch, wrote to parents</w:t>
      </w:r>
      <w:r w:rsidRPr="008533D3">
        <w:rPr>
          <w:rFonts w:ascii="Arial" w:hAnsi="Arial" w:cs="Arial"/>
          <w:sz w:val="22"/>
          <w:szCs w:val="22"/>
        </w:rPr>
        <w:t xml:space="preserve"> saying the council intended to withdraw funding for the use of school halls by uniformed groups from September</w:t>
      </w:r>
      <w:r>
        <w:rPr>
          <w:rFonts w:ascii="Arial" w:hAnsi="Arial" w:cs="Arial"/>
          <w:sz w:val="22"/>
          <w:szCs w:val="22"/>
        </w:rPr>
        <w:t xml:space="preserve"> 2013. </w:t>
      </w:r>
      <w:r w:rsidRPr="008533D3">
        <w:rPr>
          <w:rFonts w:ascii="Arial" w:hAnsi="Arial" w:cs="Arial"/>
          <w:sz w:val="22"/>
          <w:szCs w:val="22"/>
        </w:rPr>
        <w:t>But the council said no final decisions had been made, and added it would help uniformed groups find alterna</w:t>
      </w:r>
      <w:r>
        <w:rPr>
          <w:rFonts w:ascii="Arial" w:hAnsi="Arial" w:cs="Arial"/>
          <w:sz w:val="22"/>
          <w:szCs w:val="22"/>
        </w:rPr>
        <w:t>tive affordable accommodation. W</w:t>
      </w:r>
      <w:r w:rsidRPr="008533D3">
        <w:rPr>
          <w:rFonts w:ascii="Arial" w:hAnsi="Arial" w:cs="Arial"/>
          <w:sz w:val="22"/>
          <w:szCs w:val="22"/>
        </w:rPr>
        <w:t>ithout counci</w:t>
      </w:r>
      <w:r>
        <w:rPr>
          <w:rFonts w:ascii="Arial" w:hAnsi="Arial" w:cs="Arial"/>
          <w:sz w:val="22"/>
          <w:szCs w:val="22"/>
        </w:rPr>
        <w:t>l funding the cost of hiring the South Hornchurch</w:t>
      </w:r>
      <w:r w:rsidRPr="008533D3">
        <w:rPr>
          <w:rFonts w:ascii="Arial" w:hAnsi="Arial" w:cs="Arial"/>
          <w:sz w:val="22"/>
          <w:szCs w:val="22"/>
        </w:rPr>
        <w:t xml:space="preserve"> school hall would rise from £6.33 to £85 per meeting.</w:t>
      </w:r>
    </w:p>
    <w:p w:rsidR="00EF4A09" w:rsidRDefault="00EF4A09">
      <w:pPr>
        <w:pStyle w:val="Heading4"/>
        <w:spacing w:before="0" w:line="240" w:lineRule="auto"/>
        <w:rPr>
          <w:rFonts w:cs="Arial"/>
          <w:b w:val="0"/>
          <w:sz w:val="22"/>
          <w:szCs w:val="22"/>
        </w:rPr>
      </w:pPr>
    </w:p>
    <w:p w:rsidR="00582F2B" w:rsidRPr="00582F2B" w:rsidRDefault="00582F2B" w:rsidP="008E4E44">
      <w:pPr>
        <w:pStyle w:val="Standard"/>
        <w:spacing w:after="0" w:line="240" w:lineRule="auto"/>
        <w:rPr>
          <w:rFonts w:ascii="Arial" w:hAnsi="Arial" w:cs="Arial"/>
          <w:b/>
          <w:i/>
          <w:kern w:val="0"/>
          <w:sz w:val="22"/>
          <w:szCs w:val="22"/>
        </w:rPr>
      </w:pPr>
      <w:hyperlink r:id="rId555" w:history="1">
        <w:r w:rsidRPr="00582F2B">
          <w:rPr>
            <w:rStyle w:val="Hyperlink"/>
            <w:rFonts w:ascii="Arial" w:hAnsi="Arial" w:cs="Arial"/>
            <w:b/>
            <w:i/>
            <w:kern w:val="0"/>
            <w:sz w:val="22"/>
            <w:szCs w:val="22"/>
          </w:rPr>
          <w:t>Solace Women’s Aid</w:t>
        </w:r>
      </w:hyperlink>
    </w:p>
    <w:p w:rsidR="00582F2B" w:rsidRPr="00582F2B" w:rsidRDefault="00582F2B" w:rsidP="008E4E44">
      <w:pPr>
        <w:pStyle w:val="Textbody"/>
        <w:spacing w:line="240" w:lineRule="auto"/>
        <w:rPr>
          <w:rFonts w:ascii="Arial" w:hAnsi="Arial" w:cs="Arial"/>
          <w:sz w:val="22"/>
          <w:szCs w:val="22"/>
        </w:rPr>
      </w:pPr>
      <w:r w:rsidRPr="00582F2B">
        <w:rPr>
          <w:rFonts w:ascii="Arial" w:hAnsi="Arial" w:cs="Arial"/>
          <w:sz w:val="22"/>
          <w:szCs w:val="22"/>
        </w:rPr>
        <w:t xml:space="preserve">Solace Women’s Aid – an Islington domestic violence charity which saw about 1,000 women last year – has seen its budget cut by about a third in three years, from £681,262 in 2010-11 to £440,359 in 2012-13 by LB Islington (a 35% reduction). </w:t>
      </w:r>
      <w:r w:rsidRPr="00582F2B">
        <w:rPr>
          <w:rFonts w:ascii="Arial" w:hAnsi="Arial" w:cs="Arial"/>
          <w:kern w:val="0"/>
          <w:sz w:val="22"/>
          <w:szCs w:val="22"/>
        </w:rPr>
        <w:t xml:space="preserve">Solace Women’s Aid continues to seek funding opportunities to plan, develop and extend services. This can be complex and demanding as the sector is in a period of major change with insecurities over longer term funding due to the commissioning of services by local and central government, the recession and the cuts to public spending. For these reasons SWA has put in place strategies to diversify its funding streams and to change its management structure. </w:t>
      </w:r>
      <w:hyperlink r:id="rId556" w:history="1">
        <w:r w:rsidRPr="00582F2B">
          <w:rPr>
            <w:rStyle w:val="Hyperlink"/>
            <w:rFonts w:ascii="Arial" w:hAnsi="Arial" w:cs="Arial"/>
            <w:kern w:val="0"/>
            <w:sz w:val="22"/>
            <w:szCs w:val="22"/>
          </w:rPr>
          <w:t>A net deficit in the Income and Expenditure account of £44,947 was created in 2011-2012</w:t>
        </w:r>
      </w:hyperlink>
      <w:r w:rsidRPr="00582F2B">
        <w:rPr>
          <w:rFonts w:ascii="Arial" w:hAnsi="Arial" w:cs="Arial"/>
          <w:kern w:val="0"/>
          <w:sz w:val="22"/>
          <w:szCs w:val="22"/>
        </w:rPr>
        <w:t>,</w:t>
      </w:r>
      <w:r w:rsidRPr="00582F2B">
        <w:rPr>
          <w:rFonts w:ascii="Arial" w:hAnsi="Arial" w:cs="Arial"/>
          <w:sz w:val="22"/>
          <w:szCs w:val="22"/>
        </w:rPr>
        <w:t xml:space="preserve"> </w:t>
      </w:r>
      <w:r w:rsidRPr="00582F2B">
        <w:rPr>
          <w:rFonts w:ascii="Arial" w:hAnsi="Arial" w:cs="Arial"/>
          <w:kern w:val="0"/>
          <w:sz w:val="22"/>
          <w:szCs w:val="22"/>
        </w:rPr>
        <w:t>In April 2012, Domestic Violence Support Services in Barnet merged with Solace Women’s Aid following a successful tender for Barnet’s new Domestic Violence service. The contract, involved a partnership with Jewish Women’s Aid, Barnet Asian Women’s Association and Domestic Violence Intervention Project (DVIP). Solace Women’s Aid bought and converted a 10 bed refuge for this service in April 2012. During 2012 they worked consistently with 20 other London Violence against Women and Girls providers to form the London VAWG partnership. They successfully submitted a partnership bid to London Councils in October 2012 as the lead partner for a pan-London advice and counselling service, which began delivery in 2013-14 with overall funding (shared between the partners) of over £1.3million, but funding for Solace alone still does not reach the £</w:t>
      </w:r>
      <w:r w:rsidRPr="00582F2B">
        <w:rPr>
          <w:rFonts w:ascii="Arial" w:hAnsi="Arial" w:cs="Arial"/>
          <w:sz w:val="22"/>
          <w:szCs w:val="22"/>
        </w:rPr>
        <w:t>380,159 it received from London Councils in 2010-11, and the organisation is having to look at gaining funding from individual local authorities.</w:t>
      </w:r>
    </w:p>
    <w:p w:rsidR="00EF4A09" w:rsidRPr="00AB70A8" w:rsidRDefault="00EF4A09">
      <w:pPr>
        <w:pStyle w:val="Standard"/>
        <w:rPr>
          <w:rFonts w:ascii="Arial" w:hAnsi="Arial" w:cs="Arial"/>
          <w:sz w:val="22"/>
          <w:szCs w:val="22"/>
        </w:rPr>
      </w:pPr>
    </w:p>
    <w:p w:rsidR="00EF4A09" w:rsidRPr="00AB70A8" w:rsidRDefault="00EF4A09">
      <w:pPr>
        <w:pStyle w:val="Standard"/>
        <w:rPr>
          <w:rFonts w:ascii="Arial" w:hAnsi="Arial" w:cs="Arial"/>
          <w:sz w:val="22"/>
          <w:szCs w:val="22"/>
        </w:rPr>
      </w:pPr>
    </w:p>
    <w:p w:rsidR="00D939A2" w:rsidRDefault="00D939A2">
      <w:pPr>
        <w:pStyle w:val="Standard"/>
        <w:tabs>
          <w:tab w:val="left" w:pos="3420"/>
        </w:tabs>
        <w:rPr>
          <w:rFonts w:ascii="Arial" w:hAnsi="Arial" w:cs="Arial"/>
          <w:sz w:val="22"/>
          <w:szCs w:val="22"/>
        </w:rPr>
        <w:sectPr w:rsidR="00D939A2" w:rsidSect="00096877">
          <w:footerReference w:type="default" r:id="rId557"/>
          <w:pgSz w:w="11906" w:h="16838"/>
          <w:pgMar w:top="1440" w:right="1440" w:bottom="1440" w:left="1440" w:header="720" w:footer="709" w:gutter="0"/>
          <w:cols w:space="720"/>
        </w:sectPr>
      </w:pPr>
    </w:p>
    <w:p w:rsidR="00BC6093" w:rsidRDefault="008E4E44" w:rsidP="00BC6093">
      <w:pPr>
        <w:pStyle w:val="Heading1"/>
        <w:spacing w:before="0" w:line="240" w:lineRule="auto"/>
        <w:jc w:val="center"/>
      </w:pPr>
      <w:bookmarkStart w:id="189" w:name="_Toc367068951"/>
      <w:r>
        <w:t xml:space="preserve">Appendix 1: </w:t>
      </w:r>
      <w:r w:rsidR="00D939A2" w:rsidRPr="00D939A2">
        <w:t>London boroughs and funding for advice services</w:t>
      </w:r>
      <w:bookmarkEnd w:id="189"/>
    </w:p>
    <w:p w:rsidR="00EF4A09" w:rsidRPr="00BC6093" w:rsidRDefault="00BC6093" w:rsidP="00BC6093">
      <w:pPr>
        <w:jc w:val="center"/>
        <w:rPr>
          <w:rFonts w:ascii="Arial" w:hAnsi="Arial" w:cs="Arial"/>
        </w:rPr>
      </w:pPr>
      <w:r w:rsidRPr="00BC6093">
        <w:rPr>
          <w:rFonts w:ascii="Arial" w:hAnsi="Arial" w:cs="Arial"/>
        </w:rPr>
        <w:t>(information from LB Ealing advice service review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319"/>
        <w:gridCol w:w="1346"/>
        <w:gridCol w:w="1318"/>
        <w:gridCol w:w="2114"/>
        <w:gridCol w:w="2846"/>
        <w:gridCol w:w="3418"/>
      </w:tblGrid>
      <w:tr w:rsidR="00D939A2" w:rsidRPr="00D939A2" w:rsidTr="00D939A2">
        <w:trPr>
          <w:tblHeader/>
        </w:trPr>
        <w:tc>
          <w:tcPr>
            <w:tcW w:w="1817" w:type="dxa"/>
          </w:tcPr>
          <w:p w:rsidR="00D939A2" w:rsidRPr="00D939A2" w:rsidRDefault="00D939A2" w:rsidP="00D939A2">
            <w:pPr>
              <w:rPr>
                <w:rFonts w:ascii="Arial" w:hAnsi="Arial" w:cs="Arial"/>
                <w:b/>
              </w:rPr>
            </w:pPr>
            <w:r w:rsidRPr="00D939A2">
              <w:rPr>
                <w:rFonts w:ascii="Arial" w:hAnsi="Arial" w:cs="Arial"/>
                <w:b/>
              </w:rPr>
              <w:t>Borough</w:t>
            </w:r>
          </w:p>
        </w:tc>
        <w:tc>
          <w:tcPr>
            <w:tcW w:w="1321" w:type="dxa"/>
          </w:tcPr>
          <w:p w:rsidR="00D939A2" w:rsidRPr="00D939A2" w:rsidRDefault="00D939A2" w:rsidP="00D939A2">
            <w:pPr>
              <w:rPr>
                <w:rFonts w:ascii="Arial" w:hAnsi="Arial" w:cs="Arial"/>
                <w:b/>
              </w:rPr>
            </w:pPr>
          </w:p>
        </w:tc>
        <w:tc>
          <w:tcPr>
            <w:tcW w:w="1347" w:type="dxa"/>
          </w:tcPr>
          <w:p w:rsidR="00D939A2" w:rsidRPr="00D939A2" w:rsidRDefault="00D939A2" w:rsidP="00D939A2">
            <w:pPr>
              <w:rPr>
                <w:rFonts w:ascii="Arial" w:hAnsi="Arial" w:cs="Arial"/>
                <w:b/>
              </w:rPr>
            </w:pPr>
            <w:r w:rsidRPr="00D939A2">
              <w:rPr>
                <w:rFonts w:ascii="Arial" w:hAnsi="Arial" w:cs="Arial"/>
                <w:b/>
              </w:rPr>
              <w:t>2010/11</w:t>
            </w:r>
          </w:p>
        </w:tc>
        <w:tc>
          <w:tcPr>
            <w:tcW w:w="1250" w:type="dxa"/>
          </w:tcPr>
          <w:p w:rsidR="00D939A2" w:rsidRPr="00D939A2" w:rsidRDefault="00D939A2" w:rsidP="00D939A2">
            <w:pPr>
              <w:rPr>
                <w:rFonts w:ascii="Arial" w:hAnsi="Arial" w:cs="Arial"/>
                <w:b/>
              </w:rPr>
            </w:pPr>
            <w:r w:rsidRPr="00D939A2">
              <w:rPr>
                <w:rFonts w:ascii="Arial" w:hAnsi="Arial" w:cs="Arial"/>
                <w:b/>
              </w:rPr>
              <w:t>2011/12</w:t>
            </w:r>
          </w:p>
        </w:tc>
        <w:tc>
          <w:tcPr>
            <w:tcW w:w="2126" w:type="dxa"/>
          </w:tcPr>
          <w:p w:rsidR="00D939A2" w:rsidRPr="00D939A2" w:rsidRDefault="00D939A2" w:rsidP="00D939A2">
            <w:pPr>
              <w:rPr>
                <w:rFonts w:ascii="Arial" w:hAnsi="Arial" w:cs="Arial"/>
                <w:b/>
              </w:rPr>
            </w:pPr>
            <w:r w:rsidRPr="00D939A2">
              <w:rPr>
                <w:rFonts w:ascii="Arial" w:hAnsi="Arial" w:cs="Arial"/>
                <w:b/>
              </w:rPr>
              <w:t>2012/13</w:t>
            </w:r>
          </w:p>
        </w:tc>
        <w:tc>
          <w:tcPr>
            <w:tcW w:w="2867" w:type="dxa"/>
          </w:tcPr>
          <w:p w:rsidR="00D939A2" w:rsidRPr="00D939A2" w:rsidRDefault="00D939A2" w:rsidP="00D939A2">
            <w:pPr>
              <w:rPr>
                <w:rFonts w:ascii="Arial" w:hAnsi="Arial" w:cs="Arial"/>
                <w:b/>
              </w:rPr>
            </w:pPr>
            <w:r w:rsidRPr="00D939A2">
              <w:rPr>
                <w:rFonts w:ascii="Arial" w:hAnsi="Arial" w:cs="Arial"/>
                <w:b/>
              </w:rPr>
              <w:t>2013/14</w:t>
            </w:r>
          </w:p>
        </w:tc>
        <w:tc>
          <w:tcPr>
            <w:tcW w:w="3448" w:type="dxa"/>
          </w:tcPr>
          <w:p w:rsidR="00D939A2" w:rsidRPr="00D939A2" w:rsidRDefault="00D939A2" w:rsidP="00D939A2">
            <w:pPr>
              <w:rPr>
                <w:rFonts w:ascii="Arial" w:hAnsi="Arial" w:cs="Arial"/>
                <w:b/>
              </w:rPr>
            </w:pPr>
            <w:r w:rsidRPr="00D939A2">
              <w:rPr>
                <w:rFonts w:ascii="Arial" w:hAnsi="Arial" w:cs="Arial"/>
                <w:b/>
              </w:rPr>
              <w:t>Comments</w:t>
            </w:r>
          </w:p>
        </w:tc>
      </w:tr>
      <w:tr w:rsidR="00D939A2" w:rsidRPr="00D939A2" w:rsidTr="00D939A2">
        <w:trPr>
          <w:cantSplit/>
        </w:trPr>
        <w:tc>
          <w:tcPr>
            <w:tcW w:w="1817" w:type="dxa"/>
          </w:tcPr>
          <w:p w:rsidR="00D939A2" w:rsidRPr="00D939A2" w:rsidRDefault="00D939A2" w:rsidP="00D939A2">
            <w:pPr>
              <w:rPr>
                <w:rFonts w:ascii="Arial" w:hAnsi="Arial" w:cs="Arial"/>
              </w:rPr>
            </w:pPr>
            <w:r w:rsidRPr="00D939A2">
              <w:rPr>
                <w:rFonts w:ascii="Arial" w:hAnsi="Arial" w:cs="Arial"/>
              </w:rPr>
              <w:t>Barking &amp; Dagenham</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 xml:space="preserve">£205,000 </w:t>
            </w:r>
          </w:p>
        </w:tc>
        <w:tc>
          <w:tcPr>
            <w:tcW w:w="1250" w:type="dxa"/>
          </w:tcPr>
          <w:p w:rsidR="00D939A2" w:rsidRPr="00D939A2" w:rsidRDefault="00D939A2" w:rsidP="00D939A2">
            <w:pPr>
              <w:rPr>
                <w:rFonts w:ascii="Arial" w:hAnsi="Arial" w:cs="Arial"/>
              </w:rPr>
            </w:pPr>
            <w:r w:rsidRPr="00D939A2">
              <w:rPr>
                <w:rFonts w:ascii="Arial" w:hAnsi="Arial" w:cs="Arial"/>
              </w:rPr>
              <w:t xml:space="preserve">£196,500  </w:t>
            </w:r>
          </w:p>
        </w:tc>
        <w:tc>
          <w:tcPr>
            <w:tcW w:w="2126" w:type="dxa"/>
          </w:tcPr>
          <w:p w:rsidR="00D939A2" w:rsidRPr="00D939A2" w:rsidRDefault="00D939A2" w:rsidP="00D939A2">
            <w:pPr>
              <w:rPr>
                <w:rFonts w:ascii="Arial" w:hAnsi="Arial" w:cs="Arial"/>
              </w:rPr>
            </w:pPr>
            <w:r w:rsidRPr="00D939A2">
              <w:rPr>
                <w:rFonts w:ascii="Arial" w:hAnsi="Arial" w:cs="Arial"/>
              </w:rPr>
              <w:t xml:space="preserve">£196,500 </w:t>
            </w:r>
          </w:p>
        </w:tc>
        <w:tc>
          <w:tcPr>
            <w:tcW w:w="2867" w:type="dxa"/>
          </w:tcPr>
          <w:p w:rsidR="00D939A2" w:rsidRPr="00D939A2" w:rsidRDefault="00D939A2" w:rsidP="00D939A2">
            <w:pPr>
              <w:rPr>
                <w:rFonts w:ascii="Arial" w:hAnsi="Arial" w:cs="Arial"/>
                <w:lang w:val="en-GB"/>
              </w:rPr>
            </w:pPr>
            <w:r w:rsidRPr="00D939A2">
              <w:rPr>
                <w:rFonts w:ascii="Arial" w:hAnsi="Arial" w:cs="Arial"/>
                <w:lang w:val="en-GB"/>
              </w:rPr>
              <w:t>Decisions about future funding beyond this date have not yet been made</w:t>
            </w:r>
          </w:p>
        </w:tc>
        <w:tc>
          <w:tcPr>
            <w:tcW w:w="3448" w:type="dxa"/>
            <w:vMerge w:val="restart"/>
          </w:tcPr>
          <w:p w:rsidR="00D939A2" w:rsidRPr="00D939A2" w:rsidRDefault="00D939A2" w:rsidP="00D939A2">
            <w:pPr>
              <w:rPr>
                <w:rFonts w:ascii="Arial" w:hAnsi="Arial" w:cs="Arial"/>
              </w:rPr>
            </w:pPr>
            <w:r w:rsidRPr="00BC6093">
              <w:rPr>
                <w:rFonts w:ascii="Arial" w:hAnsi="Arial" w:cs="Arial"/>
                <w:sz w:val="16"/>
                <w:szCs w:val="16"/>
                <w:lang w:val="en-GB"/>
              </w:rPr>
              <w:t xml:space="preserve">There has been a movement away from the grant funding of all such services supported under this programme.  The larger (over £10,000) services are now commissioned on a three yearly basis.  Innovation grants of up to £10,000 are still paid as annual grants. </w:t>
            </w:r>
            <w:r w:rsidRPr="00BC6093">
              <w:rPr>
                <w:rFonts w:ascii="Arial" w:hAnsi="Arial" w:cs="Arial"/>
                <w:sz w:val="16"/>
                <w:szCs w:val="16"/>
                <w:lang w:val="en-GB"/>
              </w:rPr>
              <w:br/>
            </w:r>
            <w:r w:rsidRPr="00BC6093">
              <w:rPr>
                <w:rFonts w:ascii="Arial" w:hAnsi="Arial" w:cs="Arial"/>
                <w:sz w:val="16"/>
                <w:szCs w:val="16"/>
                <w:lang w:val="en-GB"/>
              </w:rPr>
              <w:br/>
              <w:t xml:space="preserve">Barking and Dagenham Community Legal Advice Centre. </w:t>
            </w:r>
            <w:r w:rsidRPr="00BC6093">
              <w:rPr>
                <w:rFonts w:ascii="Arial" w:hAnsi="Arial" w:cs="Arial"/>
                <w:sz w:val="16"/>
                <w:szCs w:val="16"/>
              </w:rPr>
              <w:t>The Council made a</w:t>
            </w:r>
            <w:r w:rsidRPr="00D939A2">
              <w:rPr>
                <w:rFonts w:ascii="Arial" w:hAnsi="Arial" w:cs="Arial"/>
              </w:rPr>
              <w:t xml:space="preserve"> </w:t>
            </w:r>
            <w:r w:rsidRPr="00BC6093">
              <w:rPr>
                <w:rFonts w:ascii="Arial" w:hAnsi="Arial" w:cs="Arial"/>
                <w:sz w:val="16"/>
                <w:szCs w:val="16"/>
              </w:rPr>
              <w:t>decision to focus its support for generalist Advice Services in a contracted service tendered in association with the Legal Services Commission.  This contract was awarded to a Partnership made up of Edwards Duthie Solicitors and the Barking and Dagenham Citizens’ Advice Bureau.  The Barking and Dagenham Community Legal Advice Centre contract is for a period of 2 years 11 months from the start date of 3 May 2010.</w:t>
            </w:r>
            <w:r w:rsidRPr="00BC6093">
              <w:rPr>
                <w:rFonts w:ascii="Arial" w:hAnsi="Arial" w:cs="Arial"/>
                <w:sz w:val="16"/>
                <w:szCs w:val="16"/>
              </w:rPr>
              <w:br/>
            </w:r>
            <w:r w:rsidRPr="00BC6093">
              <w:rPr>
                <w:rFonts w:ascii="Arial" w:hAnsi="Arial" w:cs="Arial"/>
                <w:sz w:val="16"/>
                <w:szCs w:val="16"/>
              </w:rPr>
              <w:br/>
            </w:r>
            <w:r w:rsidRPr="00BC6093">
              <w:rPr>
                <w:rFonts w:ascii="Arial" w:hAnsi="Arial" w:cs="Arial"/>
                <w:sz w:val="16"/>
                <w:szCs w:val="16"/>
                <w:lang w:val="en-GB"/>
              </w:rPr>
              <w:t>Future Funding</w:t>
            </w:r>
            <w:r w:rsidRPr="00BC6093">
              <w:rPr>
                <w:rFonts w:ascii="Arial" w:hAnsi="Arial" w:cs="Arial"/>
                <w:sz w:val="16"/>
                <w:szCs w:val="16"/>
              </w:rPr>
              <w:br/>
            </w:r>
            <w:r w:rsidRPr="00BC6093">
              <w:rPr>
                <w:rFonts w:ascii="Arial" w:hAnsi="Arial" w:cs="Arial"/>
                <w:sz w:val="16"/>
                <w:szCs w:val="16"/>
                <w:lang w:val="en-GB"/>
              </w:rPr>
              <w:t>The Council is financially committed to the Community legal Advice Centre until 31 March 2013.  Decisions about future funding beyond this date have not yet been made, or budgets agreed.</w:t>
            </w: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vMerge/>
          </w:tcPr>
          <w:p w:rsidR="00D939A2" w:rsidRPr="00D939A2" w:rsidRDefault="00D939A2" w:rsidP="00D939A2">
            <w:pPr>
              <w:rPr>
                <w:rFonts w:ascii="Arial" w:hAnsi="Arial" w:cs="Arial"/>
              </w:rPr>
            </w:pP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£9,999</w:t>
            </w:r>
          </w:p>
        </w:tc>
        <w:tc>
          <w:tcPr>
            <w:tcW w:w="1250" w:type="dxa"/>
          </w:tcPr>
          <w:p w:rsidR="00D939A2" w:rsidRPr="00D939A2" w:rsidRDefault="00D939A2" w:rsidP="00D939A2">
            <w:pPr>
              <w:rPr>
                <w:rFonts w:ascii="Arial" w:hAnsi="Arial" w:cs="Arial"/>
              </w:rPr>
            </w:pPr>
            <w:r w:rsidRPr="00D939A2">
              <w:rPr>
                <w:rFonts w:ascii="Arial" w:hAnsi="Arial" w:cs="Arial"/>
              </w:rPr>
              <w:t>£9960</w:t>
            </w:r>
          </w:p>
        </w:tc>
        <w:tc>
          <w:tcPr>
            <w:tcW w:w="2126" w:type="dxa"/>
          </w:tcPr>
          <w:p w:rsidR="00D939A2" w:rsidRPr="00D939A2" w:rsidRDefault="00D939A2" w:rsidP="00D939A2">
            <w:pPr>
              <w:rPr>
                <w:rFonts w:ascii="Arial" w:hAnsi="Arial" w:cs="Arial"/>
              </w:rPr>
            </w:pPr>
            <w:r w:rsidRPr="00D939A2">
              <w:rPr>
                <w:rFonts w:ascii="Arial" w:hAnsi="Arial" w:cs="Arial"/>
                <w:lang w:val="en-GB"/>
              </w:rPr>
              <w:t>-</w:t>
            </w:r>
          </w:p>
        </w:tc>
        <w:tc>
          <w:tcPr>
            <w:tcW w:w="2867" w:type="dxa"/>
          </w:tcPr>
          <w:p w:rsidR="00D939A2" w:rsidRPr="00D939A2" w:rsidRDefault="00D939A2" w:rsidP="00D939A2">
            <w:pPr>
              <w:rPr>
                <w:rFonts w:ascii="Arial" w:hAnsi="Arial" w:cs="Arial"/>
              </w:rPr>
            </w:pPr>
            <w:r w:rsidRPr="00D939A2">
              <w:rPr>
                <w:rFonts w:ascii="Arial" w:hAnsi="Arial" w:cs="Arial"/>
                <w:lang w:val="en-GB"/>
              </w:rPr>
              <w:t>Decisions about future funding beyond this date have not yet been made</w:t>
            </w:r>
          </w:p>
        </w:tc>
        <w:tc>
          <w:tcPr>
            <w:tcW w:w="3448" w:type="dxa"/>
            <w:vMerge/>
          </w:tcPr>
          <w:p w:rsidR="00D939A2" w:rsidRPr="00D939A2" w:rsidRDefault="00D939A2" w:rsidP="00D939A2">
            <w:pPr>
              <w:rPr>
                <w:rFonts w:ascii="Arial" w:hAnsi="Arial" w:cs="Arial"/>
              </w:rPr>
            </w:pP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£17,999</w:t>
            </w:r>
          </w:p>
        </w:tc>
        <w:tc>
          <w:tcPr>
            <w:tcW w:w="1250" w:type="dxa"/>
          </w:tcPr>
          <w:p w:rsidR="00D939A2" w:rsidRPr="00D939A2" w:rsidRDefault="00D939A2" w:rsidP="00D939A2">
            <w:pPr>
              <w:rPr>
                <w:rFonts w:ascii="Arial" w:hAnsi="Arial" w:cs="Arial"/>
              </w:rPr>
            </w:pPr>
            <w:r w:rsidRPr="00D939A2">
              <w:rPr>
                <w:rFonts w:ascii="Arial" w:hAnsi="Arial" w:cs="Arial"/>
              </w:rPr>
              <w:t>£9,407</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lang w:val="en-GB"/>
              </w:rPr>
              <w:t>Decisions about future funding beyond this date have not yet been made</w:t>
            </w:r>
          </w:p>
        </w:tc>
        <w:tc>
          <w:tcPr>
            <w:tcW w:w="3448" w:type="dxa"/>
            <w:vMerge/>
          </w:tcPr>
          <w:p w:rsidR="00D939A2" w:rsidRPr="00D939A2" w:rsidRDefault="00D939A2" w:rsidP="00D939A2">
            <w:pPr>
              <w:rPr>
                <w:rFonts w:ascii="Arial" w:hAnsi="Arial" w:cs="Arial"/>
              </w:rPr>
            </w:pPr>
          </w:p>
        </w:tc>
      </w:tr>
      <w:tr w:rsidR="00D939A2" w:rsidRPr="00D939A2" w:rsidTr="00D939A2">
        <w:trPr>
          <w:cantSplit/>
        </w:trPr>
        <w:tc>
          <w:tcPr>
            <w:tcW w:w="1817" w:type="dxa"/>
          </w:tcPr>
          <w:p w:rsidR="00D939A2" w:rsidRPr="00D939A2" w:rsidRDefault="00D939A2" w:rsidP="00D939A2">
            <w:pPr>
              <w:rPr>
                <w:rFonts w:ascii="Arial" w:hAnsi="Arial" w:cs="Arial"/>
              </w:rPr>
            </w:pPr>
            <w:r w:rsidRPr="00D939A2">
              <w:rPr>
                <w:rFonts w:ascii="Arial" w:hAnsi="Arial" w:cs="Arial"/>
              </w:rPr>
              <w:t>Barnet</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 xml:space="preserve">£388,557 </w:t>
            </w:r>
          </w:p>
        </w:tc>
        <w:tc>
          <w:tcPr>
            <w:tcW w:w="1250" w:type="dxa"/>
            <w:vMerge w:val="restart"/>
            <w:vAlign w:val="center"/>
          </w:tcPr>
          <w:p w:rsidR="00D939A2" w:rsidRPr="00D939A2" w:rsidRDefault="00D939A2" w:rsidP="00D939A2">
            <w:pPr>
              <w:rPr>
                <w:rFonts w:ascii="Arial" w:hAnsi="Arial" w:cs="Arial"/>
              </w:rPr>
            </w:pPr>
            <w:r w:rsidRPr="00D939A2">
              <w:rPr>
                <w:rFonts w:ascii="Arial" w:hAnsi="Arial" w:cs="Arial"/>
              </w:rPr>
              <w:t>£358,458</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vMerge w:val="restart"/>
          </w:tcPr>
          <w:p w:rsidR="00D939A2" w:rsidRPr="00BC6093" w:rsidRDefault="00D939A2" w:rsidP="00D939A2">
            <w:pPr>
              <w:rPr>
                <w:rFonts w:ascii="Arial" w:hAnsi="Arial" w:cs="Arial"/>
                <w:sz w:val="16"/>
                <w:szCs w:val="16"/>
              </w:rPr>
            </w:pPr>
            <w:r w:rsidRPr="00BC6093">
              <w:rPr>
                <w:rFonts w:ascii="Arial" w:hAnsi="Arial" w:cs="Arial"/>
                <w:sz w:val="16"/>
                <w:szCs w:val="16"/>
              </w:rPr>
              <w:t>The Council is currently funding, by way of a grant extending to 31 December 2011, Barnet Citizens Advice Bureau Service (BCAB) to provide generalist advice services and Barnet Law Service (BLS) to provide specialist law services and a second-tier legal advice service supporting, and taking referrals from, front-line advice agencies. The combined grant to the two organisations for the period 1 April to 31 December 2011 is £358,485.</w:t>
            </w:r>
            <w:r w:rsidRPr="00BC6093">
              <w:rPr>
                <w:rFonts w:ascii="Arial" w:hAnsi="Arial" w:cs="Arial"/>
                <w:sz w:val="16"/>
                <w:szCs w:val="16"/>
              </w:rPr>
              <w:br/>
              <w:t>In line with a policy decision, the council has tendered for a new Community Advice Service against a more clearly defined specification, developed over a two-year period. The new contract, which has been awarded to BCAB in partnership with BLS, will commence on 1 January 2012 and end on 31 December 2014.</w:t>
            </w:r>
            <w:r w:rsidRPr="00BC6093">
              <w:rPr>
                <w:rFonts w:ascii="Arial" w:hAnsi="Arial" w:cs="Arial"/>
                <w:sz w:val="16"/>
                <w:szCs w:val="16"/>
              </w:rPr>
              <w:br/>
              <w:t>**The budget for the provision of community advice between now and March 2014 reduced steadily in line with the reduction in local authority funding</w:t>
            </w:r>
            <w:r w:rsidRPr="00BC6093">
              <w:rPr>
                <w:rFonts w:ascii="Arial" w:hAnsi="Arial" w:cs="Arial"/>
                <w:sz w:val="16"/>
                <w:szCs w:val="16"/>
              </w:rPr>
              <w:br/>
              <w:t xml:space="preserve">Specialist legal services are an integral part of the contract with BCAB / BLS, the Council does not commission any jointly with LSC. </w:t>
            </w: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£78,067</w:t>
            </w:r>
          </w:p>
        </w:tc>
        <w:tc>
          <w:tcPr>
            <w:tcW w:w="1250" w:type="dxa"/>
            <w:vMerge/>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vMerge/>
          </w:tcPr>
          <w:p w:rsidR="00D939A2" w:rsidRPr="00BC6093" w:rsidRDefault="00D939A2" w:rsidP="00D939A2">
            <w:pPr>
              <w:rPr>
                <w:rFonts w:ascii="Arial" w:hAnsi="Arial" w:cs="Arial"/>
                <w:sz w:val="16"/>
                <w:szCs w:val="16"/>
              </w:rPr>
            </w:pP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£704,209</w:t>
            </w:r>
          </w:p>
        </w:tc>
        <w:tc>
          <w:tcPr>
            <w:tcW w:w="1250" w:type="dxa"/>
          </w:tcPr>
          <w:p w:rsidR="00D939A2" w:rsidRPr="00D939A2" w:rsidRDefault="00D939A2" w:rsidP="00D939A2">
            <w:pPr>
              <w:rPr>
                <w:rFonts w:ascii="Arial" w:hAnsi="Arial" w:cs="Arial"/>
              </w:rPr>
            </w:pPr>
            <w:r w:rsidRPr="00D939A2">
              <w:rPr>
                <w:rFonts w:ascii="Arial" w:hAnsi="Arial" w:cs="Arial"/>
              </w:rPr>
              <w:t>£708,355</w:t>
            </w:r>
          </w:p>
        </w:tc>
        <w:tc>
          <w:tcPr>
            <w:tcW w:w="2126" w:type="dxa"/>
          </w:tcPr>
          <w:p w:rsidR="00D939A2" w:rsidRPr="00D939A2" w:rsidRDefault="00D939A2" w:rsidP="00D939A2">
            <w:pPr>
              <w:rPr>
                <w:rFonts w:ascii="Arial" w:hAnsi="Arial" w:cs="Arial"/>
              </w:rPr>
            </w:pPr>
            <w:r w:rsidRPr="00D939A2">
              <w:rPr>
                <w:rFonts w:ascii="Arial" w:hAnsi="Arial" w:cs="Arial"/>
              </w:rPr>
              <w:t>£349,906</w:t>
            </w:r>
            <w:r w:rsidRPr="00D939A2">
              <w:rPr>
                <w:rFonts w:ascii="Arial" w:hAnsi="Arial" w:cs="Arial"/>
              </w:rPr>
              <w:br/>
              <w:t xml:space="preserve"> (Currently joint tendering for these services with neighbouring borough for 2012/13, 270K. Figure referenced is Barnet’s available budget)</w:t>
            </w:r>
          </w:p>
        </w:tc>
        <w:tc>
          <w:tcPr>
            <w:tcW w:w="2867" w:type="dxa"/>
          </w:tcPr>
          <w:p w:rsidR="00D939A2" w:rsidRPr="00D939A2" w:rsidRDefault="00D939A2" w:rsidP="00D939A2">
            <w:pPr>
              <w:rPr>
                <w:rFonts w:ascii="Arial" w:hAnsi="Arial" w:cs="Arial"/>
              </w:rPr>
            </w:pPr>
            <w:r w:rsidRPr="00D939A2">
              <w:rPr>
                <w:rFonts w:ascii="Arial" w:hAnsi="Arial" w:cs="Arial"/>
              </w:rPr>
              <w:t xml:space="preserve">£270,000 </w:t>
            </w:r>
            <w:r w:rsidRPr="00D939A2">
              <w:rPr>
                <w:rFonts w:ascii="Arial" w:hAnsi="Arial" w:cs="Arial"/>
              </w:rPr>
              <w:br/>
              <w:t>(Currently joint tendering for these services with neighbouring borough.Figure referenced is Barnet’s available budget)</w:t>
            </w:r>
          </w:p>
        </w:tc>
        <w:tc>
          <w:tcPr>
            <w:tcW w:w="3448" w:type="dxa"/>
            <w:vMerge/>
          </w:tcPr>
          <w:p w:rsidR="00D939A2" w:rsidRPr="00BC6093" w:rsidRDefault="00D939A2" w:rsidP="00D939A2">
            <w:pPr>
              <w:rPr>
                <w:rFonts w:ascii="Arial" w:hAnsi="Arial" w:cs="Arial"/>
                <w:sz w:val="16"/>
                <w:szCs w:val="16"/>
              </w:rPr>
            </w:pP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lang w:val="fr-FR"/>
              </w:rPr>
              <w:t>£278,811</w:t>
            </w:r>
          </w:p>
        </w:tc>
        <w:tc>
          <w:tcPr>
            <w:tcW w:w="1250" w:type="dxa"/>
          </w:tcPr>
          <w:p w:rsidR="00D939A2" w:rsidRPr="00D939A2" w:rsidRDefault="00D939A2" w:rsidP="00D939A2">
            <w:pPr>
              <w:rPr>
                <w:rFonts w:ascii="Arial" w:hAnsi="Arial" w:cs="Arial"/>
              </w:rPr>
            </w:pPr>
            <w:r w:rsidRPr="00D939A2">
              <w:rPr>
                <w:rFonts w:ascii="Arial" w:hAnsi="Arial" w:cs="Arial"/>
              </w:rPr>
              <w:t>£196,747</w:t>
            </w:r>
          </w:p>
        </w:tc>
        <w:tc>
          <w:tcPr>
            <w:tcW w:w="2126" w:type="dxa"/>
          </w:tcPr>
          <w:p w:rsidR="00D939A2" w:rsidRPr="00D939A2" w:rsidRDefault="00D939A2" w:rsidP="00D939A2">
            <w:pPr>
              <w:rPr>
                <w:rFonts w:ascii="Arial" w:hAnsi="Arial" w:cs="Arial"/>
              </w:rPr>
            </w:pPr>
            <w:r w:rsidRPr="00D939A2">
              <w:rPr>
                <w:rFonts w:ascii="Arial" w:hAnsi="Arial" w:cs="Arial"/>
              </w:rPr>
              <w:t>£259,793</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vMerge/>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Bexley</w:t>
            </w:r>
          </w:p>
        </w:tc>
        <w:tc>
          <w:tcPr>
            <w:tcW w:w="1321" w:type="dxa"/>
          </w:tcPr>
          <w:p w:rsidR="00D939A2" w:rsidRPr="00D939A2" w:rsidRDefault="00D939A2" w:rsidP="00D939A2">
            <w:pPr>
              <w:rPr>
                <w:rFonts w:ascii="Arial" w:hAnsi="Arial" w:cs="Arial"/>
              </w:rPr>
            </w:pPr>
            <w:r w:rsidRPr="00D939A2">
              <w:rPr>
                <w:rFonts w:ascii="Arial" w:hAnsi="Arial" w:cs="Arial"/>
              </w:rPr>
              <w:t>No Response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Brent</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£359,427</w:t>
            </w:r>
          </w:p>
        </w:tc>
        <w:tc>
          <w:tcPr>
            <w:tcW w:w="1250" w:type="dxa"/>
          </w:tcPr>
          <w:p w:rsidR="00D939A2" w:rsidRPr="00D939A2" w:rsidRDefault="00D939A2" w:rsidP="00D939A2">
            <w:pPr>
              <w:rPr>
                <w:rFonts w:ascii="Arial" w:hAnsi="Arial" w:cs="Arial"/>
              </w:rPr>
            </w:pPr>
            <w:r w:rsidRPr="00D939A2">
              <w:rPr>
                <w:rFonts w:ascii="Arial" w:hAnsi="Arial" w:cs="Arial"/>
              </w:rPr>
              <w:t>£359,427</w:t>
            </w:r>
          </w:p>
        </w:tc>
        <w:tc>
          <w:tcPr>
            <w:tcW w:w="2126" w:type="dxa"/>
          </w:tcPr>
          <w:p w:rsidR="00D939A2" w:rsidRPr="00D939A2" w:rsidRDefault="00D939A2" w:rsidP="00D939A2">
            <w:pPr>
              <w:rPr>
                <w:rFonts w:ascii="Arial" w:hAnsi="Arial" w:cs="Arial"/>
              </w:rPr>
            </w:pPr>
            <w:r w:rsidRPr="00D939A2">
              <w:rPr>
                <w:rFonts w:ascii="Arial" w:hAnsi="Arial" w:cs="Arial"/>
              </w:rPr>
              <w:t>Subject to consultation</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We have not made funding decisions for 2012/2013 and 2013/14,</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£208,347</w:t>
            </w:r>
          </w:p>
        </w:tc>
        <w:tc>
          <w:tcPr>
            <w:tcW w:w="1250" w:type="dxa"/>
          </w:tcPr>
          <w:p w:rsidR="00D939A2" w:rsidRPr="00D939A2" w:rsidRDefault="00D939A2" w:rsidP="00D939A2">
            <w:pPr>
              <w:rPr>
                <w:rFonts w:ascii="Arial" w:hAnsi="Arial" w:cs="Arial"/>
              </w:rPr>
            </w:pPr>
            <w:r w:rsidRPr="00D939A2">
              <w:rPr>
                <w:rFonts w:ascii="Arial" w:hAnsi="Arial" w:cs="Arial"/>
              </w:rPr>
              <w:t>£183,346</w:t>
            </w:r>
          </w:p>
        </w:tc>
        <w:tc>
          <w:tcPr>
            <w:tcW w:w="2126" w:type="dxa"/>
          </w:tcPr>
          <w:p w:rsidR="00D939A2" w:rsidRPr="00D939A2" w:rsidRDefault="00D939A2" w:rsidP="00D939A2">
            <w:pPr>
              <w:rPr>
                <w:rFonts w:ascii="Arial" w:hAnsi="Arial" w:cs="Arial"/>
              </w:rPr>
            </w:pPr>
            <w:r w:rsidRPr="00D939A2">
              <w:rPr>
                <w:rFonts w:ascii="Arial" w:hAnsi="Arial" w:cs="Arial"/>
              </w:rPr>
              <w:t>Subject to consultation</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 Mind etc</w:t>
            </w:r>
          </w:p>
        </w:tc>
        <w:tc>
          <w:tcPr>
            <w:tcW w:w="1347" w:type="dxa"/>
          </w:tcPr>
          <w:p w:rsidR="00D939A2" w:rsidRPr="00D939A2" w:rsidRDefault="00D939A2" w:rsidP="00D939A2">
            <w:pPr>
              <w:rPr>
                <w:rFonts w:ascii="Arial" w:hAnsi="Arial" w:cs="Arial"/>
              </w:rPr>
            </w:pPr>
            <w:r w:rsidRPr="00D939A2">
              <w:rPr>
                <w:rFonts w:ascii="Arial" w:hAnsi="Arial" w:cs="Arial"/>
              </w:rPr>
              <w:t>£300,000</w:t>
            </w:r>
          </w:p>
        </w:tc>
        <w:tc>
          <w:tcPr>
            <w:tcW w:w="1250" w:type="dxa"/>
          </w:tcPr>
          <w:p w:rsidR="00D939A2" w:rsidRPr="00D939A2" w:rsidRDefault="00D939A2" w:rsidP="00D939A2">
            <w:pPr>
              <w:rPr>
                <w:rFonts w:ascii="Arial" w:hAnsi="Arial" w:cs="Arial"/>
              </w:rPr>
            </w:pPr>
            <w:r w:rsidRPr="00D939A2">
              <w:rPr>
                <w:rFonts w:ascii="Arial" w:hAnsi="Arial" w:cs="Arial"/>
              </w:rPr>
              <w:t>£300,00</w:t>
            </w:r>
          </w:p>
        </w:tc>
        <w:tc>
          <w:tcPr>
            <w:tcW w:w="2126" w:type="dxa"/>
          </w:tcPr>
          <w:p w:rsidR="00D939A2" w:rsidRPr="00D939A2" w:rsidRDefault="00D939A2" w:rsidP="00D939A2">
            <w:pPr>
              <w:pStyle w:val="Heading1"/>
              <w:rPr>
                <w:rFonts w:cs="Arial"/>
                <w:b w:val="0"/>
                <w:bCs w:val="0"/>
                <w:sz w:val="22"/>
                <w:szCs w:val="22"/>
              </w:rPr>
            </w:pPr>
            <w:bookmarkStart w:id="190" w:name="_Toc367062485"/>
            <w:bookmarkStart w:id="191" w:name="_Toc367068952"/>
            <w:r w:rsidRPr="00D939A2">
              <w:rPr>
                <w:rFonts w:cs="Arial"/>
                <w:b w:val="0"/>
                <w:bCs w:val="0"/>
                <w:sz w:val="22"/>
                <w:szCs w:val="22"/>
              </w:rPr>
              <w:t>Subject to consultation</w:t>
            </w:r>
            <w:bookmarkEnd w:id="190"/>
            <w:bookmarkEnd w:id="191"/>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Mainly general advice benefiting disabled people and elderly. Grant (annual with a proposal to move to commission a 3 year arrangement)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£351,216</w:t>
            </w:r>
          </w:p>
        </w:tc>
        <w:tc>
          <w:tcPr>
            <w:tcW w:w="1250" w:type="dxa"/>
          </w:tcPr>
          <w:p w:rsidR="00D939A2" w:rsidRPr="00D939A2" w:rsidRDefault="00D939A2" w:rsidP="00D939A2">
            <w:pPr>
              <w:rPr>
                <w:rFonts w:ascii="Arial" w:hAnsi="Arial" w:cs="Arial"/>
              </w:rPr>
            </w:pPr>
            <w:r w:rsidRPr="00D939A2">
              <w:rPr>
                <w:rFonts w:ascii="Arial" w:hAnsi="Arial" w:cs="Arial"/>
              </w:rPr>
              <w:t>£175,608</w:t>
            </w:r>
          </w:p>
        </w:tc>
        <w:tc>
          <w:tcPr>
            <w:tcW w:w="2126" w:type="dxa"/>
          </w:tcPr>
          <w:p w:rsidR="00D939A2" w:rsidRPr="00D939A2" w:rsidRDefault="00D939A2" w:rsidP="00D939A2">
            <w:pPr>
              <w:pStyle w:val="Heading1"/>
              <w:rPr>
                <w:rFonts w:cs="Arial"/>
                <w:b w:val="0"/>
                <w:bCs w:val="0"/>
                <w:sz w:val="22"/>
                <w:szCs w:val="22"/>
              </w:rPr>
            </w:pPr>
            <w:bookmarkStart w:id="192" w:name="_Toc367062486"/>
            <w:bookmarkStart w:id="193" w:name="_Toc367068953"/>
            <w:r w:rsidRPr="00D939A2">
              <w:rPr>
                <w:rFonts w:cs="Arial"/>
                <w:b w:val="0"/>
                <w:bCs w:val="0"/>
                <w:sz w:val="22"/>
                <w:szCs w:val="22"/>
              </w:rPr>
              <w:t>Subject to consultation</w:t>
            </w:r>
            <w:bookmarkEnd w:id="192"/>
            <w:bookmarkEnd w:id="193"/>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Bromley</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£25,6350</w:t>
            </w:r>
          </w:p>
        </w:tc>
        <w:tc>
          <w:tcPr>
            <w:tcW w:w="1250" w:type="dxa"/>
          </w:tcPr>
          <w:p w:rsidR="00D939A2" w:rsidRPr="00D939A2" w:rsidRDefault="00D939A2" w:rsidP="00D939A2">
            <w:pPr>
              <w:rPr>
                <w:rFonts w:ascii="Arial" w:hAnsi="Arial" w:cs="Arial"/>
              </w:rPr>
            </w:pPr>
            <w:r w:rsidRPr="00D939A2">
              <w:rPr>
                <w:rFonts w:ascii="Arial" w:hAnsi="Arial" w:cs="Arial"/>
              </w:rPr>
              <w:t>£256,350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Contract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£1,876,670</w:t>
            </w:r>
          </w:p>
        </w:tc>
        <w:tc>
          <w:tcPr>
            <w:tcW w:w="1250" w:type="dxa"/>
          </w:tcPr>
          <w:p w:rsidR="00D939A2" w:rsidRPr="00D939A2" w:rsidRDefault="00D939A2" w:rsidP="00D939A2">
            <w:pPr>
              <w:rPr>
                <w:rFonts w:ascii="Arial" w:hAnsi="Arial" w:cs="Arial"/>
              </w:rPr>
            </w:pPr>
            <w:r w:rsidRPr="00D939A2">
              <w:rPr>
                <w:rFonts w:ascii="Arial" w:hAnsi="Arial" w:cs="Arial"/>
              </w:rPr>
              <w:t>£1,189,070</w:t>
            </w:r>
            <w:r w:rsidRPr="00D939A2">
              <w:rPr>
                <w:rFonts w:ascii="Arial" w:hAnsi="Arial" w:cs="Arial"/>
              </w:rPr>
              <w:br/>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Grant and Contract includes in-house and external provision</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£462,897</w:t>
            </w:r>
          </w:p>
        </w:tc>
        <w:tc>
          <w:tcPr>
            <w:tcW w:w="1250" w:type="dxa"/>
          </w:tcPr>
          <w:p w:rsidR="00D939A2" w:rsidRPr="00D939A2" w:rsidRDefault="00D939A2" w:rsidP="00D939A2">
            <w:pPr>
              <w:rPr>
                <w:rFonts w:ascii="Arial" w:hAnsi="Arial" w:cs="Arial"/>
              </w:rPr>
            </w:pPr>
            <w:r w:rsidRPr="00D939A2">
              <w:rPr>
                <w:rFonts w:ascii="Arial" w:hAnsi="Arial" w:cs="Arial"/>
              </w:rPr>
              <w:t>£438,685</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In-house services Mottingham Learning Shop. Cotmandene Learning Shop.</w:t>
            </w: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Camden</w:t>
            </w:r>
          </w:p>
        </w:tc>
        <w:tc>
          <w:tcPr>
            <w:tcW w:w="1321" w:type="dxa"/>
          </w:tcPr>
          <w:p w:rsidR="00D939A2" w:rsidRPr="00D939A2" w:rsidRDefault="00D939A2" w:rsidP="00D939A2">
            <w:pPr>
              <w:rPr>
                <w:rFonts w:ascii="Arial" w:hAnsi="Arial" w:cs="Arial"/>
              </w:rPr>
            </w:pPr>
            <w:r w:rsidRPr="00D939A2">
              <w:rPr>
                <w:rFonts w:ascii="Arial" w:hAnsi="Arial" w:cs="Arial"/>
              </w:rPr>
              <w:t>No Response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Croydon</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lang w:val="en-GB" w:eastAsia="en-GB"/>
              </w:rPr>
              <w:t>£586,000</w:t>
            </w:r>
          </w:p>
        </w:tc>
        <w:tc>
          <w:tcPr>
            <w:tcW w:w="1250" w:type="dxa"/>
          </w:tcPr>
          <w:p w:rsidR="00D939A2" w:rsidRPr="00D939A2" w:rsidRDefault="00D939A2" w:rsidP="00D939A2">
            <w:pPr>
              <w:rPr>
                <w:rFonts w:ascii="Arial" w:hAnsi="Arial" w:cs="Arial"/>
              </w:rPr>
            </w:pPr>
            <w:r w:rsidRPr="00D939A2">
              <w:rPr>
                <w:rFonts w:ascii="Arial" w:hAnsi="Arial" w:cs="Arial"/>
                <w:lang w:val="en-GB" w:eastAsia="en-GB"/>
              </w:rPr>
              <w:t>£293,000</w:t>
            </w:r>
          </w:p>
        </w:tc>
        <w:tc>
          <w:tcPr>
            <w:tcW w:w="2126" w:type="dxa"/>
          </w:tcPr>
          <w:p w:rsidR="00D939A2" w:rsidRPr="00D939A2" w:rsidRDefault="00D939A2" w:rsidP="00D939A2">
            <w:pPr>
              <w:rPr>
                <w:rFonts w:ascii="Arial" w:hAnsi="Arial" w:cs="Arial"/>
              </w:rPr>
            </w:pPr>
            <w:r w:rsidRPr="00D939A2">
              <w:rPr>
                <w:rFonts w:ascii="Arial" w:hAnsi="Arial" w:cs="Arial"/>
                <w:lang w:val="en-GB" w:eastAsia="en-GB"/>
              </w:rPr>
              <w:t>£293,000</w:t>
            </w:r>
          </w:p>
        </w:tc>
        <w:tc>
          <w:tcPr>
            <w:tcW w:w="2867" w:type="dxa"/>
          </w:tcPr>
          <w:p w:rsidR="00D939A2" w:rsidRPr="00D939A2" w:rsidRDefault="00D939A2" w:rsidP="00D939A2">
            <w:pPr>
              <w:rPr>
                <w:rFonts w:ascii="Arial" w:hAnsi="Arial" w:cs="Arial"/>
              </w:rPr>
            </w:pPr>
            <w:r w:rsidRPr="00D939A2">
              <w:rPr>
                <w:rFonts w:ascii="Arial" w:hAnsi="Arial" w:cs="Arial"/>
                <w:lang w:val="en-GB" w:eastAsia="en-GB"/>
              </w:rPr>
              <w:t>£293,000 (till 30/9/14)</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lang w:val="en-GB" w:eastAsia="en-GB"/>
              </w:rPr>
              <w:t>The council does not have any in house generalist advice services.  However, part of the role of the council’s face to face contact centre, Access Croydon, is to signpost customers to appropriate services where they are not provided by the council</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See comment</w:t>
            </w: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lang w:val="en-GB" w:eastAsia="en-GB"/>
              </w:rPr>
              <w:t>In addition, the council supports advice services within wider specialist services through organisations such as Age UK Croydon and the Croydon Disability Association.  However, the advice element is an integral part of the overall service and is not separately costed</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167,000</w:t>
            </w:r>
          </w:p>
        </w:tc>
        <w:tc>
          <w:tcPr>
            <w:tcW w:w="1250" w:type="dxa"/>
          </w:tcPr>
          <w:p w:rsidR="00D939A2" w:rsidRPr="00D939A2" w:rsidRDefault="00D939A2" w:rsidP="00D939A2">
            <w:pPr>
              <w:rPr>
                <w:rFonts w:ascii="Arial" w:hAnsi="Arial" w:cs="Arial"/>
              </w:rPr>
            </w:pPr>
            <w:r w:rsidRPr="00D939A2">
              <w:rPr>
                <w:rFonts w:ascii="Arial" w:hAnsi="Arial" w:cs="Arial"/>
              </w:rPr>
              <w:t>180,000</w:t>
            </w:r>
          </w:p>
        </w:tc>
        <w:tc>
          <w:tcPr>
            <w:tcW w:w="2126" w:type="dxa"/>
          </w:tcPr>
          <w:p w:rsidR="00D939A2" w:rsidRPr="00D939A2" w:rsidRDefault="00D939A2" w:rsidP="00D939A2">
            <w:pPr>
              <w:rPr>
                <w:rFonts w:ascii="Arial" w:hAnsi="Arial" w:cs="Arial"/>
              </w:rPr>
            </w:pPr>
            <w:r w:rsidRPr="00D939A2">
              <w:rPr>
                <w:rFonts w:ascii="Arial" w:hAnsi="Arial" w:cs="Arial"/>
                <w:lang w:val="en-GB" w:eastAsia="en-GB"/>
              </w:rPr>
              <w:t>To be determined</w:t>
            </w:r>
          </w:p>
        </w:tc>
        <w:tc>
          <w:tcPr>
            <w:tcW w:w="2867" w:type="dxa"/>
          </w:tcPr>
          <w:p w:rsidR="00D939A2" w:rsidRPr="00D939A2" w:rsidRDefault="00D939A2" w:rsidP="00D939A2">
            <w:pPr>
              <w:pStyle w:val="Heading1"/>
              <w:rPr>
                <w:rFonts w:cs="Arial"/>
                <w:b w:val="0"/>
                <w:bCs w:val="0"/>
                <w:sz w:val="22"/>
                <w:szCs w:val="22"/>
              </w:rPr>
            </w:pPr>
            <w:bookmarkStart w:id="194" w:name="_Toc367062487"/>
            <w:bookmarkStart w:id="195" w:name="_Toc367068954"/>
            <w:r w:rsidRPr="00D939A2">
              <w:rPr>
                <w:rFonts w:cs="Arial"/>
                <w:b w:val="0"/>
                <w:bCs w:val="0"/>
                <w:sz w:val="22"/>
                <w:szCs w:val="22"/>
              </w:rPr>
              <w:t>To be determined</w:t>
            </w:r>
            <w:bookmarkEnd w:id="194"/>
            <w:bookmarkEnd w:id="195"/>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Enfield</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£406,758</w:t>
            </w:r>
          </w:p>
        </w:tc>
        <w:tc>
          <w:tcPr>
            <w:tcW w:w="1250" w:type="dxa"/>
          </w:tcPr>
          <w:p w:rsidR="00D939A2" w:rsidRPr="00D939A2" w:rsidRDefault="00D939A2" w:rsidP="00D939A2">
            <w:pPr>
              <w:rPr>
                <w:rFonts w:ascii="Arial" w:hAnsi="Arial" w:cs="Arial"/>
              </w:rPr>
            </w:pPr>
            <w:r w:rsidRPr="00D939A2">
              <w:rPr>
                <w:rFonts w:ascii="Arial" w:hAnsi="Arial" w:cs="Arial"/>
              </w:rPr>
              <w:t>£406,758</w:t>
            </w:r>
          </w:p>
        </w:tc>
        <w:tc>
          <w:tcPr>
            <w:tcW w:w="2126" w:type="dxa"/>
          </w:tcPr>
          <w:p w:rsidR="00D939A2" w:rsidRPr="00D939A2" w:rsidRDefault="00D939A2" w:rsidP="00D939A2">
            <w:pPr>
              <w:rPr>
                <w:rFonts w:ascii="Arial" w:hAnsi="Arial" w:cs="Arial"/>
              </w:rPr>
            </w:pPr>
            <w:r w:rsidRPr="00D939A2">
              <w:rPr>
                <w:rFonts w:ascii="Arial" w:hAnsi="Arial" w:cs="Arial"/>
              </w:rPr>
              <w:t xml:space="preserve">No decisions have yet been made regarding next year's funding. </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 xml:space="preserve">3 year contract which ends on 31st March 2012. </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£266,800</w:t>
            </w:r>
          </w:p>
        </w:tc>
        <w:tc>
          <w:tcPr>
            <w:tcW w:w="1250" w:type="dxa"/>
          </w:tcPr>
          <w:p w:rsidR="00D939A2" w:rsidRPr="00D939A2" w:rsidRDefault="00D939A2" w:rsidP="00D939A2">
            <w:pPr>
              <w:rPr>
                <w:rFonts w:ascii="Arial" w:hAnsi="Arial" w:cs="Arial"/>
              </w:rPr>
            </w:pPr>
            <w:r w:rsidRPr="00D939A2">
              <w:rPr>
                <w:rFonts w:ascii="Arial" w:hAnsi="Arial" w:cs="Arial"/>
              </w:rPr>
              <w:t>£315,800</w:t>
            </w:r>
          </w:p>
        </w:tc>
        <w:tc>
          <w:tcPr>
            <w:tcW w:w="2126" w:type="dxa"/>
          </w:tcPr>
          <w:p w:rsidR="00D939A2" w:rsidRPr="00D939A2" w:rsidRDefault="00D939A2" w:rsidP="00D939A2">
            <w:pPr>
              <w:rPr>
                <w:rFonts w:ascii="Arial" w:hAnsi="Arial" w:cs="Arial"/>
              </w:rPr>
            </w:pPr>
            <w:r w:rsidRPr="00D939A2">
              <w:rPr>
                <w:rFonts w:ascii="Arial" w:hAnsi="Arial" w:cs="Arial"/>
              </w:rPr>
              <w:t>£84,000</w:t>
            </w:r>
          </w:p>
        </w:tc>
        <w:tc>
          <w:tcPr>
            <w:tcW w:w="2867" w:type="dxa"/>
          </w:tcPr>
          <w:p w:rsidR="00D939A2" w:rsidRPr="00D939A2" w:rsidRDefault="00D939A2" w:rsidP="00D939A2">
            <w:pPr>
              <w:rPr>
                <w:rFonts w:ascii="Arial" w:hAnsi="Arial" w:cs="Arial"/>
              </w:rPr>
            </w:pPr>
            <w:r w:rsidRPr="00D939A2">
              <w:rPr>
                <w:rFonts w:ascii="Arial" w:hAnsi="Arial" w:cs="Arial"/>
              </w:rPr>
              <w:t>£35,000</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£82,900</w:t>
            </w:r>
          </w:p>
        </w:tc>
        <w:tc>
          <w:tcPr>
            <w:tcW w:w="1250" w:type="dxa"/>
          </w:tcPr>
          <w:p w:rsidR="00D939A2" w:rsidRPr="00D939A2" w:rsidRDefault="00D939A2" w:rsidP="00D939A2">
            <w:pPr>
              <w:rPr>
                <w:rFonts w:ascii="Arial" w:hAnsi="Arial" w:cs="Arial"/>
              </w:rPr>
            </w:pPr>
            <w:r w:rsidRPr="00D939A2">
              <w:rPr>
                <w:rFonts w:ascii="Arial" w:hAnsi="Arial" w:cs="Arial"/>
              </w:rPr>
              <w:t>£149,983</w:t>
            </w:r>
          </w:p>
        </w:tc>
        <w:tc>
          <w:tcPr>
            <w:tcW w:w="2126" w:type="dxa"/>
          </w:tcPr>
          <w:p w:rsidR="00D939A2" w:rsidRPr="00D939A2" w:rsidRDefault="00D939A2" w:rsidP="00D939A2">
            <w:pPr>
              <w:rPr>
                <w:rFonts w:ascii="Arial" w:hAnsi="Arial" w:cs="Arial"/>
              </w:rPr>
            </w:pPr>
            <w:r w:rsidRPr="00D939A2">
              <w:rPr>
                <w:rFonts w:ascii="Arial" w:hAnsi="Arial" w:cs="Arial"/>
              </w:rPr>
              <w:t xml:space="preserve">£115,000 </w:t>
            </w:r>
          </w:p>
        </w:tc>
        <w:tc>
          <w:tcPr>
            <w:tcW w:w="2867" w:type="dxa"/>
          </w:tcPr>
          <w:p w:rsidR="00D939A2" w:rsidRPr="00D939A2" w:rsidRDefault="00D939A2" w:rsidP="00D939A2">
            <w:pPr>
              <w:rPr>
                <w:rFonts w:ascii="Arial" w:hAnsi="Arial" w:cs="Arial"/>
              </w:rPr>
            </w:pPr>
            <w:r w:rsidRPr="00D939A2">
              <w:rPr>
                <w:rFonts w:ascii="Arial" w:hAnsi="Arial" w:cs="Arial"/>
              </w:rPr>
              <w:t>£47,917</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Greenwich</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£405,960</w:t>
            </w:r>
          </w:p>
        </w:tc>
        <w:tc>
          <w:tcPr>
            <w:tcW w:w="1250" w:type="dxa"/>
          </w:tcPr>
          <w:p w:rsidR="00D939A2" w:rsidRPr="00D939A2" w:rsidRDefault="00D939A2" w:rsidP="00D939A2">
            <w:pPr>
              <w:rPr>
                <w:rFonts w:ascii="Arial" w:hAnsi="Arial" w:cs="Arial"/>
              </w:rPr>
            </w:pPr>
            <w:r w:rsidRPr="00D939A2">
              <w:rPr>
                <w:rFonts w:ascii="Arial" w:hAnsi="Arial" w:cs="Arial"/>
              </w:rPr>
              <w:t>£420,305</w:t>
            </w:r>
          </w:p>
        </w:tc>
        <w:tc>
          <w:tcPr>
            <w:tcW w:w="2126" w:type="dxa"/>
          </w:tcPr>
          <w:p w:rsidR="00D939A2" w:rsidRPr="00D939A2" w:rsidRDefault="00D939A2" w:rsidP="00D939A2">
            <w:pPr>
              <w:rPr>
                <w:rFonts w:ascii="Arial" w:hAnsi="Arial" w:cs="Arial"/>
              </w:rPr>
            </w:pPr>
            <w:r w:rsidRPr="00D939A2">
              <w:rPr>
                <w:rFonts w:ascii="Arial" w:hAnsi="Arial" w:cs="Arial"/>
              </w:rPr>
              <w:t>£518,000</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The funding is sourced via the Council’s Voluntary Sector Grants Budget</w:t>
            </w:r>
            <w:r w:rsidRPr="00BC6093">
              <w:rPr>
                <w:rFonts w:ascii="Arial" w:hAnsi="Arial" w:cs="Arial"/>
                <w:sz w:val="16"/>
                <w:szCs w:val="16"/>
              </w:rPr>
              <w:br/>
              <w:t>Budget provisions for 2013/14 will be subject to the outcome of the Government’s CSR, and therefore unconfirmed at this stage</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£446,760</w:t>
            </w:r>
          </w:p>
        </w:tc>
        <w:tc>
          <w:tcPr>
            <w:tcW w:w="1250" w:type="dxa"/>
          </w:tcPr>
          <w:p w:rsidR="00D939A2" w:rsidRPr="00D939A2" w:rsidRDefault="00D939A2" w:rsidP="00D939A2">
            <w:pPr>
              <w:rPr>
                <w:rFonts w:ascii="Arial" w:hAnsi="Arial" w:cs="Arial"/>
              </w:rPr>
            </w:pPr>
            <w:r w:rsidRPr="00D939A2">
              <w:rPr>
                <w:rFonts w:ascii="Arial" w:hAnsi="Arial" w:cs="Arial"/>
              </w:rPr>
              <w:t>£43,845</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p w:rsidR="00D939A2" w:rsidRPr="00BC6093" w:rsidRDefault="00D939A2" w:rsidP="00D939A2">
            <w:pPr>
              <w:rPr>
                <w:rFonts w:ascii="Arial" w:hAnsi="Arial" w:cs="Arial"/>
                <w:sz w:val="16"/>
                <w:szCs w:val="16"/>
              </w:rPr>
            </w:pPr>
          </w:p>
          <w:p w:rsidR="00D939A2" w:rsidRPr="00BC6093" w:rsidRDefault="00D939A2" w:rsidP="00D939A2">
            <w:pPr>
              <w:rPr>
                <w:rFonts w:ascii="Arial" w:hAnsi="Arial" w:cs="Arial"/>
                <w:sz w:val="16"/>
                <w:szCs w:val="16"/>
              </w:rPr>
            </w:pPr>
          </w:p>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£569,780</w:t>
            </w:r>
          </w:p>
        </w:tc>
        <w:tc>
          <w:tcPr>
            <w:tcW w:w="1250" w:type="dxa"/>
          </w:tcPr>
          <w:p w:rsidR="00D939A2" w:rsidRPr="00D939A2" w:rsidRDefault="00D939A2" w:rsidP="00D939A2">
            <w:pPr>
              <w:rPr>
                <w:rFonts w:ascii="Arial" w:hAnsi="Arial" w:cs="Arial"/>
              </w:rPr>
            </w:pPr>
            <w:r w:rsidRPr="00D939A2">
              <w:rPr>
                <w:rFonts w:ascii="Arial" w:hAnsi="Arial" w:cs="Arial"/>
              </w:rPr>
              <w:t>£617,180</w:t>
            </w:r>
          </w:p>
        </w:tc>
        <w:tc>
          <w:tcPr>
            <w:tcW w:w="2126" w:type="dxa"/>
          </w:tcPr>
          <w:p w:rsidR="00D939A2" w:rsidRPr="00D939A2" w:rsidRDefault="00D939A2" w:rsidP="00D939A2">
            <w:pPr>
              <w:rPr>
                <w:rFonts w:ascii="Arial" w:hAnsi="Arial" w:cs="Arial"/>
              </w:rPr>
            </w:pPr>
            <w:r w:rsidRPr="00D939A2">
              <w:rPr>
                <w:rFonts w:ascii="Arial" w:hAnsi="Arial" w:cs="Arial"/>
              </w:rPr>
              <w:t>£241,330</w:t>
            </w:r>
          </w:p>
        </w:tc>
        <w:tc>
          <w:tcPr>
            <w:tcW w:w="2867" w:type="dxa"/>
          </w:tcPr>
          <w:p w:rsidR="00D939A2" w:rsidRPr="00D939A2" w:rsidRDefault="00D939A2" w:rsidP="00D939A2">
            <w:pPr>
              <w:rPr>
                <w:rFonts w:ascii="Arial" w:hAnsi="Arial" w:cs="Arial"/>
              </w:rPr>
            </w:pPr>
            <w:r w:rsidRPr="00D939A2">
              <w:rPr>
                <w:rFonts w:ascii="Arial" w:hAnsi="Arial" w:cs="Arial"/>
              </w:rPr>
              <w:t>£241,330</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The Council has an in-house Welfare Rights Advice Service. For 2013-14 £241,330 Planned.</w:t>
            </w:r>
            <w:r w:rsidRPr="00BC6093">
              <w:rPr>
                <w:rFonts w:ascii="Arial" w:hAnsi="Arial" w:cs="Arial"/>
                <w:sz w:val="16"/>
                <w:szCs w:val="16"/>
              </w:rPr>
              <w:br/>
              <w:t>Funding allocations during 2011/12 were subject to an interim arrangement, followed by a competitive re-commissioning process, and based on a reduction in budget of approx. 30%. The interim arrangements operated from 1st April – 11 November 2011. The re-commissioning process was based on funding awards from 12 November 2011 – 31 March 2013. The Council’s budget provision for community-based advice services will be determined as part of its Budget Setting process for 2013/15, and subject to the outcomes of the Government’s CSR.</w:t>
            </w:r>
          </w:p>
        </w:tc>
      </w:tr>
      <w:tr w:rsidR="00D939A2" w:rsidRPr="00D939A2" w:rsidTr="00D939A2">
        <w:tc>
          <w:tcPr>
            <w:tcW w:w="1817" w:type="dxa"/>
          </w:tcPr>
          <w:p w:rsidR="00D939A2" w:rsidRPr="00D939A2" w:rsidRDefault="00D939A2" w:rsidP="00D939A2">
            <w:pPr>
              <w:pStyle w:val="Heading3"/>
              <w:rPr>
                <w:bCs/>
                <w:sz w:val="22"/>
                <w:szCs w:val="22"/>
              </w:rPr>
            </w:pPr>
            <w:bookmarkStart w:id="196" w:name="_Toc367062488"/>
            <w:bookmarkStart w:id="197" w:name="_Toc367068955"/>
            <w:r w:rsidRPr="00D939A2">
              <w:rPr>
                <w:bCs/>
                <w:sz w:val="22"/>
                <w:szCs w:val="22"/>
              </w:rPr>
              <w:t>Hackney</w:t>
            </w:r>
            <w:bookmarkEnd w:id="196"/>
            <w:bookmarkEnd w:id="197"/>
          </w:p>
        </w:tc>
        <w:tc>
          <w:tcPr>
            <w:tcW w:w="1321" w:type="dxa"/>
          </w:tcPr>
          <w:p w:rsidR="00D939A2" w:rsidRPr="00D939A2" w:rsidRDefault="00D939A2" w:rsidP="00D939A2">
            <w:pPr>
              <w:rPr>
                <w:rFonts w:ascii="Arial" w:hAnsi="Arial" w:cs="Arial"/>
              </w:rPr>
            </w:pPr>
            <w:r w:rsidRPr="00D939A2">
              <w:rPr>
                <w:rFonts w:ascii="Arial" w:hAnsi="Arial" w:cs="Arial"/>
              </w:rPr>
              <w:t>No Response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Hammersmith</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£318,263</w:t>
            </w:r>
          </w:p>
        </w:tc>
        <w:tc>
          <w:tcPr>
            <w:tcW w:w="1250" w:type="dxa"/>
          </w:tcPr>
          <w:p w:rsidR="00D939A2" w:rsidRPr="00D939A2" w:rsidRDefault="00D939A2" w:rsidP="00D939A2">
            <w:pPr>
              <w:rPr>
                <w:rFonts w:ascii="Arial" w:hAnsi="Arial" w:cs="Arial"/>
              </w:rPr>
            </w:pPr>
            <w:r w:rsidRPr="00D939A2">
              <w:rPr>
                <w:rFonts w:ascii="Arial" w:hAnsi="Arial" w:cs="Arial"/>
              </w:rPr>
              <w:t>£318,263</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Legal advice services funded from the 3rd Sector Investment Fund (the council’s main grants programme) are funded under the service area of Economic Wellbeing &amp; Opportunity. Along with legal advice, a range of other services are funded under this service area, including financial capability, employment support and business support. - Services were funded from October 2010 for a 24 month period, with current funding agreements due to end in September 2012.</w:t>
            </w:r>
          </w:p>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 Funding for Economic Wellbeing &amp; Opportunity for the period October 11-September 12 is £814,813. At the Cabinet meeting in July 2011, this budget was revised to £750,000 for the period of October 2012 – September 2013, and £750,000 for the period October 2013 to September 2012.</w:t>
            </w:r>
          </w:p>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 The balance of funding has contributed to the establishment of a 3</w:t>
            </w:r>
            <w:r w:rsidRPr="00BC6093">
              <w:rPr>
                <w:rFonts w:ascii="Arial" w:hAnsi="Arial" w:cs="Arial"/>
                <w:sz w:val="16"/>
                <w:szCs w:val="16"/>
                <w:vertAlign w:val="superscript"/>
              </w:rPr>
              <w:t>rd</w:t>
            </w:r>
            <w:r w:rsidRPr="00BC6093">
              <w:rPr>
                <w:rFonts w:ascii="Arial" w:hAnsi="Arial" w:cs="Arial"/>
                <w:sz w:val="16"/>
                <w:szCs w:val="16"/>
              </w:rPr>
              <w:t xml:space="preserve"> Sector Investment Fund reserve. In 2012-13, the reserve fund will be allocated to 3rd sector organisations via the council’s Fast Track Small</w:t>
            </w:r>
          </w:p>
          <w:p w:rsidR="00D939A2" w:rsidRPr="00BC6093" w:rsidRDefault="00D939A2" w:rsidP="00D939A2">
            <w:pPr>
              <w:rPr>
                <w:rFonts w:ascii="Arial" w:hAnsi="Arial" w:cs="Arial"/>
                <w:sz w:val="16"/>
                <w:szCs w:val="16"/>
              </w:rPr>
            </w:pPr>
            <w:r w:rsidRPr="00BC6093">
              <w:rPr>
                <w:rFonts w:ascii="Arial" w:hAnsi="Arial" w:cs="Arial"/>
                <w:sz w:val="16"/>
                <w:szCs w:val="16"/>
              </w:rPr>
              <w:t>Grants scheme. 3rd Sector Investment Fund is a commissioned grant and organizations are funded through a Service Level Agreement.</w:t>
            </w:r>
            <w:r w:rsidRPr="00BC6093">
              <w:rPr>
                <w:rFonts w:ascii="Arial" w:hAnsi="Arial" w:cs="Arial"/>
                <w:sz w:val="16"/>
                <w:szCs w:val="16"/>
              </w:rPr>
              <w:br/>
              <w:t>- The council has developed a pilot project that co-locates debt/financial management as part of an employment support initiative delivered in partnership with Hammersmith JobCentre Plus. The service is delivered via 1.3 fte council posts</w:t>
            </w:r>
            <w:r w:rsidRPr="00BC6093">
              <w:rPr>
                <w:rFonts w:ascii="Arial" w:hAnsi="Arial" w:cs="Arial"/>
                <w:sz w:val="16"/>
                <w:szCs w:val="16"/>
              </w:rPr>
              <w:br/>
              <w:t xml:space="preserve">- In-house – no external organisations are funded for the service above </w:t>
            </w:r>
          </w:p>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£32,500</w:t>
            </w:r>
          </w:p>
        </w:tc>
        <w:tc>
          <w:tcPr>
            <w:tcW w:w="1250" w:type="dxa"/>
          </w:tcPr>
          <w:p w:rsidR="00D939A2" w:rsidRPr="00D939A2" w:rsidRDefault="00D939A2" w:rsidP="00D939A2">
            <w:pPr>
              <w:rPr>
                <w:rFonts w:ascii="Arial" w:hAnsi="Arial" w:cs="Arial"/>
              </w:rPr>
            </w:pPr>
            <w:r w:rsidRPr="00D939A2">
              <w:rPr>
                <w:rFonts w:ascii="Arial" w:hAnsi="Arial" w:cs="Arial"/>
              </w:rPr>
              <w:t>£32,500</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autoSpaceDE w:val="0"/>
              <w:adjustRightInd w:val="0"/>
              <w:rPr>
                <w:rFonts w:ascii="Arial" w:hAnsi="Arial" w:cs="Arial"/>
              </w:rPr>
            </w:pPr>
            <w:r w:rsidRPr="00D939A2">
              <w:rPr>
                <w:rFonts w:ascii="Arial" w:hAnsi="Arial" w:cs="Arial"/>
              </w:rPr>
              <w:t>-</w:t>
            </w:r>
          </w:p>
        </w:tc>
        <w:tc>
          <w:tcPr>
            <w:tcW w:w="3448" w:type="dxa"/>
          </w:tcPr>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w:t>
            </w:r>
          </w:p>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pStyle w:val="Heading3"/>
              <w:rPr>
                <w:bCs/>
                <w:sz w:val="22"/>
                <w:szCs w:val="22"/>
              </w:rPr>
            </w:pPr>
            <w:bookmarkStart w:id="198" w:name="_Toc367062489"/>
            <w:bookmarkStart w:id="199" w:name="_Toc367068956"/>
            <w:r w:rsidRPr="00D939A2">
              <w:rPr>
                <w:bCs/>
                <w:sz w:val="22"/>
                <w:szCs w:val="22"/>
              </w:rPr>
              <w:t>Harrow</w:t>
            </w:r>
            <w:bookmarkEnd w:id="198"/>
            <w:bookmarkEnd w:id="199"/>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£295,069</w:t>
            </w:r>
          </w:p>
        </w:tc>
        <w:tc>
          <w:tcPr>
            <w:tcW w:w="1250" w:type="dxa"/>
          </w:tcPr>
          <w:p w:rsidR="00D939A2" w:rsidRPr="00D939A2" w:rsidRDefault="00D939A2" w:rsidP="00D939A2">
            <w:pPr>
              <w:rPr>
                <w:rFonts w:ascii="Arial" w:hAnsi="Arial" w:cs="Arial"/>
              </w:rPr>
            </w:pPr>
            <w:r w:rsidRPr="00D939A2">
              <w:rPr>
                <w:rFonts w:ascii="Arial" w:hAnsi="Arial" w:cs="Arial"/>
              </w:rPr>
              <w:t>£300, 962</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iCs/>
              </w:rPr>
            </w:pPr>
          </w:p>
        </w:tc>
        <w:tc>
          <w:tcPr>
            <w:tcW w:w="3448" w:type="dxa"/>
          </w:tcPr>
          <w:p w:rsidR="00D939A2" w:rsidRPr="00BC6093" w:rsidRDefault="00D939A2" w:rsidP="00D939A2">
            <w:pPr>
              <w:rPr>
                <w:rFonts w:ascii="Arial" w:hAnsi="Arial" w:cs="Arial"/>
                <w:sz w:val="16"/>
                <w:szCs w:val="16"/>
              </w:rPr>
            </w:pPr>
            <w:r w:rsidRPr="00BC6093">
              <w:rPr>
                <w:rFonts w:ascii="Arial" w:hAnsi="Arial" w:cs="Arial"/>
                <w:iCs/>
                <w:sz w:val="16"/>
                <w:szCs w:val="16"/>
              </w:rPr>
              <w:t xml:space="preserve">Decisions for 2012/13 and 2013/14, </w:t>
            </w:r>
            <w:r w:rsidRPr="00BC6093">
              <w:rPr>
                <w:rFonts w:ascii="Arial" w:hAnsi="Arial" w:cs="Arial"/>
                <w:sz w:val="16"/>
                <w:szCs w:val="16"/>
              </w:rPr>
              <w:t>The budgets for all council services will be considered within the climate of current financial constraints but no decisions have as yet been made regarding the level of funding administered by council departments who grant fund or commission advise services. The Council will be moving to a commissioning model for services provided by the Third Sector for 2013/14 and beyond. There is no in-house service</w:t>
            </w:r>
            <w:r w:rsidRPr="00BC6093">
              <w:rPr>
                <w:rFonts w:ascii="Arial" w:hAnsi="Arial" w:cs="Arial"/>
                <w:i/>
                <w:sz w:val="16"/>
                <w:szCs w:val="16"/>
              </w:rPr>
              <w:t xml:space="preserve"> </w:t>
            </w:r>
            <w:r w:rsidRPr="00BC6093">
              <w:rPr>
                <w:rFonts w:ascii="Arial" w:hAnsi="Arial" w:cs="Arial"/>
                <w:iCs/>
                <w:sz w:val="16"/>
                <w:szCs w:val="16"/>
              </w:rPr>
              <w:t>non-statutory generalist advice service.</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£13,230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£926,373</w:t>
            </w:r>
            <w:r w:rsidRPr="00D939A2">
              <w:rPr>
                <w:rFonts w:ascii="Arial" w:hAnsi="Arial" w:cs="Arial"/>
              </w:rPr>
              <w:br/>
            </w:r>
          </w:p>
        </w:tc>
        <w:tc>
          <w:tcPr>
            <w:tcW w:w="1250" w:type="dxa"/>
          </w:tcPr>
          <w:p w:rsidR="00D939A2" w:rsidRPr="00D939A2" w:rsidRDefault="00D939A2" w:rsidP="00D939A2">
            <w:pPr>
              <w:rPr>
                <w:rFonts w:ascii="Arial" w:hAnsi="Arial" w:cs="Arial"/>
              </w:rPr>
            </w:pPr>
            <w:r w:rsidRPr="00D939A2">
              <w:rPr>
                <w:rFonts w:ascii="Arial" w:hAnsi="Arial" w:cs="Arial"/>
              </w:rPr>
              <w:t>£241,025</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br/>
            </w:r>
            <w:r w:rsidRPr="00BC6093">
              <w:rPr>
                <w:rFonts w:ascii="Arial" w:hAnsi="Arial" w:cs="Arial"/>
                <w:sz w:val="16"/>
                <w:szCs w:val="16"/>
              </w:rPr>
              <w:br/>
            </w:r>
            <w:r w:rsidRPr="00BC6093">
              <w:rPr>
                <w:rFonts w:ascii="Arial" w:hAnsi="Arial" w:cs="Arial"/>
                <w:sz w:val="16"/>
                <w:szCs w:val="16"/>
              </w:rPr>
              <w:br/>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£91,211</w:t>
            </w:r>
          </w:p>
        </w:tc>
        <w:tc>
          <w:tcPr>
            <w:tcW w:w="1250" w:type="dxa"/>
          </w:tcPr>
          <w:p w:rsidR="00D939A2" w:rsidRPr="00D939A2" w:rsidRDefault="00D939A2" w:rsidP="00D939A2">
            <w:pPr>
              <w:rPr>
                <w:rFonts w:ascii="Arial" w:hAnsi="Arial" w:cs="Arial"/>
              </w:rPr>
            </w:pPr>
            <w:r w:rsidRPr="00D939A2">
              <w:rPr>
                <w:rFonts w:ascii="Arial" w:hAnsi="Arial" w:cs="Arial"/>
              </w:rPr>
              <w:t>£91,211</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Haringey</w:t>
            </w:r>
          </w:p>
        </w:tc>
        <w:tc>
          <w:tcPr>
            <w:tcW w:w="1321" w:type="dxa"/>
          </w:tcPr>
          <w:p w:rsidR="00D939A2" w:rsidRPr="00D939A2" w:rsidRDefault="00D939A2" w:rsidP="00D939A2">
            <w:pPr>
              <w:rPr>
                <w:rFonts w:ascii="Arial" w:hAnsi="Arial" w:cs="Arial"/>
              </w:rPr>
            </w:pPr>
            <w:r w:rsidRPr="00D939A2">
              <w:rPr>
                <w:rFonts w:ascii="Arial" w:hAnsi="Arial" w:cs="Arial"/>
              </w:rPr>
              <w:t>No Response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pStyle w:val="Heading3"/>
              <w:rPr>
                <w:bCs/>
                <w:sz w:val="22"/>
                <w:szCs w:val="22"/>
              </w:rPr>
            </w:pPr>
            <w:bookmarkStart w:id="200" w:name="_Toc367062490"/>
            <w:bookmarkStart w:id="201" w:name="_Toc367068957"/>
            <w:r w:rsidRPr="00D939A2">
              <w:rPr>
                <w:bCs/>
                <w:sz w:val="22"/>
                <w:szCs w:val="22"/>
              </w:rPr>
              <w:t>Havering</w:t>
            </w:r>
            <w:bookmarkEnd w:id="200"/>
            <w:bookmarkEnd w:id="201"/>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£126,680</w:t>
            </w:r>
          </w:p>
        </w:tc>
        <w:tc>
          <w:tcPr>
            <w:tcW w:w="1250" w:type="dxa"/>
          </w:tcPr>
          <w:p w:rsidR="00D939A2" w:rsidRPr="00D939A2" w:rsidRDefault="00D939A2" w:rsidP="00D939A2">
            <w:pPr>
              <w:rPr>
                <w:rFonts w:ascii="Arial" w:hAnsi="Arial" w:cs="Arial"/>
              </w:rPr>
            </w:pPr>
            <w:r w:rsidRPr="00D939A2">
              <w:rPr>
                <w:rFonts w:ascii="Arial" w:hAnsi="Arial" w:cs="Arial"/>
              </w:rPr>
              <w:t>£136,480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pStyle w:val="Default"/>
              <w:rPr>
                <w:sz w:val="22"/>
                <w:szCs w:val="22"/>
              </w:rPr>
            </w:pPr>
          </w:p>
        </w:tc>
        <w:tc>
          <w:tcPr>
            <w:tcW w:w="3448" w:type="dxa"/>
          </w:tcPr>
          <w:p w:rsidR="00D939A2" w:rsidRPr="00BC6093" w:rsidRDefault="00D939A2" w:rsidP="00D939A2">
            <w:pPr>
              <w:pStyle w:val="Default"/>
              <w:rPr>
                <w:sz w:val="16"/>
                <w:szCs w:val="16"/>
              </w:rPr>
            </w:pPr>
            <w:r w:rsidRPr="00BC6093">
              <w:rPr>
                <w:sz w:val="16"/>
                <w:szCs w:val="16"/>
              </w:rPr>
              <w:t>Funding is via grant. Not considering redu</w:t>
            </w:r>
            <w:r w:rsidRPr="00BC6093">
              <w:rPr>
                <w:sz w:val="16"/>
                <w:szCs w:val="16"/>
              </w:rPr>
              <w:t>c</w:t>
            </w:r>
            <w:r w:rsidRPr="00BC6093">
              <w:rPr>
                <w:sz w:val="16"/>
                <w:szCs w:val="16"/>
              </w:rPr>
              <w:t>ing or increasing at this moment. Final fun</w:t>
            </w:r>
            <w:r w:rsidRPr="00BC6093">
              <w:rPr>
                <w:sz w:val="16"/>
                <w:szCs w:val="16"/>
              </w:rPr>
              <w:t>d</w:t>
            </w:r>
            <w:r w:rsidRPr="00BC6093">
              <w:rPr>
                <w:sz w:val="16"/>
                <w:szCs w:val="16"/>
              </w:rPr>
              <w:t>ing decisions have not been made 2012/13 – 2013/14</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£272,032</w:t>
            </w:r>
          </w:p>
        </w:tc>
        <w:tc>
          <w:tcPr>
            <w:tcW w:w="1250" w:type="dxa"/>
          </w:tcPr>
          <w:p w:rsidR="00D939A2" w:rsidRPr="00D939A2" w:rsidRDefault="00D939A2" w:rsidP="00D939A2">
            <w:pPr>
              <w:rPr>
                <w:rFonts w:ascii="Arial" w:hAnsi="Arial" w:cs="Arial"/>
              </w:rPr>
            </w:pPr>
            <w:r w:rsidRPr="00D939A2">
              <w:rPr>
                <w:rFonts w:ascii="Arial" w:hAnsi="Arial" w:cs="Arial"/>
              </w:rPr>
              <w:t>£126,870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r w:rsidRPr="00D939A2">
              <w:rPr>
                <w:rFonts w:ascii="Arial" w:hAnsi="Arial" w:cs="Arial"/>
              </w:rPr>
              <w:t>£30,129</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pStyle w:val="Heading3"/>
              <w:rPr>
                <w:bCs/>
                <w:sz w:val="22"/>
                <w:szCs w:val="22"/>
              </w:rPr>
            </w:pPr>
            <w:bookmarkStart w:id="202" w:name="_Toc367062491"/>
            <w:bookmarkStart w:id="203" w:name="_Toc367068958"/>
            <w:r w:rsidRPr="00D939A2">
              <w:rPr>
                <w:bCs/>
                <w:sz w:val="22"/>
                <w:szCs w:val="22"/>
              </w:rPr>
              <w:t>Hillingdon</w:t>
            </w:r>
            <w:bookmarkEnd w:id="202"/>
            <w:bookmarkEnd w:id="203"/>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£325,149</w:t>
            </w:r>
          </w:p>
        </w:tc>
        <w:tc>
          <w:tcPr>
            <w:tcW w:w="1250" w:type="dxa"/>
          </w:tcPr>
          <w:p w:rsidR="00D939A2" w:rsidRPr="00D939A2" w:rsidRDefault="00D939A2" w:rsidP="00D939A2">
            <w:pPr>
              <w:rPr>
                <w:rFonts w:ascii="Arial" w:hAnsi="Arial" w:cs="Arial"/>
              </w:rPr>
            </w:pPr>
            <w:r w:rsidRPr="00D939A2">
              <w:rPr>
                <w:rFonts w:ascii="Arial" w:hAnsi="Arial" w:cs="Arial"/>
              </w:rPr>
              <w:t>£280,000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2010/11- £300149 plus £25,000 economic downturn. Funding decisions will be made for 2012/13 by Cabinet in December 2011</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jc w:val="center"/>
              <w:rPr>
                <w:rFonts w:ascii="Arial" w:hAnsi="Arial" w:cs="Arial"/>
              </w:rPr>
            </w:pPr>
            <w:r w:rsidRPr="00D939A2">
              <w:rPr>
                <w:rFonts w:ascii="Arial" w:hAnsi="Arial" w:cs="Arial"/>
              </w:rPr>
              <w:t>£248,459</w:t>
            </w:r>
          </w:p>
        </w:tc>
        <w:tc>
          <w:tcPr>
            <w:tcW w:w="1250" w:type="dxa"/>
          </w:tcPr>
          <w:p w:rsidR="00D939A2" w:rsidRPr="00D939A2" w:rsidRDefault="00D939A2" w:rsidP="00D939A2">
            <w:pPr>
              <w:rPr>
                <w:rFonts w:ascii="Arial" w:hAnsi="Arial" w:cs="Arial"/>
              </w:rPr>
            </w:pPr>
            <w:r w:rsidRPr="00D939A2">
              <w:rPr>
                <w:rFonts w:ascii="Arial" w:hAnsi="Arial" w:cs="Arial"/>
              </w:rPr>
              <w:t>£245,000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 xml:space="preserve">Hounslow </w:t>
            </w:r>
          </w:p>
        </w:tc>
        <w:tc>
          <w:tcPr>
            <w:tcW w:w="1321" w:type="dxa"/>
          </w:tcPr>
          <w:p w:rsidR="00D939A2" w:rsidRPr="00D939A2" w:rsidRDefault="00D939A2" w:rsidP="00D939A2">
            <w:pPr>
              <w:rPr>
                <w:rFonts w:ascii="Arial" w:hAnsi="Arial" w:cs="Arial"/>
              </w:rPr>
            </w:pPr>
            <w:r w:rsidRPr="00D939A2">
              <w:rPr>
                <w:rFonts w:ascii="Arial" w:hAnsi="Arial" w:cs="Arial"/>
              </w:rPr>
              <w:t xml:space="preserve">Generalist Advice </w:t>
            </w:r>
          </w:p>
        </w:tc>
        <w:tc>
          <w:tcPr>
            <w:tcW w:w="1347" w:type="dxa"/>
          </w:tcPr>
          <w:p w:rsidR="00D939A2" w:rsidRPr="00D939A2" w:rsidRDefault="00D939A2" w:rsidP="00D939A2">
            <w:pPr>
              <w:rPr>
                <w:rFonts w:ascii="Arial" w:hAnsi="Arial" w:cs="Arial"/>
              </w:rPr>
            </w:pPr>
            <w:r w:rsidRPr="00D939A2">
              <w:rPr>
                <w:rFonts w:ascii="Arial" w:hAnsi="Arial" w:cs="Arial"/>
              </w:rPr>
              <w:t>£225,000</w:t>
            </w:r>
          </w:p>
        </w:tc>
        <w:tc>
          <w:tcPr>
            <w:tcW w:w="1250" w:type="dxa"/>
          </w:tcPr>
          <w:p w:rsidR="00D939A2" w:rsidRPr="00D939A2" w:rsidRDefault="00D939A2" w:rsidP="00D939A2">
            <w:pPr>
              <w:rPr>
                <w:rFonts w:ascii="Arial" w:hAnsi="Arial" w:cs="Arial"/>
              </w:rPr>
            </w:pPr>
            <w:r w:rsidRPr="00D939A2">
              <w:rPr>
                <w:rFonts w:ascii="Arial" w:hAnsi="Arial" w:cs="Arial"/>
              </w:rPr>
              <w:t>£213,750</w:t>
            </w:r>
          </w:p>
        </w:tc>
        <w:tc>
          <w:tcPr>
            <w:tcW w:w="2126" w:type="dxa"/>
          </w:tcPr>
          <w:p w:rsidR="00D939A2" w:rsidRPr="00D939A2" w:rsidRDefault="00D939A2" w:rsidP="00D939A2">
            <w:pPr>
              <w:rPr>
                <w:rFonts w:ascii="Arial" w:hAnsi="Arial" w:cs="Arial"/>
              </w:rPr>
            </w:pPr>
            <w:r w:rsidRPr="00D939A2">
              <w:rPr>
                <w:rFonts w:ascii="Arial" w:hAnsi="Arial" w:cs="Arial"/>
              </w:rPr>
              <w:t>£213,750</w:t>
            </w:r>
          </w:p>
        </w:tc>
        <w:tc>
          <w:tcPr>
            <w:tcW w:w="2867" w:type="dxa"/>
          </w:tcPr>
          <w:p w:rsidR="00D939A2" w:rsidRPr="00D939A2" w:rsidRDefault="00D939A2" w:rsidP="00D939A2">
            <w:pPr>
              <w:autoSpaceDE w:val="0"/>
              <w:adjustRightInd w:val="0"/>
              <w:rPr>
                <w:rFonts w:ascii="Arial" w:hAnsi="Arial" w:cs="Arial"/>
                <w:color w:val="000000"/>
              </w:rPr>
            </w:pPr>
            <w:r w:rsidRPr="00D939A2">
              <w:rPr>
                <w:rFonts w:ascii="Arial" w:hAnsi="Arial" w:cs="Arial"/>
              </w:rPr>
              <w:t xml:space="preserve">£213,750 </w:t>
            </w:r>
          </w:p>
        </w:tc>
        <w:tc>
          <w:tcPr>
            <w:tcW w:w="3448" w:type="dxa"/>
          </w:tcPr>
          <w:p w:rsidR="00D939A2" w:rsidRPr="00BC6093" w:rsidRDefault="00D939A2" w:rsidP="00D939A2">
            <w:pPr>
              <w:autoSpaceDE w:val="0"/>
              <w:adjustRightInd w:val="0"/>
              <w:rPr>
                <w:rFonts w:ascii="Arial" w:hAnsi="Arial" w:cs="Arial"/>
                <w:color w:val="000081"/>
                <w:sz w:val="16"/>
                <w:szCs w:val="16"/>
              </w:rPr>
            </w:pPr>
            <w:r w:rsidRPr="00BC6093">
              <w:rPr>
                <w:rFonts w:ascii="Arial" w:hAnsi="Arial" w:cs="Arial"/>
                <w:color w:val="000000"/>
                <w:sz w:val="16"/>
                <w:szCs w:val="16"/>
              </w:rPr>
              <w:t>Funding is via contract.</w:t>
            </w:r>
            <w:r w:rsidRPr="00BC6093">
              <w:rPr>
                <w:rFonts w:ascii="Arial" w:hAnsi="Arial" w:cs="Arial"/>
                <w:sz w:val="16"/>
                <w:szCs w:val="16"/>
              </w:rPr>
              <w:t xml:space="preserve"> 2013/2014 figures a 5% reduction in funding, but this has not yet been confirmed</w:t>
            </w:r>
            <w:r w:rsidRPr="00BC6093">
              <w:rPr>
                <w:rFonts w:ascii="Arial" w:hAnsi="Arial" w:cs="Arial"/>
                <w:bCs/>
                <w:sz w:val="16"/>
                <w:szCs w:val="16"/>
              </w:rPr>
              <w:t xml:space="preserve">.  </w:t>
            </w:r>
            <w:r w:rsidRPr="00BC6093">
              <w:rPr>
                <w:rFonts w:ascii="Arial" w:hAnsi="Arial" w:cs="Arial"/>
                <w:bCs/>
                <w:sz w:val="16"/>
                <w:szCs w:val="16"/>
              </w:rPr>
              <w:br/>
            </w:r>
          </w:p>
          <w:p w:rsidR="00D939A2" w:rsidRPr="00BC6093" w:rsidRDefault="00D939A2" w:rsidP="00D939A2">
            <w:pPr>
              <w:pStyle w:val="Heading4"/>
              <w:rPr>
                <w:rFonts w:cs="Arial"/>
                <w:b w:val="0"/>
                <w:bCs w:val="0"/>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£75,000</w:t>
            </w:r>
          </w:p>
        </w:tc>
        <w:tc>
          <w:tcPr>
            <w:tcW w:w="1250" w:type="dxa"/>
          </w:tcPr>
          <w:p w:rsidR="00D939A2" w:rsidRPr="00D939A2" w:rsidRDefault="00D939A2" w:rsidP="00D939A2">
            <w:pPr>
              <w:rPr>
                <w:rFonts w:ascii="Arial" w:hAnsi="Arial" w:cs="Arial"/>
              </w:rPr>
            </w:pPr>
            <w:r w:rsidRPr="00D939A2">
              <w:rPr>
                <w:rFonts w:ascii="Arial" w:hAnsi="Arial" w:cs="Arial"/>
              </w:rPr>
              <w:t>£71,250</w:t>
            </w:r>
          </w:p>
        </w:tc>
        <w:tc>
          <w:tcPr>
            <w:tcW w:w="2126" w:type="dxa"/>
          </w:tcPr>
          <w:p w:rsidR="00D939A2" w:rsidRPr="00D939A2" w:rsidRDefault="00D939A2" w:rsidP="00D939A2">
            <w:pPr>
              <w:rPr>
                <w:rFonts w:ascii="Arial" w:hAnsi="Arial" w:cs="Arial"/>
              </w:rPr>
            </w:pPr>
            <w:r w:rsidRPr="00D939A2">
              <w:rPr>
                <w:rFonts w:ascii="Arial" w:hAnsi="Arial" w:cs="Arial"/>
              </w:rPr>
              <w:t>£71,250</w:t>
            </w:r>
          </w:p>
        </w:tc>
        <w:tc>
          <w:tcPr>
            <w:tcW w:w="2867" w:type="dxa"/>
          </w:tcPr>
          <w:p w:rsidR="00D939A2" w:rsidRPr="00D939A2" w:rsidRDefault="00D939A2" w:rsidP="00D939A2">
            <w:pPr>
              <w:rPr>
                <w:rFonts w:ascii="Arial" w:hAnsi="Arial" w:cs="Arial"/>
              </w:rPr>
            </w:pPr>
            <w:r w:rsidRPr="00D939A2">
              <w:rPr>
                <w:rFonts w:ascii="Arial" w:hAnsi="Arial" w:cs="Arial"/>
              </w:rPr>
              <w:t>£71,250</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£40,000</w:t>
            </w:r>
          </w:p>
        </w:tc>
        <w:tc>
          <w:tcPr>
            <w:tcW w:w="1250" w:type="dxa"/>
          </w:tcPr>
          <w:p w:rsidR="00D939A2" w:rsidRPr="00D939A2" w:rsidRDefault="00D939A2" w:rsidP="00D939A2">
            <w:pPr>
              <w:rPr>
                <w:rFonts w:ascii="Arial" w:hAnsi="Arial" w:cs="Arial"/>
              </w:rPr>
            </w:pPr>
            <w:r w:rsidRPr="00D939A2">
              <w:rPr>
                <w:rFonts w:ascii="Arial" w:hAnsi="Arial" w:cs="Arial"/>
              </w:rPr>
              <w:t>£109,250</w:t>
            </w:r>
          </w:p>
        </w:tc>
        <w:tc>
          <w:tcPr>
            <w:tcW w:w="2126" w:type="dxa"/>
          </w:tcPr>
          <w:p w:rsidR="00D939A2" w:rsidRPr="00D939A2" w:rsidRDefault="00D939A2" w:rsidP="00D939A2">
            <w:pPr>
              <w:rPr>
                <w:rFonts w:ascii="Arial" w:hAnsi="Arial" w:cs="Arial"/>
              </w:rPr>
            </w:pPr>
            <w:r w:rsidRPr="00D939A2">
              <w:rPr>
                <w:rFonts w:ascii="Arial" w:hAnsi="Arial" w:cs="Arial"/>
              </w:rPr>
              <w:t>£38,000</w:t>
            </w:r>
          </w:p>
        </w:tc>
        <w:tc>
          <w:tcPr>
            <w:tcW w:w="2867" w:type="dxa"/>
          </w:tcPr>
          <w:p w:rsidR="00D939A2" w:rsidRPr="00D939A2" w:rsidRDefault="00D939A2" w:rsidP="00D939A2">
            <w:pPr>
              <w:rPr>
                <w:rFonts w:ascii="Arial" w:hAnsi="Arial" w:cs="Arial"/>
              </w:rPr>
            </w:pPr>
            <w:r w:rsidRPr="00D939A2">
              <w:rPr>
                <w:rFonts w:ascii="Arial" w:hAnsi="Arial" w:cs="Arial"/>
              </w:rPr>
              <w:t>£109,250</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£315,000</w:t>
            </w:r>
          </w:p>
        </w:tc>
        <w:tc>
          <w:tcPr>
            <w:tcW w:w="1250" w:type="dxa"/>
          </w:tcPr>
          <w:p w:rsidR="00D939A2" w:rsidRPr="00D939A2" w:rsidRDefault="00D939A2" w:rsidP="00D939A2">
            <w:pPr>
              <w:rPr>
                <w:rFonts w:ascii="Arial" w:hAnsi="Arial" w:cs="Arial"/>
              </w:rPr>
            </w:pPr>
            <w:r w:rsidRPr="00D939A2">
              <w:rPr>
                <w:rFonts w:ascii="Arial" w:hAnsi="Arial" w:cs="Arial"/>
              </w:rPr>
              <w:t>£315,000</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autoSpaceDE w:val="0"/>
              <w:adjustRightInd w:val="0"/>
              <w:rPr>
                <w:rFonts w:ascii="Arial" w:hAnsi="Arial" w:cs="Arial"/>
              </w:rPr>
            </w:pPr>
            <w:r w:rsidRPr="00D939A2">
              <w:rPr>
                <w:rFonts w:ascii="Arial" w:hAnsi="Arial" w:cs="Arial"/>
              </w:rPr>
              <w:t>-</w:t>
            </w:r>
          </w:p>
        </w:tc>
        <w:tc>
          <w:tcPr>
            <w:tcW w:w="3448" w:type="dxa"/>
          </w:tcPr>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The council currently has an in-house welfare benefit and money advice unit. However, it has recently been agreed that this service will cease on 31st March 2012. The budget for the</w:t>
            </w:r>
          </w:p>
          <w:p w:rsidR="00D939A2" w:rsidRPr="00BC6093" w:rsidRDefault="00D939A2" w:rsidP="00D939A2">
            <w:pPr>
              <w:rPr>
                <w:rFonts w:ascii="Arial" w:hAnsi="Arial" w:cs="Arial"/>
                <w:sz w:val="16"/>
                <w:szCs w:val="16"/>
              </w:rPr>
            </w:pPr>
            <w:r w:rsidRPr="00BC6093">
              <w:rPr>
                <w:rFonts w:ascii="Arial" w:hAnsi="Arial" w:cs="Arial"/>
                <w:sz w:val="16"/>
                <w:szCs w:val="16"/>
              </w:rPr>
              <w:t>service for 2010/11 is £315,000</w:t>
            </w:r>
            <w:r w:rsidRPr="00BC6093">
              <w:rPr>
                <w:rFonts w:ascii="Arial" w:hAnsi="Arial" w:cs="Arial"/>
                <w:color w:val="33339B"/>
                <w:sz w:val="16"/>
                <w:szCs w:val="16"/>
              </w:rPr>
              <w:t>.</w:t>
            </w:r>
          </w:p>
        </w:tc>
      </w:tr>
      <w:tr w:rsidR="00D939A2" w:rsidRPr="00D939A2" w:rsidTr="00D939A2">
        <w:tc>
          <w:tcPr>
            <w:tcW w:w="1817" w:type="dxa"/>
          </w:tcPr>
          <w:p w:rsidR="00D939A2" w:rsidRPr="00D939A2" w:rsidRDefault="00D939A2" w:rsidP="00D939A2">
            <w:pPr>
              <w:pStyle w:val="Heading3"/>
              <w:rPr>
                <w:bCs/>
                <w:sz w:val="22"/>
                <w:szCs w:val="22"/>
              </w:rPr>
            </w:pPr>
            <w:bookmarkStart w:id="204" w:name="_Toc367062492"/>
            <w:bookmarkStart w:id="205" w:name="_Toc367068959"/>
            <w:r w:rsidRPr="00D939A2">
              <w:rPr>
                <w:bCs/>
                <w:sz w:val="22"/>
                <w:szCs w:val="22"/>
              </w:rPr>
              <w:t>Islington</w:t>
            </w:r>
            <w:bookmarkEnd w:id="204"/>
            <w:bookmarkEnd w:id="205"/>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lang w:eastAsia="en-GB"/>
              </w:rPr>
              <w:t>£178,000</w:t>
            </w:r>
          </w:p>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r w:rsidRPr="00D939A2">
              <w:rPr>
                <w:rFonts w:ascii="Arial" w:hAnsi="Arial" w:cs="Arial"/>
                <w:lang w:eastAsia="en-GB"/>
              </w:rPr>
              <w:t>£300,000</w:t>
            </w:r>
          </w:p>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£432,950</w:t>
            </w:r>
          </w:p>
        </w:tc>
        <w:tc>
          <w:tcPr>
            <w:tcW w:w="1250" w:type="dxa"/>
          </w:tcPr>
          <w:p w:rsidR="00D939A2" w:rsidRPr="00D939A2" w:rsidRDefault="00D939A2" w:rsidP="00D939A2">
            <w:pPr>
              <w:rPr>
                <w:rFonts w:ascii="Arial" w:hAnsi="Arial" w:cs="Arial"/>
              </w:rPr>
            </w:pPr>
            <w:r w:rsidRPr="00D939A2">
              <w:rPr>
                <w:rFonts w:ascii="Arial" w:hAnsi="Arial" w:cs="Arial"/>
              </w:rPr>
              <w:t>£459,500</w:t>
            </w:r>
          </w:p>
        </w:tc>
        <w:tc>
          <w:tcPr>
            <w:tcW w:w="2126" w:type="dxa"/>
          </w:tcPr>
          <w:p w:rsidR="00D939A2" w:rsidRPr="00D939A2" w:rsidRDefault="00D939A2" w:rsidP="00D939A2">
            <w:pPr>
              <w:rPr>
                <w:rFonts w:ascii="Arial" w:hAnsi="Arial" w:cs="Arial"/>
              </w:rPr>
            </w:pPr>
            <w:r w:rsidRPr="00D939A2">
              <w:rPr>
                <w:rFonts w:ascii="Arial" w:hAnsi="Arial" w:cs="Arial"/>
              </w:rPr>
              <w:t>£516,000</w:t>
            </w:r>
          </w:p>
        </w:tc>
        <w:tc>
          <w:tcPr>
            <w:tcW w:w="2867" w:type="dxa"/>
          </w:tcPr>
          <w:p w:rsidR="00D939A2" w:rsidRPr="00D939A2" w:rsidRDefault="00D939A2" w:rsidP="00D939A2">
            <w:pPr>
              <w:rPr>
                <w:rFonts w:ascii="Arial" w:hAnsi="Arial" w:cs="Arial"/>
              </w:rPr>
            </w:pPr>
            <w:r w:rsidRPr="00D939A2">
              <w:rPr>
                <w:rFonts w:ascii="Arial" w:hAnsi="Arial" w:cs="Arial"/>
              </w:rPr>
              <w:t>£376,750</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£2,516,000</w:t>
            </w:r>
          </w:p>
        </w:tc>
        <w:tc>
          <w:tcPr>
            <w:tcW w:w="1250" w:type="dxa"/>
          </w:tcPr>
          <w:p w:rsidR="00D939A2" w:rsidRPr="00D939A2" w:rsidRDefault="00D939A2" w:rsidP="00D939A2">
            <w:pPr>
              <w:rPr>
                <w:rFonts w:ascii="Arial" w:hAnsi="Arial" w:cs="Arial"/>
              </w:rPr>
            </w:pPr>
            <w:r w:rsidRPr="00D939A2">
              <w:rPr>
                <w:rFonts w:ascii="Arial" w:hAnsi="Arial" w:cs="Arial"/>
              </w:rPr>
              <w:t>£1,600,000</w:t>
            </w:r>
          </w:p>
        </w:tc>
        <w:tc>
          <w:tcPr>
            <w:tcW w:w="2126" w:type="dxa"/>
          </w:tcPr>
          <w:p w:rsidR="00D939A2" w:rsidRPr="00D939A2" w:rsidRDefault="00D939A2" w:rsidP="00D939A2">
            <w:pPr>
              <w:rPr>
                <w:rFonts w:ascii="Arial" w:hAnsi="Arial" w:cs="Arial"/>
              </w:rPr>
            </w:pPr>
            <w:r w:rsidRPr="00D939A2">
              <w:rPr>
                <w:rFonts w:ascii="Arial" w:hAnsi="Arial" w:cs="Arial"/>
              </w:rPr>
              <w:t>£1,405,000</w:t>
            </w:r>
          </w:p>
        </w:tc>
        <w:tc>
          <w:tcPr>
            <w:tcW w:w="2867" w:type="dxa"/>
          </w:tcPr>
          <w:p w:rsidR="00D939A2" w:rsidRPr="00D939A2" w:rsidRDefault="00D939A2" w:rsidP="00D939A2">
            <w:pPr>
              <w:rPr>
                <w:rFonts w:ascii="Arial" w:hAnsi="Arial" w:cs="Arial"/>
              </w:rPr>
            </w:pPr>
            <w:r w:rsidRPr="00D939A2">
              <w:rPr>
                <w:rFonts w:ascii="Arial" w:hAnsi="Arial" w:cs="Arial"/>
              </w:rPr>
              <w:t>£810,000</w:t>
            </w:r>
          </w:p>
        </w:tc>
        <w:tc>
          <w:tcPr>
            <w:tcW w:w="3448" w:type="dxa"/>
          </w:tcPr>
          <w:p w:rsidR="00D939A2" w:rsidRPr="00BC6093" w:rsidRDefault="00D939A2" w:rsidP="00D939A2">
            <w:pPr>
              <w:pStyle w:val="BodyText2"/>
              <w:rPr>
                <w:b w:val="0"/>
                <w:bCs w:val="0"/>
                <w:szCs w:val="16"/>
              </w:rPr>
            </w:pPr>
            <w:r w:rsidRPr="00BC6093">
              <w:rPr>
                <w:b w:val="0"/>
                <w:bCs w:val="0"/>
                <w:szCs w:val="16"/>
              </w:rPr>
              <w:t>Housing &amp; Adult Social Services directorate has the Welfare Rights Team. The funding per year is: 2010/11 - £537K , 2011/12 - £595.5K, 2012/13</w:t>
            </w:r>
            <w:r w:rsidRPr="00BC6093">
              <w:rPr>
                <w:b w:val="0"/>
                <w:bCs w:val="0"/>
                <w:szCs w:val="16"/>
              </w:rPr>
              <w:tab/>
              <w:t>Onwards it is anticipated staying at the same level as 2011/12 fun</w:t>
            </w:r>
            <w:r w:rsidRPr="00BC6093">
              <w:rPr>
                <w:b w:val="0"/>
                <w:bCs w:val="0"/>
                <w:szCs w:val="16"/>
              </w:rPr>
              <w:t>d</w:t>
            </w:r>
            <w:r w:rsidRPr="00BC6093">
              <w:rPr>
                <w:b w:val="0"/>
                <w:bCs w:val="0"/>
                <w:szCs w:val="16"/>
              </w:rPr>
              <w:t>ing, but this will depend on decisions regar</w:t>
            </w:r>
            <w:r w:rsidRPr="00BC6093">
              <w:rPr>
                <w:b w:val="0"/>
                <w:bCs w:val="0"/>
                <w:szCs w:val="16"/>
              </w:rPr>
              <w:t>d</w:t>
            </w:r>
            <w:r w:rsidRPr="00BC6093">
              <w:rPr>
                <w:b w:val="0"/>
                <w:bCs w:val="0"/>
                <w:szCs w:val="16"/>
              </w:rPr>
              <w:t>ing future year savings which may reduce funding for the service. Children’s Social Care – IAG service gives specialist advice to young people, information is as follows:</w:t>
            </w:r>
          </w:p>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2010/11 - Actual expenditure: £1.979m</w:t>
            </w:r>
          </w:p>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2011/12 - Projected expenditure: £1.005m</w:t>
            </w:r>
          </w:p>
          <w:p w:rsidR="00D939A2" w:rsidRPr="00BC6093" w:rsidRDefault="00D939A2" w:rsidP="00D939A2">
            <w:pPr>
              <w:autoSpaceDE w:val="0"/>
              <w:adjustRightInd w:val="0"/>
              <w:rPr>
                <w:rFonts w:ascii="Arial" w:hAnsi="Arial" w:cs="Arial"/>
                <w:sz w:val="16"/>
                <w:szCs w:val="16"/>
              </w:rPr>
            </w:pPr>
            <w:r w:rsidRPr="00BC6093">
              <w:rPr>
                <w:rFonts w:ascii="Arial" w:hAnsi="Arial" w:cs="Arial"/>
                <w:sz w:val="16"/>
                <w:szCs w:val="16"/>
              </w:rPr>
              <w:t>2012/13 - Projected budget: £0.81m</w:t>
            </w:r>
          </w:p>
          <w:p w:rsidR="00D939A2" w:rsidRPr="00BC6093" w:rsidRDefault="00D939A2" w:rsidP="00D939A2">
            <w:pPr>
              <w:rPr>
                <w:rFonts w:ascii="Arial" w:hAnsi="Arial" w:cs="Arial"/>
                <w:sz w:val="16"/>
                <w:szCs w:val="16"/>
              </w:rPr>
            </w:pPr>
            <w:r w:rsidRPr="00BC6093">
              <w:rPr>
                <w:rFonts w:ascii="Arial" w:hAnsi="Arial" w:cs="Arial"/>
                <w:sz w:val="16"/>
                <w:szCs w:val="16"/>
              </w:rPr>
              <w:t>2013/14 - Projected budget: £0.81m</w:t>
            </w:r>
          </w:p>
        </w:tc>
      </w:tr>
      <w:tr w:rsidR="00D939A2" w:rsidRPr="00D939A2" w:rsidTr="00D939A2">
        <w:tc>
          <w:tcPr>
            <w:tcW w:w="1817" w:type="dxa"/>
          </w:tcPr>
          <w:p w:rsidR="00D939A2" w:rsidRPr="00D939A2" w:rsidRDefault="00D939A2" w:rsidP="00D939A2">
            <w:pPr>
              <w:pStyle w:val="Heading3"/>
              <w:rPr>
                <w:bCs/>
                <w:sz w:val="22"/>
                <w:szCs w:val="22"/>
              </w:rPr>
            </w:pPr>
            <w:bookmarkStart w:id="206" w:name="_Toc367062493"/>
            <w:bookmarkStart w:id="207" w:name="_Toc367068960"/>
            <w:r w:rsidRPr="00D939A2">
              <w:rPr>
                <w:bCs/>
                <w:sz w:val="22"/>
                <w:szCs w:val="22"/>
              </w:rPr>
              <w:t>Kingston</w:t>
            </w:r>
            <w:bookmarkEnd w:id="206"/>
            <w:bookmarkEnd w:id="207"/>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£277,366</w:t>
            </w:r>
          </w:p>
        </w:tc>
        <w:tc>
          <w:tcPr>
            <w:tcW w:w="1250" w:type="dxa"/>
          </w:tcPr>
          <w:p w:rsidR="00D939A2" w:rsidRPr="00D939A2" w:rsidRDefault="00D939A2" w:rsidP="00D939A2">
            <w:pPr>
              <w:rPr>
                <w:rFonts w:ascii="Arial" w:hAnsi="Arial" w:cs="Arial"/>
              </w:rPr>
            </w:pPr>
            <w:r w:rsidRPr="00D939A2">
              <w:rPr>
                <w:rFonts w:ascii="Arial" w:hAnsi="Arial" w:cs="Arial"/>
              </w:rPr>
              <w:t>£277,366</w:t>
            </w:r>
          </w:p>
        </w:tc>
        <w:tc>
          <w:tcPr>
            <w:tcW w:w="2126"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2867"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Funding decisions for 2012/13 and 2012/14 have not yet been made; there is a commitment to continue funding to organisations now in the first or second year of their three-year agreements and as far as we are aware, there is no intention to reduce funding through the Corporate Grants Programme</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£61,457</w:t>
            </w:r>
          </w:p>
        </w:tc>
        <w:tc>
          <w:tcPr>
            <w:tcW w:w="1250" w:type="dxa"/>
          </w:tcPr>
          <w:p w:rsidR="00D939A2" w:rsidRPr="00D939A2" w:rsidRDefault="00D939A2" w:rsidP="00D939A2">
            <w:pPr>
              <w:rPr>
                <w:rFonts w:ascii="Arial" w:hAnsi="Arial" w:cs="Arial"/>
              </w:rPr>
            </w:pPr>
            <w:r w:rsidRPr="00D939A2">
              <w:rPr>
                <w:rFonts w:ascii="Arial" w:hAnsi="Arial" w:cs="Arial"/>
              </w:rPr>
              <w:t>£61,457</w:t>
            </w:r>
          </w:p>
        </w:tc>
        <w:tc>
          <w:tcPr>
            <w:tcW w:w="2126"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2867"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£56,059</w:t>
            </w:r>
          </w:p>
        </w:tc>
        <w:tc>
          <w:tcPr>
            <w:tcW w:w="1250" w:type="dxa"/>
          </w:tcPr>
          <w:p w:rsidR="00D939A2" w:rsidRPr="00D939A2" w:rsidRDefault="00D939A2" w:rsidP="00D939A2">
            <w:pPr>
              <w:rPr>
                <w:rFonts w:ascii="Arial" w:hAnsi="Arial" w:cs="Arial"/>
              </w:rPr>
            </w:pPr>
            <w:r w:rsidRPr="00D939A2">
              <w:rPr>
                <w:rFonts w:ascii="Arial" w:hAnsi="Arial" w:cs="Arial"/>
              </w:rPr>
              <w:t>£56,059</w:t>
            </w:r>
          </w:p>
        </w:tc>
        <w:tc>
          <w:tcPr>
            <w:tcW w:w="2126"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2867"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3448" w:type="dxa"/>
          </w:tcPr>
          <w:p w:rsidR="00D939A2" w:rsidRPr="00BC6093" w:rsidRDefault="00D939A2" w:rsidP="00D939A2">
            <w:pPr>
              <w:rPr>
                <w:rFonts w:ascii="Arial" w:hAnsi="Arial" w:cs="Arial"/>
                <w:sz w:val="16"/>
                <w:szCs w:val="16"/>
              </w:rPr>
            </w:pPr>
          </w:p>
        </w:tc>
      </w:tr>
      <w:tr w:rsidR="00D939A2" w:rsidRPr="00D939A2" w:rsidTr="00D939A2">
        <w:trPr>
          <w:cantSplit/>
        </w:trPr>
        <w:tc>
          <w:tcPr>
            <w:tcW w:w="1817" w:type="dxa"/>
          </w:tcPr>
          <w:p w:rsidR="00D939A2" w:rsidRPr="00D939A2" w:rsidRDefault="00D939A2" w:rsidP="00D939A2">
            <w:pPr>
              <w:pStyle w:val="Heading3"/>
              <w:rPr>
                <w:bCs/>
                <w:sz w:val="22"/>
                <w:szCs w:val="22"/>
              </w:rPr>
            </w:pPr>
            <w:bookmarkStart w:id="208" w:name="_Toc367062494"/>
            <w:bookmarkStart w:id="209" w:name="_Toc367068961"/>
            <w:r w:rsidRPr="00D939A2">
              <w:rPr>
                <w:bCs/>
                <w:sz w:val="22"/>
                <w:szCs w:val="22"/>
              </w:rPr>
              <w:t>Lambeth</w:t>
            </w:r>
            <w:bookmarkEnd w:id="208"/>
            <w:bookmarkEnd w:id="209"/>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£538,494</w:t>
            </w:r>
          </w:p>
        </w:tc>
        <w:tc>
          <w:tcPr>
            <w:tcW w:w="1250" w:type="dxa"/>
          </w:tcPr>
          <w:p w:rsidR="00D939A2" w:rsidRPr="00D939A2" w:rsidRDefault="00D939A2" w:rsidP="00D939A2">
            <w:pPr>
              <w:rPr>
                <w:rFonts w:ascii="Arial" w:hAnsi="Arial" w:cs="Arial"/>
              </w:rPr>
            </w:pPr>
            <w:r w:rsidRPr="00D939A2">
              <w:rPr>
                <w:rFonts w:ascii="Arial" w:hAnsi="Arial" w:cs="Arial"/>
              </w:rPr>
              <w:t>£538,494</w:t>
            </w:r>
            <w:r w:rsidRPr="00D939A2">
              <w:rPr>
                <w:rFonts w:ascii="Arial" w:hAnsi="Arial" w:cs="Arial"/>
              </w:rPr>
              <w:br/>
            </w:r>
          </w:p>
        </w:tc>
        <w:tc>
          <w:tcPr>
            <w:tcW w:w="2126" w:type="dxa"/>
            <w:vMerge w:val="restart"/>
            <w:vAlign w:val="center"/>
          </w:tcPr>
          <w:p w:rsidR="00D939A2" w:rsidRPr="00D939A2" w:rsidRDefault="00D939A2" w:rsidP="00D939A2">
            <w:pPr>
              <w:jc w:val="center"/>
              <w:rPr>
                <w:rFonts w:ascii="Arial" w:hAnsi="Arial" w:cs="Arial"/>
              </w:rPr>
            </w:pPr>
            <w:r w:rsidRPr="00D939A2">
              <w:rPr>
                <w:rFonts w:ascii="Arial" w:hAnsi="Arial" w:cs="Arial"/>
              </w:rPr>
              <w:t>£600,000</w:t>
            </w:r>
          </w:p>
        </w:tc>
        <w:tc>
          <w:tcPr>
            <w:tcW w:w="2867" w:type="dxa"/>
            <w:vMerge w:val="restart"/>
            <w:vAlign w:val="center"/>
          </w:tcPr>
          <w:p w:rsidR="00D939A2" w:rsidRPr="00D939A2" w:rsidRDefault="00D939A2" w:rsidP="00D939A2">
            <w:pPr>
              <w:jc w:val="center"/>
              <w:rPr>
                <w:rFonts w:ascii="Arial" w:hAnsi="Arial" w:cs="Arial"/>
              </w:rPr>
            </w:pPr>
            <w:r w:rsidRPr="00D939A2">
              <w:rPr>
                <w:rFonts w:ascii="Arial" w:hAnsi="Arial" w:cs="Arial"/>
              </w:rPr>
              <w:t>£600,000</w:t>
            </w:r>
          </w:p>
        </w:tc>
        <w:tc>
          <w:tcPr>
            <w:tcW w:w="3448" w:type="dxa"/>
          </w:tcPr>
          <w:p w:rsidR="00D939A2" w:rsidRPr="00BC6093" w:rsidRDefault="00D939A2" w:rsidP="00D939A2">
            <w:pPr>
              <w:rPr>
                <w:rFonts w:ascii="Arial" w:hAnsi="Arial" w:cs="Arial"/>
                <w:sz w:val="16"/>
                <w:szCs w:val="16"/>
              </w:rPr>
            </w:pPr>
            <w:r w:rsidRPr="00BC6093">
              <w:rPr>
                <w:rFonts w:ascii="Arial" w:hAnsi="Arial" w:cs="Arial"/>
                <w:color w:val="000000"/>
                <w:sz w:val="16"/>
                <w:szCs w:val="16"/>
              </w:rPr>
              <w:t>The funding for the general advice services has been set at £600,000 for the financial years 2012 - 13 &amp; 2013 – 14. The detail of how the funding will be spread amongst the organisations is subject to an ongoing procurement process in collaboration with all of the current providers due to be completed by March 2012</w:t>
            </w: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£124,206</w:t>
            </w:r>
          </w:p>
        </w:tc>
        <w:tc>
          <w:tcPr>
            <w:tcW w:w="1250" w:type="dxa"/>
          </w:tcPr>
          <w:p w:rsidR="00D939A2" w:rsidRPr="00D939A2" w:rsidRDefault="00D939A2" w:rsidP="00D939A2">
            <w:pPr>
              <w:rPr>
                <w:rFonts w:ascii="Arial" w:hAnsi="Arial" w:cs="Arial"/>
              </w:rPr>
            </w:pPr>
            <w:r w:rsidRPr="00D939A2">
              <w:rPr>
                <w:rFonts w:ascii="Arial" w:hAnsi="Arial" w:cs="Arial"/>
              </w:rPr>
              <w:t>£124,206</w:t>
            </w:r>
          </w:p>
        </w:tc>
        <w:tc>
          <w:tcPr>
            <w:tcW w:w="2126" w:type="dxa"/>
            <w:vMerge/>
          </w:tcPr>
          <w:p w:rsidR="00D939A2" w:rsidRPr="00D939A2" w:rsidRDefault="00D939A2" w:rsidP="00D939A2">
            <w:pPr>
              <w:rPr>
                <w:rFonts w:ascii="Arial" w:hAnsi="Arial" w:cs="Arial"/>
              </w:rPr>
            </w:pPr>
          </w:p>
        </w:tc>
        <w:tc>
          <w:tcPr>
            <w:tcW w:w="2867" w:type="dxa"/>
            <w:vMerge/>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£1,423,547</w:t>
            </w:r>
            <w:r w:rsidRPr="00D939A2">
              <w:rPr>
                <w:rFonts w:ascii="Arial" w:hAnsi="Arial" w:cs="Arial"/>
              </w:rPr>
              <w:br/>
            </w:r>
          </w:p>
        </w:tc>
        <w:tc>
          <w:tcPr>
            <w:tcW w:w="1250" w:type="dxa"/>
          </w:tcPr>
          <w:p w:rsidR="00D939A2" w:rsidRPr="00D939A2" w:rsidRDefault="00D939A2" w:rsidP="00D939A2">
            <w:pPr>
              <w:rPr>
                <w:rFonts w:ascii="Arial" w:hAnsi="Arial" w:cs="Arial"/>
              </w:rPr>
            </w:pPr>
            <w:r w:rsidRPr="00D939A2">
              <w:rPr>
                <w:rFonts w:ascii="Arial" w:hAnsi="Arial" w:cs="Arial"/>
                <w:color w:val="000000"/>
              </w:rPr>
              <w:t>£670,000</w:t>
            </w:r>
          </w:p>
        </w:tc>
        <w:tc>
          <w:tcPr>
            <w:tcW w:w="2126" w:type="dxa"/>
          </w:tcPr>
          <w:p w:rsidR="00D939A2" w:rsidRPr="00D939A2" w:rsidRDefault="00D939A2" w:rsidP="00D939A2">
            <w:pPr>
              <w:rPr>
                <w:rFonts w:ascii="Arial" w:hAnsi="Arial" w:cs="Arial"/>
              </w:rPr>
            </w:pPr>
            <w:r w:rsidRPr="00D939A2">
              <w:rPr>
                <w:rFonts w:ascii="Arial" w:hAnsi="Arial" w:cs="Arial"/>
                <w:color w:val="000000"/>
              </w:rPr>
              <w:t>£650,000</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br/>
            </w:r>
            <w:r w:rsidRPr="00BC6093">
              <w:rPr>
                <w:rFonts w:ascii="Arial" w:hAnsi="Arial" w:cs="Arial"/>
                <w:sz w:val="16"/>
                <w:szCs w:val="16"/>
              </w:rPr>
              <w:br/>
            </w:r>
            <w:r w:rsidRPr="00BC6093">
              <w:rPr>
                <w:rFonts w:ascii="Arial" w:hAnsi="Arial" w:cs="Arial"/>
                <w:sz w:val="16"/>
                <w:szCs w:val="16"/>
              </w:rPr>
              <w:br/>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£487,007</w:t>
            </w:r>
          </w:p>
        </w:tc>
        <w:tc>
          <w:tcPr>
            <w:tcW w:w="1250" w:type="dxa"/>
          </w:tcPr>
          <w:p w:rsidR="00D939A2" w:rsidRPr="00D939A2" w:rsidRDefault="00D939A2" w:rsidP="00D939A2">
            <w:pPr>
              <w:rPr>
                <w:rFonts w:ascii="Arial" w:hAnsi="Arial" w:cs="Arial"/>
              </w:rPr>
            </w:pPr>
            <w:r w:rsidRPr="00D939A2">
              <w:rPr>
                <w:rFonts w:ascii="Arial" w:hAnsi="Arial" w:cs="Arial"/>
              </w:rPr>
              <w:t>£347,000</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In-house benefits advice £322,000-2010/11 &amp; £347,000 –2011/12</w:t>
            </w:r>
          </w:p>
        </w:tc>
      </w:tr>
      <w:tr w:rsidR="00D939A2" w:rsidRPr="00D939A2" w:rsidTr="00D939A2">
        <w:tc>
          <w:tcPr>
            <w:tcW w:w="1817" w:type="dxa"/>
          </w:tcPr>
          <w:p w:rsidR="00D939A2" w:rsidRPr="00D939A2" w:rsidRDefault="00D939A2" w:rsidP="00D939A2">
            <w:pPr>
              <w:pStyle w:val="Heading3"/>
              <w:rPr>
                <w:bCs/>
                <w:sz w:val="22"/>
                <w:szCs w:val="22"/>
              </w:rPr>
            </w:pPr>
            <w:bookmarkStart w:id="210" w:name="_Toc367062495"/>
            <w:bookmarkStart w:id="211" w:name="_Toc367068962"/>
            <w:r w:rsidRPr="00D939A2">
              <w:rPr>
                <w:bCs/>
                <w:sz w:val="22"/>
                <w:szCs w:val="22"/>
              </w:rPr>
              <w:t>Lewisham</w:t>
            </w:r>
            <w:bookmarkEnd w:id="210"/>
            <w:bookmarkEnd w:id="211"/>
          </w:p>
        </w:tc>
        <w:tc>
          <w:tcPr>
            <w:tcW w:w="1321" w:type="dxa"/>
          </w:tcPr>
          <w:p w:rsidR="00D939A2" w:rsidRPr="00D939A2" w:rsidRDefault="00D939A2" w:rsidP="00D939A2">
            <w:pPr>
              <w:rPr>
                <w:rFonts w:ascii="Arial" w:hAnsi="Arial" w:cs="Arial"/>
              </w:rPr>
            </w:pPr>
            <w:r w:rsidRPr="00D939A2">
              <w:rPr>
                <w:rFonts w:ascii="Arial" w:hAnsi="Arial" w:cs="Arial"/>
              </w:rPr>
              <w:t>No Response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rPr>
          <w:cantSplit/>
          <w:trHeight w:val="325"/>
        </w:trPr>
        <w:tc>
          <w:tcPr>
            <w:tcW w:w="1817" w:type="dxa"/>
          </w:tcPr>
          <w:p w:rsidR="00D939A2" w:rsidRPr="00D939A2" w:rsidRDefault="00D939A2" w:rsidP="00D939A2">
            <w:pPr>
              <w:pStyle w:val="Heading3"/>
              <w:rPr>
                <w:bCs/>
                <w:sz w:val="22"/>
                <w:szCs w:val="22"/>
              </w:rPr>
            </w:pPr>
            <w:bookmarkStart w:id="212" w:name="_Toc367062496"/>
            <w:bookmarkStart w:id="213" w:name="_Toc367068963"/>
            <w:r w:rsidRPr="00D939A2">
              <w:rPr>
                <w:bCs/>
                <w:sz w:val="22"/>
                <w:szCs w:val="22"/>
              </w:rPr>
              <w:t>Merton</w:t>
            </w:r>
            <w:bookmarkEnd w:id="212"/>
            <w:bookmarkEnd w:id="213"/>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£421,775</w:t>
            </w:r>
          </w:p>
        </w:tc>
        <w:tc>
          <w:tcPr>
            <w:tcW w:w="1250" w:type="dxa"/>
          </w:tcPr>
          <w:p w:rsidR="00D939A2" w:rsidRPr="00D939A2" w:rsidRDefault="00D939A2" w:rsidP="00D939A2">
            <w:pPr>
              <w:rPr>
                <w:rFonts w:ascii="Arial" w:hAnsi="Arial" w:cs="Arial"/>
              </w:rPr>
            </w:pPr>
            <w:r w:rsidRPr="00D939A2">
              <w:rPr>
                <w:rFonts w:ascii="Arial" w:hAnsi="Arial" w:cs="Arial"/>
                <w:lang w:eastAsia="en-GB"/>
              </w:rPr>
              <w:t>£426,105</w:t>
            </w:r>
            <w:r w:rsidRPr="00D939A2">
              <w:rPr>
                <w:rFonts w:ascii="Arial" w:hAnsi="Arial" w:cs="Arial"/>
                <w:lang w:eastAsia="en-GB"/>
              </w:rPr>
              <w:br/>
            </w:r>
          </w:p>
        </w:tc>
        <w:tc>
          <w:tcPr>
            <w:tcW w:w="2126" w:type="dxa"/>
          </w:tcPr>
          <w:p w:rsidR="00D939A2" w:rsidRPr="00D939A2" w:rsidRDefault="00D939A2" w:rsidP="00D939A2">
            <w:pPr>
              <w:rPr>
                <w:rFonts w:ascii="Arial" w:hAnsi="Arial" w:cs="Arial"/>
              </w:rPr>
            </w:pPr>
            <w:r w:rsidRPr="00D939A2">
              <w:rPr>
                <w:rFonts w:ascii="Arial" w:hAnsi="Arial" w:cs="Arial"/>
              </w:rPr>
              <w:t>£105,304</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vMerge w:val="restart"/>
          </w:tcPr>
          <w:p w:rsidR="00D939A2" w:rsidRPr="00BC6093" w:rsidRDefault="00D939A2" w:rsidP="00D939A2">
            <w:pPr>
              <w:rPr>
                <w:rFonts w:ascii="Arial" w:hAnsi="Arial" w:cs="Arial"/>
                <w:sz w:val="16"/>
                <w:szCs w:val="16"/>
              </w:rPr>
            </w:pPr>
            <w:r w:rsidRPr="00BC6093">
              <w:rPr>
                <w:rFonts w:ascii="Arial" w:hAnsi="Arial" w:cs="Arial"/>
                <w:sz w:val="16"/>
                <w:szCs w:val="16"/>
              </w:rPr>
              <w:t>Funding extended to the end of June 2012 (pro-rata) from the Corporate Services department as we prepare to establish a Strategic Voluntary Funding stream.  No further decisions have been made.</w:t>
            </w:r>
            <w:r w:rsidRPr="00BC6093">
              <w:rPr>
                <w:rFonts w:ascii="Arial" w:hAnsi="Arial" w:cs="Arial"/>
                <w:sz w:val="16"/>
                <w:szCs w:val="16"/>
              </w:rPr>
              <w:br/>
            </w:r>
            <w:r w:rsidRPr="00BC6093">
              <w:rPr>
                <w:rFonts w:ascii="Arial" w:hAnsi="Arial" w:cs="Arial"/>
                <w:iCs/>
                <w:sz w:val="16"/>
                <w:szCs w:val="16"/>
              </w:rPr>
              <w:t>For 2012/13 and 2013/14</w:t>
            </w:r>
            <w:r w:rsidRPr="00BC6093">
              <w:rPr>
                <w:rFonts w:ascii="Arial" w:hAnsi="Arial" w:cs="Arial"/>
                <w:iCs/>
                <w:sz w:val="16"/>
                <w:szCs w:val="16"/>
              </w:rPr>
              <w:br/>
            </w:r>
            <w:r w:rsidRPr="00BC6093">
              <w:rPr>
                <w:rFonts w:ascii="Arial" w:hAnsi="Arial" w:cs="Arial"/>
                <w:sz w:val="16"/>
                <w:szCs w:val="16"/>
              </w:rPr>
              <w:t>No decisions have been made, and it is currently being considered as part of our ongoing work with the Voluntary Sector Review</w:t>
            </w:r>
          </w:p>
        </w:tc>
      </w:tr>
      <w:tr w:rsidR="00D939A2" w:rsidRPr="00D939A2" w:rsidTr="00D939A2">
        <w:trPr>
          <w:cantSplit/>
        </w:trPr>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£41,245</w:t>
            </w:r>
          </w:p>
        </w:tc>
        <w:tc>
          <w:tcPr>
            <w:tcW w:w="1250" w:type="dxa"/>
          </w:tcPr>
          <w:p w:rsidR="00D939A2" w:rsidRPr="00D939A2" w:rsidRDefault="00D939A2" w:rsidP="00D939A2">
            <w:pPr>
              <w:rPr>
                <w:rFonts w:ascii="Arial" w:hAnsi="Arial" w:cs="Arial"/>
              </w:rPr>
            </w:pPr>
            <w:r w:rsidRPr="00D939A2">
              <w:rPr>
                <w:rFonts w:ascii="Arial" w:hAnsi="Arial" w:cs="Arial"/>
                <w:lang w:eastAsia="en-GB"/>
              </w:rPr>
              <w:t>£54,582</w:t>
            </w:r>
          </w:p>
        </w:tc>
        <w:tc>
          <w:tcPr>
            <w:tcW w:w="2126" w:type="dxa"/>
          </w:tcPr>
          <w:p w:rsidR="00D939A2" w:rsidRPr="00D939A2" w:rsidRDefault="00D939A2" w:rsidP="00D939A2">
            <w:pPr>
              <w:rPr>
                <w:rFonts w:ascii="Arial" w:hAnsi="Arial" w:cs="Arial"/>
              </w:rPr>
            </w:pPr>
            <w:r w:rsidRPr="00D939A2">
              <w:rPr>
                <w:rFonts w:ascii="Arial" w:hAnsi="Arial" w:cs="Arial"/>
              </w:rPr>
              <w:t>£9,750</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vMerge/>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£130,500</w:t>
            </w:r>
          </w:p>
        </w:tc>
        <w:tc>
          <w:tcPr>
            <w:tcW w:w="1250" w:type="dxa"/>
          </w:tcPr>
          <w:p w:rsidR="00D939A2" w:rsidRPr="00D939A2" w:rsidRDefault="00D939A2" w:rsidP="00D939A2">
            <w:pPr>
              <w:rPr>
                <w:rFonts w:ascii="Arial" w:hAnsi="Arial" w:cs="Arial"/>
              </w:rPr>
            </w:pPr>
            <w:r w:rsidRPr="00D939A2">
              <w:rPr>
                <w:rFonts w:ascii="Arial" w:hAnsi="Arial" w:cs="Arial"/>
                <w:lang w:eastAsia="en-GB"/>
              </w:rPr>
              <w:t>£137,500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pStyle w:val="Heading3"/>
              <w:rPr>
                <w:bCs/>
                <w:sz w:val="22"/>
                <w:szCs w:val="22"/>
              </w:rPr>
            </w:pPr>
            <w:bookmarkStart w:id="214" w:name="_Toc367062497"/>
            <w:bookmarkStart w:id="215" w:name="_Toc367068964"/>
            <w:r w:rsidRPr="00D939A2">
              <w:rPr>
                <w:bCs/>
                <w:sz w:val="22"/>
                <w:szCs w:val="22"/>
              </w:rPr>
              <w:t>Newham</w:t>
            </w:r>
            <w:bookmarkEnd w:id="214"/>
            <w:bookmarkEnd w:id="215"/>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£284,820</w:t>
            </w:r>
          </w:p>
        </w:tc>
        <w:tc>
          <w:tcPr>
            <w:tcW w:w="1250" w:type="dxa"/>
          </w:tcPr>
          <w:p w:rsidR="00D939A2" w:rsidRPr="00D939A2" w:rsidRDefault="00D939A2" w:rsidP="00D939A2">
            <w:pPr>
              <w:rPr>
                <w:rFonts w:ascii="Arial" w:hAnsi="Arial" w:cs="Arial"/>
              </w:rPr>
            </w:pPr>
            <w:r w:rsidRPr="00D939A2">
              <w:rPr>
                <w:rFonts w:ascii="Arial" w:hAnsi="Arial" w:cs="Arial"/>
              </w:rPr>
              <w:t>£73,578</w:t>
            </w:r>
          </w:p>
        </w:tc>
        <w:tc>
          <w:tcPr>
            <w:tcW w:w="2126" w:type="dxa"/>
          </w:tcPr>
          <w:p w:rsidR="00D939A2" w:rsidRPr="00D939A2" w:rsidRDefault="00D939A2" w:rsidP="00D939A2">
            <w:pPr>
              <w:rPr>
                <w:rFonts w:ascii="Arial" w:hAnsi="Arial" w:cs="Arial"/>
              </w:rPr>
            </w:pPr>
            <w:r w:rsidRPr="00D939A2">
              <w:rPr>
                <w:rFonts w:ascii="Arial" w:hAnsi="Arial" w:cs="Arial"/>
              </w:rPr>
              <w:t>No decision has been made</w:t>
            </w:r>
          </w:p>
        </w:tc>
        <w:tc>
          <w:tcPr>
            <w:tcW w:w="2867" w:type="dxa"/>
          </w:tcPr>
          <w:p w:rsidR="00D939A2" w:rsidRPr="00D939A2" w:rsidRDefault="00D939A2" w:rsidP="00D939A2">
            <w:pPr>
              <w:rPr>
                <w:rFonts w:ascii="Arial" w:hAnsi="Arial" w:cs="Arial"/>
              </w:rPr>
            </w:pPr>
            <w:r w:rsidRPr="00D939A2">
              <w:rPr>
                <w:rFonts w:ascii="Arial" w:hAnsi="Arial" w:cs="Arial"/>
              </w:rPr>
              <w:t>No decision has been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In 2011/12 (up to July 2011)- Newham Advice Consortium received £73,578</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£116,989</w:t>
            </w:r>
          </w:p>
        </w:tc>
        <w:tc>
          <w:tcPr>
            <w:tcW w:w="1250" w:type="dxa"/>
          </w:tcPr>
          <w:p w:rsidR="00D939A2" w:rsidRPr="00D939A2" w:rsidRDefault="00D939A2" w:rsidP="00D939A2">
            <w:pPr>
              <w:rPr>
                <w:rFonts w:ascii="Arial" w:hAnsi="Arial" w:cs="Arial"/>
              </w:rPr>
            </w:pPr>
            <w:r w:rsidRPr="00D939A2">
              <w:rPr>
                <w:rFonts w:ascii="Arial" w:hAnsi="Arial" w:cs="Arial"/>
              </w:rPr>
              <w:t>£120,889</w:t>
            </w:r>
          </w:p>
        </w:tc>
        <w:tc>
          <w:tcPr>
            <w:tcW w:w="2126" w:type="dxa"/>
          </w:tcPr>
          <w:p w:rsidR="00D939A2" w:rsidRPr="00D939A2" w:rsidRDefault="00D939A2" w:rsidP="00D939A2">
            <w:pPr>
              <w:rPr>
                <w:rFonts w:ascii="Arial" w:hAnsi="Arial" w:cs="Arial"/>
              </w:rPr>
            </w:pPr>
            <w:r w:rsidRPr="00D939A2">
              <w:rPr>
                <w:rFonts w:ascii="Arial" w:hAnsi="Arial" w:cs="Arial"/>
              </w:rPr>
              <w:t>£119,937</w:t>
            </w:r>
          </w:p>
        </w:tc>
        <w:tc>
          <w:tcPr>
            <w:tcW w:w="2867" w:type="dxa"/>
          </w:tcPr>
          <w:p w:rsidR="00D939A2" w:rsidRPr="00D939A2" w:rsidRDefault="00D939A2" w:rsidP="00D939A2">
            <w:pPr>
              <w:autoSpaceDE w:val="0"/>
              <w:adjustRightInd w:val="0"/>
              <w:rPr>
                <w:rFonts w:ascii="Arial" w:hAnsi="Arial" w:cs="Arial"/>
              </w:rPr>
            </w:pPr>
            <w:r w:rsidRPr="00D939A2">
              <w:rPr>
                <w:rFonts w:ascii="Arial" w:hAnsi="Arial" w:cs="Arial"/>
              </w:rPr>
              <w:t>Not Known</w:t>
            </w:r>
          </w:p>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 xml:space="preserve">In-house Welfare rights and housing benefit officer for Newham Housing tenants. In-house Leasehold debt and welfare officer for Newham leaseholders </w:t>
            </w:r>
          </w:p>
        </w:tc>
      </w:tr>
      <w:tr w:rsidR="00D939A2" w:rsidRPr="00D939A2" w:rsidTr="00D939A2">
        <w:tc>
          <w:tcPr>
            <w:tcW w:w="1817" w:type="dxa"/>
          </w:tcPr>
          <w:p w:rsidR="00D939A2" w:rsidRPr="00D939A2" w:rsidRDefault="00D939A2" w:rsidP="00D939A2">
            <w:pPr>
              <w:pStyle w:val="Heading3"/>
              <w:rPr>
                <w:bCs/>
                <w:sz w:val="22"/>
                <w:szCs w:val="22"/>
              </w:rPr>
            </w:pPr>
            <w:bookmarkStart w:id="216" w:name="_Toc367062498"/>
            <w:bookmarkStart w:id="217" w:name="_Toc367068965"/>
            <w:r w:rsidRPr="00D939A2">
              <w:rPr>
                <w:bCs/>
                <w:sz w:val="22"/>
                <w:szCs w:val="22"/>
              </w:rPr>
              <w:t>Redbridge</w:t>
            </w:r>
            <w:bookmarkEnd w:id="216"/>
            <w:bookmarkEnd w:id="217"/>
          </w:p>
        </w:tc>
        <w:tc>
          <w:tcPr>
            <w:tcW w:w="1321" w:type="dxa"/>
          </w:tcPr>
          <w:p w:rsidR="00D939A2" w:rsidRPr="00D939A2" w:rsidRDefault="00D939A2" w:rsidP="00D939A2">
            <w:pPr>
              <w:rPr>
                <w:rFonts w:ascii="Arial" w:hAnsi="Arial" w:cs="Arial"/>
              </w:rPr>
            </w:pPr>
            <w:r w:rsidRPr="00D939A2">
              <w:rPr>
                <w:rFonts w:ascii="Arial" w:hAnsi="Arial" w:cs="Arial"/>
              </w:rPr>
              <w:t>No Response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pStyle w:val="Heading3"/>
              <w:rPr>
                <w:bCs/>
                <w:sz w:val="22"/>
                <w:szCs w:val="22"/>
              </w:rPr>
            </w:pPr>
            <w:bookmarkStart w:id="218" w:name="_Toc367062499"/>
            <w:bookmarkStart w:id="219" w:name="_Toc367068966"/>
            <w:r w:rsidRPr="00D939A2">
              <w:rPr>
                <w:bCs/>
                <w:sz w:val="22"/>
                <w:szCs w:val="22"/>
              </w:rPr>
              <w:t>Richmond</w:t>
            </w:r>
            <w:bookmarkEnd w:id="218"/>
            <w:bookmarkEnd w:id="219"/>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£414,000</w:t>
            </w:r>
          </w:p>
        </w:tc>
        <w:tc>
          <w:tcPr>
            <w:tcW w:w="1250" w:type="dxa"/>
          </w:tcPr>
          <w:p w:rsidR="00D939A2" w:rsidRPr="00D939A2" w:rsidRDefault="00D939A2" w:rsidP="00D939A2">
            <w:pPr>
              <w:rPr>
                <w:rFonts w:ascii="Arial" w:hAnsi="Arial" w:cs="Arial"/>
              </w:rPr>
            </w:pPr>
            <w:r w:rsidRPr="00D939A2">
              <w:rPr>
                <w:rFonts w:ascii="Arial" w:hAnsi="Arial" w:cs="Arial"/>
              </w:rPr>
              <w:t>£387,430</w:t>
            </w:r>
          </w:p>
        </w:tc>
        <w:tc>
          <w:tcPr>
            <w:tcW w:w="2126" w:type="dxa"/>
          </w:tcPr>
          <w:p w:rsidR="00D939A2" w:rsidRPr="00D939A2" w:rsidRDefault="00D939A2" w:rsidP="00D939A2">
            <w:pPr>
              <w:rPr>
                <w:rFonts w:ascii="Arial" w:hAnsi="Arial" w:cs="Arial"/>
              </w:rPr>
            </w:pPr>
            <w:r w:rsidRPr="00D939A2">
              <w:rPr>
                <w:rFonts w:ascii="Arial" w:hAnsi="Arial" w:cs="Arial"/>
              </w:rPr>
              <w:t>No other funding decisions have been agreed</w:t>
            </w:r>
          </w:p>
        </w:tc>
        <w:tc>
          <w:tcPr>
            <w:tcW w:w="2867" w:type="dxa"/>
          </w:tcPr>
          <w:p w:rsidR="00D939A2" w:rsidRPr="00D939A2" w:rsidRDefault="00D939A2" w:rsidP="00D939A2">
            <w:pPr>
              <w:rPr>
                <w:rFonts w:ascii="Arial" w:hAnsi="Arial" w:cs="Arial"/>
              </w:rPr>
            </w:pPr>
            <w:r w:rsidRPr="00D939A2">
              <w:rPr>
                <w:rFonts w:ascii="Arial" w:hAnsi="Arial" w:cs="Arial"/>
              </w:rPr>
              <w:t>No other funding decisions have been agreed</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Improved Financial Well-being for Vulnerable Groups Affected by the Recession in Richmond upon Thames</w:t>
            </w:r>
            <w:r w:rsidRPr="00BC6093">
              <w:rPr>
                <w:rFonts w:ascii="Arial" w:hAnsi="Arial" w:cs="Arial"/>
                <w:sz w:val="16"/>
                <w:szCs w:val="16"/>
              </w:rPr>
              <w:br/>
              <w:t>£22k, 12 months up to March 2011</w:t>
            </w:r>
            <w:r w:rsidRPr="00BC6093">
              <w:rPr>
                <w:rFonts w:ascii="Arial" w:hAnsi="Arial" w:cs="Arial"/>
                <w:sz w:val="16"/>
                <w:szCs w:val="16"/>
              </w:rPr>
              <w:br/>
            </w:r>
            <w:r w:rsidRPr="00BC6093">
              <w:rPr>
                <w:rFonts w:ascii="Arial" w:hAnsi="Arial" w:cs="Arial"/>
                <w:sz w:val="16"/>
                <w:szCs w:val="16"/>
              </w:rPr>
              <w:br/>
              <w:t xml:space="preserve">No other funding decisions have been agreed for 2012 onwards. The funding for generalist advice services is via a grant agreement. </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r w:rsidRPr="00D939A2">
              <w:rPr>
                <w:rFonts w:ascii="Arial" w:hAnsi="Arial" w:cs="Arial"/>
              </w:rPr>
              <w: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£100,000</w:t>
            </w:r>
          </w:p>
        </w:tc>
        <w:tc>
          <w:tcPr>
            <w:tcW w:w="1250" w:type="dxa"/>
          </w:tcPr>
          <w:p w:rsidR="00D939A2" w:rsidRPr="00D939A2" w:rsidRDefault="00D939A2" w:rsidP="00D939A2">
            <w:pPr>
              <w:rPr>
                <w:rFonts w:ascii="Arial" w:hAnsi="Arial" w:cs="Arial"/>
              </w:rPr>
            </w:pPr>
            <w:r w:rsidRPr="00D939A2">
              <w:rPr>
                <w:rFonts w:ascii="Arial" w:hAnsi="Arial" w:cs="Arial"/>
              </w:rPr>
              <w:t>£100,000</w:t>
            </w:r>
          </w:p>
        </w:tc>
        <w:tc>
          <w:tcPr>
            <w:tcW w:w="2126" w:type="dxa"/>
          </w:tcPr>
          <w:p w:rsidR="00D939A2" w:rsidRPr="00D939A2" w:rsidRDefault="00D939A2" w:rsidP="00D939A2">
            <w:pPr>
              <w:rPr>
                <w:rFonts w:ascii="Arial" w:hAnsi="Arial" w:cs="Arial"/>
              </w:rPr>
            </w:pPr>
            <w:r w:rsidRPr="00D939A2">
              <w:rPr>
                <w:rFonts w:ascii="Arial" w:hAnsi="Arial" w:cs="Arial"/>
              </w:rPr>
              <w:t>£100,000</w:t>
            </w:r>
          </w:p>
        </w:tc>
        <w:tc>
          <w:tcPr>
            <w:tcW w:w="2867" w:type="dxa"/>
          </w:tcPr>
          <w:p w:rsidR="00D939A2" w:rsidRPr="00D939A2" w:rsidRDefault="00D939A2" w:rsidP="00D939A2">
            <w:pPr>
              <w:pStyle w:val="Heading1"/>
              <w:rPr>
                <w:rFonts w:cs="Arial"/>
                <w:b w:val="0"/>
                <w:bCs w:val="0"/>
                <w:sz w:val="22"/>
                <w:szCs w:val="22"/>
              </w:rPr>
            </w:pPr>
            <w:bookmarkStart w:id="220" w:name="_Toc367062500"/>
            <w:bookmarkStart w:id="221" w:name="_Toc367068967"/>
            <w:r w:rsidRPr="00D939A2">
              <w:rPr>
                <w:rFonts w:cs="Arial"/>
                <w:b w:val="0"/>
                <w:bCs w:val="0"/>
                <w:sz w:val="22"/>
                <w:szCs w:val="22"/>
              </w:rPr>
              <w:t>Funding not yet agreed</w:t>
            </w:r>
            <w:bookmarkEnd w:id="220"/>
            <w:bookmarkEnd w:id="221"/>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In the commissioning of specialist advice services the Council will firstly be considering local needs and priorities in consultation with stakeholders.  At this stage the Council is therefore neither considering an increase or a decrease on the overall level of expenditure but will use the outcomes of the needs analysis to inform future investment.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£60,000</w:t>
            </w:r>
          </w:p>
        </w:tc>
        <w:tc>
          <w:tcPr>
            <w:tcW w:w="1250" w:type="dxa"/>
          </w:tcPr>
          <w:p w:rsidR="00D939A2" w:rsidRPr="00D939A2" w:rsidRDefault="00D939A2" w:rsidP="00D939A2">
            <w:pPr>
              <w:rPr>
                <w:rFonts w:ascii="Arial" w:hAnsi="Arial" w:cs="Arial"/>
              </w:rPr>
            </w:pPr>
            <w:r w:rsidRPr="00D939A2">
              <w:rPr>
                <w:rFonts w:ascii="Arial" w:hAnsi="Arial" w:cs="Arial"/>
              </w:rPr>
              <w:t>£60,000</w:t>
            </w:r>
          </w:p>
        </w:tc>
        <w:tc>
          <w:tcPr>
            <w:tcW w:w="2126" w:type="dxa"/>
          </w:tcPr>
          <w:p w:rsidR="00D939A2" w:rsidRPr="00D939A2" w:rsidRDefault="00D939A2" w:rsidP="00D939A2">
            <w:pPr>
              <w:rPr>
                <w:rFonts w:ascii="Arial" w:hAnsi="Arial" w:cs="Arial"/>
              </w:rPr>
            </w:pPr>
            <w:r w:rsidRPr="00D939A2">
              <w:rPr>
                <w:rFonts w:ascii="Arial" w:hAnsi="Arial" w:cs="Arial"/>
              </w:rPr>
              <w:t>£60,000</w:t>
            </w:r>
          </w:p>
        </w:tc>
        <w:tc>
          <w:tcPr>
            <w:tcW w:w="2867" w:type="dxa"/>
          </w:tcPr>
          <w:p w:rsidR="00D939A2" w:rsidRPr="00D939A2" w:rsidRDefault="00D939A2" w:rsidP="00D939A2">
            <w:pPr>
              <w:rPr>
                <w:rFonts w:ascii="Arial" w:hAnsi="Arial" w:cs="Arial"/>
              </w:rPr>
            </w:pPr>
            <w:r w:rsidRPr="00D939A2">
              <w:rPr>
                <w:rFonts w:ascii="Arial" w:hAnsi="Arial" w:cs="Arial"/>
              </w:rPr>
              <w:t>£60,000</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The funding for the two specialist advice services to Richmond AID and Age UK Richmond are via grant agreements.</w:t>
            </w:r>
            <w:r w:rsidRPr="00BC6093">
              <w:rPr>
                <w:rFonts w:ascii="Arial" w:hAnsi="Arial" w:cs="Arial"/>
                <w:sz w:val="16"/>
                <w:szCs w:val="16"/>
              </w:rPr>
              <w:br/>
              <w:t>In-house staff from the Housing Options Team provide specialist housing advice work including the boroughs tenancy relations officer (TRO) function. Levels of funding are as provided in the table below</w:t>
            </w:r>
          </w:p>
        </w:tc>
      </w:tr>
      <w:tr w:rsidR="00D939A2" w:rsidRPr="00D939A2" w:rsidTr="00D939A2">
        <w:tc>
          <w:tcPr>
            <w:tcW w:w="1817" w:type="dxa"/>
          </w:tcPr>
          <w:p w:rsidR="00D939A2" w:rsidRPr="00D939A2" w:rsidRDefault="00D939A2" w:rsidP="00D939A2">
            <w:pPr>
              <w:pStyle w:val="Heading3"/>
              <w:rPr>
                <w:bCs/>
                <w:sz w:val="22"/>
                <w:szCs w:val="22"/>
              </w:rPr>
            </w:pPr>
            <w:bookmarkStart w:id="222" w:name="_Toc367062501"/>
            <w:bookmarkStart w:id="223" w:name="_Toc367068968"/>
            <w:r w:rsidRPr="00D939A2">
              <w:rPr>
                <w:bCs/>
                <w:sz w:val="22"/>
                <w:szCs w:val="22"/>
              </w:rPr>
              <w:t>Southwark</w:t>
            </w:r>
            <w:bookmarkEnd w:id="222"/>
            <w:bookmarkEnd w:id="223"/>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£719,145</w:t>
            </w:r>
            <w:r w:rsidRPr="00D939A2">
              <w:rPr>
                <w:rFonts w:ascii="Arial" w:hAnsi="Arial" w:cs="Arial"/>
              </w:rPr>
              <w:br/>
            </w:r>
          </w:p>
        </w:tc>
        <w:tc>
          <w:tcPr>
            <w:tcW w:w="1250" w:type="dxa"/>
          </w:tcPr>
          <w:p w:rsidR="00D939A2" w:rsidRPr="00D939A2" w:rsidRDefault="00D939A2" w:rsidP="00D939A2">
            <w:pPr>
              <w:rPr>
                <w:rFonts w:ascii="Arial" w:hAnsi="Arial" w:cs="Arial"/>
              </w:rPr>
            </w:pPr>
            <w:r w:rsidRPr="00D939A2">
              <w:rPr>
                <w:rFonts w:ascii="Arial" w:hAnsi="Arial" w:cs="Arial"/>
              </w:rPr>
              <w:t>£683,145</w:t>
            </w:r>
          </w:p>
        </w:tc>
        <w:tc>
          <w:tcPr>
            <w:tcW w:w="2126" w:type="dxa"/>
          </w:tcPr>
          <w:p w:rsidR="00D939A2" w:rsidRPr="00D939A2" w:rsidRDefault="00D939A2" w:rsidP="00D939A2">
            <w:pPr>
              <w:rPr>
                <w:rFonts w:ascii="Arial" w:hAnsi="Arial" w:cs="Arial"/>
              </w:rPr>
            </w:pPr>
            <w:r w:rsidRPr="00D939A2">
              <w:rPr>
                <w:rFonts w:ascii="Arial" w:hAnsi="Arial" w:cs="Arial"/>
              </w:rPr>
              <w:t>£668,145</w:t>
            </w:r>
          </w:p>
        </w:tc>
        <w:tc>
          <w:tcPr>
            <w:tcW w:w="2867" w:type="dxa"/>
          </w:tcPr>
          <w:p w:rsidR="00D939A2" w:rsidRPr="00D939A2" w:rsidRDefault="00D939A2" w:rsidP="00D939A2">
            <w:pPr>
              <w:rPr>
                <w:rFonts w:ascii="Arial" w:hAnsi="Arial" w:cs="Arial"/>
              </w:rPr>
            </w:pPr>
            <w:r w:rsidRPr="00D939A2">
              <w:rPr>
                <w:rFonts w:ascii="Arial" w:hAnsi="Arial" w:cs="Arial"/>
              </w:rPr>
              <w:t>No decision has been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£350,000 CAB</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£357,079</w:t>
            </w:r>
          </w:p>
        </w:tc>
        <w:tc>
          <w:tcPr>
            <w:tcW w:w="1250" w:type="dxa"/>
          </w:tcPr>
          <w:p w:rsidR="00D939A2" w:rsidRPr="00D939A2" w:rsidRDefault="00D939A2" w:rsidP="00D939A2">
            <w:pPr>
              <w:rPr>
                <w:rFonts w:ascii="Arial" w:hAnsi="Arial" w:cs="Arial"/>
              </w:rPr>
            </w:pPr>
            <w:r w:rsidRPr="00D939A2">
              <w:rPr>
                <w:rFonts w:ascii="Arial" w:hAnsi="Arial" w:cs="Arial"/>
              </w:rPr>
              <w:t>£325,233</w:t>
            </w:r>
          </w:p>
        </w:tc>
        <w:tc>
          <w:tcPr>
            <w:tcW w:w="2126" w:type="dxa"/>
          </w:tcPr>
          <w:p w:rsidR="00D939A2" w:rsidRPr="00D939A2" w:rsidRDefault="00D939A2" w:rsidP="00D939A2">
            <w:pPr>
              <w:rPr>
                <w:rFonts w:ascii="Arial" w:hAnsi="Arial" w:cs="Arial"/>
                <w:lang w:val="fr-FR"/>
              </w:rPr>
            </w:pPr>
            <w:r w:rsidRPr="00D939A2">
              <w:rPr>
                <w:rFonts w:ascii="Arial" w:hAnsi="Arial" w:cs="Arial"/>
              </w:rPr>
              <w:t>£325,233</w:t>
            </w:r>
          </w:p>
        </w:tc>
        <w:tc>
          <w:tcPr>
            <w:tcW w:w="2867" w:type="dxa"/>
          </w:tcPr>
          <w:p w:rsidR="00D939A2" w:rsidRPr="00D939A2" w:rsidRDefault="00D939A2" w:rsidP="00D939A2">
            <w:pPr>
              <w:rPr>
                <w:rFonts w:ascii="Arial" w:hAnsi="Arial" w:cs="Arial"/>
                <w:lang w:val="fr-FR"/>
              </w:rPr>
            </w:pPr>
            <w:r w:rsidRPr="00D939A2">
              <w:rPr>
                <w:rFonts w:ascii="Arial" w:hAnsi="Arial" w:cs="Arial"/>
              </w:rPr>
              <w:t>No decision has been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£204,233 – Southwark Law Centre</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£648,156</w:t>
            </w:r>
          </w:p>
        </w:tc>
        <w:tc>
          <w:tcPr>
            <w:tcW w:w="1250" w:type="dxa"/>
          </w:tcPr>
          <w:p w:rsidR="00D939A2" w:rsidRPr="00D939A2" w:rsidRDefault="00D939A2" w:rsidP="00D939A2">
            <w:pPr>
              <w:rPr>
                <w:rFonts w:ascii="Arial" w:hAnsi="Arial" w:cs="Arial"/>
              </w:rPr>
            </w:pPr>
            <w:r w:rsidRPr="00D939A2">
              <w:rPr>
                <w:rFonts w:ascii="Arial" w:hAnsi="Arial" w:cs="Arial"/>
              </w:rPr>
              <w:t>£684,488</w:t>
            </w:r>
          </w:p>
        </w:tc>
        <w:tc>
          <w:tcPr>
            <w:tcW w:w="2126" w:type="dxa"/>
          </w:tcPr>
          <w:p w:rsidR="00D939A2" w:rsidRPr="00D939A2" w:rsidRDefault="00D939A2" w:rsidP="00D939A2">
            <w:pPr>
              <w:rPr>
                <w:rFonts w:ascii="Arial" w:hAnsi="Arial" w:cs="Arial"/>
                <w:lang w:val="fr-FR"/>
              </w:rPr>
            </w:pPr>
            <w:r w:rsidRPr="00D939A2">
              <w:rPr>
                <w:rFonts w:ascii="Arial" w:hAnsi="Arial" w:cs="Arial"/>
              </w:rPr>
              <w:t>£162,865</w:t>
            </w:r>
          </w:p>
        </w:tc>
        <w:tc>
          <w:tcPr>
            <w:tcW w:w="2867" w:type="dxa"/>
          </w:tcPr>
          <w:p w:rsidR="00D939A2" w:rsidRPr="00D939A2" w:rsidRDefault="00D939A2" w:rsidP="00D939A2">
            <w:pPr>
              <w:rPr>
                <w:rFonts w:ascii="Arial" w:hAnsi="Arial" w:cs="Arial"/>
                <w:lang w:val="fr-FR"/>
              </w:rPr>
            </w:pPr>
            <w:r w:rsidRPr="00D939A2">
              <w:rPr>
                <w:rFonts w:ascii="Arial" w:hAnsi="Arial" w:cs="Arial"/>
              </w:rPr>
              <w:t>No decision has been made</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£264,087</w:t>
            </w:r>
            <w:r w:rsidRPr="00D939A2">
              <w:rPr>
                <w:rFonts w:ascii="Arial" w:hAnsi="Arial" w:cs="Arial"/>
              </w:rPr>
              <w:br/>
            </w:r>
          </w:p>
        </w:tc>
        <w:tc>
          <w:tcPr>
            <w:tcW w:w="1250" w:type="dxa"/>
          </w:tcPr>
          <w:p w:rsidR="00D939A2" w:rsidRPr="00D939A2" w:rsidRDefault="00D939A2" w:rsidP="00D939A2">
            <w:pPr>
              <w:rPr>
                <w:rFonts w:ascii="Arial" w:hAnsi="Arial" w:cs="Arial"/>
              </w:rPr>
            </w:pPr>
            <w:r w:rsidRPr="00D939A2">
              <w:rPr>
                <w:rFonts w:ascii="Arial" w:hAnsi="Arial" w:cs="Arial"/>
              </w:rPr>
              <w:t>£254,364</w:t>
            </w:r>
          </w:p>
        </w:tc>
        <w:tc>
          <w:tcPr>
            <w:tcW w:w="2126" w:type="dxa"/>
          </w:tcPr>
          <w:p w:rsidR="00D939A2" w:rsidRPr="00D939A2" w:rsidRDefault="00D939A2" w:rsidP="00D939A2">
            <w:pPr>
              <w:rPr>
                <w:rFonts w:ascii="Arial" w:hAnsi="Arial" w:cs="Arial"/>
                <w:lang w:val="fr-FR"/>
              </w:rPr>
            </w:pPr>
            <w:r w:rsidRPr="00D939A2">
              <w:rPr>
                <w:rFonts w:ascii="Arial" w:hAnsi="Arial" w:cs="Arial"/>
              </w:rPr>
              <w:t>£55,840</w:t>
            </w:r>
          </w:p>
        </w:tc>
        <w:tc>
          <w:tcPr>
            <w:tcW w:w="2867" w:type="dxa"/>
          </w:tcPr>
          <w:p w:rsidR="00D939A2" w:rsidRPr="00D939A2" w:rsidRDefault="00D939A2" w:rsidP="00D939A2">
            <w:pPr>
              <w:pStyle w:val="Heading1"/>
              <w:rPr>
                <w:rFonts w:cs="Arial"/>
                <w:b w:val="0"/>
                <w:bCs w:val="0"/>
                <w:sz w:val="22"/>
                <w:szCs w:val="22"/>
                <w:lang w:val="fr-FR"/>
              </w:rPr>
            </w:pPr>
            <w:bookmarkStart w:id="224" w:name="_Toc367062502"/>
            <w:bookmarkStart w:id="225" w:name="_Toc367068969"/>
            <w:r w:rsidRPr="00D939A2">
              <w:rPr>
                <w:rFonts w:cs="Arial"/>
                <w:b w:val="0"/>
                <w:bCs w:val="0"/>
                <w:sz w:val="22"/>
                <w:szCs w:val="22"/>
              </w:rPr>
              <w:t>No decision has been made</w:t>
            </w:r>
            <w:bookmarkEnd w:id="224"/>
            <w:bookmarkEnd w:id="225"/>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In respect of “in-house” services, Southwark Benefits Advice Hub provides welfare benefits advice and support including completing applications for all welfare benefits to those most vulnerable residents of the borough. This assistance is provided by visits to customers’ homes, surgeries and telephone contact</w:t>
            </w:r>
            <w:r w:rsidRPr="00BC6093">
              <w:rPr>
                <w:rFonts w:ascii="Arial" w:hAnsi="Arial" w:cs="Arial"/>
                <w:sz w:val="16"/>
                <w:szCs w:val="16"/>
              </w:rPr>
              <w:br/>
              <w:t>The Hub also provides support including representation at tribunal for welfare benefit cases with the exception of Housing/Council Tax Benefits hearings.</w:t>
            </w:r>
            <w:r w:rsidRPr="00BC6093">
              <w:rPr>
                <w:rFonts w:ascii="Arial" w:hAnsi="Arial" w:cs="Arial"/>
                <w:sz w:val="16"/>
                <w:szCs w:val="16"/>
              </w:rPr>
              <w:br/>
            </w:r>
          </w:p>
        </w:tc>
      </w:tr>
      <w:tr w:rsidR="00D939A2" w:rsidRPr="00D939A2" w:rsidTr="00D939A2">
        <w:tc>
          <w:tcPr>
            <w:tcW w:w="1817" w:type="dxa"/>
          </w:tcPr>
          <w:p w:rsidR="00D939A2" w:rsidRPr="00D939A2" w:rsidRDefault="00D939A2" w:rsidP="00D939A2">
            <w:pPr>
              <w:pStyle w:val="Heading3"/>
              <w:rPr>
                <w:bCs/>
                <w:sz w:val="22"/>
                <w:szCs w:val="22"/>
              </w:rPr>
            </w:pPr>
            <w:bookmarkStart w:id="226" w:name="_Toc367062503"/>
            <w:bookmarkStart w:id="227" w:name="_Toc367068970"/>
            <w:r w:rsidRPr="00D939A2">
              <w:rPr>
                <w:bCs/>
                <w:sz w:val="22"/>
                <w:szCs w:val="22"/>
              </w:rPr>
              <w:t>Sutton</w:t>
            </w:r>
            <w:bookmarkEnd w:id="226"/>
            <w:bookmarkEnd w:id="227"/>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£403,252</w:t>
            </w:r>
          </w:p>
        </w:tc>
        <w:tc>
          <w:tcPr>
            <w:tcW w:w="1250" w:type="dxa"/>
          </w:tcPr>
          <w:p w:rsidR="00D939A2" w:rsidRPr="00D939A2" w:rsidRDefault="00D939A2" w:rsidP="00D939A2">
            <w:pPr>
              <w:rPr>
                <w:rFonts w:ascii="Arial" w:hAnsi="Arial" w:cs="Arial"/>
              </w:rPr>
            </w:pPr>
            <w:r w:rsidRPr="00D939A2">
              <w:rPr>
                <w:rFonts w:ascii="Arial" w:hAnsi="Arial" w:cs="Arial"/>
              </w:rPr>
              <w:t>£379,874</w:t>
            </w:r>
          </w:p>
        </w:tc>
        <w:tc>
          <w:tcPr>
            <w:tcW w:w="2126" w:type="dxa"/>
          </w:tcPr>
          <w:p w:rsidR="00D939A2" w:rsidRPr="00D939A2" w:rsidRDefault="00D939A2" w:rsidP="00D939A2">
            <w:pPr>
              <w:rPr>
                <w:rFonts w:ascii="Arial" w:hAnsi="Arial" w:cs="Arial"/>
              </w:rPr>
            </w:pPr>
            <w:r w:rsidRPr="00D939A2">
              <w:rPr>
                <w:rFonts w:ascii="Arial" w:hAnsi="Arial" w:cs="Arial"/>
                <w:lang w:val="fr-FR"/>
              </w:rPr>
              <w:t>Unknown</w:t>
            </w:r>
          </w:p>
        </w:tc>
        <w:tc>
          <w:tcPr>
            <w:tcW w:w="2867" w:type="dxa"/>
          </w:tcPr>
          <w:p w:rsidR="00D939A2" w:rsidRPr="00D939A2" w:rsidRDefault="00D939A2" w:rsidP="00D939A2">
            <w:pPr>
              <w:rPr>
                <w:rFonts w:ascii="Arial" w:hAnsi="Arial" w:cs="Arial"/>
              </w:rPr>
            </w:pPr>
            <w:r w:rsidRPr="00D939A2">
              <w:rPr>
                <w:rFonts w:ascii="Arial" w:hAnsi="Arial" w:cs="Arial"/>
                <w:lang w:val="fr-FR"/>
              </w:rPr>
              <w:t>Unknown</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We do not currently know the exact levels of funding for 2012/2013 and 2013/2014 nor whether there will be any funding reductions We do not have any "in-house" non-statutory generalist advice service. Specialist advice is funded by the Legal Services Commission in Sutton</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rPr>
              <w:t>-</w:t>
            </w:r>
          </w:p>
        </w:tc>
        <w:tc>
          <w:tcPr>
            <w:tcW w:w="2126" w:type="dxa"/>
          </w:tcPr>
          <w:p w:rsidR="00D939A2" w:rsidRPr="00D939A2" w:rsidRDefault="00D939A2" w:rsidP="00D939A2">
            <w:pPr>
              <w:rPr>
                <w:rFonts w:ascii="Arial" w:hAnsi="Arial" w:cs="Arial"/>
              </w:rPr>
            </w:pPr>
            <w:r w:rsidRPr="00D939A2">
              <w:rPr>
                <w:rFonts w:ascii="Arial" w:hAnsi="Arial" w:cs="Arial"/>
              </w:rPr>
              <w:t>-</w:t>
            </w: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The Royal Borough Of Kensington and Chelsea</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 xml:space="preserve">£723,250 </w:t>
            </w:r>
          </w:p>
        </w:tc>
        <w:tc>
          <w:tcPr>
            <w:tcW w:w="1250" w:type="dxa"/>
          </w:tcPr>
          <w:p w:rsidR="00D939A2" w:rsidRPr="00D939A2" w:rsidRDefault="00D939A2" w:rsidP="00D939A2">
            <w:pPr>
              <w:rPr>
                <w:rFonts w:ascii="Arial" w:hAnsi="Arial" w:cs="Arial"/>
              </w:rPr>
            </w:pPr>
            <w:r w:rsidRPr="00D939A2">
              <w:rPr>
                <w:rFonts w:ascii="Arial" w:hAnsi="Arial" w:cs="Arial"/>
              </w:rPr>
              <w:t>£700,407</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Decision on funding to be allocated in 2012/13 is expected in December 2011</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 xml:space="preserve">£44,120 </w:t>
            </w:r>
          </w:p>
        </w:tc>
        <w:tc>
          <w:tcPr>
            <w:tcW w:w="1250" w:type="dxa"/>
          </w:tcPr>
          <w:p w:rsidR="00D939A2" w:rsidRPr="00D939A2" w:rsidRDefault="00D939A2" w:rsidP="00D939A2">
            <w:pPr>
              <w:rPr>
                <w:rFonts w:ascii="Arial" w:hAnsi="Arial" w:cs="Arial"/>
              </w:rPr>
            </w:pPr>
            <w:r w:rsidRPr="00D939A2">
              <w:rPr>
                <w:rFonts w:ascii="Arial" w:hAnsi="Arial" w:cs="Arial"/>
              </w:rPr>
              <w:t xml:space="preserve">£44,120 </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 xml:space="preserve">£364,870 </w:t>
            </w:r>
          </w:p>
        </w:tc>
        <w:tc>
          <w:tcPr>
            <w:tcW w:w="1250" w:type="dxa"/>
          </w:tcPr>
          <w:p w:rsidR="00D939A2" w:rsidRPr="00D939A2" w:rsidRDefault="00D939A2" w:rsidP="00D939A2">
            <w:pPr>
              <w:rPr>
                <w:rFonts w:ascii="Arial" w:hAnsi="Arial" w:cs="Arial"/>
              </w:rPr>
            </w:pPr>
            <w:r w:rsidRPr="00D939A2">
              <w:rPr>
                <w:rFonts w:ascii="Arial" w:hAnsi="Arial" w:cs="Arial"/>
              </w:rPr>
              <w:t>£355,290</w:t>
            </w:r>
          </w:p>
        </w:tc>
        <w:tc>
          <w:tcPr>
            <w:tcW w:w="2126"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2867" w:type="dxa"/>
          </w:tcPr>
          <w:p w:rsidR="00D939A2" w:rsidRPr="00D939A2" w:rsidRDefault="00D939A2" w:rsidP="00D939A2">
            <w:pPr>
              <w:rPr>
                <w:rFonts w:ascii="Arial" w:hAnsi="Arial" w:cs="Arial"/>
              </w:rPr>
            </w:pPr>
            <w:r w:rsidRPr="00D939A2">
              <w:rPr>
                <w:rFonts w:ascii="Arial" w:hAnsi="Arial" w:cs="Arial"/>
              </w:rPr>
              <w:t>No decisions taken at present</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 xml:space="preserve">£387,100 </w:t>
            </w:r>
          </w:p>
        </w:tc>
        <w:tc>
          <w:tcPr>
            <w:tcW w:w="1250" w:type="dxa"/>
          </w:tcPr>
          <w:p w:rsidR="00D939A2" w:rsidRPr="00D939A2" w:rsidRDefault="00D939A2" w:rsidP="00D939A2">
            <w:pPr>
              <w:rPr>
                <w:rFonts w:ascii="Arial" w:hAnsi="Arial" w:cs="Arial"/>
              </w:rPr>
            </w:pPr>
            <w:r w:rsidRPr="00D939A2">
              <w:rPr>
                <w:rFonts w:ascii="Arial" w:hAnsi="Arial" w:cs="Arial"/>
              </w:rPr>
              <w:t xml:space="preserve">£188,146 </w:t>
            </w:r>
          </w:p>
        </w:tc>
        <w:tc>
          <w:tcPr>
            <w:tcW w:w="2126" w:type="dxa"/>
          </w:tcPr>
          <w:p w:rsidR="00D939A2" w:rsidRPr="00D939A2" w:rsidRDefault="00D939A2" w:rsidP="00D939A2">
            <w:pPr>
              <w:rPr>
                <w:rFonts w:ascii="Arial" w:hAnsi="Arial" w:cs="Arial"/>
              </w:rPr>
            </w:pPr>
            <w:r w:rsidRPr="00D939A2">
              <w:rPr>
                <w:rFonts w:ascii="Arial" w:hAnsi="Arial" w:cs="Arial"/>
              </w:rPr>
              <w:t>£136,700</w:t>
            </w:r>
          </w:p>
        </w:tc>
        <w:tc>
          <w:tcPr>
            <w:tcW w:w="2867" w:type="dxa"/>
          </w:tcPr>
          <w:p w:rsidR="00D939A2" w:rsidRPr="00D939A2" w:rsidRDefault="00D939A2" w:rsidP="00D939A2">
            <w:pPr>
              <w:rPr>
                <w:rFonts w:ascii="Arial" w:hAnsi="Arial" w:cs="Arial"/>
              </w:rPr>
            </w:pPr>
            <w:r w:rsidRPr="00D939A2">
              <w:rPr>
                <w:rFonts w:ascii="Arial" w:hAnsi="Arial" w:cs="Arial"/>
              </w:rPr>
              <w:t>£136,700</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Tower Hamlets</w:t>
            </w:r>
            <w:r w:rsidRPr="00D939A2">
              <w:rPr>
                <w:rFonts w:ascii="Arial" w:hAnsi="Arial" w:cs="Arial"/>
              </w:rPr>
              <w:br/>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£273,659</w:t>
            </w:r>
          </w:p>
        </w:tc>
        <w:tc>
          <w:tcPr>
            <w:tcW w:w="1250" w:type="dxa"/>
          </w:tcPr>
          <w:p w:rsidR="00D939A2" w:rsidRPr="00D939A2" w:rsidRDefault="00D939A2" w:rsidP="00D939A2">
            <w:pPr>
              <w:rPr>
                <w:rFonts w:ascii="Arial" w:hAnsi="Arial" w:cs="Arial"/>
              </w:rPr>
            </w:pPr>
            <w:r w:rsidRPr="00D939A2">
              <w:rPr>
                <w:rFonts w:ascii="Arial" w:hAnsi="Arial" w:cs="Arial"/>
              </w:rPr>
              <w:t>£273,659</w:t>
            </w:r>
          </w:p>
        </w:tc>
        <w:tc>
          <w:tcPr>
            <w:tcW w:w="2126"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2867"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Current funding is via a mainstream grant with a three year service level agreement  Funding decisions for voluntary sector advice provision for 2012/13 and 2013/14 have not yet been made nor have any decisions regarding the level of reduction/ increase</w:t>
            </w:r>
          </w:p>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rPr>
              <w:t>£145,207</w:t>
            </w:r>
          </w:p>
        </w:tc>
        <w:tc>
          <w:tcPr>
            <w:tcW w:w="1250" w:type="dxa"/>
          </w:tcPr>
          <w:p w:rsidR="00D939A2" w:rsidRPr="00D939A2" w:rsidRDefault="00D939A2" w:rsidP="00D939A2">
            <w:pPr>
              <w:rPr>
                <w:rFonts w:ascii="Arial" w:hAnsi="Arial" w:cs="Arial"/>
              </w:rPr>
            </w:pPr>
            <w:r w:rsidRPr="00D939A2">
              <w:rPr>
                <w:rFonts w:ascii="Arial" w:hAnsi="Arial" w:cs="Arial"/>
              </w:rPr>
              <w:t>£145,207</w:t>
            </w:r>
          </w:p>
        </w:tc>
        <w:tc>
          <w:tcPr>
            <w:tcW w:w="2126"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2867"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£72,845</w:t>
            </w:r>
          </w:p>
        </w:tc>
        <w:tc>
          <w:tcPr>
            <w:tcW w:w="1250" w:type="dxa"/>
          </w:tcPr>
          <w:p w:rsidR="00D939A2" w:rsidRPr="00D939A2" w:rsidRDefault="00D939A2" w:rsidP="00D939A2">
            <w:pPr>
              <w:rPr>
                <w:rFonts w:ascii="Arial" w:hAnsi="Arial" w:cs="Arial"/>
              </w:rPr>
            </w:pPr>
            <w:r w:rsidRPr="00D939A2">
              <w:rPr>
                <w:rFonts w:ascii="Arial" w:hAnsi="Arial" w:cs="Arial"/>
              </w:rPr>
              <w:t>£72,845</w:t>
            </w:r>
          </w:p>
        </w:tc>
        <w:tc>
          <w:tcPr>
            <w:tcW w:w="2126"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2867" w:type="dxa"/>
          </w:tcPr>
          <w:p w:rsidR="00D939A2" w:rsidRPr="00D939A2" w:rsidRDefault="00D939A2" w:rsidP="00D939A2">
            <w:pPr>
              <w:rPr>
                <w:rFonts w:ascii="Arial" w:hAnsi="Arial" w:cs="Arial"/>
              </w:rPr>
            </w:pPr>
            <w:r w:rsidRPr="00D939A2">
              <w:rPr>
                <w:rFonts w:ascii="Arial" w:hAnsi="Arial" w:cs="Arial"/>
              </w:rPr>
              <w:t>Funding decisions have not yet been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 xml:space="preserve"> </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£311,207</w:t>
            </w:r>
            <w:r w:rsidRPr="00D939A2">
              <w:rPr>
                <w:rFonts w:ascii="Arial" w:hAnsi="Arial" w:cs="Arial"/>
              </w:rPr>
              <w:br/>
            </w:r>
          </w:p>
        </w:tc>
        <w:tc>
          <w:tcPr>
            <w:tcW w:w="1250" w:type="dxa"/>
          </w:tcPr>
          <w:p w:rsidR="00D939A2" w:rsidRPr="00D939A2" w:rsidRDefault="00D939A2" w:rsidP="00D939A2">
            <w:pPr>
              <w:rPr>
                <w:rFonts w:ascii="Arial" w:hAnsi="Arial" w:cs="Arial"/>
              </w:rPr>
            </w:pPr>
            <w:r w:rsidRPr="00D939A2">
              <w:rPr>
                <w:rFonts w:ascii="Arial" w:hAnsi="Arial" w:cs="Arial"/>
              </w:rPr>
              <w:t>£704,021</w:t>
            </w:r>
          </w:p>
        </w:tc>
        <w:tc>
          <w:tcPr>
            <w:tcW w:w="2126" w:type="dxa"/>
          </w:tcPr>
          <w:p w:rsidR="00D939A2" w:rsidRPr="00D939A2" w:rsidRDefault="00D939A2" w:rsidP="00D939A2">
            <w:pPr>
              <w:rPr>
                <w:rFonts w:ascii="Arial" w:hAnsi="Arial" w:cs="Arial"/>
              </w:rPr>
            </w:pPr>
            <w:r w:rsidRPr="00D939A2">
              <w:rPr>
                <w:rFonts w:ascii="Arial" w:hAnsi="Arial" w:cs="Arial"/>
              </w:rPr>
              <w:t>£392,814</w:t>
            </w:r>
            <w:r w:rsidRPr="00D939A2">
              <w:rPr>
                <w:rFonts w:ascii="Arial" w:hAnsi="Arial" w:cs="Arial"/>
              </w:rPr>
              <w:br/>
            </w:r>
          </w:p>
        </w:tc>
        <w:tc>
          <w:tcPr>
            <w:tcW w:w="2867" w:type="dxa"/>
          </w:tcPr>
          <w:p w:rsidR="00D939A2" w:rsidRPr="00D939A2" w:rsidRDefault="00D939A2" w:rsidP="00D939A2">
            <w:pPr>
              <w:rPr>
                <w:rFonts w:ascii="Arial" w:hAnsi="Arial" w:cs="Arial"/>
              </w:rPr>
            </w:pPr>
            <w:r w:rsidRPr="00D939A2">
              <w:rPr>
                <w:rFonts w:ascii="Arial" w:hAnsi="Arial" w:cs="Arial"/>
              </w:rPr>
              <w:t>£392,814</w:t>
            </w:r>
          </w:p>
        </w:tc>
        <w:tc>
          <w:tcPr>
            <w:tcW w:w="3448" w:type="dxa"/>
          </w:tcPr>
          <w:p w:rsidR="00D939A2" w:rsidRPr="00BC6093" w:rsidRDefault="00D939A2" w:rsidP="00D939A2">
            <w:pPr>
              <w:pStyle w:val="Default"/>
              <w:rPr>
                <w:sz w:val="16"/>
                <w:szCs w:val="16"/>
              </w:rPr>
            </w:pPr>
            <w:r w:rsidRPr="00BC6093">
              <w:rPr>
                <w:sz w:val="16"/>
                <w:szCs w:val="16"/>
              </w:rPr>
              <w:t>The Council has an "in-house” advice se</w:t>
            </w:r>
            <w:r w:rsidRPr="00BC6093">
              <w:rPr>
                <w:sz w:val="16"/>
                <w:szCs w:val="16"/>
              </w:rPr>
              <w:t>r</w:t>
            </w:r>
            <w:r w:rsidRPr="00BC6093">
              <w:rPr>
                <w:sz w:val="16"/>
                <w:szCs w:val="16"/>
              </w:rPr>
              <w:t>vice that provides housing advice to people who live in private sector or regi</w:t>
            </w:r>
            <w:r w:rsidRPr="00BC6093">
              <w:rPr>
                <w:sz w:val="16"/>
                <w:szCs w:val="16"/>
              </w:rPr>
              <w:t>s</w:t>
            </w:r>
            <w:r w:rsidRPr="00BC6093">
              <w:rPr>
                <w:sz w:val="16"/>
                <w:szCs w:val="16"/>
              </w:rPr>
              <w:t>tered social landlord accomm</w:t>
            </w:r>
            <w:r w:rsidRPr="00BC6093">
              <w:rPr>
                <w:sz w:val="16"/>
                <w:szCs w:val="16"/>
              </w:rPr>
              <w:t>o</w:t>
            </w:r>
            <w:r w:rsidRPr="00BC6093">
              <w:rPr>
                <w:sz w:val="16"/>
                <w:szCs w:val="16"/>
              </w:rPr>
              <w:t xml:space="preserve">dation in Tower Hamlets </w:t>
            </w:r>
          </w:p>
          <w:p w:rsidR="00D939A2" w:rsidRPr="00BC6093" w:rsidRDefault="00D939A2" w:rsidP="00D939A2">
            <w:pPr>
              <w:rPr>
                <w:rFonts w:ascii="Arial" w:hAnsi="Arial" w:cs="Arial"/>
                <w:sz w:val="16"/>
                <w:szCs w:val="16"/>
              </w:rPr>
            </w:pPr>
            <w:r w:rsidRPr="00BC6093">
              <w:rPr>
                <w:rFonts w:ascii="Arial" w:hAnsi="Arial" w:cs="Arial"/>
                <w:sz w:val="16"/>
                <w:szCs w:val="16"/>
              </w:rPr>
              <w:t>The Housing Advice service is a statutory function required of all local housing authorities although it now includes a money advice element which is not part of the statutory requirement - the latter is made up of 2 officers and 33% of the Team Principal's time and 5% of the Team Manager's plus 33% of general costs which all equates to £102,938</w:t>
            </w: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Waltham Forest</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color w:val="000000"/>
              </w:rPr>
              <w:t>£327,706</w:t>
            </w:r>
          </w:p>
        </w:tc>
        <w:tc>
          <w:tcPr>
            <w:tcW w:w="1250" w:type="dxa"/>
          </w:tcPr>
          <w:p w:rsidR="00D939A2" w:rsidRPr="00D939A2" w:rsidRDefault="00D939A2" w:rsidP="00D939A2">
            <w:pPr>
              <w:rPr>
                <w:rFonts w:ascii="Arial" w:hAnsi="Arial" w:cs="Arial"/>
              </w:rPr>
            </w:pPr>
            <w:r w:rsidRPr="00D939A2">
              <w:rPr>
                <w:rFonts w:ascii="Arial" w:hAnsi="Arial" w:cs="Arial"/>
                <w:color w:val="000000"/>
              </w:rPr>
              <w:t>£419,270</w:t>
            </w:r>
          </w:p>
        </w:tc>
        <w:tc>
          <w:tcPr>
            <w:tcW w:w="2126" w:type="dxa"/>
          </w:tcPr>
          <w:p w:rsidR="00D939A2" w:rsidRPr="00D939A2" w:rsidRDefault="00D939A2" w:rsidP="00D939A2">
            <w:pPr>
              <w:rPr>
                <w:rFonts w:ascii="Arial" w:hAnsi="Arial" w:cs="Arial"/>
              </w:rPr>
            </w:pPr>
            <w:r w:rsidRPr="00D939A2">
              <w:rPr>
                <w:rFonts w:ascii="Arial" w:hAnsi="Arial" w:cs="Arial"/>
                <w:color w:val="000000"/>
              </w:rPr>
              <w:t>£419,270</w:t>
            </w:r>
          </w:p>
        </w:tc>
        <w:tc>
          <w:tcPr>
            <w:tcW w:w="2867" w:type="dxa"/>
          </w:tcPr>
          <w:p w:rsidR="00D939A2" w:rsidRPr="00D939A2" w:rsidRDefault="00D939A2" w:rsidP="00D939A2">
            <w:pPr>
              <w:rPr>
                <w:rFonts w:ascii="Arial" w:hAnsi="Arial" w:cs="Arial"/>
              </w:rPr>
            </w:pPr>
            <w:r w:rsidRPr="00D939A2">
              <w:rPr>
                <w:rFonts w:ascii="Arial" w:hAnsi="Arial" w:cs="Arial"/>
                <w:color w:val="000000"/>
              </w:rPr>
              <w:t>Contract runs from May 2011 - March 2013 and includes an option to extend until 2014.</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Contract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r w:rsidRPr="00D939A2">
              <w:rPr>
                <w:rFonts w:ascii="Arial" w:hAnsi="Arial" w:cs="Arial"/>
                <w:color w:val="000000"/>
              </w:rPr>
              <w:t>£88,608</w:t>
            </w:r>
          </w:p>
        </w:tc>
        <w:tc>
          <w:tcPr>
            <w:tcW w:w="1250" w:type="dxa"/>
          </w:tcPr>
          <w:p w:rsidR="00D939A2" w:rsidRPr="00D939A2" w:rsidRDefault="00D939A2" w:rsidP="00D939A2">
            <w:pPr>
              <w:rPr>
                <w:rFonts w:ascii="Arial" w:hAnsi="Arial" w:cs="Arial"/>
              </w:rPr>
            </w:pPr>
            <w:r w:rsidRPr="00D939A2">
              <w:rPr>
                <w:rFonts w:ascii="Arial" w:hAnsi="Arial" w:cs="Arial"/>
                <w:color w:val="000000"/>
              </w:rPr>
              <w:t xml:space="preserve">£19,200 </w:t>
            </w:r>
          </w:p>
        </w:tc>
        <w:tc>
          <w:tcPr>
            <w:tcW w:w="2126" w:type="dxa"/>
          </w:tcPr>
          <w:p w:rsidR="00D939A2" w:rsidRPr="00D939A2" w:rsidRDefault="00D939A2" w:rsidP="00D939A2">
            <w:pPr>
              <w:rPr>
                <w:rFonts w:ascii="Arial" w:hAnsi="Arial" w:cs="Arial"/>
              </w:rPr>
            </w:pPr>
            <w:r w:rsidRPr="00D939A2">
              <w:rPr>
                <w:rFonts w:ascii="Arial" w:hAnsi="Arial" w:cs="Arial"/>
                <w:color w:val="000000"/>
              </w:rPr>
              <w:t>£19,200</w:t>
            </w:r>
          </w:p>
        </w:tc>
        <w:tc>
          <w:tcPr>
            <w:tcW w:w="2867" w:type="dxa"/>
          </w:tcPr>
          <w:p w:rsidR="00D939A2" w:rsidRPr="00D939A2" w:rsidRDefault="00D939A2" w:rsidP="00D939A2">
            <w:pPr>
              <w:rPr>
                <w:rFonts w:ascii="Arial" w:hAnsi="Arial" w:cs="Arial"/>
              </w:rPr>
            </w:pPr>
            <w:r w:rsidRPr="00D939A2">
              <w:rPr>
                <w:rFonts w:ascii="Arial" w:hAnsi="Arial" w:cs="Arial"/>
                <w:color w:val="000000"/>
              </w:rPr>
              <w:t>Contract runs from May 2011 - March 2013 and includes an option to extend until 2014.</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Grant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86,000</w:t>
            </w:r>
          </w:p>
        </w:tc>
        <w:tc>
          <w:tcPr>
            <w:tcW w:w="1250" w:type="dxa"/>
          </w:tcPr>
          <w:p w:rsidR="00D939A2" w:rsidRPr="00D939A2" w:rsidRDefault="00D939A2" w:rsidP="00D939A2">
            <w:pPr>
              <w:rPr>
                <w:rFonts w:ascii="Arial" w:hAnsi="Arial" w:cs="Arial"/>
              </w:rPr>
            </w:pPr>
            <w:r w:rsidRPr="00D939A2">
              <w:rPr>
                <w:rFonts w:ascii="Arial" w:hAnsi="Arial" w:cs="Arial"/>
                <w:color w:val="000000"/>
              </w:rPr>
              <w:t>£105,033</w:t>
            </w:r>
          </w:p>
        </w:tc>
        <w:tc>
          <w:tcPr>
            <w:tcW w:w="2126" w:type="dxa"/>
          </w:tcPr>
          <w:p w:rsidR="00D939A2" w:rsidRPr="00D939A2" w:rsidRDefault="00D939A2" w:rsidP="00D939A2">
            <w:pPr>
              <w:rPr>
                <w:rFonts w:ascii="Arial" w:hAnsi="Arial" w:cs="Arial"/>
              </w:rPr>
            </w:pPr>
            <w:r w:rsidRPr="00D939A2">
              <w:rPr>
                <w:rFonts w:ascii="Arial" w:hAnsi="Arial" w:cs="Arial"/>
                <w:color w:val="000000"/>
              </w:rPr>
              <w:t>£114,582</w:t>
            </w:r>
          </w:p>
        </w:tc>
        <w:tc>
          <w:tcPr>
            <w:tcW w:w="2867" w:type="dxa"/>
          </w:tcPr>
          <w:p w:rsidR="00D939A2" w:rsidRPr="00D939A2" w:rsidRDefault="00D939A2" w:rsidP="00D939A2">
            <w:pPr>
              <w:rPr>
                <w:rFonts w:ascii="Arial" w:hAnsi="Arial" w:cs="Arial"/>
              </w:rPr>
            </w:pPr>
            <w:r w:rsidRPr="00D939A2">
              <w:rPr>
                <w:rFonts w:ascii="Arial" w:hAnsi="Arial" w:cs="Arial"/>
                <w:color w:val="000000"/>
              </w:rPr>
              <w:t>114,582</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Grant and Contract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r w:rsidRPr="00D939A2">
              <w:rPr>
                <w:rFonts w:ascii="Arial" w:hAnsi="Arial" w:cs="Arial"/>
              </w:rPr>
              <w:t>-</w:t>
            </w:r>
          </w:p>
        </w:tc>
        <w:tc>
          <w:tcPr>
            <w:tcW w:w="1250" w:type="dxa"/>
          </w:tcPr>
          <w:p w:rsidR="00D939A2" w:rsidRPr="00D939A2" w:rsidRDefault="00D939A2" w:rsidP="00D939A2">
            <w:pPr>
              <w:rPr>
                <w:rFonts w:ascii="Arial" w:hAnsi="Arial" w:cs="Arial"/>
              </w:rPr>
            </w:pPr>
            <w:r w:rsidRPr="00D939A2">
              <w:rPr>
                <w:rFonts w:ascii="Arial" w:hAnsi="Arial" w:cs="Arial"/>
                <w:color w:val="000000"/>
              </w:rPr>
              <w:t>£114,583</w:t>
            </w:r>
          </w:p>
        </w:tc>
        <w:tc>
          <w:tcPr>
            <w:tcW w:w="2126" w:type="dxa"/>
          </w:tcPr>
          <w:p w:rsidR="00D939A2" w:rsidRPr="00D939A2" w:rsidRDefault="00D939A2" w:rsidP="00D939A2">
            <w:pPr>
              <w:rPr>
                <w:rFonts w:ascii="Arial" w:hAnsi="Arial" w:cs="Arial"/>
              </w:rPr>
            </w:pPr>
            <w:r w:rsidRPr="00D939A2">
              <w:rPr>
                <w:rFonts w:ascii="Arial" w:hAnsi="Arial" w:cs="Arial"/>
                <w:color w:val="000000"/>
              </w:rPr>
              <w:t>£125,000</w:t>
            </w:r>
          </w:p>
        </w:tc>
        <w:tc>
          <w:tcPr>
            <w:tcW w:w="2867" w:type="dxa"/>
          </w:tcPr>
          <w:p w:rsidR="00D939A2" w:rsidRPr="00D939A2" w:rsidRDefault="00D939A2" w:rsidP="00D939A2">
            <w:pPr>
              <w:rPr>
                <w:rFonts w:ascii="Arial" w:hAnsi="Arial" w:cs="Arial"/>
              </w:rPr>
            </w:pPr>
            <w:r w:rsidRPr="00D939A2">
              <w:rPr>
                <w:rFonts w:ascii="Arial" w:hAnsi="Arial" w:cs="Arial"/>
                <w:color w:val="000000"/>
              </w:rPr>
              <w:t>Contract runs from May 2011 - March 2013 and includes an option to extend until 2014.</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Contract</w:t>
            </w: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Wandsworth</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rPr>
              <w:t>£442,000</w:t>
            </w:r>
          </w:p>
        </w:tc>
        <w:tc>
          <w:tcPr>
            <w:tcW w:w="1250" w:type="dxa"/>
          </w:tcPr>
          <w:p w:rsidR="00D939A2" w:rsidRPr="00D939A2" w:rsidRDefault="00D939A2" w:rsidP="00D939A2">
            <w:pPr>
              <w:rPr>
                <w:rFonts w:ascii="Arial" w:hAnsi="Arial" w:cs="Arial"/>
              </w:rPr>
            </w:pPr>
            <w:r w:rsidRPr="00D939A2">
              <w:rPr>
                <w:rFonts w:ascii="Arial" w:hAnsi="Arial" w:cs="Arial"/>
              </w:rPr>
              <w:t>£464,000</w:t>
            </w:r>
          </w:p>
        </w:tc>
        <w:tc>
          <w:tcPr>
            <w:tcW w:w="2126" w:type="dxa"/>
          </w:tcPr>
          <w:p w:rsidR="00D939A2" w:rsidRPr="00D939A2" w:rsidRDefault="00D939A2" w:rsidP="00D939A2">
            <w:pPr>
              <w:rPr>
                <w:rFonts w:ascii="Arial" w:hAnsi="Arial" w:cs="Arial"/>
              </w:rPr>
            </w:pPr>
            <w:r w:rsidRPr="00D939A2">
              <w:rPr>
                <w:rFonts w:ascii="Arial" w:hAnsi="Arial" w:cs="Arial"/>
              </w:rPr>
              <w:t>£464,000</w:t>
            </w:r>
          </w:p>
        </w:tc>
        <w:tc>
          <w:tcPr>
            <w:tcW w:w="2867" w:type="dxa"/>
          </w:tcPr>
          <w:p w:rsidR="00D939A2" w:rsidRPr="00D939A2" w:rsidRDefault="00D939A2" w:rsidP="00D939A2">
            <w:pPr>
              <w:rPr>
                <w:rFonts w:ascii="Arial" w:hAnsi="Arial" w:cs="Arial"/>
              </w:rPr>
            </w:pPr>
            <w:r w:rsidRPr="00D939A2">
              <w:rPr>
                <w:rFonts w:ascii="Arial" w:hAnsi="Arial" w:cs="Arial"/>
              </w:rPr>
              <w:t>£427,804</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£393,804 in 2014/15 and subsequent years; funding is via contract. Wandsworth does not have any in-house generalist advice service</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color w:val="000000"/>
              </w:rPr>
            </w:pPr>
            <w:r w:rsidRPr="00D939A2">
              <w:rPr>
                <w:rFonts w:ascii="Arial" w:hAnsi="Arial" w:cs="Arial"/>
                <w:color w:val="000000"/>
              </w:rPr>
              <w:t>-</w:t>
            </w:r>
          </w:p>
        </w:tc>
        <w:tc>
          <w:tcPr>
            <w:tcW w:w="1250" w:type="dxa"/>
          </w:tcPr>
          <w:p w:rsidR="00D939A2" w:rsidRPr="00D939A2" w:rsidRDefault="00D939A2" w:rsidP="00D939A2">
            <w:pPr>
              <w:rPr>
                <w:rFonts w:ascii="Arial" w:hAnsi="Arial" w:cs="Arial"/>
                <w:color w:val="000000"/>
              </w:rPr>
            </w:pPr>
            <w:r w:rsidRPr="00D939A2">
              <w:rPr>
                <w:rFonts w:ascii="Arial" w:hAnsi="Arial" w:cs="Arial"/>
                <w:color w:val="000000"/>
              </w:rPr>
              <w:t>-</w:t>
            </w:r>
          </w:p>
        </w:tc>
        <w:tc>
          <w:tcPr>
            <w:tcW w:w="2126" w:type="dxa"/>
          </w:tcPr>
          <w:p w:rsidR="00D939A2" w:rsidRPr="00D939A2" w:rsidRDefault="00D939A2" w:rsidP="00D939A2">
            <w:pPr>
              <w:rPr>
                <w:rFonts w:ascii="Arial" w:hAnsi="Arial" w:cs="Arial"/>
                <w:color w:val="000000"/>
              </w:rPr>
            </w:pPr>
            <w:r w:rsidRPr="00D939A2">
              <w:rPr>
                <w:rFonts w:ascii="Arial" w:hAnsi="Arial" w:cs="Arial"/>
                <w:color w:val="000000"/>
              </w:rPr>
              <w:t>-</w:t>
            </w:r>
          </w:p>
        </w:tc>
        <w:tc>
          <w:tcPr>
            <w:tcW w:w="2867" w:type="dxa"/>
          </w:tcPr>
          <w:p w:rsidR="00D939A2" w:rsidRPr="00D939A2" w:rsidRDefault="00D939A2" w:rsidP="00D939A2">
            <w:pPr>
              <w:rPr>
                <w:rFonts w:ascii="Arial" w:hAnsi="Arial" w:cs="Arial"/>
                <w:color w:val="000000"/>
              </w:rPr>
            </w:pPr>
            <w:r w:rsidRPr="00D939A2">
              <w:rPr>
                <w:rFonts w:ascii="Arial" w:hAnsi="Arial" w:cs="Arial"/>
                <w:color w:val="000000"/>
              </w:rPr>
              <w:t>-</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Specialist  advice is funded by the legal Services Commission</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color w:val="000000"/>
              </w:rPr>
            </w:pPr>
            <w:r w:rsidRPr="00D939A2">
              <w:rPr>
                <w:rFonts w:ascii="Arial" w:hAnsi="Arial" w:cs="Arial"/>
                <w:color w:val="000000"/>
              </w:rPr>
              <w:t>£1,228,834</w:t>
            </w:r>
          </w:p>
        </w:tc>
        <w:tc>
          <w:tcPr>
            <w:tcW w:w="1250" w:type="dxa"/>
          </w:tcPr>
          <w:p w:rsidR="00D939A2" w:rsidRPr="00D939A2" w:rsidRDefault="00D939A2" w:rsidP="00D939A2">
            <w:pPr>
              <w:rPr>
                <w:rFonts w:ascii="Arial" w:hAnsi="Arial" w:cs="Arial"/>
                <w:color w:val="000000"/>
              </w:rPr>
            </w:pPr>
            <w:r w:rsidRPr="00D939A2">
              <w:rPr>
                <w:rFonts w:ascii="Arial" w:hAnsi="Arial" w:cs="Arial"/>
                <w:color w:val="000000"/>
              </w:rPr>
              <w:t>£983,000</w:t>
            </w:r>
          </w:p>
        </w:tc>
        <w:tc>
          <w:tcPr>
            <w:tcW w:w="2126" w:type="dxa"/>
          </w:tcPr>
          <w:p w:rsidR="00D939A2" w:rsidRPr="00D939A2" w:rsidRDefault="00D939A2" w:rsidP="00D939A2">
            <w:pPr>
              <w:rPr>
                <w:rFonts w:ascii="Arial" w:hAnsi="Arial" w:cs="Arial"/>
                <w:color w:val="000000"/>
              </w:rPr>
            </w:pPr>
            <w:r w:rsidRPr="00D939A2">
              <w:rPr>
                <w:rFonts w:ascii="Arial" w:hAnsi="Arial" w:cs="Arial"/>
                <w:color w:val="000000"/>
              </w:rPr>
              <w:t>See comment</w:t>
            </w:r>
          </w:p>
        </w:tc>
        <w:tc>
          <w:tcPr>
            <w:tcW w:w="2867" w:type="dxa"/>
          </w:tcPr>
          <w:p w:rsidR="00D939A2" w:rsidRPr="00FD5AA9" w:rsidRDefault="00D939A2" w:rsidP="00D939A2">
            <w:pPr>
              <w:pStyle w:val="Heading5"/>
              <w:rPr>
                <w:rFonts w:ascii="Arial" w:hAnsi="Arial" w:cs="Arial"/>
                <w:b w:val="0"/>
                <w:bCs w:val="0"/>
                <w:sz w:val="22"/>
                <w:szCs w:val="22"/>
              </w:rPr>
            </w:pPr>
            <w:r w:rsidRPr="00FD5AA9">
              <w:rPr>
                <w:rFonts w:ascii="Arial" w:hAnsi="Arial" w:cs="Arial"/>
                <w:b w:val="0"/>
                <w:bCs w:val="0"/>
                <w:sz w:val="22"/>
                <w:szCs w:val="22"/>
              </w:rPr>
              <w:t>See comment</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From 2012-13, some careers guidance functions will remain the responsibility of local authorities but responsibility for careers guidance in schools will transfer from local authorities to schools and possibly colleges (subject to a bill now going through Parliament)and so the local authority will not be funding this area.</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color w:val="000000"/>
              </w:rPr>
            </w:pPr>
            <w:r w:rsidRPr="00D939A2">
              <w:rPr>
                <w:rFonts w:ascii="Arial" w:hAnsi="Arial" w:cs="Arial"/>
                <w:color w:val="000000"/>
              </w:rPr>
              <w:t>£97,200</w:t>
            </w:r>
          </w:p>
        </w:tc>
        <w:tc>
          <w:tcPr>
            <w:tcW w:w="1250" w:type="dxa"/>
          </w:tcPr>
          <w:p w:rsidR="00D939A2" w:rsidRPr="00D939A2" w:rsidRDefault="00D939A2" w:rsidP="00D939A2">
            <w:pPr>
              <w:rPr>
                <w:rFonts w:ascii="Arial" w:hAnsi="Arial" w:cs="Arial"/>
                <w:color w:val="000000"/>
              </w:rPr>
            </w:pPr>
            <w:r w:rsidRPr="00D939A2">
              <w:rPr>
                <w:rFonts w:ascii="Arial" w:hAnsi="Arial" w:cs="Arial"/>
                <w:color w:val="000000"/>
              </w:rPr>
              <w:t>£96,941</w:t>
            </w:r>
          </w:p>
        </w:tc>
        <w:tc>
          <w:tcPr>
            <w:tcW w:w="2126" w:type="dxa"/>
          </w:tcPr>
          <w:p w:rsidR="00D939A2" w:rsidRPr="00D939A2" w:rsidRDefault="00D939A2" w:rsidP="00D939A2">
            <w:pPr>
              <w:rPr>
                <w:rFonts w:ascii="Arial" w:hAnsi="Arial" w:cs="Arial"/>
                <w:color w:val="000000"/>
              </w:rPr>
            </w:pPr>
            <w:r w:rsidRPr="00D939A2">
              <w:rPr>
                <w:rFonts w:ascii="Arial" w:hAnsi="Arial" w:cs="Arial"/>
                <w:color w:val="000000"/>
              </w:rPr>
              <w:t xml:space="preserve">£96,491 </w:t>
            </w:r>
          </w:p>
        </w:tc>
        <w:tc>
          <w:tcPr>
            <w:tcW w:w="2867" w:type="dxa"/>
          </w:tcPr>
          <w:p w:rsidR="00D939A2" w:rsidRPr="00D939A2" w:rsidRDefault="00D939A2" w:rsidP="00D939A2">
            <w:pPr>
              <w:rPr>
                <w:rFonts w:ascii="Arial" w:hAnsi="Arial" w:cs="Arial"/>
                <w:color w:val="000000"/>
              </w:rPr>
            </w:pPr>
            <w:r w:rsidRPr="00D939A2">
              <w:rPr>
                <w:rFonts w:ascii="Arial" w:hAnsi="Arial" w:cs="Arial"/>
                <w:color w:val="000000"/>
              </w:rPr>
              <w:t>£96,491</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 xml:space="preserve">Parent Partnership in- house service providing advice to parents. Parent Partnership Service is a specialist (and statutory) advice service. The gross budget for 2010-11 was £97,200,2011/12 budget was £96,491. Indicative budget for 2012/13 £96,491 and 2013/14 £96,491 budget has not yet been confirmed. </w:t>
            </w:r>
          </w:p>
        </w:tc>
      </w:tr>
      <w:tr w:rsidR="00D939A2" w:rsidRPr="00D939A2" w:rsidTr="00D939A2">
        <w:tc>
          <w:tcPr>
            <w:tcW w:w="1817" w:type="dxa"/>
          </w:tcPr>
          <w:p w:rsidR="00D939A2" w:rsidRPr="00D939A2" w:rsidRDefault="00D939A2" w:rsidP="00D939A2">
            <w:pPr>
              <w:rPr>
                <w:rFonts w:ascii="Arial" w:hAnsi="Arial" w:cs="Arial"/>
              </w:rPr>
            </w:pPr>
            <w:r w:rsidRPr="00D939A2">
              <w:rPr>
                <w:rFonts w:ascii="Arial" w:hAnsi="Arial" w:cs="Arial"/>
              </w:rPr>
              <w:t>Westminster</w:t>
            </w:r>
          </w:p>
        </w:tc>
        <w:tc>
          <w:tcPr>
            <w:tcW w:w="1321" w:type="dxa"/>
          </w:tcPr>
          <w:p w:rsidR="00D939A2" w:rsidRPr="00D939A2" w:rsidRDefault="00D939A2" w:rsidP="00D939A2">
            <w:pPr>
              <w:rPr>
                <w:rFonts w:ascii="Arial" w:hAnsi="Arial" w:cs="Arial"/>
              </w:rPr>
            </w:pPr>
            <w:r w:rsidRPr="00D939A2">
              <w:rPr>
                <w:rFonts w:ascii="Arial" w:hAnsi="Arial" w:cs="Arial"/>
              </w:rPr>
              <w:t>Generalist Advice</w:t>
            </w:r>
          </w:p>
        </w:tc>
        <w:tc>
          <w:tcPr>
            <w:tcW w:w="1347" w:type="dxa"/>
          </w:tcPr>
          <w:p w:rsidR="00D939A2" w:rsidRPr="00D939A2" w:rsidRDefault="00D939A2" w:rsidP="00D939A2">
            <w:pPr>
              <w:rPr>
                <w:rFonts w:ascii="Arial" w:hAnsi="Arial" w:cs="Arial"/>
              </w:rPr>
            </w:pPr>
            <w:r w:rsidRPr="00D939A2">
              <w:rPr>
                <w:rFonts w:ascii="Arial" w:hAnsi="Arial" w:cs="Arial"/>
                <w:color w:val="000000"/>
              </w:rPr>
              <w:t>£534,000</w:t>
            </w:r>
          </w:p>
        </w:tc>
        <w:tc>
          <w:tcPr>
            <w:tcW w:w="1250" w:type="dxa"/>
          </w:tcPr>
          <w:p w:rsidR="00D939A2" w:rsidRPr="00D939A2" w:rsidRDefault="00D939A2" w:rsidP="00D939A2">
            <w:pPr>
              <w:rPr>
                <w:rFonts w:ascii="Arial" w:hAnsi="Arial" w:cs="Arial"/>
              </w:rPr>
            </w:pPr>
            <w:r w:rsidRPr="00D939A2">
              <w:rPr>
                <w:rFonts w:ascii="Arial" w:hAnsi="Arial" w:cs="Arial"/>
                <w:color w:val="000000"/>
              </w:rPr>
              <w:t>£534,000</w:t>
            </w:r>
          </w:p>
        </w:tc>
        <w:tc>
          <w:tcPr>
            <w:tcW w:w="2126" w:type="dxa"/>
          </w:tcPr>
          <w:p w:rsidR="00D939A2" w:rsidRPr="00D939A2" w:rsidRDefault="00D939A2" w:rsidP="00D939A2">
            <w:pPr>
              <w:rPr>
                <w:rFonts w:ascii="Arial" w:hAnsi="Arial" w:cs="Arial"/>
              </w:rPr>
            </w:pPr>
            <w:r w:rsidRPr="00D939A2">
              <w:rPr>
                <w:rFonts w:ascii="Arial" w:hAnsi="Arial" w:cs="Arial"/>
                <w:color w:val="000000"/>
              </w:rPr>
              <w:t>£534,000</w:t>
            </w:r>
          </w:p>
        </w:tc>
        <w:tc>
          <w:tcPr>
            <w:tcW w:w="2867" w:type="dxa"/>
          </w:tcPr>
          <w:p w:rsidR="00D939A2" w:rsidRPr="00D939A2" w:rsidRDefault="00D939A2" w:rsidP="00D939A2">
            <w:pPr>
              <w:rPr>
                <w:rFonts w:ascii="Arial" w:hAnsi="Arial" w:cs="Arial"/>
              </w:rPr>
            </w:pPr>
            <w:r w:rsidRPr="00D939A2">
              <w:rPr>
                <w:rFonts w:ascii="Arial" w:hAnsi="Arial" w:cs="Arial"/>
                <w:color w:val="000000"/>
              </w:rPr>
              <w:t>Decision not made</w:t>
            </w:r>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Contract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Legal Advice</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BC6093" w:rsidRDefault="00D939A2" w:rsidP="00D939A2">
            <w:pPr>
              <w:rPr>
                <w:rFonts w:ascii="Arial" w:hAnsi="Arial" w:cs="Arial"/>
                <w:sz w:val="16"/>
                <w:szCs w:val="16"/>
              </w:rPr>
            </w:pP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Specialist Advice per Client Group i.e Age Concern, Mind etc</w:t>
            </w:r>
          </w:p>
        </w:tc>
        <w:tc>
          <w:tcPr>
            <w:tcW w:w="1347" w:type="dxa"/>
          </w:tcPr>
          <w:p w:rsidR="00D939A2" w:rsidRPr="00D939A2" w:rsidRDefault="00D939A2" w:rsidP="00D939A2">
            <w:pPr>
              <w:rPr>
                <w:rFonts w:ascii="Arial" w:hAnsi="Arial" w:cs="Arial"/>
              </w:rPr>
            </w:pPr>
            <w:r w:rsidRPr="00D939A2">
              <w:rPr>
                <w:rFonts w:ascii="Arial" w:hAnsi="Arial" w:cs="Arial"/>
              </w:rPr>
              <w:t>£363,829</w:t>
            </w:r>
          </w:p>
        </w:tc>
        <w:tc>
          <w:tcPr>
            <w:tcW w:w="1250" w:type="dxa"/>
          </w:tcPr>
          <w:p w:rsidR="00D939A2" w:rsidRPr="00D939A2" w:rsidRDefault="00D939A2" w:rsidP="00D939A2">
            <w:pPr>
              <w:rPr>
                <w:rFonts w:ascii="Arial" w:hAnsi="Arial" w:cs="Arial"/>
              </w:rPr>
            </w:pPr>
            <w:r w:rsidRPr="00D939A2">
              <w:rPr>
                <w:rFonts w:ascii="Arial" w:hAnsi="Arial" w:cs="Arial"/>
              </w:rPr>
              <w:t>£365,162</w:t>
            </w:r>
          </w:p>
        </w:tc>
        <w:tc>
          <w:tcPr>
            <w:tcW w:w="2126" w:type="dxa"/>
          </w:tcPr>
          <w:p w:rsidR="00D939A2" w:rsidRPr="00D939A2" w:rsidRDefault="00D939A2" w:rsidP="00D939A2">
            <w:pPr>
              <w:rPr>
                <w:rFonts w:ascii="Arial" w:hAnsi="Arial" w:cs="Arial"/>
              </w:rPr>
            </w:pPr>
            <w:r w:rsidRPr="00D939A2">
              <w:rPr>
                <w:rFonts w:ascii="Arial" w:hAnsi="Arial" w:cs="Arial"/>
              </w:rPr>
              <w:t>£150,755</w:t>
            </w:r>
          </w:p>
        </w:tc>
        <w:tc>
          <w:tcPr>
            <w:tcW w:w="2867" w:type="dxa"/>
          </w:tcPr>
          <w:p w:rsidR="00D939A2" w:rsidRPr="00D939A2" w:rsidRDefault="00D939A2" w:rsidP="00D939A2">
            <w:pPr>
              <w:pStyle w:val="Heading2"/>
              <w:rPr>
                <w:rFonts w:cs="Arial"/>
                <w:b w:val="0"/>
                <w:bCs w:val="0"/>
                <w:sz w:val="22"/>
                <w:szCs w:val="22"/>
              </w:rPr>
            </w:pPr>
            <w:bookmarkStart w:id="228" w:name="_Toc367062504"/>
            <w:bookmarkStart w:id="229" w:name="_Toc367068971"/>
            <w:r w:rsidRPr="00D939A2">
              <w:rPr>
                <w:rFonts w:cs="Arial"/>
                <w:b w:val="0"/>
                <w:bCs w:val="0"/>
                <w:sz w:val="22"/>
                <w:szCs w:val="22"/>
              </w:rPr>
              <w:t>Decision not made</w:t>
            </w:r>
            <w:bookmarkEnd w:id="228"/>
            <w:bookmarkEnd w:id="229"/>
          </w:p>
        </w:tc>
        <w:tc>
          <w:tcPr>
            <w:tcW w:w="3448" w:type="dxa"/>
          </w:tcPr>
          <w:p w:rsidR="00D939A2" w:rsidRPr="00BC6093" w:rsidRDefault="00D939A2" w:rsidP="00D939A2">
            <w:pPr>
              <w:rPr>
                <w:rFonts w:ascii="Arial" w:hAnsi="Arial" w:cs="Arial"/>
                <w:sz w:val="16"/>
                <w:szCs w:val="16"/>
              </w:rPr>
            </w:pPr>
            <w:r w:rsidRPr="00BC6093">
              <w:rPr>
                <w:rFonts w:ascii="Arial" w:hAnsi="Arial" w:cs="Arial"/>
                <w:sz w:val="16"/>
                <w:szCs w:val="16"/>
              </w:rPr>
              <w:t>Grant and Contract</w:t>
            </w:r>
          </w:p>
        </w:tc>
      </w:tr>
      <w:tr w:rsidR="00D939A2" w:rsidRPr="00D939A2" w:rsidTr="00D939A2">
        <w:tc>
          <w:tcPr>
            <w:tcW w:w="1817" w:type="dxa"/>
          </w:tcPr>
          <w:p w:rsidR="00D939A2" w:rsidRPr="00D939A2" w:rsidRDefault="00D939A2" w:rsidP="00D939A2">
            <w:pPr>
              <w:rPr>
                <w:rFonts w:ascii="Arial" w:hAnsi="Arial" w:cs="Arial"/>
              </w:rPr>
            </w:pPr>
          </w:p>
        </w:tc>
        <w:tc>
          <w:tcPr>
            <w:tcW w:w="1321" w:type="dxa"/>
          </w:tcPr>
          <w:p w:rsidR="00D939A2" w:rsidRPr="00D939A2" w:rsidRDefault="00D939A2" w:rsidP="00D939A2">
            <w:pPr>
              <w:rPr>
                <w:rFonts w:ascii="Arial" w:hAnsi="Arial" w:cs="Arial"/>
              </w:rPr>
            </w:pPr>
            <w:r w:rsidRPr="00D939A2">
              <w:rPr>
                <w:rFonts w:ascii="Arial" w:hAnsi="Arial" w:cs="Arial"/>
              </w:rPr>
              <w:t>Other Specialist – Debt / Money Advice etc</w:t>
            </w:r>
          </w:p>
        </w:tc>
        <w:tc>
          <w:tcPr>
            <w:tcW w:w="1347" w:type="dxa"/>
          </w:tcPr>
          <w:p w:rsidR="00D939A2" w:rsidRPr="00D939A2" w:rsidRDefault="00D939A2" w:rsidP="00D939A2">
            <w:pPr>
              <w:rPr>
                <w:rFonts w:ascii="Arial" w:hAnsi="Arial" w:cs="Arial"/>
              </w:rPr>
            </w:pPr>
          </w:p>
        </w:tc>
        <w:tc>
          <w:tcPr>
            <w:tcW w:w="1250" w:type="dxa"/>
          </w:tcPr>
          <w:p w:rsidR="00D939A2" w:rsidRPr="00D939A2" w:rsidRDefault="00D939A2" w:rsidP="00D939A2">
            <w:pPr>
              <w:rPr>
                <w:rFonts w:ascii="Arial" w:hAnsi="Arial" w:cs="Arial"/>
              </w:rPr>
            </w:pPr>
          </w:p>
        </w:tc>
        <w:tc>
          <w:tcPr>
            <w:tcW w:w="2126" w:type="dxa"/>
          </w:tcPr>
          <w:p w:rsidR="00D939A2" w:rsidRPr="00D939A2" w:rsidRDefault="00D939A2" w:rsidP="00D939A2">
            <w:pPr>
              <w:rPr>
                <w:rFonts w:ascii="Arial" w:hAnsi="Arial" w:cs="Arial"/>
              </w:rPr>
            </w:pPr>
          </w:p>
        </w:tc>
        <w:tc>
          <w:tcPr>
            <w:tcW w:w="2867" w:type="dxa"/>
          </w:tcPr>
          <w:p w:rsidR="00D939A2" w:rsidRPr="00D939A2" w:rsidRDefault="00D939A2" w:rsidP="00D939A2">
            <w:pPr>
              <w:rPr>
                <w:rFonts w:ascii="Arial" w:hAnsi="Arial" w:cs="Arial"/>
              </w:rPr>
            </w:pPr>
          </w:p>
        </w:tc>
        <w:tc>
          <w:tcPr>
            <w:tcW w:w="3448" w:type="dxa"/>
          </w:tcPr>
          <w:p w:rsidR="00D939A2" w:rsidRPr="00D939A2" w:rsidRDefault="00D939A2" w:rsidP="00D939A2">
            <w:pPr>
              <w:rPr>
                <w:rFonts w:ascii="Arial" w:hAnsi="Arial" w:cs="Arial"/>
              </w:rPr>
            </w:pPr>
          </w:p>
        </w:tc>
      </w:tr>
    </w:tbl>
    <w:p w:rsidR="00D939A2" w:rsidRPr="00AB70A8" w:rsidRDefault="00D939A2" w:rsidP="00D939A2">
      <w:pPr>
        <w:pStyle w:val="Standard"/>
        <w:tabs>
          <w:tab w:val="left" w:pos="3420"/>
        </w:tabs>
        <w:jc w:val="center"/>
        <w:rPr>
          <w:rFonts w:ascii="Arial" w:hAnsi="Arial" w:cs="Arial"/>
          <w:sz w:val="22"/>
          <w:szCs w:val="22"/>
        </w:rPr>
      </w:pPr>
    </w:p>
    <w:sectPr w:rsidR="00D939A2" w:rsidRPr="00AB70A8" w:rsidSect="00D939A2">
      <w:pgSz w:w="16838" w:h="11906" w:orient="landscape"/>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E3" w:rsidRDefault="00ED68E3">
      <w:r>
        <w:separator/>
      </w:r>
    </w:p>
  </w:endnote>
  <w:endnote w:type="continuationSeparator" w:id="0">
    <w:p w:rsidR="00ED68E3" w:rsidRDefault="00ED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LT Std Med Cn">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Microsoft YaHei">
    <w:charset w:val="00"/>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TC Avant Garde Std Bk Cn">
    <w:charset w:val="00"/>
    <w:family w:val="roman"/>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venir LT W01 45 Book">
    <w:altName w:val="Arial"/>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E3" w:rsidRDefault="00ED68E3">
    <w:pPr>
      <w:pStyle w:val="Footer"/>
    </w:pPr>
    <w:r>
      <w:fldChar w:fldCharType="begin"/>
    </w:r>
    <w:r>
      <w:instrText xml:space="preserve"> PAGE </w:instrText>
    </w:r>
    <w:r>
      <w:fldChar w:fldCharType="separate"/>
    </w:r>
    <w:r w:rsidR="00917A3B">
      <w:rPr>
        <w:noProof/>
      </w:rPr>
      <w:t>1</w:t>
    </w:r>
    <w:r>
      <w:fldChar w:fldCharType="end"/>
    </w:r>
  </w:p>
  <w:p w:rsidR="00ED68E3" w:rsidRDefault="00ED6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E3" w:rsidRDefault="00ED68E3">
    <w:pPr>
      <w:pStyle w:val="Footer"/>
    </w:pPr>
    <w:r>
      <w:fldChar w:fldCharType="begin"/>
    </w:r>
    <w:r>
      <w:instrText xml:space="preserve"> PAGE </w:instrText>
    </w:r>
    <w:r>
      <w:fldChar w:fldCharType="separate"/>
    </w:r>
    <w:r w:rsidR="009F3A31">
      <w:rPr>
        <w:noProof/>
      </w:rPr>
      <w:t>123</w:t>
    </w:r>
    <w:r>
      <w:fldChar w:fldCharType="end"/>
    </w:r>
  </w:p>
  <w:p w:rsidR="00ED68E3" w:rsidRDefault="00ED68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E3" w:rsidRDefault="00ED68E3">
      <w:r>
        <w:rPr>
          <w:color w:val="000000"/>
        </w:rPr>
        <w:separator/>
      </w:r>
    </w:p>
  </w:footnote>
  <w:footnote w:type="continuationSeparator" w:id="0">
    <w:p w:rsidR="00ED68E3" w:rsidRDefault="00ED68E3">
      <w:r>
        <w:continuationSeparator/>
      </w:r>
    </w:p>
  </w:footnote>
  <w:footnote w:id="1">
    <w:p w:rsidR="00ED68E3" w:rsidRDefault="00ED68E3">
      <w:pPr>
        <w:pStyle w:val="FootnoteText"/>
      </w:pPr>
      <w:r>
        <w:rPr>
          <w:rStyle w:val="FootnoteReference"/>
        </w:rPr>
        <w:footnoteRef/>
      </w:r>
      <w:r>
        <w:rPr>
          <w:rFonts w:ascii="Arial" w:hAnsi="Arial" w:cs="Arial"/>
          <w:sz w:val="22"/>
          <w:szCs w:val="22"/>
        </w:rPr>
        <w:t>Barking &amp; Dagenham Economic Development News January 2012.</w:t>
      </w:r>
    </w:p>
    <w:p w:rsidR="00ED68E3" w:rsidRDefault="00ED68E3">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5A"/>
    <w:multiLevelType w:val="multilevel"/>
    <w:tmpl w:val="29BEE1CE"/>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2994830"/>
    <w:multiLevelType w:val="multilevel"/>
    <w:tmpl w:val="1FBE2CDA"/>
    <w:styleLink w:val="WWNum10"/>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2C60911"/>
    <w:multiLevelType w:val="multilevel"/>
    <w:tmpl w:val="0F58FFD2"/>
    <w:styleLink w:val="WWNum2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02F51FE6"/>
    <w:multiLevelType w:val="multilevel"/>
    <w:tmpl w:val="D3201E62"/>
    <w:styleLink w:val="WWNum11"/>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30056D1"/>
    <w:multiLevelType w:val="multilevel"/>
    <w:tmpl w:val="B170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31000"/>
    <w:multiLevelType w:val="multilevel"/>
    <w:tmpl w:val="0CF6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271D3"/>
    <w:multiLevelType w:val="multilevel"/>
    <w:tmpl w:val="E6BE9DE0"/>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D50953"/>
    <w:multiLevelType w:val="multilevel"/>
    <w:tmpl w:val="D738FD5A"/>
    <w:styleLink w:val="WWNum1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E6979D0"/>
    <w:multiLevelType w:val="multilevel"/>
    <w:tmpl w:val="F54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513D9"/>
    <w:multiLevelType w:val="multilevel"/>
    <w:tmpl w:val="3D36AD6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7B71E4"/>
    <w:multiLevelType w:val="multilevel"/>
    <w:tmpl w:val="26F84C62"/>
    <w:styleLink w:val="WWNum2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73169EE"/>
    <w:multiLevelType w:val="multilevel"/>
    <w:tmpl w:val="5C382C34"/>
    <w:styleLink w:val="WWNum2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173E4F10"/>
    <w:multiLevelType w:val="multilevel"/>
    <w:tmpl w:val="9B5EF9F2"/>
    <w:styleLink w:val="WWNum1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8C03CB2"/>
    <w:multiLevelType w:val="multilevel"/>
    <w:tmpl w:val="711A94AE"/>
    <w:styleLink w:val="WWNum3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A50359E"/>
    <w:multiLevelType w:val="multilevel"/>
    <w:tmpl w:val="68F039C2"/>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F2922B2"/>
    <w:multiLevelType w:val="multilevel"/>
    <w:tmpl w:val="940AEF7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1932FBA"/>
    <w:multiLevelType w:val="multilevel"/>
    <w:tmpl w:val="506232C2"/>
    <w:styleLink w:val="WWNum2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nsid w:val="231923BF"/>
    <w:multiLevelType w:val="multilevel"/>
    <w:tmpl w:val="0D72541A"/>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52128D5"/>
    <w:multiLevelType w:val="multilevel"/>
    <w:tmpl w:val="5268F61E"/>
    <w:styleLink w:val="WWNum3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7BA4128"/>
    <w:multiLevelType w:val="multilevel"/>
    <w:tmpl w:val="9FB43A36"/>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27BD2CFD"/>
    <w:multiLevelType w:val="multilevel"/>
    <w:tmpl w:val="3C7250A0"/>
    <w:styleLink w:val="WWNum3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nsid w:val="29A2537A"/>
    <w:multiLevelType w:val="multilevel"/>
    <w:tmpl w:val="497EC8C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2BC31B1C"/>
    <w:multiLevelType w:val="multilevel"/>
    <w:tmpl w:val="90B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F0BB5"/>
    <w:multiLevelType w:val="multilevel"/>
    <w:tmpl w:val="98CC4BAE"/>
    <w:styleLink w:val="WWNum3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nsid w:val="3BBA1025"/>
    <w:multiLevelType w:val="multilevel"/>
    <w:tmpl w:val="3794B88A"/>
    <w:styleLink w:val="WWNum2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D2F6525"/>
    <w:multiLevelType w:val="multilevel"/>
    <w:tmpl w:val="0F6C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F77EDA"/>
    <w:multiLevelType w:val="multilevel"/>
    <w:tmpl w:val="869C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936A2"/>
    <w:multiLevelType w:val="multilevel"/>
    <w:tmpl w:val="38C6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101857"/>
    <w:multiLevelType w:val="multilevel"/>
    <w:tmpl w:val="E3D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1C2344"/>
    <w:multiLevelType w:val="multilevel"/>
    <w:tmpl w:val="462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D6174A"/>
    <w:multiLevelType w:val="multilevel"/>
    <w:tmpl w:val="60A87FEA"/>
    <w:styleLink w:val="WWNum8"/>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nsid w:val="45756C3F"/>
    <w:multiLevelType w:val="multilevel"/>
    <w:tmpl w:val="DC5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3E09F2"/>
    <w:multiLevelType w:val="hybridMultilevel"/>
    <w:tmpl w:val="57E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9757F4"/>
    <w:multiLevelType w:val="multilevel"/>
    <w:tmpl w:val="FE4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0120FD"/>
    <w:multiLevelType w:val="hybridMultilevel"/>
    <w:tmpl w:val="8450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3A22C8"/>
    <w:multiLevelType w:val="multilevel"/>
    <w:tmpl w:val="3CD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B5149C"/>
    <w:multiLevelType w:val="multilevel"/>
    <w:tmpl w:val="A6C205B6"/>
    <w:styleLink w:val="WWNum3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C1D4872"/>
    <w:multiLevelType w:val="multilevel"/>
    <w:tmpl w:val="1FAAFF0C"/>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2F0168B"/>
    <w:multiLevelType w:val="multilevel"/>
    <w:tmpl w:val="00A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726689"/>
    <w:multiLevelType w:val="hybridMultilevel"/>
    <w:tmpl w:val="C6567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7F34C48"/>
    <w:multiLevelType w:val="multilevel"/>
    <w:tmpl w:val="55F04E50"/>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B7C6FA0"/>
    <w:multiLevelType w:val="multilevel"/>
    <w:tmpl w:val="5D52847C"/>
    <w:styleLink w:val="WWNum9"/>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2">
    <w:nsid w:val="5B9A708E"/>
    <w:multiLevelType w:val="hybridMultilevel"/>
    <w:tmpl w:val="B50AE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5C62525F"/>
    <w:multiLevelType w:val="multilevel"/>
    <w:tmpl w:val="8408A8F2"/>
    <w:styleLink w:val="WWNum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4">
    <w:nsid w:val="5EC45132"/>
    <w:multiLevelType w:val="multilevel"/>
    <w:tmpl w:val="5BECC5A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605B5266"/>
    <w:multiLevelType w:val="multilevel"/>
    <w:tmpl w:val="BB8463A0"/>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60624A51"/>
    <w:multiLevelType w:val="multilevel"/>
    <w:tmpl w:val="9B406C04"/>
    <w:styleLink w:val="WWNum3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7">
    <w:nsid w:val="60695B85"/>
    <w:multiLevelType w:val="multilevel"/>
    <w:tmpl w:val="937ED414"/>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8">
    <w:nsid w:val="676425A9"/>
    <w:multiLevelType w:val="hybridMultilevel"/>
    <w:tmpl w:val="E920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34490B"/>
    <w:multiLevelType w:val="multilevel"/>
    <w:tmpl w:val="029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A40C1B"/>
    <w:multiLevelType w:val="multilevel"/>
    <w:tmpl w:val="1072463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1">
    <w:nsid w:val="6DC02104"/>
    <w:multiLevelType w:val="multilevel"/>
    <w:tmpl w:val="87042A0A"/>
    <w:styleLink w:val="WWNum2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2">
    <w:nsid w:val="6E3253C4"/>
    <w:multiLevelType w:val="multilevel"/>
    <w:tmpl w:val="BC4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517555"/>
    <w:multiLevelType w:val="multilevel"/>
    <w:tmpl w:val="11961A8E"/>
    <w:styleLink w:val="WWNum3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4">
    <w:nsid w:val="71E70AB6"/>
    <w:multiLevelType w:val="multilevel"/>
    <w:tmpl w:val="4B2E8014"/>
    <w:styleLink w:val="WWNum1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8AB79C8"/>
    <w:multiLevelType w:val="multilevel"/>
    <w:tmpl w:val="86B2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063637"/>
    <w:multiLevelType w:val="multilevel"/>
    <w:tmpl w:val="2E386C92"/>
    <w:styleLink w:val="WWNum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7C7D1A8E"/>
    <w:multiLevelType w:val="multilevel"/>
    <w:tmpl w:val="D01087CC"/>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7F4B3A22"/>
    <w:multiLevelType w:val="multilevel"/>
    <w:tmpl w:val="CF1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AE00F2"/>
    <w:multiLevelType w:val="multilevel"/>
    <w:tmpl w:val="0990574A"/>
    <w:styleLink w:val="WWNum2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44"/>
  </w:num>
  <w:num w:numId="2">
    <w:abstractNumId w:val="21"/>
  </w:num>
  <w:num w:numId="3">
    <w:abstractNumId w:val="50"/>
  </w:num>
  <w:num w:numId="4">
    <w:abstractNumId w:val="0"/>
  </w:num>
  <w:num w:numId="5">
    <w:abstractNumId w:val="19"/>
  </w:num>
  <w:num w:numId="6">
    <w:abstractNumId w:val="43"/>
  </w:num>
  <w:num w:numId="7">
    <w:abstractNumId w:val="56"/>
  </w:num>
  <w:num w:numId="8">
    <w:abstractNumId w:val="30"/>
  </w:num>
  <w:num w:numId="9">
    <w:abstractNumId w:val="41"/>
  </w:num>
  <w:num w:numId="10">
    <w:abstractNumId w:val="1"/>
  </w:num>
  <w:num w:numId="11">
    <w:abstractNumId w:val="3"/>
  </w:num>
  <w:num w:numId="12">
    <w:abstractNumId w:val="6"/>
  </w:num>
  <w:num w:numId="13">
    <w:abstractNumId w:val="14"/>
  </w:num>
  <w:num w:numId="14">
    <w:abstractNumId w:val="9"/>
  </w:num>
  <w:num w:numId="15">
    <w:abstractNumId w:val="15"/>
  </w:num>
  <w:num w:numId="16">
    <w:abstractNumId w:val="40"/>
  </w:num>
  <w:num w:numId="17">
    <w:abstractNumId w:val="54"/>
  </w:num>
  <w:num w:numId="18">
    <w:abstractNumId w:val="7"/>
  </w:num>
  <w:num w:numId="19">
    <w:abstractNumId w:val="12"/>
  </w:num>
  <w:num w:numId="20">
    <w:abstractNumId w:val="24"/>
  </w:num>
  <w:num w:numId="21">
    <w:abstractNumId w:val="10"/>
  </w:num>
  <w:num w:numId="22">
    <w:abstractNumId w:val="47"/>
  </w:num>
  <w:num w:numId="23">
    <w:abstractNumId w:val="45"/>
  </w:num>
  <w:num w:numId="24">
    <w:abstractNumId w:val="17"/>
  </w:num>
  <w:num w:numId="25">
    <w:abstractNumId w:val="59"/>
  </w:num>
  <w:num w:numId="26">
    <w:abstractNumId w:val="2"/>
  </w:num>
  <w:num w:numId="27">
    <w:abstractNumId w:val="51"/>
  </w:num>
  <w:num w:numId="28">
    <w:abstractNumId w:val="11"/>
  </w:num>
  <w:num w:numId="29">
    <w:abstractNumId w:val="16"/>
  </w:num>
  <w:num w:numId="30">
    <w:abstractNumId w:val="46"/>
  </w:num>
  <w:num w:numId="31">
    <w:abstractNumId w:val="23"/>
  </w:num>
  <w:num w:numId="32">
    <w:abstractNumId w:val="53"/>
  </w:num>
  <w:num w:numId="33">
    <w:abstractNumId w:val="57"/>
  </w:num>
  <w:num w:numId="34">
    <w:abstractNumId w:val="13"/>
  </w:num>
  <w:num w:numId="35">
    <w:abstractNumId w:val="18"/>
  </w:num>
  <w:num w:numId="36">
    <w:abstractNumId w:val="36"/>
  </w:num>
  <w:num w:numId="37">
    <w:abstractNumId w:val="20"/>
  </w:num>
  <w:num w:numId="38">
    <w:abstractNumId w:val="37"/>
  </w:num>
  <w:num w:numId="39">
    <w:abstractNumId w:val="59"/>
  </w:num>
  <w:num w:numId="40">
    <w:abstractNumId w:val="13"/>
  </w:num>
  <w:num w:numId="41">
    <w:abstractNumId w:val="18"/>
  </w:num>
  <w:num w:numId="42">
    <w:abstractNumId w:val="36"/>
  </w:num>
  <w:num w:numId="43">
    <w:abstractNumId w:val="57"/>
  </w:num>
  <w:num w:numId="44">
    <w:abstractNumId w:val="37"/>
  </w:num>
  <w:num w:numId="45">
    <w:abstractNumId w:val="48"/>
  </w:num>
  <w:num w:numId="46">
    <w:abstractNumId w:val="39"/>
  </w:num>
  <w:num w:numId="47">
    <w:abstractNumId w:val="8"/>
  </w:num>
  <w:num w:numId="48">
    <w:abstractNumId w:val="34"/>
  </w:num>
  <w:num w:numId="49">
    <w:abstractNumId w:val="55"/>
  </w:num>
  <w:num w:numId="50">
    <w:abstractNumId w:val="27"/>
  </w:num>
  <w:num w:numId="51">
    <w:abstractNumId w:val="52"/>
  </w:num>
  <w:num w:numId="52">
    <w:abstractNumId w:val="28"/>
  </w:num>
  <w:num w:numId="53">
    <w:abstractNumId w:val="38"/>
  </w:num>
  <w:num w:numId="54">
    <w:abstractNumId w:val="35"/>
  </w:num>
  <w:num w:numId="55">
    <w:abstractNumId w:val="29"/>
  </w:num>
  <w:num w:numId="56">
    <w:abstractNumId w:val="25"/>
  </w:num>
  <w:num w:numId="57">
    <w:abstractNumId w:val="33"/>
  </w:num>
  <w:num w:numId="58">
    <w:abstractNumId w:val="5"/>
  </w:num>
  <w:num w:numId="59">
    <w:abstractNumId w:val="42"/>
  </w:num>
  <w:num w:numId="60">
    <w:abstractNumId w:val="4"/>
  </w:num>
  <w:num w:numId="61">
    <w:abstractNumId w:val="26"/>
  </w:num>
  <w:num w:numId="62">
    <w:abstractNumId w:val="32"/>
  </w:num>
  <w:num w:numId="63">
    <w:abstractNumId w:val="58"/>
  </w:num>
  <w:num w:numId="64">
    <w:abstractNumId w:val="22"/>
  </w:num>
  <w:num w:numId="65">
    <w:abstractNumId w:val="31"/>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09"/>
    <w:rsid w:val="00001DAD"/>
    <w:rsid w:val="00020D78"/>
    <w:rsid w:val="00035B92"/>
    <w:rsid w:val="00037F20"/>
    <w:rsid w:val="00045272"/>
    <w:rsid w:val="000568AB"/>
    <w:rsid w:val="00062FAD"/>
    <w:rsid w:val="000659CA"/>
    <w:rsid w:val="00066A49"/>
    <w:rsid w:val="00074998"/>
    <w:rsid w:val="00076A38"/>
    <w:rsid w:val="00096877"/>
    <w:rsid w:val="000970A8"/>
    <w:rsid w:val="00097887"/>
    <w:rsid w:val="000A3C59"/>
    <w:rsid w:val="000C1720"/>
    <w:rsid w:val="000C599C"/>
    <w:rsid w:val="000D6A9D"/>
    <w:rsid w:val="000E1DE2"/>
    <w:rsid w:val="000F0ED4"/>
    <w:rsid w:val="000F666D"/>
    <w:rsid w:val="001051F9"/>
    <w:rsid w:val="00111153"/>
    <w:rsid w:val="00114988"/>
    <w:rsid w:val="0012708B"/>
    <w:rsid w:val="001278BE"/>
    <w:rsid w:val="00141D41"/>
    <w:rsid w:val="001441C3"/>
    <w:rsid w:val="00144ACC"/>
    <w:rsid w:val="001634EE"/>
    <w:rsid w:val="00164EF5"/>
    <w:rsid w:val="001650FA"/>
    <w:rsid w:val="00165E6A"/>
    <w:rsid w:val="00172BF2"/>
    <w:rsid w:val="001924DB"/>
    <w:rsid w:val="00197E48"/>
    <w:rsid w:val="001A17D2"/>
    <w:rsid w:val="001B2545"/>
    <w:rsid w:val="001D19BD"/>
    <w:rsid w:val="001E59A3"/>
    <w:rsid w:val="001E6957"/>
    <w:rsid w:val="001F489B"/>
    <w:rsid w:val="00202BD7"/>
    <w:rsid w:val="00202C80"/>
    <w:rsid w:val="00222B96"/>
    <w:rsid w:val="00232929"/>
    <w:rsid w:val="0024381B"/>
    <w:rsid w:val="00244396"/>
    <w:rsid w:val="0026217D"/>
    <w:rsid w:val="002622D5"/>
    <w:rsid w:val="00265F27"/>
    <w:rsid w:val="002677F6"/>
    <w:rsid w:val="00276036"/>
    <w:rsid w:val="00287D87"/>
    <w:rsid w:val="00292C9F"/>
    <w:rsid w:val="00292DB9"/>
    <w:rsid w:val="002971BF"/>
    <w:rsid w:val="00297DD6"/>
    <w:rsid w:val="002B6690"/>
    <w:rsid w:val="002C0165"/>
    <w:rsid w:val="002C0AF4"/>
    <w:rsid w:val="002D1A30"/>
    <w:rsid w:val="002F0A41"/>
    <w:rsid w:val="002F4AB3"/>
    <w:rsid w:val="00302CDF"/>
    <w:rsid w:val="00306AA1"/>
    <w:rsid w:val="003100FB"/>
    <w:rsid w:val="00311611"/>
    <w:rsid w:val="003152D0"/>
    <w:rsid w:val="0032166D"/>
    <w:rsid w:val="003342A3"/>
    <w:rsid w:val="00371FD1"/>
    <w:rsid w:val="00391ACB"/>
    <w:rsid w:val="00396B3F"/>
    <w:rsid w:val="00396B8C"/>
    <w:rsid w:val="0039799B"/>
    <w:rsid w:val="003A6EE3"/>
    <w:rsid w:val="003D5079"/>
    <w:rsid w:val="003D6A34"/>
    <w:rsid w:val="003F3039"/>
    <w:rsid w:val="003F74E2"/>
    <w:rsid w:val="00403F33"/>
    <w:rsid w:val="00410D87"/>
    <w:rsid w:val="004226B3"/>
    <w:rsid w:val="00422ADE"/>
    <w:rsid w:val="00426686"/>
    <w:rsid w:val="00432143"/>
    <w:rsid w:val="00435FCC"/>
    <w:rsid w:val="00440B12"/>
    <w:rsid w:val="00455199"/>
    <w:rsid w:val="00456A6A"/>
    <w:rsid w:val="00474E4F"/>
    <w:rsid w:val="004A3971"/>
    <w:rsid w:val="004E66DB"/>
    <w:rsid w:val="004F54B5"/>
    <w:rsid w:val="004F7911"/>
    <w:rsid w:val="00500D55"/>
    <w:rsid w:val="00507947"/>
    <w:rsid w:val="005126CF"/>
    <w:rsid w:val="0051279C"/>
    <w:rsid w:val="0052162D"/>
    <w:rsid w:val="00542DD9"/>
    <w:rsid w:val="00543782"/>
    <w:rsid w:val="00543865"/>
    <w:rsid w:val="005504E1"/>
    <w:rsid w:val="0055621C"/>
    <w:rsid w:val="00557A52"/>
    <w:rsid w:val="00565CE7"/>
    <w:rsid w:val="00582F2B"/>
    <w:rsid w:val="00586611"/>
    <w:rsid w:val="005934C5"/>
    <w:rsid w:val="005B2FD8"/>
    <w:rsid w:val="005B3B59"/>
    <w:rsid w:val="005B6D94"/>
    <w:rsid w:val="005C7F47"/>
    <w:rsid w:val="005E45EA"/>
    <w:rsid w:val="005F4476"/>
    <w:rsid w:val="005F5E5E"/>
    <w:rsid w:val="005F5F0A"/>
    <w:rsid w:val="00607569"/>
    <w:rsid w:val="006209FC"/>
    <w:rsid w:val="00631342"/>
    <w:rsid w:val="00640501"/>
    <w:rsid w:val="0064279F"/>
    <w:rsid w:val="006462B8"/>
    <w:rsid w:val="00653BF2"/>
    <w:rsid w:val="006559D0"/>
    <w:rsid w:val="006630FC"/>
    <w:rsid w:val="00665731"/>
    <w:rsid w:val="00674772"/>
    <w:rsid w:val="00684A47"/>
    <w:rsid w:val="006B00A2"/>
    <w:rsid w:val="006C6816"/>
    <w:rsid w:val="006C7159"/>
    <w:rsid w:val="006D4656"/>
    <w:rsid w:val="006E01A3"/>
    <w:rsid w:val="006E5B9D"/>
    <w:rsid w:val="006E6D58"/>
    <w:rsid w:val="006F02F2"/>
    <w:rsid w:val="00701481"/>
    <w:rsid w:val="007100E4"/>
    <w:rsid w:val="0073167D"/>
    <w:rsid w:val="00742BC5"/>
    <w:rsid w:val="00743B3C"/>
    <w:rsid w:val="007517E1"/>
    <w:rsid w:val="0075584B"/>
    <w:rsid w:val="00762470"/>
    <w:rsid w:val="00765CC1"/>
    <w:rsid w:val="00770676"/>
    <w:rsid w:val="00773FBE"/>
    <w:rsid w:val="007803AC"/>
    <w:rsid w:val="00781578"/>
    <w:rsid w:val="00785411"/>
    <w:rsid w:val="007939AF"/>
    <w:rsid w:val="007B6652"/>
    <w:rsid w:val="007C2D7C"/>
    <w:rsid w:val="007D508A"/>
    <w:rsid w:val="007E6EA2"/>
    <w:rsid w:val="007F1007"/>
    <w:rsid w:val="007F3336"/>
    <w:rsid w:val="00804913"/>
    <w:rsid w:val="008049E8"/>
    <w:rsid w:val="00812D0B"/>
    <w:rsid w:val="00814C20"/>
    <w:rsid w:val="008178C3"/>
    <w:rsid w:val="00820055"/>
    <w:rsid w:val="00827B96"/>
    <w:rsid w:val="00831E84"/>
    <w:rsid w:val="00832001"/>
    <w:rsid w:val="00851C3D"/>
    <w:rsid w:val="00854FCA"/>
    <w:rsid w:val="0086449D"/>
    <w:rsid w:val="008844DE"/>
    <w:rsid w:val="00886D27"/>
    <w:rsid w:val="008A1ECF"/>
    <w:rsid w:val="008A3304"/>
    <w:rsid w:val="008D5D49"/>
    <w:rsid w:val="008D5F29"/>
    <w:rsid w:val="008D5FED"/>
    <w:rsid w:val="008E3A32"/>
    <w:rsid w:val="008E4E44"/>
    <w:rsid w:val="008E5DA7"/>
    <w:rsid w:val="008F0F27"/>
    <w:rsid w:val="008F7318"/>
    <w:rsid w:val="009153F3"/>
    <w:rsid w:val="00917A3B"/>
    <w:rsid w:val="00922039"/>
    <w:rsid w:val="0092300D"/>
    <w:rsid w:val="00943D98"/>
    <w:rsid w:val="0095434A"/>
    <w:rsid w:val="00954427"/>
    <w:rsid w:val="00954CF9"/>
    <w:rsid w:val="0095688E"/>
    <w:rsid w:val="00962AC8"/>
    <w:rsid w:val="00976AFB"/>
    <w:rsid w:val="009878B0"/>
    <w:rsid w:val="009A7726"/>
    <w:rsid w:val="009B5D8D"/>
    <w:rsid w:val="009C2965"/>
    <w:rsid w:val="009C645A"/>
    <w:rsid w:val="009D12D6"/>
    <w:rsid w:val="009F212B"/>
    <w:rsid w:val="009F288B"/>
    <w:rsid w:val="009F3A31"/>
    <w:rsid w:val="009F6DA6"/>
    <w:rsid w:val="00A015D6"/>
    <w:rsid w:val="00A05E50"/>
    <w:rsid w:val="00A162B5"/>
    <w:rsid w:val="00A21B47"/>
    <w:rsid w:val="00A21D9E"/>
    <w:rsid w:val="00A3111D"/>
    <w:rsid w:val="00A32A55"/>
    <w:rsid w:val="00A32FD6"/>
    <w:rsid w:val="00A350BF"/>
    <w:rsid w:val="00A41949"/>
    <w:rsid w:val="00A50081"/>
    <w:rsid w:val="00A56C08"/>
    <w:rsid w:val="00A57B3A"/>
    <w:rsid w:val="00A64653"/>
    <w:rsid w:val="00A72BD3"/>
    <w:rsid w:val="00A747EF"/>
    <w:rsid w:val="00A80211"/>
    <w:rsid w:val="00A95DE4"/>
    <w:rsid w:val="00AA3E90"/>
    <w:rsid w:val="00AB70A8"/>
    <w:rsid w:val="00AC6BAC"/>
    <w:rsid w:val="00AD4BD0"/>
    <w:rsid w:val="00AD7B89"/>
    <w:rsid w:val="00AE069F"/>
    <w:rsid w:val="00AE1D05"/>
    <w:rsid w:val="00AE4BA8"/>
    <w:rsid w:val="00AE70E3"/>
    <w:rsid w:val="00AF08E5"/>
    <w:rsid w:val="00B1208A"/>
    <w:rsid w:val="00B21B21"/>
    <w:rsid w:val="00B21B7E"/>
    <w:rsid w:val="00B21E38"/>
    <w:rsid w:val="00B345E8"/>
    <w:rsid w:val="00B5098C"/>
    <w:rsid w:val="00B51787"/>
    <w:rsid w:val="00B57BBA"/>
    <w:rsid w:val="00B67349"/>
    <w:rsid w:val="00B80154"/>
    <w:rsid w:val="00B81710"/>
    <w:rsid w:val="00B90D50"/>
    <w:rsid w:val="00BA217C"/>
    <w:rsid w:val="00BA2821"/>
    <w:rsid w:val="00BA38D5"/>
    <w:rsid w:val="00BB1100"/>
    <w:rsid w:val="00BC0349"/>
    <w:rsid w:val="00BC4217"/>
    <w:rsid w:val="00BC6093"/>
    <w:rsid w:val="00BD27BC"/>
    <w:rsid w:val="00BE6B61"/>
    <w:rsid w:val="00BE6EFF"/>
    <w:rsid w:val="00C03346"/>
    <w:rsid w:val="00C115EF"/>
    <w:rsid w:val="00C17BB8"/>
    <w:rsid w:val="00C17DA2"/>
    <w:rsid w:val="00C3188D"/>
    <w:rsid w:val="00C355A9"/>
    <w:rsid w:val="00C4358B"/>
    <w:rsid w:val="00C555D5"/>
    <w:rsid w:val="00C56776"/>
    <w:rsid w:val="00C83E53"/>
    <w:rsid w:val="00C84E40"/>
    <w:rsid w:val="00C94077"/>
    <w:rsid w:val="00C958FD"/>
    <w:rsid w:val="00CA1519"/>
    <w:rsid w:val="00CB48E0"/>
    <w:rsid w:val="00CB7669"/>
    <w:rsid w:val="00CC09AF"/>
    <w:rsid w:val="00CC1571"/>
    <w:rsid w:val="00CD42A1"/>
    <w:rsid w:val="00CE34FD"/>
    <w:rsid w:val="00CF15A1"/>
    <w:rsid w:val="00D001CB"/>
    <w:rsid w:val="00D3248A"/>
    <w:rsid w:val="00D33FC9"/>
    <w:rsid w:val="00D36E4F"/>
    <w:rsid w:val="00D37E93"/>
    <w:rsid w:val="00D76292"/>
    <w:rsid w:val="00D9029C"/>
    <w:rsid w:val="00D918FC"/>
    <w:rsid w:val="00D939A2"/>
    <w:rsid w:val="00D96F99"/>
    <w:rsid w:val="00DA150D"/>
    <w:rsid w:val="00DB10BE"/>
    <w:rsid w:val="00DB27A0"/>
    <w:rsid w:val="00DB3A9F"/>
    <w:rsid w:val="00DC33BB"/>
    <w:rsid w:val="00DC4665"/>
    <w:rsid w:val="00DC7171"/>
    <w:rsid w:val="00DD0510"/>
    <w:rsid w:val="00DD2B1D"/>
    <w:rsid w:val="00DD5D60"/>
    <w:rsid w:val="00DE1A13"/>
    <w:rsid w:val="00DE2EC8"/>
    <w:rsid w:val="00DE320F"/>
    <w:rsid w:val="00DE4015"/>
    <w:rsid w:val="00DE52FF"/>
    <w:rsid w:val="00DE6B3D"/>
    <w:rsid w:val="00DF2B0A"/>
    <w:rsid w:val="00DF4E6C"/>
    <w:rsid w:val="00E125F5"/>
    <w:rsid w:val="00E14F41"/>
    <w:rsid w:val="00E163FE"/>
    <w:rsid w:val="00E404B8"/>
    <w:rsid w:val="00E4551B"/>
    <w:rsid w:val="00E549E9"/>
    <w:rsid w:val="00E56E99"/>
    <w:rsid w:val="00E624FE"/>
    <w:rsid w:val="00E95503"/>
    <w:rsid w:val="00EC13BA"/>
    <w:rsid w:val="00EC5AE4"/>
    <w:rsid w:val="00ED68E3"/>
    <w:rsid w:val="00ED76A7"/>
    <w:rsid w:val="00EF4A09"/>
    <w:rsid w:val="00F13B1C"/>
    <w:rsid w:val="00F13C51"/>
    <w:rsid w:val="00F16181"/>
    <w:rsid w:val="00F17006"/>
    <w:rsid w:val="00F3291E"/>
    <w:rsid w:val="00F52BFE"/>
    <w:rsid w:val="00F70A83"/>
    <w:rsid w:val="00F72329"/>
    <w:rsid w:val="00F80221"/>
    <w:rsid w:val="00FB6F4A"/>
    <w:rsid w:val="00FC019F"/>
    <w:rsid w:val="00FC3083"/>
    <w:rsid w:val="00FC4A72"/>
    <w:rsid w:val="00FD5272"/>
    <w:rsid w:val="00FD560C"/>
    <w:rsid w:val="00FD5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943D98"/>
    <w:pPr>
      <w:widowControl w:val="0"/>
      <w:suppressAutoHyphens/>
      <w:autoSpaceDN w:val="0"/>
      <w:textAlignment w:val="baseline"/>
    </w:pPr>
    <w:rPr>
      <w:kern w:val="3"/>
      <w:sz w:val="22"/>
      <w:szCs w:val="22"/>
      <w:lang w:val="en-US" w:eastAsia="en-US"/>
    </w:rPr>
  </w:style>
  <w:style w:type="paragraph" w:styleId="Heading1">
    <w:name w:val="heading 1"/>
    <w:basedOn w:val="Standard"/>
    <w:next w:val="Textbody"/>
    <w:qFormat/>
    <w:rsid w:val="00096877"/>
    <w:pPr>
      <w:keepNext/>
      <w:keepLines/>
      <w:spacing w:before="480" w:after="0"/>
      <w:outlineLvl w:val="0"/>
    </w:pPr>
    <w:rPr>
      <w:rFonts w:ascii="Arial" w:hAnsi="Arial"/>
      <w:b/>
      <w:bCs/>
      <w:sz w:val="28"/>
      <w:szCs w:val="28"/>
    </w:rPr>
  </w:style>
  <w:style w:type="paragraph" w:styleId="Heading2">
    <w:name w:val="heading 2"/>
    <w:basedOn w:val="Standard"/>
    <w:next w:val="Textbody"/>
    <w:qFormat/>
    <w:rsid w:val="00096877"/>
    <w:pPr>
      <w:keepNext/>
      <w:keepLines/>
      <w:spacing w:before="200" w:after="0"/>
      <w:outlineLvl w:val="1"/>
    </w:pPr>
    <w:rPr>
      <w:rFonts w:ascii="Arial" w:hAnsi="Arial"/>
      <w:b/>
      <w:bCs/>
      <w:sz w:val="26"/>
      <w:szCs w:val="26"/>
    </w:rPr>
  </w:style>
  <w:style w:type="paragraph" w:styleId="Heading3">
    <w:name w:val="heading 3"/>
    <w:basedOn w:val="Standard"/>
    <w:next w:val="Textbody"/>
    <w:qFormat/>
    <w:rsid w:val="00096877"/>
    <w:pPr>
      <w:spacing w:after="0" w:line="240" w:lineRule="auto"/>
      <w:outlineLvl w:val="2"/>
    </w:pPr>
    <w:rPr>
      <w:rFonts w:ascii="Arial" w:hAnsi="Arial" w:cs="Arial"/>
    </w:rPr>
  </w:style>
  <w:style w:type="paragraph" w:styleId="Heading4">
    <w:name w:val="heading 4"/>
    <w:basedOn w:val="Standard"/>
    <w:next w:val="Textbody"/>
    <w:qFormat/>
    <w:rsid w:val="00096877"/>
    <w:pPr>
      <w:keepNext/>
      <w:keepLines/>
      <w:spacing w:before="200" w:after="0"/>
      <w:outlineLvl w:val="3"/>
    </w:pPr>
    <w:rPr>
      <w:rFonts w:ascii="Arial" w:hAnsi="Arial"/>
      <w:b/>
      <w:bCs/>
      <w:i/>
      <w:iCs/>
    </w:rPr>
  </w:style>
  <w:style w:type="paragraph" w:styleId="Heading5">
    <w:name w:val="heading 5"/>
    <w:basedOn w:val="Normal"/>
    <w:next w:val="Normal"/>
    <w:link w:val="Heading5Char"/>
    <w:qFormat/>
    <w:rsid w:val="00D939A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21B47"/>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6877"/>
    <w:pPr>
      <w:suppressAutoHyphens/>
      <w:autoSpaceDN w:val="0"/>
      <w:spacing w:after="200" w:line="276" w:lineRule="auto"/>
      <w:textAlignment w:val="baseline"/>
    </w:pPr>
    <w:rPr>
      <w:rFonts w:ascii="HelveticaNeueLT Std Med Cn" w:hAnsi="HelveticaNeueLT Std Med Cn" w:cs="HelveticaNeueLT Std Med Cn"/>
      <w:color w:val="000000"/>
      <w:kern w:val="3"/>
      <w:sz w:val="24"/>
      <w:szCs w:val="24"/>
    </w:rPr>
  </w:style>
  <w:style w:type="paragraph" w:customStyle="1" w:styleId="Heading">
    <w:name w:val="Heading"/>
    <w:basedOn w:val="Standard"/>
    <w:next w:val="Textbody"/>
    <w:rsid w:val="00096877"/>
    <w:pPr>
      <w:keepNext/>
      <w:spacing w:before="240" w:after="120"/>
    </w:pPr>
    <w:rPr>
      <w:rFonts w:ascii="Arial" w:eastAsia="Microsoft YaHei" w:hAnsi="Arial" w:cs="Mangal"/>
      <w:sz w:val="28"/>
      <w:szCs w:val="28"/>
    </w:rPr>
  </w:style>
  <w:style w:type="paragraph" w:customStyle="1" w:styleId="Textbody">
    <w:name w:val="Text body"/>
    <w:basedOn w:val="Standard"/>
    <w:rsid w:val="00096877"/>
    <w:pPr>
      <w:spacing w:after="120"/>
    </w:pPr>
  </w:style>
  <w:style w:type="paragraph" w:styleId="List">
    <w:name w:val="List"/>
    <w:basedOn w:val="Textbody"/>
    <w:rsid w:val="00096877"/>
    <w:rPr>
      <w:rFonts w:cs="Mangal"/>
    </w:rPr>
  </w:style>
  <w:style w:type="paragraph" w:styleId="Caption">
    <w:name w:val="caption"/>
    <w:basedOn w:val="Standard"/>
    <w:qFormat/>
    <w:rsid w:val="00096877"/>
    <w:pPr>
      <w:suppressLineNumbers/>
      <w:spacing w:before="120" w:after="120"/>
    </w:pPr>
    <w:rPr>
      <w:rFonts w:cs="Mangal"/>
      <w:i/>
      <w:iCs/>
    </w:rPr>
  </w:style>
  <w:style w:type="paragraph" w:customStyle="1" w:styleId="Index">
    <w:name w:val="Index"/>
    <w:basedOn w:val="Standard"/>
    <w:rsid w:val="00096877"/>
    <w:pPr>
      <w:suppressLineNumbers/>
    </w:pPr>
    <w:rPr>
      <w:rFonts w:cs="Mangal"/>
    </w:rPr>
  </w:style>
  <w:style w:type="paragraph" w:styleId="NormalWeb">
    <w:name w:val="Normal (Web)"/>
    <w:basedOn w:val="Standard"/>
    <w:uiPriority w:val="99"/>
    <w:rsid w:val="00096877"/>
    <w:pPr>
      <w:spacing w:before="28" w:after="28" w:line="240" w:lineRule="auto"/>
    </w:pPr>
  </w:style>
  <w:style w:type="paragraph" w:customStyle="1" w:styleId="pullquote">
    <w:name w:val="pullquote"/>
    <w:basedOn w:val="Standard"/>
    <w:rsid w:val="00096877"/>
    <w:pPr>
      <w:spacing w:before="28" w:after="28" w:line="240" w:lineRule="auto"/>
    </w:pPr>
  </w:style>
  <w:style w:type="paragraph" w:styleId="ListParagraph">
    <w:name w:val="List Paragraph"/>
    <w:basedOn w:val="Standard"/>
    <w:uiPriority w:val="34"/>
    <w:qFormat/>
    <w:rsid w:val="00096877"/>
    <w:pPr>
      <w:spacing w:after="0"/>
      <w:ind w:left="720"/>
    </w:pPr>
    <w:rPr>
      <w:rFonts w:ascii="Calibri" w:hAnsi="Calibri"/>
    </w:rPr>
  </w:style>
  <w:style w:type="paragraph" w:customStyle="1" w:styleId="Bodytextdc">
    <w:name w:val="Body text dc"/>
    <w:basedOn w:val="Standard"/>
    <w:rsid w:val="00096877"/>
    <w:pPr>
      <w:spacing w:after="0" w:line="240" w:lineRule="auto"/>
    </w:pPr>
    <w:rPr>
      <w:rFonts w:ascii="Arial" w:hAnsi="Arial" w:cs="Arial"/>
    </w:rPr>
  </w:style>
  <w:style w:type="paragraph" w:customStyle="1" w:styleId="Pa8">
    <w:name w:val="Pa8"/>
    <w:basedOn w:val="Standard"/>
    <w:rsid w:val="00096877"/>
    <w:pPr>
      <w:spacing w:after="0" w:line="241" w:lineRule="atLeast"/>
    </w:pPr>
    <w:rPr>
      <w:rFonts w:ascii="Wingdings" w:hAnsi="Wingdings"/>
    </w:rPr>
  </w:style>
  <w:style w:type="paragraph" w:customStyle="1" w:styleId="Pa9">
    <w:name w:val="Pa9"/>
    <w:basedOn w:val="Standard"/>
    <w:rsid w:val="00096877"/>
    <w:pPr>
      <w:spacing w:after="0" w:line="241" w:lineRule="atLeast"/>
    </w:pPr>
    <w:rPr>
      <w:rFonts w:ascii="Wingdings" w:hAnsi="Wingdings"/>
    </w:rPr>
  </w:style>
  <w:style w:type="paragraph" w:customStyle="1" w:styleId="Pa10">
    <w:name w:val="Pa10"/>
    <w:basedOn w:val="Standard"/>
    <w:rsid w:val="00096877"/>
    <w:pPr>
      <w:spacing w:after="0" w:line="241" w:lineRule="atLeast"/>
    </w:pPr>
    <w:rPr>
      <w:rFonts w:ascii="Wingdings" w:hAnsi="Wingdings"/>
    </w:rPr>
  </w:style>
  <w:style w:type="paragraph" w:customStyle="1" w:styleId="Pa1">
    <w:name w:val="Pa1"/>
    <w:basedOn w:val="Standard"/>
    <w:rsid w:val="00096877"/>
    <w:pPr>
      <w:spacing w:line="361" w:lineRule="atLeast"/>
    </w:pPr>
    <w:rPr>
      <w:rFonts w:cs="Times New Roman"/>
      <w:color w:val="00000A"/>
    </w:rPr>
  </w:style>
  <w:style w:type="paragraph" w:customStyle="1" w:styleId="Pa7">
    <w:name w:val="Pa7"/>
    <w:basedOn w:val="Standard"/>
    <w:rsid w:val="00096877"/>
    <w:pPr>
      <w:spacing w:after="0" w:line="181" w:lineRule="atLeast"/>
    </w:pPr>
  </w:style>
  <w:style w:type="paragraph" w:styleId="BalloonText">
    <w:name w:val="Balloon Text"/>
    <w:basedOn w:val="Standard"/>
    <w:rsid w:val="00096877"/>
    <w:pPr>
      <w:spacing w:after="0" w:line="240" w:lineRule="auto"/>
    </w:pPr>
    <w:rPr>
      <w:rFonts w:ascii="Tahoma" w:hAnsi="Tahoma" w:cs="Tahoma"/>
      <w:sz w:val="16"/>
      <w:szCs w:val="16"/>
    </w:rPr>
  </w:style>
  <w:style w:type="paragraph" w:customStyle="1" w:styleId="bcrumb">
    <w:name w:val="bcrumb"/>
    <w:basedOn w:val="Standard"/>
    <w:rsid w:val="00096877"/>
    <w:pPr>
      <w:spacing w:before="28" w:after="28" w:line="240" w:lineRule="auto"/>
    </w:pPr>
  </w:style>
  <w:style w:type="paragraph" w:styleId="DocumentMap">
    <w:name w:val="Document Map"/>
    <w:basedOn w:val="Standard"/>
    <w:rsid w:val="00096877"/>
    <w:pPr>
      <w:shd w:val="clear" w:color="auto" w:fill="000080"/>
    </w:pPr>
    <w:rPr>
      <w:rFonts w:ascii="Tahoma" w:hAnsi="Tahoma" w:cs="Tahoma"/>
      <w:sz w:val="20"/>
      <w:szCs w:val="20"/>
    </w:rPr>
  </w:style>
  <w:style w:type="paragraph" w:customStyle="1" w:styleId="Contents1">
    <w:name w:val="Contents 1"/>
    <w:basedOn w:val="Standard"/>
    <w:rsid w:val="00096877"/>
    <w:pPr>
      <w:tabs>
        <w:tab w:val="right" w:leader="dot" w:pos="9638"/>
      </w:tabs>
      <w:spacing w:after="0"/>
    </w:pPr>
    <w:rPr>
      <w:rFonts w:ascii="Arial" w:hAnsi="Arial"/>
    </w:rPr>
  </w:style>
  <w:style w:type="paragraph" w:customStyle="1" w:styleId="Contents2">
    <w:name w:val="Contents 2"/>
    <w:basedOn w:val="Standard"/>
    <w:rsid w:val="00096877"/>
    <w:pPr>
      <w:tabs>
        <w:tab w:val="right" w:leader="dot" w:pos="9575"/>
      </w:tabs>
      <w:spacing w:after="0"/>
      <w:ind w:left="220"/>
    </w:pPr>
    <w:rPr>
      <w:rFonts w:ascii="Arial" w:hAnsi="Arial"/>
    </w:rPr>
  </w:style>
  <w:style w:type="paragraph" w:customStyle="1" w:styleId="Contents3">
    <w:name w:val="Contents 3"/>
    <w:basedOn w:val="Standard"/>
    <w:rsid w:val="00096877"/>
    <w:pPr>
      <w:tabs>
        <w:tab w:val="right" w:leader="dot" w:pos="9512"/>
      </w:tabs>
      <w:spacing w:after="0"/>
      <w:ind w:left="440"/>
    </w:pPr>
    <w:rPr>
      <w:rFonts w:ascii="Arial" w:hAnsi="Arial"/>
    </w:rPr>
  </w:style>
  <w:style w:type="paragraph" w:styleId="FootnoteText">
    <w:name w:val="footnote text"/>
    <w:basedOn w:val="Standard"/>
    <w:rsid w:val="00096877"/>
    <w:rPr>
      <w:sz w:val="20"/>
      <w:szCs w:val="20"/>
    </w:rPr>
  </w:style>
  <w:style w:type="paragraph" w:styleId="Footer">
    <w:name w:val="footer"/>
    <w:basedOn w:val="Standard"/>
    <w:rsid w:val="00096877"/>
    <w:pPr>
      <w:suppressLineNumbers/>
      <w:tabs>
        <w:tab w:val="center" w:pos="4153"/>
        <w:tab w:val="right" w:pos="8306"/>
      </w:tabs>
    </w:pPr>
  </w:style>
  <w:style w:type="paragraph" w:styleId="Header">
    <w:name w:val="header"/>
    <w:basedOn w:val="Standard"/>
    <w:rsid w:val="00096877"/>
    <w:pPr>
      <w:suppressLineNumbers/>
      <w:tabs>
        <w:tab w:val="center" w:pos="4153"/>
        <w:tab w:val="right" w:pos="8306"/>
      </w:tabs>
    </w:pPr>
  </w:style>
  <w:style w:type="paragraph" w:styleId="z-TopofForm">
    <w:name w:val="HTML Top of Form"/>
    <w:basedOn w:val="Standard"/>
    <w:rsid w:val="00096877"/>
    <w:pPr>
      <w:pBdr>
        <w:bottom w:val="single" w:sz="6" w:space="1" w:color="00000A"/>
      </w:pBdr>
      <w:spacing w:after="0" w:line="240" w:lineRule="auto"/>
      <w:jc w:val="center"/>
    </w:pPr>
    <w:rPr>
      <w:rFonts w:ascii="Arial" w:hAnsi="Arial" w:cs="Arial"/>
      <w:vanish/>
      <w:sz w:val="16"/>
      <w:szCs w:val="16"/>
    </w:rPr>
  </w:style>
  <w:style w:type="paragraph" w:styleId="z-BottomofForm">
    <w:name w:val="HTML Bottom of Form"/>
    <w:basedOn w:val="Standard"/>
    <w:rsid w:val="00096877"/>
    <w:pPr>
      <w:pBdr>
        <w:top w:val="single" w:sz="6" w:space="1" w:color="00000A"/>
      </w:pBdr>
      <w:spacing w:after="0" w:line="240" w:lineRule="auto"/>
      <w:jc w:val="center"/>
    </w:pPr>
    <w:rPr>
      <w:rFonts w:ascii="Arial" w:hAnsi="Arial" w:cs="Arial"/>
      <w:vanish/>
      <w:sz w:val="16"/>
      <w:szCs w:val="16"/>
    </w:rPr>
  </w:style>
  <w:style w:type="paragraph" w:customStyle="1" w:styleId="Footnote">
    <w:name w:val="Footnote"/>
    <w:basedOn w:val="Standard"/>
    <w:rsid w:val="00096877"/>
    <w:pPr>
      <w:suppressLineNumbers/>
      <w:spacing w:after="0"/>
      <w:ind w:left="283" w:hanging="283"/>
    </w:pPr>
    <w:rPr>
      <w:sz w:val="20"/>
      <w:szCs w:val="20"/>
    </w:rPr>
  </w:style>
  <w:style w:type="paragraph" w:customStyle="1" w:styleId="TableContents">
    <w:name w:val="Table Contents"/>
    <w:basedOn w:val="Standard"/>
    <w:rsid w:val="00096877"/>
    <w:pPr>
      <w:suppressLineNumbers/>
    </w:pPr>
  </w:style>
  <w:style w:type="character" w:customStyle="1" w:styleId="Heading1Char">
    <w:name w:val="Heading 1 Char"/>
    <w:rsid w:val="00096877"/>
    <w:rPr>
      <w:rFonts w:ascii="Arial" w:hAnsi="Arial" w:cs="Times New Roman"/>
      <w:b/>
      <w:bCs/>
      <w:color w:val="000000"/>
      <w:sz w:val="28"/>
      <w:szCs w:val="28"/>
    </w:rPr>
  </w:style>
  <w:style w:type="character" w:customStyle="1" w:styleId="Heading2Char">
    <w:name w:val="Heading 2 Char"/>
    <w:rsid w:val="00096877"/>
    <w:rPr>
      <w:rFonts w:ascii="Arial" w:hAnsi="Arial" w:cs="Times New Roman"/>
      <w:b/>
      <w:bCs/>
      <w:color w:val="000000"/>
      <w:sz w:val="26"/>
      <w:szCs w:val="26"/>
    </w:rPr>
  </w:style>
  <w:style w:type="character" w:customStyle="1" w:styleId="Heading3Char">
    <w:name w:val="Heading 3 Char"/>
    <w:rsid w:val="00096877"/>
    <w:rPr>
      <w:rFonts w:ascii="Arial" w:hAnsi="Arial" w:cs="Arial"/>
      <w:sz w:val="24"/>
      <w:szCs w:val="24"/>
    </w:rPr>
  </w:style>
  <w:style w:type="character" w:customStyle="1" w:styleId="Heading4Char">
    <w:name w:val="Heading 4 Char"/>
    <w:rsid w:val="00096877"/>
    <w:rPr>
      <w:rFonts w:ascii="Arial" w:hAnsi="Arial" w:cs="Times New Roman"/>
      <w:b/>
      <w:bCs/>
      <w:i/>
      <w:iCs/>
      <w:color w:val="000000"/>
    </w:rPr>
  </w:style>
  <w:style w:type="character" w:customStyle="1" w:styleId="Internetlink">
    <w:name w:val="Internet link"/>
    <w:rsid w:val="00096877"/>
    <w:rPr>
      <w:rFonts w:cs="Times New Roman"/>
      <w:color w:val="0000FF"/>
      <w:u w:val="single"/>
    </w:rPr>
  </w:style>
  <w:style w:type="character" w:styleId="Emphasis">
    <w:name w:val="Emphasis"/>
    <w:uiPriority w:val="20"/>
    <w:qFormat/>
    <w:rsid w:val="00096877"/>
    <w:rPr>
      <w:rFonts w:cs="Times New Roman"/>
      <w:i/>
      <w:iCs/>
    </w:rPr>
  </w:style>
  <w:style w:type="character" w:customStyle="1" w:styleId="ecx908083818-27042012">
    <w:name w:val="ecx908083818-27042012"/>
    <w:rsid w:val="00096877"/>
    <w:rPr>
      <w:rFonts w:cs="Times New Roman"/>
    </w:rPr>
  </w:style>
  <w:style w:type="character" w:customStyle="1" w:styleId="A8">
    <w:name w:val="A8"/>
    <w:rsid w:val="00096877"/>
    <w:rPr>
      <w:color w:val="000000"/>
    </w:rPr>
  </w:style>
  <w:style w:type="character" w:customStyle="1" w:styleId="A6">
    <w:name w:val="A6"/>
    <w:rsid w:val="00096877"/>
    <w:rPr>
      <w:rFonts w:ascii="ITC Avant Garde Std Bk Cn" w:hAnsi="ITC Avant Garde Std Bk Cn"/>
      <w:color w:val="000000"/>
      <w:sz w:val="16"/>
    </w:rPr>
  </w:style>
  <w:style w:type="character" w:customStyle="1" w:styleId="A2">
    <w:name w:val="A2"/>
    <w:rsid w:val="00096877"/>
    <w:rPr>
      <w:color w:val="000000"/>
      <w:sz w:val="48"/>
    </w:rPr>
  </w:style>
  <w:style w:type="character" w:customStyle="1" w:styleId="BalloonTextChar">
    <w:name w:val="Balloon Text Char"/>
    <w:rsid w:val="00096877"/>
    <w:rPr>
      <w:rFonts w:ascii="Tahoma" w:hAnsi="Tahoma" w:cs="Tahoma"/>
      <w:sz w:val="16"/>
      <w:szCs w:val="16"/>
    </w:rPr>
  </w:style>
  <w:style w:type="character" w:customStyle="1" w:styleId="ecx063032809-30042012">
    <w:name w:val="ecx063032809-30042012"/>
    <w:rsid w:val="00096877"/>
    <w:rPr>
      <w:rFonts w:cs="Times New Roman"/>
    </w:rPr>
  </w:style>
  <w:style w:type="character" w:customStyle="1" w:styleId="A0">
    <w:name w:val="A0"/>
    <w:rsid w:val="00096877"/>
    <w:rPr>
      <w:color w:val="000000"/>
      <w:sz w:val="36"/>
    </w:rPr>
  </w:style>
  <w:style w:type="character" w:styleId="FollowedHyperlink">
    <w:name w:val="FollowedHyperlink"/>
    <w:rsid w:val="00096877"/>
    <w:rPr>
      <w:rFonts w:cs="Times New Roman"/>
      <w:color w:val="800080"/>
      <w:u w:val="single"/>
    </w:rPr>
  </w:style>
  <w:style w:type="character" w:customStyle="1" w:styleId="apple-converted-space">
    <w:name w:val="apple-converted-space"/>
    <w:rsid w:val="00096877"/>
    <w:rPr>
      <w:rFonts w:cs="Times New Roman"/>
    </w:rPr>
  </w:style>
  <w:style w:type="character" w:customStyle="1" w:styleId="caps">
    <w:name w:val="caps"/>
    <w:rsid w:val="00096877"/>
    <w:rPr>
      <w:rFonts w:cs="Times New Roman"/>
    </w:rPr>
  </w:style>
  <w:style w:type="character" w:customStyle="1" w:styleId="DocumentMapChar">
    <w:name w:val="Document Map Char"/>
    <w:rsid w:val="00096877"/>
    <w:rPr>
      <w:rFonts w:cs="Times New Roman"/>
      <w:sz w:val="2"/>
      <w:lang w:val="en-GB"/>
    </w:rPr>
  </w:style>
  <w:style w:type="character" w:customStyle="1" w:styleId="submitted">
    <w:name w:val="submitted"/>
    <w:rsid w:val="00096877"/>
    <w:rPr>
      <w:rFonts w:cs="Times New Roman"/>
    </w:rPr>
  </w:style>
  <w:style w:type="character" w:customStyle="1" w:styleId="FootnoteTextChar">
    <w:name w:val="Footnote Text Char"/>
    <w:rsid w:val="00096877"/>
    <w:rPr>
      <w:rFonts w:cs="Times New Roman"/>
      <w:sz w:val="20"/>
      <w:szCs w:val="20"/>
      <w:lang w:val="en-GB"/>
    </w:rPr>
  </w:style>
  <w:style w:type="character" w:styleId="FootnoteReference">
    <w:name w:val="footnote reference"/>
    <w:rsid w:val="00096877"/>
    <w:rPr>
      <w:rFonts w:cs="Times New Roman"/>
      <w:position w:val="0"/>
      <w:vertAlign w:val="superscript"/>
    </w:rPr>
  </w:style>
  <w:style w:type="character" w:customStyle="1" w:styleId="FooterChar">
    <w:name w:val="Footer Char"/>
    <w:rsid w:val="00096877"/>
    <w:rPr>
      <w:rFonts w:cs="Times New Roman"/>
      <w:lang w:val="en-GB"/>
    </w:rPr>
  </w:style>
  <w:style w:type="character" w:styleId="PageNumber">
    <w:name w:val="page number"/>
    <w:rsid w:val="00096877"/>
    <w:rPr>
      <w:rFonts w:cs="Times New Roman"/>
    </w:rPr>
  </w:style>
  <w:style w:type="character" w:customStyle="1" w:styleId="CharChar3">
    <w:name w:val="Char Char3"/>
    <w:rsid w:val="00096877"/>
    <w:rPr>
      <w:lang w:val="en-GB" w:eastAsia="en-US"/>
    </w:rPr>
  </w:style>
  <w:style w:type="character" w:customStyle="1" w:styleId="HeaderChar">
    <w:name w:val="Header Char"/>
    <w:rsid w:val="00096877"/>
    <w:rPr>
      <w:rFonts w:cs="Times New Roman"/>
      <w:lang w:val="en-GB"/>
    </w:rPr>
  </w:style>
  <w:style w:type="character" w:customStyle="1" w:styleId="z-TopofFormChar">
    <w:name w:val="z-Top of Form Char"/>
    <w:rsid w:val="00096877"/>
    <w:rPr>
      <w:rFonts w:ascii="Arial" w:hAnsi="Arial" w:cs="Arial"/>
      <w:vanish/>
      <w:sz w:val="16"/>
      <w:szCs w:val="16"/>
      <w:lang w:val="en-GB"/>
    </w:rPr>
  </w:style>
  <w:style w:type="character" w:customStyle="1" w:styleId="z-BottomofFormChar">
    <w:name w:val="z-Bottom of Form Char"/>
    <w:rsid w:val="00096877"/>
    <w:rPr>
      <w:rFonts w:ascii="Arial" w:hAnsi="Arial" w:cs="Arial"/>
      <w:vanish/>
      <w:sz w:val="16"/>
      <w:szCs w:val="16"/>
      <w:lang w:val="en-GB"/>
    </w:rPr>
  </w:style>
  <w:style w:type="character" w:customStyle="1" w:styleId="StrongEmphasis">
    <w:name w:val="Strong Emphasis"/>
    <w:rsid w:val="00096877"/>
    <w:rPr>
      <w:rFonts w:cs="Times New Roman"/>
      <w:b/>
      <w:bCs/>
    </w:rPr>
  </w:style>
  <w:style w:type="character" w:customStyle="1" w:styleId="ListLabel1">
    <w:name w:val="ListLabel 1"/>
    <w:rsid w:val="00096877"/>
    <w:rPr>
      <w:sz w:val="20"/>
    </w:rPr>
  </w:style>
  <w:style w:type="character" w:customStyle="1" w:styleId="ListLabel2">
    <w:name w:val="ListLabel 2"/>
    <w:rsid w:val="00096877"/>
    <w:rPr>
      <w:rFonts w:cs="Times New Roman"/>
    </w:rPr>
  </w:style>
  <w:style w:type="character" w:customStyle="1" w:styleId="FootnoteSymbol">
    <w:name w:val="Footnote Symbol"/>
    <w:rsid w:val="00096877"/>
  </w:style>
  <w:style w:type="character" w:customStyle="1" w:styleId="Footnoteanchor">
    <w:name w:val="Footnote anchor"/>
    <w:rsid w:val="00096877"/>
    <w:rPr>
      <w:position w:val="0"/>
      <w:vertAlign w:val="superscript"/>
    </w:rPr>
  </w:style>
  <w:style w:type="numbering" w:customStyle="1" w:styleId="WWNum1">
    <w:name w:val="WWNum1"/>
    <w:basedOn w:val="NoList"/>
    <w:rsid w:val="00096877"/>
    <w:pPr>
      <w:numPr>
        <w:numId w:val="1"/>
      </w:numPr>
    </w:pPr>
  </w:style>
  <w:style w:type="numbering" w:customStyle="1" w:styleId="WWNum2">
    <w:name w:val="WWNum2"/>
    <w:basedOn w:val="NoList"/>
    <w:rsid w:val="00096877"/>
    <w:pPr>
      <w:numPr>
        <w:numId w:val="2"/>
      </w:numPr>
    </w:pPr>
  </w:style>
  <w:style w:type="numbering" w:customStyle="1" w:styleId="WWNum3">
    <w:name w:val="WWNum3"/>
    <w:basedOn w:val="NoList"/>
    <w:rsid w:val="00096877"/>
    <w:pPr>
      <w:numPr>
        <w:numId w:val="3"/>
      </w:numPr>
    </w:pPr>
  </w:style>
  <w:style w:type="numbering" w:customStyle="1" w:styleId="WWNum4">
    <w:name w:val="WWNum4"/>
    <w:basedOn w:val="NoList"/>
    <w:rsid w:val="00096877"/>
    <w:pPr>
      <w:numPr>
        <w:numId w:val="4"/>
      </w:numPr>
    </w:pPr>
  </w:style>
  <w:style w:type="numbering" w:customStyle="1" w:styleId="WWNum5">
    <w:name w:val="WWNum5"/>
    <w:basedOn w:val="NoList"/>
    <w:rsid w:val="00096877"/>
    <w:pPr>
      <w:numPr>
        <w:numId w:val="5"/>
      </w:numPr>
    </w:pPr>
  </w:style>
  <w:style w:type="numbering" w:customStyle="1" w:styleId="WWNum6">
    <w:name w:val="WWNum6"/>
    <w:basedOn w:val="NoList"/>
    <w:rsid w:val="00096877"/>
    <w:pPr>
      <w:numPr>
        <w:numId w:val="6"/>
      </w:numPr>
    </w:pPr>
  </w:style>
  <w:style w:type="numbering" w:customStyle="1" w:styleId="WWNum7">
    <w:name w:val="WWNum7"/>
    <w:basedOn w:val="NoList"/>
    <w:rsid w:val="00096877"/>
    <w:pPr>
      <w:numPr>
        <w:numId w:val="7"/>
      </w:numPr>
    </w:pPr>
  </w:style>
  <w:style w:type="numbering" w:customStyle="1" w:styleId="WWNum8">
    <w:name w:val="WWNum8"/>
    <w:basedOn w:val="NoList"/>
    <w:rsid w:val="00096877"/>
    <w:pPr>
      <w:numPr>
        <w:numId w:val="8"/>
      </w:numPr>
    </w:pPr>
  </w:style>
  <w:style w:type="numbering" w:customStyle="1" w:styleId="WWNum9">
    <w:name w:val="WWNum9"/>
    <w:basedOn w:val="NoList"/>
    <w:rsid w:val="00096877"/>
    <w:pPr>
      <w:numPr>
        <w:numId w:val="9"/>
      </w:numPr>
    </w:pPr>
  </w:style>
  <w:style w:type="numbering" w:customStyle="1" w:styleId="WWNum10">
    <w:name w:val="WWNum10"/>
    <w:basedOn w:val="NoList"/>
    <w:rsid w:val="00096877"/>
    <w:pPr>
      <w:numPr>
        <w:numId w:val="10"/>
      </w:numPr>
    </w:pPr>
  </w:style>
  <w:style w:type="numbering" w:customStyle="1" w:styleId="WWNum11">
    <w:name w:val="WWNum11"/>
    <w:basedOn w:val="NoList"/>
    <w:rsid w:val="00096877"/>
    <w:pPr>
      <w:numPr>
        <w:numId w:val="11"/>
      </w:numPr>
    </w:pPr>
  </w:style>
  <w:style w:type="numbering" w:customStyle="1" w:styleId="WWNum12">
    <w:name w:val="WWNum12"/>
    <w:basedOn w:val="NoList"/>
    <w:rsid w:val="00096877"/>
    <w:pPr>
      <w:numPr>
        <w:numId w:val="12"/>
      </w:numPr>
    </w:pPr>
  </w:style>
  <w:style w:type="numbering" w:customStyle="1" w:styleId="WWNum13">
    <w:name w:val="WWNum13"/>
    <w:basedOn w:val="NoList"/>
    <w:rsid w:val="00096877"/>
    <w:pPr>
      <w:numPr>
        <w:numId w:val="13"/>
      </w:numPr>
    </w:pPr>
  </w:style>
  <w:style w:type="numbering" w:customStyle="1" w:styleId="WWNum14">
    <w:name w:val="WWNum14"/>
    <w:basedOn w:val="NoList"/>
    <w:rsid w:val="00096877"/>
    <w:pPr>
      <w:numPr>
        <w:numId w:val="14"/>
      </w:numPr>
    </w:pPr>
  </w:style>
  <w:style w:type="numbering" w:customStyle="1" w:styleId="WWNum15">
    <w:name w:val="WWNum15"/>
    <w:basedOn w:val="NoList"/>
    <w:rsid w:val="00096877"/>
    <w:pPr>
      <w:numPr>
        <w:numId w:val="15"/>
      </w:numPr>
    </w:pPr>
  </w:style>
  <w:style w:type="numbering" w:customStyle="1" w:styleId="WWNum16">
    <w:name w:val="WWNum16"/>
    <w:basedOn w:val="NoList"/>
    <w:rsid w:val="00096877"/>
    <w:pPr>
      <w:numPr>
        <w:numId w:val="16"/>
      </w:numPr>
    </w:pPr>
  </w:style>
  <w:style w:type="numbering" w:customStyle="1" w:styleId="WWNum17">
    <w:name w:val="WWNum17"/>
    <w:basedOn w:val="NoList"/>
    <w:rsid w:val="00096877"/>
    <w:pPr>
      <w:numPr>
        <w:numId w:val="17"/>
      </w:numPr>
    </w:pPr>
  </w:style>
  <w:style w:type="numbering" w:customStyle="1" w:styleId="WWNum18">
    <w:name w:val="WWNum18"/>
    <w:basedOn w:val="NoList"/>
    <w:rsid w:val="00096877"/>
    <w:pPr>
      <w:numPr>
        <w:numId w:val="18"/>
      </w:numPr>
    </w:pPr>
  </w:style>
  <w:style w:type="numbering" w:customStyle="1" w:styleId="WWNum19">
    <w:name w:val="WWNum19"/>
    <w:basedOn w:val="NoList"/>
    <w:rsid w:val="00096877"/>
    <w:pPr>
      <w:numPr>
        <w:numId w:val="19"/>
      </w:numPr>
    </w:pPr>
  </w:style>
  <w:style w:type="numbering" w:customStyle="1" w:styleId="WWNum20">
    <w:name w:val="WWNum20"/>
    <w:basedOn w:val="NoList"/>
    <w:rsid w:val="00096877"/>
    <w:pPr>
      <w:numPr>
        <w:numId w:val="20"/>
      </w:numPr>
    </w:pPr>
  </w:style>
  <w:style w:type="numbering" w:customStyle="1" w:styleId="WWNum21">
    <w:name w:val="WWNum21"/>
    <w:basedOn w:val="NoList"/>
    <w:rsid w:val="00096877"/>
    <w:pPr>
      <w:numPr>
        <w:numId w:val="21"/>
      </w:numPr>
    </w:pPr>
  </w:style>
  <w:style w:type="numbering" w:customStyle="1" w:styleId="WWNum22">
    <w:name w:val="WWNum22"/>
    <w:basedOn w:val="NoList"/>
    <w:rsid w:val="00096877"/>
    <w:pPr>
      <w:numPr>
        <w:numId w:val="22"/>
      </w:numPr>
    </w:pPr>
  </w:style>
  <w:style w:type="numbering" w:customStyle="1" w:styleId="WWNum23">
    <w:name w:val="WWNum23"/>
    <w:basedOn w:val="NoList"/>
    <w:rsid w:val="00096877"/>
    <w:pPr>
      <w:numPr>
        <w:numId w:val="23"/>
      </w:numPr>
    </w:pPr>
  </w:style>
  <w:style w:type="numbering" w:customStyle="1" w:styleId="WWNum24">
    <w:name w:val="WWNum24"/>
    <w:basedOn w:val="NoList"/>
    <w:rsid w:val="00096877"/>
    <w:pPr>
      <w:numPr>
        <w:numId w:val="24"/>
      </w:numPr>
    </w:pPr>
  </w:style>
  <w:style w:type="numbering" w:customStyle="1" w:styleId="WWNum25">
    <w:name w:val="WWNum25"/>
    <w:basedOn w:val="NoList"/>
    <w:rsid w:val="00096877"/>
    <w:pPr>
      <w:numPr>
        <w:numId w:val="25"/>
      </w:numPr>
    </w:pPr>
  </w:style>
  <w:style w:type="numbering" w:customStyle="1" w:styleId="WWNum26">
    <w:name w:val="WWNum26"/>
    <w:basedOn w:val="NoList"/>
    <w:rsid w:val="00096877"/>
    <w:pPr>
      <w:numPr>
        <w:numId w:val="26"/>
      </w:numPr>
    </w:pPr>
  </w:style>
  <w:style w:type="numbering" w:customStyle="1" w:styleId="WWNum27">
    <w:name w:val="WWNum27"/>
    <w:basedOn w:val="NoList"/>
    <w:rsid w:val="00096877"/>
    <w:pPr>
      <w:numPr>
        <w:numId w:val="27"/>
      </w:numPr>
    </w:pPr>
  </w:style>
  <w:style w:type="numbering" w:customStyle="1" w:styleId="WWNum28">
    <w:name w:val="WWNum28"/>
    <w:basedOn w:val="NoList"/>
    <w:rsid w:val="00096877"/>
    <w:pPr>
      <w:numPr>
        <w:numId w:val="28"/>
      </w:numPr>
    </w:pPr>
  </w:style>
  <w:style w:type="numbering" w:customStyle="1" w:styleId="WWNum29">
    <w:name w:val="WWNum29"/>
    <w:basedOn w:val="NoList"/>
    <w:rsid w:val="00096877"/>
    <w:pPr>
      <w:numPr>
        <w:numId w:val="29"/>
      </w:numPr>
    </w:pPr>
  </w:style>
  <w:style w:type="numbering" w:customStyle="1" w:styleId="WWNum30">
    <w:name w:val="WWNum30"/>
    <w:basedOn w:val="NoList"/>
    <w:rsid w:val="00096877"/>
    <w:pPr>
      <w:numPr>
        <w:numId w:val="30"/>
      </w:numPr>
    </w:pPr>
  </w:style>
  <w:style w:type="numbering" w:customStyle="1" w:styleId="WWNum31">
    <w:name w:val="WWNum31"/>
    <w:basedOn w:val="NoList"/>
    <w:rsid w:val="00096877"/>
    <w:pPr>
      <w:numPr>
        <w:numId w:val="31"/>
      </w:numPr>
    </w:pPr>
  </w:style>
  <w:style w:type="numbering" w:customStyle="1" w:styleId="WWNum32">
    <w:name w:val="WWNum32"/>
    <w:basedOn w:val="NoList"/>
    <w:rsid w:val="00096877"/>
    <w:pPr>
      <w:numPr>
        <w:numId w:val="32"/>
      </w:numPr>
    </w:pPr>
  </w:style>
  <w:style w:type="numbering" w:customStyle="1" w:styleId="WWNum33">
    <w:name w:val="WWNum33"/>
    <w:basedOn w:val="NoList"/>
    <w:rsid w:val="00096877"/>
    <w:pPr>
      <w:numPr>
        <w:numId w:val="33"/>
      </w:numPr>
    </w:pPr>
  </w:style>
  <w:style w:type="numbering" w:customStyle="1" w:styleId="WWNum34">
    <w:name w:val="WWNum34"/>
    <w:basedOn w:val="NoList"/>
    <w:rsid w:val="00096877"/>
    <w:pPr>
      <w:numPr>
        <w:numId w:val="34"/>
      </w:numPr>
    </w:pPr>
  </w:style>
  <w:style w:type="numbering" w:customStyle="1" w:styleId="WWNum35">
    <w:name w:val="WWNum35"/>
    <w:basedOn w:val="NoList"/>
    <w:rsid w:val="00096877"/>
    <w:pPr>
      <w:numPr>
        <w:numId w:val="35"/>
      </w:numPr>
    </w:pPr>
  </w:style>
  <w:style w:type="numbering" w:customStyle="1" w:styleId="WWNum36">
    <w:name w:val="WWNum36"/>
    <w:basedOn w:val="NoList"/>
    <w:rsid w:val="00096877"/>
    <w:pPr>
      <w:numPr>
        <w:numId w:val="36"/>
      </w:numPr>
    </w:pPr>
  </w:style>
  <w:style w:type="numbering" w:customStyle="1" w:styleId="WWNum37">
    <w:name w:val="WWNum37"/>
    <w:basedOn w:val="NoList"/>
    <w:rsid w:val="00096877"/>
    <w:pPr>
      <w:numPr>
        <w:numId w:val="37"/>
      </w:numPr>
    </w:pPr>
  </w:style>
  <w:style w:type="numbering" w:customStyle="1" w:styleId="WWNum38">
    <w:name w:val="WWNum38"/>
    <w:basedOn w:val="NoList"/>
    <w:rsid w:val="00096877"/>
    <w:pPr>
      <w:numPr>
        <w:numId w:val="38"/>
      </w:numPr>
    </w:pPr>
  </w:style>
  <w:style w:type="character" w:styleId="Hyperlink">
    <w:name w:val="Hyperlink"/>
    <w:uiPriority w:val="99"/>
    <w:rsid w:val="00BD27BC"/>
    <w:rPr>
      <w:color w:val="0000FF"/>
      <w:u w:val="single"/>
    </w:rPr>
  </w:style>
  <w:style w:type="paragraph" w:customStyle="1" w:styleId="introduction">
    <w:name w:val="introduction"/>
    <w:basedOn w:val="Normal"/>
    <w:rsid w:val="00E404B8"/>
    <w:pPr>
      <w:widowControl/>
      <w:suppressAutoHyphens w:val="0"/>
      <w:autoSpaceDN/>
      <w:spacing w:before="100" w:beforeAutospacing="1" w:after="100" w:afterAutospacing="1"/>
      <w:textAlignment w:val="auto"/>
    </w:pPr>
    <w:rPr>
      <w:kern w:val="0"/>
      <w:sz w:val="24"/>
      <w:szCs w:val="24"/>
      <w:lang w:val="en-GB" w:eastAsia="en-GB"/>
    </w:rPr>
  </w:style>
  <w:style w:type="character" w:styleId="Strong">
    <w:name w:val="Strong"/>
    <w:uiPriority w:val="22"/>
    <w:qFormat/>
    <w:rsid w:val="00D001CB"/>
    <w:rPr>
      <w:b/>
      <w:bCs/>
    </w:rPr>
  </w:style>
  <w:style w:type="character" w:customStyle="1" w:styleId="highlight">
    <w:name w:val="highlight"/>
    <w:rsid w:val="00C3188D"/>
  </w:style>
  <w:style w:type="table" w:styleId="TableGrid">
    <w:name w:val="Table Grid"/>
    <w:basedOn w:val="TableNormal"/>
    <w:rsid w:val="005B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rsid w:val="00AD7B89"/>
  </w:style>
  <w:style w:type="paragraph" w:customStyle="1" w:styleId="wp-caption-text">
    <w:name w:val="wp-caption-text"/>
    <w:basedOn w:val="Normal"/>
    <w:rsid w:val="00A80211"/>
    <w:pPr>
      <w:widowControl/>
      <w:suppressAutoHyphens w:val="0"/>
      <w:autoSpaceDN/>
      <w:spacing w:before="100" w:beforeAutospacing="1" w:after="100" w:afterAutospacing="1"/>
      <w:textAlignment w:val="auto"/>
    </w:pPr>
    <w:rPr>
      <w:kern w:val="0"/>
      <w:sz w:val="24"/>
      <w:szCs w:val="24"/>
      <w:lang w:val="en-GB" w:eastAsia="en-GB"/>
    </w:rPr>
  </w:style>
  <w:style w:type="character" w:customStyle="1" w:styleId="Heading5Char">
    <w:name w:val="Heading 5 Char"/>
    <w:link w:val="Heading5"/>
    <w:rsid w:val="00D939A2"/>
    <w:rPr>
      <w:rFonts w:ascii="Calibri" w:eastAsia="Times New Roman" w:hAnsi="Calibri" w:cs="Times New Roman"/>
      <w:b/>
      <w:bCs/>
      <w:i/>
      <w:iCs/>
      <w:kern w:val="3"/>
      <w:sz w:val="26"/>
      <w:szCs w:val="26"/>
      <w:lang w:val="en-US" w:eastAsia="en-US"/>
    </w:rPr>
  </w:style>
  <w:style w:type="paragraph" w:customStyle="1" w:styleId="Default">
    <w:name w:val="Default"/>
    <w:rsid w:val="00D939A2"/>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link w:val="BodyText2Char"/>
    <w:rsid w:val="00D939A2"/>
    <w:pPr>
      <w:widowControl/>
      <w:suppressAutoHyphens w:val="0"/>
      <w:autoSpaceDE w:val="0"/>
      <w:adjustRightInd w:val="0"/>
      <w:textAlignment w:val="auto"/>
    </w:pPr>
    <w:rPr>
      <w:rFonts w:ascii="Arial" w:hAnsi="Arial" w:cs="Arial"/>
      <w:b/>
      <w:bCs/>
      <w:kern w:val="0"/>
      <w:sz w:val="16"/>
      <w:szCs w:val="20"/>
    </w:rPr>
  </w:style>
  <w:style w:type="character" w:customStyle="1" w:styleId="BodyText2Char">
    <w:name w:val="Body Text 2 Char"/>
    <w:link w:val="BodyText2"/>
    <w:rsid w:val="00D939A2"/>
    <w:rPr>
      <w:rFonts w:ascii="Arial" w:hAnsi="Arial" w:cs="Arial"/>
      <w:b/>
      <w:bCs/>
      <w:sz w:val="16"/>
      <w:lang w:val="en-US" w:eastAsia="en-US"/>
    </w:rPr>
  </w:style>
  <w:style w:type="character" w:customStyle="1" w:styleId="yellow">
    <w:name w:val="yellow"/>
    <w:rsid w:val="00164EF5"/>
  </w:style>
  <w:style w:type="paragraph" w:styleId="BodyText">
    <w:name w:val="Body Text"/>
    <w:basedOn w:val="Normal"/>
    <w:link w:val="BodyTextChar"/>
    <w:rsid w:val="00DE2EC8"/>
    <w:pPr>
      <w:spacing w:after="120"/>
    </w:pPr>
  </w:style>
  <w:style w:type="character" w:customStyle="1" w:styleId="BodyTextChar">
    <w:name w:val="Body Text Char"/>
    <w:link w:val="BodyText"/>
    <w:rsid w:val="00DE2EC8"/>
    <w:rPr>
      <w:kern w:val="3"/>
      <w:sz w:val="22"/>
      <w:szCs w:val="22"/>
      <w:lang w:val="en-US" w:eastAsia="en-US"/>
    </w:rPr>
  </w:style>
  <w:style w:type="character" w:customStyle="1" w:styleId="u68">
    <w:name w:val="u68"/>
    <w:rsid w:val="002D1A30"/>
  </w:style>
  <w:style w:type="character" w:customStyle="1" w:styleId="spelle">
    <w:name w:val="spelle"/>
    <w:rsid w:val="00097887"/>
  </w:style>
  <w:style w:type="paragraph" w:customStyle="1" w:styleId="archiveimgright">
    <w:name w:val="archiveimgright"/>
    <w:basedOn w:val="Normal"/>
    <w:rsid w:val="007C2D7C"/>
    <w:pPr>
      <w:widowControl/>
      <w:suppressAutoHyphens w:val="0"/>
      <w:autoSpaceDN/>
      <w:spacing w:before="100" w:beforeAutospacing="1" w:after="100" w:afterAutospacing="1"/>
      <w:textAlignment w:val="auto"/>
    </w:pPr>
    <w:rPr>
      <w:kern w:val="0"/>
      <w:sz w:val="24"/>
      <w:szCs w:val="24"/>
      <w:lang w:val="en-GB" w:eastAsia="en-GB"/>
    </w:rPr>
  </w:style>
  <w:style w:type="character" w:customStyle="1" w:styleId="archiveimgcaption">
    <w:name w:val="archiveimgcaption"/>
    <w:rsid w:val="007C2D7C"/>
  </w:style>
  <w:style w:type="paragraph" w:customStyle="1" w:styleId="lbl-styleelement-p">
    <w:name w:val="lbl-styleelement-p"/>
    <w:basedOn w:val="Normal"/>
    <w:rsid w:val="00D96F99"/>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leftaligned">
    <w:name w:val="leftaligned"/>
    <w:basedOn w:val="Normal"/>
    <w:rsid w:val="00ED76A7"/>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lbwf-rteelement-h5">
    <w:name w:val="lbwf-rteelement-h5"/>
    <w:basedOn w:val="Normal"/>
    <w:rsid w:val="00426686"/>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articlephoto">
    <w:name w:val="articlephoto"/>
    <w:basedOn w:val="Normal"/>
    <w:rsid w:val="006E5B9D"/>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Heading2underline">
    <w:name w:val="Heading 2 underline"/>
    <w:basedOn w:val="Heading2"/>
    <w:qFormat/>
    <w:rsid w:val="001B2545"/>
    <w:pPr>
      <w:pBdr>
        <w:bottom w:val="single" w:sz="4" w:space="1" w:color="auto"/>
      </w:pBdr>
      <w:suppressAutoHyphens w:val="0"/>
      <w:autoSpaceDN/>
      <w:spacing w:before="0" w:after="280" w:line="290" w:lineRule="exact"/>
      <w:textAlignment w:val="auto"/>
    </w:pPr>
    <w:rPr>
      <w:rFonts w:cs="Times New Roman"/>
      <w:color w:val="141313"/>
      <w:kern w:val="0"/>
      <w:lang w:eastAsia="en-US"/>
    </w:rPr>
  </w:style>
  <w:style w:type="character" w:customStyle="1" w:styleId="Heading6Char">
    <w:name w:val="Heading 6 Char"/>
    <w:link w:val="Heading6"/>
    <w:semiHidden/>
    <w:rsid w:val="00A21B47"/>
    <w:rPr>
      <w:rFonts w:ascii="Calibri" w:eastAsia="Times New Roman" w:hAnsi="Calibri" w:cs="Times New Roman"/>
      <w:b/>
      <w:bCs/>
      <w:kern w:val="3"/>
      <w:sz w:val="22"/>
      <w:szCs w:val="22"/>
      <w:lang w:val="en-US" w:eastAsia="en-US"/>
    </w:rPr>
  </w:style>
  <w:style w:type="paragraph" w:styleId="TOCHeading">
    <w:name w:val="TOC Heading"/>
    <w:basedOn w:val="Heading1"/>
    <w:next w:val="Normal"/>
    <w:uiPriority w:val="39"/>
    <w:semiHidden/>
    <w:unhideWhenUsed/>
    <w:qFormat/>
    <w:rsid w:val="008E4E44"/>
    <w:pPr>
      <w:suppressAutoHyphens w:val="0"/>
      <w:autoSpaceDN/>
      <w:textAlignment w:val="auto"/>
      <w:outlineLvl w:val="9"/>
    </w:pPr>
    <w:rPr>
      <w:rFonts w:ascii="Cambria" w:eastAsia="MS Gothic" w:hAnsi="Cambria" w:cs="Times New Roman"/>
      <w:color w:val="365F91"/>
      <w:kern w:val="0"/>
      <w:lang w:val="en-US" w:eastAsia="ja-JP"/>
    </w:rPr>
  </w:style>
  <w:style w:type="paragraph" w:styleId="TOC2">
    <w:name w:val="toc 2"/>
    <w:basedOn w:val="Normal"/>
    <w:next w:val="Normal"/>
    <w:autoRedefine/>
    <w:uiPriority w:val="39"/>
    <w:rsid w:val="008E4E44"/>
    <w:pPr>
      <w:ind w:left="220"/>
    </w:pPr>
  </w:style>
  <w:style w:type="paragraph" w:styleId="TOC1">
    <w:name w:val="toc 1"/>
    <w:basedOn w:val="Normal"/>
    <w:next w:val="Normal"/>
    <w:autoRedefine/>
    <w:uiPriority w:val="39"/>
    <w:rsid w:val="008E4E44"/>
  </w:style>
  <w:style w:type="paragraph" w:styleId="TOC3">
    <w:name w:val="toc 3"/>
    <w:basedOn w:val="Normal"/>
    <w:next w:val="Normal"/>
    <w:autoRedefine/>
    <w:uiPriority w:val="39"/>
    <w:rsid w:val="008E4E44"/>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943D98"/>
    <w:pPr>
      <w:widowControl w:val="0"/>
      <w:suppressAutoHyphens/>
      <w:autoSpaceDN w:val="0"/>
      <w:textAlignment w:val="baseline"/>
    </w:pPr>
    <w:rPr>
      <w:kern w:val="3"/>
      <w:sz w:val="22"/>
      <w:szCs w:val="22"/>
      <w:lang w:val="en-US" w:eastAsia="en-US"/>
    </w:rPr>
  </w:style>
  <w:style w:type="paragraph" w:styleId="Heading1">
    <w:name w:val="heading 1"/>
    <w:basedOn w:val="Standard"/>
    <w:next w:val="Textbody"/>
    <w:qFormat/>
    <w:rsid w:val="00096877"/>
    <w:pPr>
      <w:keepNext/>
      <w:keepLines/>
      <w:spacing w:before="480" w:after="0"/>
      <w:outlineLvl w:val="0"/>
    </w:pPr>
    <w:rPr>
      <w:rFonts w:ascii="Arial" w:hAnsi="Arial"/>
      <w:b/>
      <w:bCs/>
      <w:sz w:val="28"/>
      <w:szCs w:val="28"/>
    </w:rPr>
  </w:style>
  <w:style w:type="paragraph" w:styleId="Heading2">
    <w:name w:val="heading 2"/>
    <w:basedOn w:val="Standard"/>
    <w:next w:val="Textbody"/>
    <w:qFormat/>
    <w:rsid w:val="00096877"/>
    <w:pPr>
      <w:keepNext/>
      <w:keepLines/>
      <w:spacing w:before="200" w:after="0"/>
      <w:outlineLvl w:val="1"/>
    </w:pPr>
    <w:rPr>
      <w:rFonts w:ascii="Arial" w:hAnsi="Arial"/>
      <w:b/>
      <w:bCs/>
      <w:sz w:val="26"/>
      <w:szCs w:val="26"/>
    </w:rPr>
  </w:style>
  <w:style w:type="paragraph" w:styleId="Heading3">
    <w:name w:val="heading 3"/>
    <w:basedOn w:val="Standard"/>
    <w:next w:val="Textbody"/>
    <w:qFormat/>
    <w:rsid w:val="00096877"/>
    <w:pPr>
      <w:spacing w:after="0" w:line="240" w:lineRule="auto"/>
      <w:outlineLvl w:val="2"/>
    </w:pPr>
    <w:rPr>
      <w:rFonts w:ascii="Arial" w:hAnsi="Arial" w:cs="Arial"/>
    </w:rPr>
  </w:style>
  <w:style w:type="paragraph" w:styleId="Heading4">
    <w:name w:val="heading 4"/>
    <w:basedOn w:val="Standard"/>
    <w:next w:val="Textbody"/>
    <w:qFormat/>
    <w:rsid w:val="00096877"/>
    <w:pPr>
      <w:keepNext/>
      <w:keepLines/>
      <w:spacing w:before="200" w:after="0"/>
      <w:outlineLvl w:val="3"/>
    </w:pPr>
    <w:rPr>
      <w:rFonts w:ascii="Arial" w:hAnsi="Arial"/>
      <w:b/>
      <w:bCs/>
      <w:i/>
      <w:iCs/>
    </w:rPr>
  </w:style>
  <w:style w:type="paragraph" w:styleId="Heading5">
    <w:name w:val="heading 5"/>
    <w:basedOn w:val="Normal"/>
    <w:next w:val="Normal"/>
    <w:link w:val="Heading5Char"/>
    <w:qFormat/>
    <w:rsid w:val="00D939A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21B47"/>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6877"/>
    <w:pPr>
      <w:suppressAutoHyphens/>
      <w:autoSpaceDN w:val="0"/>
      <w:spacing w:after="200" w:line="276" w:lineRule="auto"/>
      <w:textAlignment w:val="baseline"/>
    </w:pPr>
    <w:rPr>
      <w:rFonts w:ascii="HelveticaNeueLT Std Med Cn" w:hAnsi="HelveticaNeueLT Std Med Cn" w:cs="HelveticaNeueLT Std Med Cn"/>
      <w:color w:val="000000"/>
      <w:kern w:val="3"/>
      <w:sz w:val="24"/>
      <w:szCs w:val="24"/>
    </w:rPr>
  </w:style>
  <w:style w:type="paragraph" w:customStyle="1" w:styleId="Heading">
    <w:name w:val="Heading"/>
    <w:basedOn w:val="Standard"/>
    <w:next w:val="Textbody"/>
    <w:rsid w:val="00096877"/>
    <w:pPr>
      <w:keepNext/>
      <w:spacing w:before="240" w:after="120"/>
    </w:pPr>
    <w:rPr>
      <w:rFonts w:ascii="Arial" w:eastAsia="Microsoft YaHei" w:hAnsi="Arial" w:cs="Mangal"/>
      <w:sz w:val="28"/>
      <w:szCs w:val="28"/>
    </w:rPr>
  </w:style>
  <w:style w:type="paragraph" w:customStyle="1" w:styleId="Textbody">
    <w:name w:val="Text body"/>
    <w:basedOn w:val="Standard"/>
    <w:rsid w:val="00096877"/>
    <w:pPr>
      <w:spacing w:after="120"/>
    </w:pPr>
  </w:style>
  <w:style w:type="paragraph" w:styleId="List">
    <w:name w:val="List"/>
    <w:basedOn w:val="Textbody"/>
    <w:rsid w:val="00096877"/>
    <w:rPr>
      <w:rFonts w:cs="Mangal"/>
    </w:rPr>
  </w:style>
  <w:style w:type="paragraph" w:styleId="Caption">
    <w:name w:val="caption"/>
    <w:basedOn w:val="Standard"/>
    <w:qFormat/>
    <w:rsid w:val="00096877"/>
    <w:pPr>
      <w:suppressLineNumbers/>
      <w:spacing w:before="120" w:after="120"/>
    </w:pPr>
    <w:rPr>
      <w:rFonts w:cs="Mangal"/>
      <w:i/>
      <w:iCs/>
    </w:rPr>
  </w:style>
  <w:style w:type="paragraph" w:customStyle="1" w:styleId="Index">
    <w:name w:val="Index"/>
    <w:basedOn w:val="Standard"/>
    <w:rsid w:val="00096877"/>
    <w:pPr>
      <w:suppressLineNumbers/>
    </w:pPr>
    <w:rPr>
      <w:rFonts w:cs="Mangal"/>
    </w:rPr>
  </w:style>
  <w:style w:type="paragraph" w:styleId="NormalWeb">
    <w:name w:val="Normal (Web)"/>
    <w:basedOn w:val="Standard"/>
    <w:uiPriority w:val="99"/>
    <w:rsid w:val="00096877"/>
    <w:pPr>
      <w:spacing w:before="28" w:after="28" w:line="240" w:lineRule="auto"/>
    </w:pPr>
  </w:style>
  <w:style w:type="paragraph" w:customStyle="1" w:styleId="pullquote">
    <w:name w:val="pullquote"/>
    <w:basedOn w:val="Standard"/>
    <w:rsid w:val="00096877"/>
    <w:pPr>
      <w:spacing w:before="28" w:after="28" w:line="240" w:lineRule="auto"/>
    </w:pPr>
  </w:style>
  <w:style w:type="paragraph" w:styleId="ListParagraph">
    <w:name w:val="List Paragraph"/>
    <w:basedOn w:val="Standard"/>
    <w:uiPriority w:val="34"/>
    <w:qFormat/>
    <w:rsid w:val="00096877"/>
    <w:pPr>
      <w:spacing w:after="0"/>
      <w:ind w:left="720"/>
    </w:pPr>
    <w:rPr>
      <w:rFonts w:ascii="Calibri" w:hAnsi="Calibri"/>
    </w:rPr>
  </w:style>
  <w:style w:type="paragraph" w:customStyle="1" w:styleId="Bodytextdc">
    <w:name w:val="Body text dc"/>
    <w:basedOn w:val="Standard"/>
    <w:rsid w:val="00096877"/>
    <w:pPr>
      <w:spacing w:after="0" w:line="240" w:lineRule="auto"/>
    </w:pPr>
    <w:rPr>
      <w:rFonts w:ascii="Arial" w:hAnsi="Arial" w:cs="Arial"/>
    </w:rPr>
  </w:style>
  <w:style w:type="paragraph" w:customStyle="1" w:styleId="Pa8">
    <w:name w:val="Pa8"/>
    <w:basedOn w:val="Standard"/>
    <w:rsid w:val="00096877"/>
    <w:pPr>
      <w:spacing w:after="0" w:line="241" w:lineRule="atLeast"/>
    </w:pPr>
    <w:rPr>
      <w:rFonts w:ascii="Wingdings" w:hAnsi="Wingdings"/>
    </w:rPr>
  </w:style>
  <w:style w:type="paragraph" w:customStyle="1" w:styleId="Pa9">
    <w:name w:val="Pa9"/>
    <w:basedOn w:val="Standard"/>
    <w:rsid w:val="00096877"/>
    <w:pPr>
      <w:spacing w:after="0" w:line="241" w:lineRule="atLeast"/>
    </w:pPr>
    <w:rPr>
      <w:rFonts w:ascii="Wingdings" w:hAnsi="Wingdings"/>
    </w:rPr>
  </w:style>
  <w:style w:type="paragraph" w:customStyle="1" w:styleId="Pa10">
    <w:name w:val="Pa10"/>
    <w:basedOn w:val="Standard"/>
    <w:rsid w:val="00096877"/>
    <w:pPr>
      <w:spacing w:after="0" w:line="241" w:lineRule="atLeast"/>
    </w:pPr>
    <w:rPr>
      <w:rFonts w:ascii="Wingdings" w:hAnsi="Wingdings"/>
    </w:rPr>
  </w:style>
  <w:style w:type="paragraph" w:customStyle="1" w:styleId="Pa1">
    <w:name w:val="Pa1"/>
    <w:basedOn w:val="Standard"/>
    <w:rsid w:val="00096877"/>
    <w:pPr>
      <w:spacing w:line="361" w:lineRule="atLeast"/>
    </w:pPr>
    <w:rPr>
      <w:rFonts w:cs="Times New Roman"/>
      <w:color w:val="00000A"/>
    </w:rPr>
  </w:style>
  <w:style w:type="paragraph" w:customStyle="1" w:styleId="Pa7">
    <w:name w:val="Pa7"/>
    <w:basedOn w:val="Standard"/>
    <w:rsid w:val="00096877"/>
    <w:pPr>
      <w:spacing w:after="0" w:line="181" w:lineRule="atLeast"/>
    </w:pPr>
  </w:style>
  <w:style w:type="paragraph" w:styleId="BalloonText">
    <w:name w:val="Balloon Text"/>
    <w:basedOn w:val="Standard"/>
    <w:rsid w:val="00096877"/>
    <w:pPr>
      <w:spacing w:after="0" w:line="240" w:lineRule="auto"/>
    </w:pPr>
    <w:rPr>
      <w:rFonts w:ascii="Tahoma" w:hAnsi="Tahoma" w:cs="Tahoma"/>
      <w:sz w:val="16"/>
      <w:szCs w:val="16"/>
    </w:rPr>
  </w:style>
  <w:style w:type="paragraph" w:customStyle="1" w:styleId="bcrumb">
    <w:name w:val="bcrumb"/>
    <w:basedOn w:val="Standard"/>
    <w:rsid w:val="00096877"/>
    <w:pPr>
      <w:spacing w:before="28" w:after="28" w:line="240" w:lineRule="auto"/>
    </w:pPr>
  </w:style>
  <w:style w:type="paragraph" w:styleId="DocumentMap">
    <w:name w:val="Document Map"/>
    <w:basedOn w:val="Standard"/>
    <w:rsid w:val="00096877"/>
    <w:pPr>
      <w:shd w:val="clear" w:color="auto" w:fill="000080"/>
    </w:pPr>
    <w:rPr>
      <w:rFonts w:ascii="Tahoma" w:hAnsi="Tahoma" w:cs="Tahoma"/>
      <w:sz w:val="20"/>
      <w:szCs w:val="20"/>
    </w:rPr>
  </w:style>
  <w:style w:type="paragraph" w:customStyle="1" w:styleId="Contents1">
    <w:name w:val="Contents 1"/>
    <w:basedOn w:val="Standard"/>
    <w:rsid w:val="00096877"/>
    <w:pPr>
      <w:tabs>
        <w:tab w:val="right" w:leader="dot" w:pos="9638"/>
      </w:tabs>
      <w:spacing w:after="0"/>
    </w:pPr>
    <w:rPr>
      <w:rFonts w:ascii="Arial" w:hAnsi="Arial"/>
    </w:rPr>
  </w:style>
  <w:style w:type="paragraph" w:customStyle="1" w:styleId="Contents2">
    <w:name w:val="Contents 2"/>
    <w:basedOn w:val="Standard"/>
    <w:rsid w:val="00096877"/>
    <w:pPr>
      <w:tabs>
        <w:tab w:val="right" w:leader="dot" w:pos="9575"/>
      </w:tabs>
      <w:spacing w:after="0"/>
      <w:ind w:left="220"/>
    </w:pPr>
    <w:rPr>
      <w:rFonts w:ascii="Arial" w:hAnsi="Arial"/>
    </w:rPr>
  </w:style>
  <w:style w:type="paragraph" w:customStyle="1" w:styleId="Contents3">
    <w:name w:val="Contents 3"/>
    <w:basedOn w:val="Standard"/>
    <w:rsid w:val="00096877"/>
    <w:pPr>
      <w:tabs>
        <w:tab w:val="right" w:leader="dot" w:pos="9512"/>
      </w:tabs>
      <w:spacing w:after="0"/>
      <w:ind w:left="440"/>
    </w:pPr>
    <w:rPr>
      <w:rFonts w:ascii="Arial" w:hAnsi="Arial"/>
    </w:rPr>
  </w:style>
  <w:style w:type="paragraph" w:styleId="FootnoteText">
    <w:name w:val="footnote text"/>
    <w:basedOn w:val="Standard"/>
    <w:rsid w:val="00096877"/>
    <w:rPr>
      <w:sz w:val="20"/>
      <w:szCs w:val="20"/>
    </w:rPr>
  </w:style>
  <w:style w:type="paragraph" w:styleId="Footer">
    <w:name w:val="footer"/>
    <w:basedOn w:val="Standard"/>
    <w:rsid w:val="00096877"/>
    <w:pPr>
      <w:suppressLineNumbers/>
      <w:tabs>
        <w:tab w:val="center" w:pos="4153"/>
        <w:tab w:val="right" w:pos="8306"/>
      </w:tabs>
    </w:pPr>
  </w:style>
  <w:style w:type="paragraph" w:styleId="Header">
    <w:name w:val="header"/>
    <w:basedOn w:val="Standard"/>
    <w:rsid w:val="00096877"/>
    <w:pPr>
      <w:suppressLineNumbers/>
      <w:tabs>
        <w:tab w:val="center" w:pos="4153"/>
        <w:tab w:val="right" w:pos="8306"/>
      </w:tabs>
    </w:pPr>
  </w:style>
  <w:style w:type="paragraph" w:styleId="z-TopofForm">
    <w:name w:val="HTML Top of Form"/>
    <w:basedOn w:val="Standard"/>
    <w:rsid w:val="00096877"/>
    <w:pPr>
      <w:pBdr>
        <w:bottom w:val="single" w:sz="6" w:space="1" w:color="00000A"/>
      </w:pBdr>
      <w:spacing w:after="0" w:line="240" w:lineRule="auto"/>
      <w:jc w:val="center"/>
    </w:pPr>
    <w:rPr>
      <w:rFonts w:ascii="Arial" w:hAnsi="Arial" w:cs="Arial"/>
      <w:vanish/>
      <w:sz w:val="16"/>
      <w:szCs w:val="16"/>
    </w:rPr>
  </w:style>
  <w:style w:type="paragraph" w:styleId="z-BottomofForm">
    <w:name w:val="HTML Bottom of Form"/>
    <w:basedOn w:val="Standard"/>
    <w:rsid w:val="00096877"/>
    <w:pPr>
      <w:pBdr>
        <w:top w:val="single" w:sz="6" w:space="1" w:color="00000A"/>
      </w:pBdr>
      <w:spacing w:after="0" w:line="240" w:lineRule="auto"/>
      <w:jc w:val="center"/>
    </w:pPr>
    <w:rPr>
      <w:rFonts w:ascii="Arial" w:hAnsi="Arial" w:cs="Arial"/>
      <w:vanish/>
      <w:sz w:val="16"/>
      <w:szCs w:val="16"/>
    </w:rPr>
  </w:style>
  <w:style w:type="paragraph" w:customStyle="1" w:styleId="Footnote">
    <w:name w:val="Footnote"/>
    <w:basedOn w:val="Standard"/>
    <w:rsid w:val="00096877"/>
    <w:pPr>
      <w:suppressLineNumbers/>
      <w:spacing w:after="0"/>
      <w:ind w:left="283" w:hanging="283"/>
    </w:pPr>
    <w:rPr>
      <w:sz w:val="20"/>
      <w:szCs w:val="20"/>
    </w:rPr>
  </w:style>
  <w:style w:type="paragraph" w:customStyle="1" w:styleId="TableContents">
    <w:name w:val="Table Contents"/>
    <w:basedOn w:val="Standard"/>
    <w:rsid w:val="00096877"/>
    <w:pPr>
      <w:suppressLineNumbers/>
    </w:pPr>
  </w:style>
  <w:style w:type="character" w:customStyle="1" w:styleId="Heading1Char">
    <w:name w:val="Heading 1 Char"/>
    <w:rsid w:val="00096877"/>
    <w:rPr>
      <w:rFonts w:ascii="Arial" w:hAnsi="Arial" w:cs="Times New Roman"/>
      <w:b/>
      <w:bCs/>
      <w:color w:val="000000"/>
      <w:sz w:val="28"/>
      <w:szCs w:val="28"/>
    </w:rPr>
  </w:style>
  <w:style w:type="character" w:customStyle="1" w:styleId="Heading2Char">
    <w:name w:val="Heading 2 Char"/>
    <w:rsid w:val="00096877"/>
    <w:rPr>
      <w:rFonts w:ascii="Arial" w:hAnsi="Arial" w:cs="Times New Roman"/>
      <w:b/>
      <w:bCs/>
      <w:color w:val="000000"/>
      <w:sz w:val="26"/>
      <w:szCs w:val="26"/>
    </w:rPr>
  </w:style>
  <w:style w:type="character" w:customStyle="1" w:styleId="Heading3Char">
    <w:name w:val="Heading 3 Char"/>
    <w:rsid w:val="00096877"/>
    <w:rPr>
      <w:rFonts w:ascii="Arial" w:hAnsi="Arial" w:cs="Arial"/>
      <w:sz w:val="24"/>
      <w:szCs w:val="24"/>
    </w:rPr>
  </w:style>
  <w:style w:type="character" w:customStyle="1" w:styleId="Heading4Char">
    <w:name w:val="Heading 4 Char"/>
    <w:rsid w:val="00096877"/>
    <w:rPr>
      <w:rFonts w:ascii="Arial" w:hAnsi="Arial" w:cs="Times New Roman"/>
      <w:b/>
      <w:bCs/>
      <w:i/>
      <w:iCs/>
      <w:color w:val="000000"/>
    </w:rPr>
  </w:style>
  <w:style w:type="character" w:customStyle="1" w:styleId="Internetlink">
    <w:name w:val="Internet link"/>
    <w:rsid w:val="00096877"/>
    <w:rPr>
      <w:rFonts w:cs="Times New Roman"/>
      <w:color w:val="0000FF"/>
      <w:u w:val="single"/>
    </w:rPr>
  </w:style>
  <w:style w:type="character" w:styleId="Emphasis">
    <w:name w:val="Emphasis"/>
    <w:uiPriority w:val="20"/>
    <w:qFormat/>
    <w:rsid w:val="00096877"/>
    <w:rPr>
      <w:rFonts w:cs="Times New Roman"/>
      <w:i/>
      <w:iCs/>
    </w:rPr>
  </w:style>
  <w:style w:type="character" w:customStyle="1" w:styleId="ecx908083818-27042012">
    <w:name w:val="ecx908083818-27042012"/>
    <w:rsid w:val="00096877"/>
    <w:rPr>
      <w:rFonts w:cs="Times New Roman"/>
    </w:rPr>
  </w:style>
  <w:style w:type="character" w:customStyle="1" w:styleId="A8">
    <w:name w:val="A8"/>
    <w:rsid w:val="00096877"/>
    <w:rPr>
      <w:color w:val="000000"/>
    </w:rPr>
  </w:style>
  <w:style w:type="character" w:customStyle="1" w:styleId="A6">
    <w:name w:val="A6"/>
    <w:rsid w:val="00096877"/>
    <w:rPr>
      <w:rFonts w:ascii="ITC Avant Garde Std Bk Cn" w:hAnsi="ITC Avant Garde Std Bk Cn"/>
      <w:color w:val="000000"/>
      <w:sz w:val="16"/>
    </w:rPr>
  </w:style>
  <w:style w:type="character" w:customStyle="1" w:styleId="A2">
    <w:name w:val="A2"/>
    <w:rsid w:val="00096877"/>
    <w:rPr>
      <w:color w:val="000000"/>
      <w:sz w:val="48"/>
    </w:rPr>
  </w:style>
  <w:style w:type="character" w:customStyle="1" w:styleId="BalloonTextChar">
    <w:name w:val="Balloon Text Char"/>
    <w:rsid w:val="00096877"/>
    <w:rPr>
      <w:rFonts w:ascii="Tahoma" w:hAnsi="Tahoma" w:cs="Tahoma"/>
      <w:sz w:val="16"/>
      <w:szCs w:val="16"/>
    </w:rPr>
  </w:style>
  <w:style w:type="character" w:customStyle="1" w:styleId="ecx063032809-30042012">
    <w:name w:val="ecx063032809-30042012"/>
    <w:rsid w:val="00096877"/>
    <w:rPr>
      <w:rFonts w:cs="Times New Roman"/>
    </w:rPr>
  </w:style>
  <w:style w:type="character" w:customStyle="1" w:styleId="A0">
    <w:name w:val="A0"/>
    <w:rsid w:val="00096877"/>
    <w:rPr>
      <w:color w:val="000000"/>
      <w:sz w:val="36"/>
    </w:rPr>
  </w:style>
  <w:style w:type="character" w:styleId="FollowedHyperlink">
    <w:name w:val="FollowedHyperlink"/>
    <w:rsid w:val="00096877"/>
    <w:rPr>
      <w:rFonts w:cs="Times New Roman"/>
      <w:color w:val="800080"/>
      <w:u w:val="single"/>
    </w:rPr>
  </w:style>
  <w:style w:type="character" w:customStyle="1" w:styleId="apple-converted-space">
    <w:name w:val="apple-converted-space"/>
    <w:rsid w:val="00096877"/>
    <w:rPr>
      <w:rFonts w:cs="Times New Roman"/>
    </w:rPr>
  </w:style>
  <w:style w:type="character" w:customStyle="1" w:styleId="caps">
    <w:name w:val="caps"/>
    <w:rsid w:val="00096877"/>
    <w:rPr>
      <w:rFonts w:cs="Times New Roman"/>
    </w:rPr>
  </w:style>
  <w:style w:type="character" w:customStyle="1" w:styleId="DocumentMapChar">
    <w:name w:val="Document Map Char"/>
    <w:rsid w:val="00096877"/>
    <w:rPr>
      <w:rFonts w:cs="Times New Roman"/>
      <w:sz w:val="2"/>
      <w:lang w:val="en-GB"/>
    </w:rPr>
  </w:style>
  <w:style w:type="character" w:customStyle="1" w:styleId="submitted">
    <w:name w:val="submitted"/>
    <w:rsid w:val="00096877"/>
    <w:rPr>
      <w:rFonts w:cs="Times New Roman"/>
    </w:rPr>
  </w:style>
  <w:style w:type="character" w:customStyle="1" w:styleId="FootnoteTextChar">
    <w:name w:val="Footnote Text Char"/>
    <w:rsid w:val="00096877"/>
    <w:rPr>
      <w:rFonts w:cs="Times New Roman"/>
      <w:sz w:val="20"/>
      <w:szCs w:val="20"/>
      <w:lang w:val="en-GB"/>
    </w:rPr>
  </w:style>
  <w:style w:type="character" w:styleId="FootnoteReference">
    <w:name w:val="footnote reference"/>
    <w:rsid w:val="00096877"/>
    <w:rPr>
      <w:rFonts w:cs="Times New Roman"/>
      <w:position w:val="0"/>
      <w:vertAlign w:val="superscript"/>
    </w:rPr>
  </w:style>
  <w:style w:type="character" w:customStyle="1" w:styleId="FooterChar">
    <w:name w:val="Footer Char"/>
    <w:rsid w:val="00096877"/>
    <w:rPr>
      <w:rFonts w:cs="Times New Roman"/>
      <w:lang w:val="en-GB"/>
    </w:rPr>
  </w:style>
  <w:style w:type="character" w:styleId="PageNumber">
    <w:name w:val="page number"/>
    <w:rsid w:val="00096877"/>
    <w:rPr>
      <w:rFonts w:cs="Times New Roman"/>
    </w:rPr>
  </w:style>
  <w:style w:type="character" w:customStyle="1" w:styleId="CharChar3">
    <w:name w:val="Char Char3"/>
    <w:rsid w:val="00096877"/>
    <w:rPr>
      <w:lang w:val="en-GB" w:eastAsia="en-US"/>
    </w:rPr>
  </w:style>
  <w:style w:type="character" w:customStyle="1" w:styleId="HeaderChar">
    <w:name w:val="Header Char"/>
    <w:rsid w:val="00096877"/>
    <w:rPr>
      <w:rFonts w:cs="Times New Roman"/>
      <w:lang w:val="en-GB"/>
    </w:rPr>
  </w:style>
  <w:style w:type="character" w:customStyle="1" w:styleId="z-TopofFormChar">
    <w:name w:val="z-Top of Form Char"/>
    <w:rsid w:val="00096877"/>
    <w:rPr>
      <w:rFonts w:ascii="Arial" w:hAnsi="Arial" w:cs="Arial"/>
      <w:vanish/>
      <w:sz w:val="16"/>
      <w:szCs w:val="16"/>
      <w:lang w:val="en-GB"/>
    </w:rPr>
  </w:style>
  <w:style w:type="character" w:customStyle="1" w:styleId="z-BottomofFormChar">
    <w:name w:val="z-Bottom of Form Char"/>
    <w:rsid w:val="00096877"/>
    <w:rPr>
      <w:rFonts w:ascii="Arial" w:hAnsi="Arial" w:cs="Arial"/>
      <w:vanish/>
      <w:sz w:val="16"/>
      <w:szCs w:val="16"/>
      <w:lang w:val="en-GB"/>
    </w:rPr>
  </w:style>
  <w:style w:type="character" w:customStyle="1" w:styleId="StrongEmphasis">
    <w:name w:val="Strong Emphasis"/>
    <w:rsid w:val="00096877"/>
    <w:rPr>
      <w:rFonts w:cs="Times New Roman"/>
      <w:b/>
      <w:bCs/>
    </w:rPr>
  </w:style>
  <w:style w:type="character" w:customStyle="1" w:styleId="ListLabel1">
    <w:name w:val="ListLabel 1"/>
    <w:rsid w:val="00096877"/>
    <w:rPr>
      <w:sz w:val="20"/>
    </w:rPr>
  </w:style>
  <w:style w:type="character" w:customStyle="1" w:styleId="ListLabel2">
    <w:name w:val="ListLabel 2"/>
    <w:rsid w:val="00096877"/>
    <w:rPr>
      <w:rFonts w:cs="Times New Roman"/>
    </w:rPr>
  </w:style>
  <w:style w:type="character" w:customStyle="1" w:styleId="FootnoteSymbol">
    <w:name w:val="Footnote Symbol"/>
    <w:rsid w:val="00096877"/>
  </w:style>
  <w:style w:type="character" w:customStyle="1" w:styleId="Footnoteanchor">
    <w:name w:val="Footnote anchor"/>
    <w:rsid w:val="00096877"/>
    <w:rPr>
      <w:position w:val="0"/>
      <w:vertAlign w:val="superscript"/>
    </w:rPr>
  </w:style>
  <w:style w:type="numbering" w:customStyle="1" w:styleId="WWNum1">
    <w:name w:val="WWNum1"/>
    <w:basedOn w:val="NoList"/>
    <w:rsid w:val="00096877"/>
    <w:pPr>
      <w:numPr>
        <w:numId w:val="1"/>
      </w:numPr>
    </w:pPr>
  </w:style>
  <w:style w:type="numbering" w:customStyle="1" w:styleId="WWNum2">
    <w:name w:val="WWNum2"/>
    <w:basedOn w:val="NoList"/>
    <w:rsid w:val="00096877"/>
    <w:pPr>
      <w:numPr>
        <w:numId w:val="2"/>
      </w:numPr>
    </w:pPr>
  </w:style>
  <w:style w:type="numbering" w:customStyle="1" w:styleId="WWNum3">
    <w:name w:val="WWNum3"/>
    <w:basedOn w:val="NoList"/>
    <w:rsid w:val="00096877"/>
    <w:pPr>
      <w:numPr>
        <w:numId w:val="3"/>
      </w:numPr>
    </w:pPr>
  </w:style>
  <w:style w:type="numbering" w:customStyle="1" w:styleId="WWNum4">
    <w:name w:val="WWNum4"/>
    <w:basedOn w:val="NoList"/>
    <w:rsid w:val="00096877"/>
    <w:pPr>
      <w:numPr>
        <w:numId w:val="4"/>
      </w:numPr>
    </w:pPr>
  </w:style>
  <w:style w:type="numbering" w:customStyle="1" w:styleId="WWNum5">
    <w:name w:val="WWNum5"/>
    <w:basedOn w:val="NoList"/>
    <w:rsid w:val="00096877"/>
    <w:pPr>
      <w:numPr>
        <w:numId w:val="5"/>
      </w:numPr>
    </w:pPr>
  </w:style>
  <w:style w:type="numbering" w:customStyle="1" w:styleId="WWNum6">
    <w:name w:val="WWNum6"/>
    <w:basedOn w:val="NoList"/>
    <w:rsid w:val="00096877"/>
    <w:pPr>
      <w:numPr>
        <w:numId w:val="6"/>
      </w:numPr>
    </w:pPr>
  </w:style>
  <w:style w:type="numbering" w:customStyle="1" w:styleId="WWNum7">
    <w:name w:val="WWNum7"/>
    <w:basedOn w:val="NoList"/>
    <w:rsid w:val="00096877"/>
    <w:pPr>
      <w:numPr>
        <w:numId w:val="7"/>
      </w:numPr>
    </w:pPr>
  </w:style>
  <w:style w:type="numbering" w:customStyle="1" w:styleId="WWNum8">
    <w:name w:val="WWNum8"/>
    <w:basedOn w:val="NoList"/>
    <w:rsid w:val="00096877"/>
    <w:pPr>
      <w:numPr>
        <w:numId w:val="8"/>
      </w:numPr>
    </w:pPr>
  </w:style>
  <w:style w:type="numbering" w:customStyle="1" w:styleId="WWNum9">
    <w:name w:val="WWNum9"/>
    <w:basedOn w:val="NoList"/>
    <w:rsid w:val="00096877"/>
    <w:pPr>
      <w:numPr>
        <w:numId w:val="9"/>
      </w:numPr>
    </w:pPr>
  </w:style>
  <w:style w:type="numbering" w:customStyle="1" w:styleId="WWNum10">
    <w:name w:val="WWNum10"/>
    <w:basedOn w:val="NoList"/>
    <w:rsid w:val="00096877"/>
    <w:pPr>
      <w:numPr>
        <w:numId w:val="10"/>
      </w:numPr>
    </w:pPr>
  </w:style>
  <w:style w:type="numbering" w:customStyle="1" w:styleId="WWNum11">
    <w:name w:val="WWNum11"/>
    <w:basedOn w:val="NoList"/>
    <w:rsid w:val="00096877"/>
    <w:pPr>
      <w:numPr>
        <w:numId w:val="11"/>
      </w:numPr>
    </w:pPr>
  </w:style>
  <w:style w:type="numbering" w:customStyle="1" w:styleId="WWNum12">
    <w:name w:val="WWNum12"/>
    <w:basedOn w:val="NoList"/>
    <w:rsid w:val="00096877"/>
    <w:pPr>
      <w:numPr>
        <w:numId w:val="12"/>
      </w:numPr>
    </w:pPr>
  </w:style>
  <w:style w:type="numbering" w:customStyle="1" w:styleId="WWNum13">
    <w:name w:val="WWNum13"/>
    <w:basedOn w:val="NoList"/>
    <w:rsid w:val="00096877"/>
    <w:pPr>
      <w:numPr>
        <w:numId w:val="13"/>
      </w:numPr>
    </w:pPr>
  </w:style>
  <w:style w:type="numbering" w:customStyle="1" w:styleId="WWNum14">
    <w:name w:val="WWNum14"/>
    <w:basedOn w:val="NoList"/>
    <w:rsid w:val="00096877"/>
    <w:pPr>
      <w:numPr>
        <w:numId w:val="14"/>
      </w:numPr>
    </w:pPr>
  </w:style>
  <w:style w:type="numbering" w:customStyle="1" w:styleId="WWNum15">
    <w:name w:val="WWNum15"/>
    <w:basedOn w:val="NoList"/>
    <w:rsid w:val="00096877"/>
    <w:pPr>
      <w:numPr>
        <w:numId w:val="15"/>
      </w:numPr>
    </w:pPr>
  </w:style>
  <w:style w:type="numbering" w:customStyle="1" w:styleId="WWNum16">
    <w:name w:val="WWNum16"/>
    <w:basedOn w:val="NoList"/>
    <w:rsid w:val="00096877"/>
    <w:pPr>
      <w:numPr>
        <w:numId w:val="16"/>
      </w:numPr>
    </w:pPr>
  </w:style>
  <w:style w:type="numbering" w:customStyle="1" w:styleId="WWNum17">
    <w:name w:val="WWNum17"/>
    <w:basedOn w:val="NoList"/>
    <w:rsid w:val="00096877"/>
    <w:pPr>
      <w:numPr>
        <w:numId w:val="17"/>
      </w:numPr>
    </w:pPr>
  </w:style>
  <w:style w:type="numbering" w:customStyle="1" w:styleId="WWNum18">
    <w:name w:val="WWNum18"/>
    <w:basedOn w:val="NoList"/>
    <w:rsid w:val="00096877"/>
    <w:pPr>
      <w:numPr>
        <w:numId w:val="18"/>
      </w:numPr>
    </w:pPr>
  </w:style>
  <w:style w:type="numbering" w:customStyle="1" w:styleId="WWNum19">
    <w:name w:val="WWNum19"/>
    <w:basedOn w:val="NoList"/>
    <w:rsid w:val="00096877"/>
    <w:pPr>
      <w:numPr>
        <w:numId w:val="19"/>
      </w:numPr>
    </w:pPr>
  </w:style>
  <w:style w:type="numbering" w:customStyle="1" w:styleId="WWNum20">
    <w:name w:val="WWNum20"/>
    <w:basedOn w:val="NoList"/>
    <w:rsid w:val="00096877"/>
    <w:pPr>
      <w:numPr>
        <w:numId w:val="20"/>
      </w:numPr>
    </w:pPr>
  </w:style>
  <w:style w:type="numbering" w:customStyle="1" w:styleId="WWNum21">
    <w:name w:val="WWNum21"/>
    <w:basedOn w:val="NoList"/>
    <w:rsid w:val="00096877"/>
    <w:pPr>
      <w:numPr>
        <w:numId w:val="21"/>
      </w:numPr>
    </w:pPr>
  </w:style>
  <w:style w:type="numbering" w:customStyle="1" w:styleId="WWNum22">
    <w:name w:val="WWNum22"/>
    <w:basedOn w:val="NoList"/>
    <w:rsid w:val="00096877"/>
    <w:pPr>
      <w:numPr>
        <w:numId w:val="22"/>
      </w:numPr>
    </w:pPr>
  </w:style>
  <w:style w:type="numbering" w:customStyle="1" w:styleId="WWNum23">
    <w:name w:val="WWNum23"/>
    <w:basedOn w:val="NoList"/>
    <w:rsid w:val="00096877"/>
    <w:pPr>
      <w:numPr>
        <w:numId w:val="23"/>
      </w:numPr>
    </w:pPr>
  </w:style>
  <w:style w:type="numbering" w:customStyle="1" w:styleId="WWNum24">
    <w:name w:val="WWNum24"/>
    <w:basedOn w:val="NoList"/>
    <w:rsid w:val="00096877"/>
    <w:pPr>
      <w:numPr>
        <w:numId w:val="24"/>
      </w:numPr>
    </w:pPr>
  </w:style>
  <w:style w:type="numbering" w:customStyle="1" w:styleId="WWNum25">
    <w:name w:val="WWNum25"/>
    <w:basedOn w:val="NoList"/>
    <w:rsid w:val="00096877"/>
    <w:pPr>
      <w:numPr>
        <w:numId w:val="25"/>
      </w:numPr>
    </w:pPr>
  </w:style>
  <w:style w:type="numbering" w:customStyle="1" w:styleId="WWNum26">
    <w:name w:val="WWNum26"/>
    <w:basedOn w:val="NoList"/>
    <w:rsid w:val="00096877"/>
    <w:pPr>
      <w:numPr>
        <w:numId w:val="26"/>
      </w:numPr>
    </w:pPr>
  </w:style>
  <w:style w:type="numbering" w:customStyle="1" w:styleId="WWNum27">
    <w:name w:val="WWNum27"/>
    <w:basedOn w:val="NoList"/>
    <w:rsid w:val="00096877"/>
    <w:pPr>
      <w:numPr>
        <w:numId w:val="27"/>
      </w:numPr>
    </w:pPr>
  </w:style>
  <w:style w:type="numbering" w:customStyle="1" w:styleId="WWNum28">
    <w:name w:val="WWNum28"/>
    <w:basedOn w:val="NoList"/>
    <w:rsid w:val="00096877"/>
    <w:pPr>
      <w:numPr>
        <w:numId w:val="28"/>
      </w:numPr>
    </w:pPr>
  </w:style>
  <w:style w:type="numbering" w:customStyle="1" w:styleId="WWNum29">
    <w:name w:val="WWNum29"/>
    <w:basedOn w:val="NoList"/>
    <w:rsid w:val="00096877"/>
    <w:pPr>
      <w:numPr>
        <w:numId w:val="29"/>
      </w:numPr>
    </w:pPr>
  </w:style>
  <w:style w:type="numbering" w:customStyle="1" w:styleId="WWNum30">
    <w:name w:val="WWNum30"/>
    <w:basedOn w:val="NoList"/>
    <w:rsid w:val="00096877"/>
    <w:pPr>
      <w:numPr>
        <w:numId w:val="30"/>
      </w:numPr>
    </w:pPr>
  </w:style>
  <w:style w:type="numbering" w:customStyle="1" w:styleId="WWNum31">
    <w:name w:val="WWNum31"/>
    <w:basedOn w:val="NoList"/>
    <w:rsid w:val="00096877"/>
    <w:pPr>
      <w:numPr>
        <w:numId w:val="31"/>
      </w:numPr>
    </w:pPr>
  </w:style>
  <w:style w:type="numbering" w:customStyle="1" w:styleId="WWNum32">
    <w:name w:val="WWNum32"/>
    <w:basedOn w:val="NoList"/>
    <w:rsid w:val="00096877"/>
    <w:pPr>
      <w:numPr>
        <w:numId w:val="32"/>
      </w:numPr>
    </w:pPr>
  </w:style>
  <w:style w:type="numbering" w:customStyle="1" w:styleId="WWNum33">
    <w:name w:val="WWNum33"/>
    <w:basedOn w:val="NoList"/>
    <w:rsid w:val="00096877"/>
    <w:pPr>
      <w:numPr>
        <w:numId w:val="33"/>
      </w:numPr>
    </w:pPr>
  </w:style>
  <w:style w:type="numbering" w:customStyle="1" w:styleId="WWNum34">
    <w:name w:val="WWNum34"/>
    <w:basedOn w:val="NoList"/>
    <w:rsid w:val="00096877"/>
    <w:pPr>
      <w:numPr>
        <w:numId w:val="34"/>
      </w:numPr>
    </w:pPr>
  </w:style>
  <w:style w:type="numbering" w:customStyle="1" w:styleId="WWNum35">
    <w:name w:val="WWNum35"/>
    <w:basedOn w:val="NoList"/>
    <w:rsid w:val="00096877"/>
    <w:pPr>
      <w:numPr>
        <w:numId w:val="35"/>
      </w:numPr>
    </w:pPr>
  </w:style>
  <w:style w:type="numbering" w:customStyle="1" w:styleId="WWNum36">
    <w:name w:val="WWNum36"/>
    <w:basedOn w:val="NoList"/>
    <w:rsid w:val="00096877"/>
    <w:pPr>
      <w:numPr>
        <w:numId w:val="36"/>
      </w:numPr>
    </w:pPr>
  </w:style>
  <w:style w:type="numbering" w:customStyle="1" w:styleId="WWNum37">
    <w:name w:val="WWNum37"/>
    <w:basedOn w:val="NoList"/>
    <w:rsid w:val="00096877"/>
    <w:pPr>
      <w:numPr>
        <w:numId w:val="37"/>
      </w:numPr>
    </w:pPr>
  </w:style>
  <w:style w:type="numbering" w:customStyle="1" w:styleId="WWNum38">
    <w:name w:val="WWNum38"/>
    <w:basedOn w:val="NoList"/>
    <w:rsid w:val="00096877"/>
    <w:pPr>
      <w:numPr>
        <w:numId w:val="38"/>
      </w:numPr>
    </w:pPr>
  </w:style>
  <w:style w:type="character" w:styleId="Hyperlink">
    <w:name w:val="Hyperlink"/>
    <w:uiPriority w:val="99"/>
    <w:rsid w:val="00BD27BC"/>
    <w:rPr>
      <w:color w:val="0000FF"/>
      <w:u w:val="single"/>
    </w:rPr>
  </w:style>
  <w:style w:type="paragraph" w:customStyle="1" w:styleId="introduction">
    <w:name w:val="introduction"/>
    <w:basedOn w:val="Normal"/>
    <w:rsid w:val="00E404B8"/>
    <w:pPr>
      <w:widowControl/>
      <w:suppressAutoHyphens w:val="0"/>
      <w:autoSpaceDN/>
      <w:spacing w:before="100" w:beforeAutospacing="1" w:after="100" w:afterAutospacing="1"/>
      <w:textAlignment w:val="auto"/>
    </w:pPr>
    <w:rPr>
      <w:kern w:val="0"/>
      <w:sz w:val="24"/>
      <w:szCs w:val="24"/>
      <w:lang w:val="en-GB" w:eastAsia="en-GB"/>
    </w:rPr>
  </w:style>
  <w:style w:type="character" w:styleId="Strong">
    <w:name w:val="Strong"/>
    <w:uiPriority w:val="22"/>
    <w:qFormat/>
    <w:rsid w:val="00D001CB"/>
    <w:rPr>
      <w:b/>
      <w:bCs/>
    </w:rPr>
  </w:style>
  <w:style w:type="character" w:customStyle="1" w:styleId="highlight">
    <w:name w:val="highlight"/>
    <w:rsid w:val="00C3188D"/>
  </w:style>
  <w:style w:type="table" w:styleId="TableGrid">
    <w:name w:val="Table Grid"/>
    <w:basedOn w:val="TableNormal"/>
    <w:rsid w:val="005B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rsid w:val="00AD7B89"/>
  </w:style>
  <w:style w:type="paragraph" w:customStyle="1" w:styleId="wp-caption-text">
    <w:name w:val="wp-caption-text"/>
    <w:basedOn w:val="Normal"/>
    <w:rsid w:val="00A80211"/>
    <w:pPr>
      <w:widowControl/>
      <w:suppressAutoHyphens w:val="0"/>
      <w:autoSpaceDN/>
      <w:spacing w:before="100" w:beforeAutospacing="1" w:after="100" w:afterAutospacing="1"/>
      <w:textAlignment w:val="auto"/>
    </w:pPr>
    <w:rPr>
      <w:kern w:val="0"/>
      <w:sz w:val="24"/>
      <w:szCs w:val="24"/>
      <w:lang w:val="en-GB" w:eastAsia="en-GB"/>
    </w:rPr>
  </w:style>
  <w:style w:type="character" w:customStyle="1" w:styleId="Heading5Char">
    <w:name w:val="Heading 5 Char"/>
    <w:link w:val="Heading5"/>
    <w:rsid w:val="00D939A2"/>
    <w:rPr>
      <w:rFonts w:ascii="Calibri" w:eastAsia="Times New Roman" w:hAnsi="Calibri" w:cs="Times New Roman"/>
      <w:b/>
      <w:bCs/>
      <w:i/>
      <w:iCs/>
      <w:kern w:val="3"/>
      <w:sz w:val="26"/>
      <w:szCs w:val="26"/>
      <w:lang w:val="en-US" w:eastAsia="en-US"/>
    </w:rPr>
  </w:style>
  <w:style w:type="paragraph" w:customStyle="1" w:styleId="Default">
    <w:name w:val="Default"/>
    <w:rsid w:val="00D939A2"/>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link w:val="BodyText2Char"/>
    <w:rsid w:val="00D939A2"/>
    <w:pPr>
      <w:widowControl/>
      <w:suppressAutoHyphens w:val="0"/>
      <w:autoSpaceDE w:val="0"/>
      <w:adjustRightInd w:val="0"/>
      <w:textAlignment w:val="auto"/>
    </w:pPr>
    <w:rPr>
      <w:rFonts w:ascii="Arial" w:hAnsi="Arial" w:cs="Arial"/>
      <w:b/>
      <w:bCs/>
      <w:kern w:val="0"/>
      <w:sz w:val="16"/>
      <w:szCs w:val="20"/>
    </w:rPr>
  </w:style>
  <w:style w:type="character" w:customStyle="1" w:styleId="BodyText2Char">
    <w:name w:val="Body Text 2 Char"/>
    <w:link w:val="BodyText2"/>
    <w:rsid w:val="00D939A2"/>
    <w:rPr>
      <w:rFonts w:ascii="Arial" w:hAnsi="Arial" w:cs="Arial"/>
      <w:b/>
      <w:bCs/>
      <w:sz w:val="16"/>
      <w:lang w:val="en-US" w:eastAsia="en-US"/>
    </w:rPr>
  </w:style>
  <w:style w:type="character" w:customStyle="1" w:styleId="yellow">
    <w:name w:val="yellow"/>
    <w:rsid w:val="00164EF5"/>
  </w:style>
  <w:style w:type="paragraph" w:styleId="BodyText">
    <w:name w:val="Body Text"/>
    <w:basedOn w:val="Normal"/>
    <w:link w:val="BodyTextChar"/>
    <w:rsid w:val="00DE2EC8"/>
    <w:pPr>
      <w:spacing w:after="120"/>
    </w:pPr>
  </w:style>
  <w:style w:type="character" w:customStyle="1" w:styleId="BodyTextChar">
    <w:name w:val="Body Text Char"/>
    <w:link w:val="BodyText"/>
    <w:rsid w:val="00DE2EC8"/>
    <w:rPr>
      <w:kern w:val="3"/>
      <w:sz w:val="22"/>
      <w:szCs w:val="22"/>
      <w:lang w:val="en-US" w:eastAsia="en-US"/>
    </w:rPr>
  </w:style>
  <w:style w:type="character" w:customStyle="1" w:styleId="u68">
    <w:name w:val="u68"/>
    <w:rsid w:val="002D1A30"/>
  </w:style>
  <w:style w:type="character" w:customStyle="1" w:styleId="spelle">
    <w:name w:val="spelle"/>
    <w:rsid w:val="00097887"/>
  </w:style>
  <w:style w:type="paragraph" w:customStyle="1" w:styleId="archiveimgright">
    <w:name w:val="archiveimgright"/>
    <w:basedOn w:val="Normal"/>
    <w:rsid w:val="007C2D7C"/>
    <w:pPr>
      <w:widowControl/>
      <w:suppressAutoHyphens w:val="0"/>
      <w:autoSpaceDN/>
      <w:spacing w:before="100" w:beforeAutospacing="1" w:after="100" w:afterAutospacing="1"/>
      <w:textAlignment w:val="auto"/>
    </w:pPr>
    <w:rPr>
      <w:kern w:val="0"/>
      <w:sz w:val="24"/>
      <w:szCs w:val="24"/>
      <w:lang w:val="en-GB" w:eastAsia="en-GB"/>
    </w:rPr>
  </w:style>
  <w:style w:type="character" w:customStyle="1" w:styleId="archiveimgcaption">
    <w:name w:val="archiveimgcaption"/>
    <w:rsid w:val="007C2D7C"/>
  </w:style>
  <w:style w:type="paragraph" w:customStyle="1" w:styleId="lbl-styleelement-p">
    <w:name w:val="lbl-styleelement-p"/>
    <w:basedOn w:val="Normal"/>
    <w:rsid w:val="00D96F99"/>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leftaligned">
    <w:name w:val="leftaligned"/>
    <w:basedOn w:val="Normal"/>
    <w:rsid w:val="00ED76A7"/>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lbwf-rteelement-h5">
    <w:name w:val="lbwf-rteelement-h5"/>
    <w:basedOn w:val="Normal"/>
    <w:rsid w:val="00426686"/>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articlephoto">
    <w:name w:val="articlephoto"/>
    <w:basedOn w:val="Normal"/>
    <w:rsid w:val="006E5B9D"/>
    <w:pPr>
      <w:widowControl/>
      <w:suppressAutoHyphens w:val="0"/>
      <w:autoSpaceDN/>
      <w:spacing w:before="100" w:beforeAutospacing="1" w:after="100" w:afterAutospacing="1"/>
      <w:textAlignment w:val="auto"/>
    </w:pPr>
    <w:rPr>
      <w:kern w:val="0"/>
      <w:sz w:val="24"/>
      <w:szCs w:val="24"/>
      <w:lang w:val="en-GB" w:eastAsia="en-GB"/>
    </w:rPr>
  </w:style>
  <w:style w:type="paragraph" w:customStyle="1" w:styleId="Heading2underline">
    <w:name w:val="Heading 2 underline"/>
    <w:basedOn w:val="Heading2"/>
    <w:qFormat/>
    <w:rsid w:val="001B2545"/>
    <w:pPr>
      <w:pBdr>
        <w:bottom w:val="single" w:sz="4" w:space="1" w:color="auto"/>
      </w:pBdr>
      <w:suppressAutoHyphens w:val="0"/>
      <w:autoSpaceDN/>
      <w:spacing w:before="0" w:after="280" w:line="290" w:lineRule="exact"/>
      <w:textAlignment w:val="auto"/>
    </w:pPr>
    <w:rPr>
      <w:rFonts w:cs="Times New Roman"/>
      <w:color w:val="141313"/>
      <w:kern w:val="0"/>
      <w:lang w:eastAsia="en-US"/>
    </w:rPr>
  </w:style>
  <w:style w:type="character" w:customStyle="1" w:styleId="Heading6Char">
    <w:name w:val="Heading 6 Char"/>
    <w:link w:val="Heading6"/>
    <w:semiHidden/>
    <w:rsid w:val="00A21B47"/>
    <w:rPr>
      <w:rFonts w:ascii="Calibri" w:eastAsia="Times New Roman" w:hAnsi="Calibri" w:cs="Times New Roman"/>
      <w:b/>
      <w:bCs/>
      <w:kern w:val="3"/>
      <w:sz w:val="22"/>
      <w:szCs w:val="22"/>
      <w:lang w:val="en-US" w:eastAsia="en-US"/>
    </w:rPr>
  </w:style>
  <w:style w:type="paragraph" w:styleId="TOCHeading">
    <w:name w:val="TOC Heading"/>
    <w:basedOn w:val="Heading1"/>
    <w:next w:val="Normal"/>
    <w:uiPriority w:val="39"/>
    <w:semiHidden/>
    <w:unhideWhenUsed/>
    <w:qFormat/>
    <w:rsid w:val="008E4E44"/>
    <w:pPr>
      <w:suppressAutoHyphens w:val="0"/>
      <w:autoSpaceDN/>
      <w:textAlignment w:val="auto"/>
      <w:outlineLvl w:val="9"/>
    </w:pPr>
    <w:rPr>
      <w:rFonts w:ascii="Cambria" w:eastAsia="MS Gothic" w:hAnsi="Cambria" w:cs="Times New Roman"/>
      <w:color w:val="365F91"/>
      <w:kern w:val="0"/>
      <w:lang w:val="en-US" w:eastAsia="ja-JP"/>
    </w:rPr>
  </w:style>
  <w:style w:type="paragraph" w:styleId="TOC2">
    <w:name w:val="toc 2"/>
    <w:basedOn w:val="Normal"/>
    <w:next w:val="Normal"/>
    <w:autoRedefine/>
    <w:uiPriority w:val="39"/>
    <w:rsid w:val="008E4E44"/>
    <w:pPr>
      <w:ind w:left="220"/>
    </w:pPr>
  </w:style>
  <w:style w:type="paragraph" w:styleId="TOC1">
    <w:name w:val="toc 1"/>
    <w:basedOn w:val="Normal"/>
    <w:next w:val="Normal"/>
    <w:autoRedefine/>
    <w:uiPriority w:val="39"/>
    <w:rsid w:val="008E4E44"/>
  </w:style>
  <w:style w:type="paragraph" w:styleId="TOC3">
    <w:name w:val="toc 3"/>
    <w:basedOn w:val="Normal"/>
    <w:next w:val="Normal"/>
    <w:autoRedefine/>
    <w:uiPriority w:val="39"/>
    <w:rsid w:val="008E4E4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375">
      <w:bodyDiv w:val="1"/>
      <w:marLeft w:val="0"/>
      <w:marRight w:val="0"/>
      <w:marTop w:val="0"/>
      <w:marBottom w:val="0"/>
      <w:divBdr>
        <w:top w:val="none" w:sz="0" w:space="0" w:color="auto"/>
        <w:left w:val="none" w:sz="0" w:space="0" w:color="auto"/>
        <w:bottom w:val="none" w:sz="0" w:space="0" w:color="auto"/>
        <w:right w:val="none" w:sz="0" w:space="0" w:color="auto"/>
      </w:divBdr>
    </w:div>
    <w:div w:id="18311891">
      <w:bodyDiv w:val="1"/>
      <w:marLeft w:val="0"/>
      <w:marRight w:val="0"/>
      <w:marTop w:val="0"/>
      <w:marBottom w:val="0"/>
      <w:divBdr>
        <w:top w:val="none" w:sz="0" w:space="0" w:color="auto"/>
        <w:left w:val="none" w:sz="0" w:space="0" w:color="auto"/>
        <w:bottom w:val="none" w:sz="0" w:space="0" w:color="auto"/>
        <w:right w:val="none" w:sz="0" w:space="0" w:color="auto"/>
      </w:divBdr>
    </w:div>
    <w:div w:id="18508133">
      <w:bodyDiv w:val="1"/>
      <w:marLeft w:val="0"/>
      <w:marRight w:val="0"/>
      <w:marTop w:val="0"/>
      <w:marBottom w:val="0"/>
      <w:divBdr>
        <w:top w:val="none" w:sz="0" w:space="0" w:color="auto"/>
        <w:left w:val="none" w:sz="0" w:space="0" w:color="auto"/>
        <w:bottom w:val="none" w:sz="0" w:space="0" w:color="auto"/>
        <w:right w:val="none" w:sz="0" w:space="0" w:color="auto"/>
      </w:divBdr>
      <w:divsChild>
        <w:div w:id="796411660">
          <w:marLeft w:val="0"/>
          <w:marRight w:val="0"/>
          <w:marTop w:val="0"/>
          <w:marBottom w:val="0"/>
          <w:divBdr>
            <w:top w:val="none" w:sz="0" w:space="0" w:color="auto"/>
            <w:left w:val="none" w:sz="0" w:space="0" w:color="auto"/>
            <w:bottom w:val="none" w:sz="0" w:space="0" w:color="auto"/>
            <w:right w:val="none" w:sz="0" w:space="0" w:color="auto"/>
          </w:divBdr>
          <w:divsChild>
            <w:div w:id="133496993">
              <w:marLeft w:val="0"/>
              <w:marRight w:val="0"/>
              <w:marTop w:val="0"/>
              <w:marBottom w:val="0"/>
              <w:divBdr>
                <w:top w:val="none" w:sz="0" w:space="0" w:color="auto"/>
                <w:left w:val="none" w:sz="0" w:space="0" w:color="auto"/>
                <w:bottom w:val="none" w:sz="0" w:space="0" w:color="auto"/>
                <w:right w:val="none" w:sz="0" w:space="0" w:color="auto"/>
              </w:divBdr>
              <w:divsChild>
                <w:div w:id="630095866">
                  <w:marLeft w:val="0"/>
                  <w:marRight w:val="0"/>
                  <w:marTop w:val="0"/>
                  <w:marBottom w:val="0"/>
                  <w:divBdr>
                    <w:top w:val="none" w:sz="0" w:space="0" w:color="auto"/>
                    <w:left w:val="none" w:sz="0" w:space="0" w:color="auto"/>
                    <w:bottom w:val="none" w:sz="0" w:space="0" w:color="auto"/>
                    <w:right w:val="none" w:sz="0" w:space="0" w:color="auto"/>
                  </w:divBdr>
                </w:div>
                <w:div w:id="1496991162">
                  <w:marLeft w:val="0"/>
                  <w:marRight w:val="0"/>
                  <w:marTop w:val="0"/>
                  <w:marBottom w:val="0"/>
                  <w:divBdr>
                    <w:top w:val="none" w:sz="0" w:space="0" w:color="auto"/>
                    <w:left w:val="none" w:sz="0" w:space="0" w:color="auto"/>
                    <w:bottom w:val="none" w:sz="0" w:space="0" w:color="auto"/>
                    <w:right w:val="none" w:sz="0" w:space="0" w:color="auto"/>
                  </w:divBdr>
                </w:div>
                <w:div w:id="518354544">
                  <w:marLeft w:val="0"/>
                  <w:marRight w:val="0"/>
                  <w:marTop w:val="0"/>
                  <w:marBottom w:val="0"/>
                  <w:divBdr>
                    <w:top w:val="none" w:sz="0" w:space="0" w:color="auto"/>
                    <w:left w:val="none" w:sz="0" w:space="0" w:color="auto"/>
                    <w:bottom w:val="none" w:sz="0" w:space="0" w:color="auto"/>
                    <w:right w:val="none" w:sz="0" w:space="0" w:color="auto"/>
                  </w:divBdr>
                </w:div>
                <w:div w:id="1134131900">
                  <w:marLeft w:val="0"/>
                  <w:marRight w:val="0"/>
                  <w:marTop w:val="0"/>
                  <w:marBottom w:val="0"/>
                  <w:divBdr>
                    <w:top w:val="none" w:sz="0" w:space="0" w:color="auto"/>
                    <w:left w:val="none" w:sz="0" w:space="0" w:color="auto"/>
                    <w:bottom w:val="none" w:sz="0" w:space="0" w:color="auto"/>
                    <w:right w:val="none" w:sz="0" w:space="0" w:color="auto"/>
                  </w:divBdr>
                </w:div>
                <w:div w:id="872376901">
                  <w:marLeft w:val="0"/>
                  <w:marRight w:val="0"/>
                  <w:marTop w:val="0"/>
                  <w:marBottom w:val="0"/>
                  <w:divBdr>
                    <w:top w:val="none" w:sz="0" w:space="0" w:color="auto"/>
                    <w:left w:val="none" w:sz="0" w:space="0" w:color="auto"/>
                    <w:bottom w:val="none" w:sz="0" w:space="0" w:color="auto"/>
                    <w:right w:val="none" w:sz="0" w:space="0" w:color="auto"/>
                  </w:divBdr>
                </w:div>
                <w:div w:id="255479791">
                  <w:marLeft w:val="0"/>
                  <w:marRight w:val="0"/>
                  <w:marTop w:val="0"/>
                  <w:marBottom w:val="0"/>
                  <w:divBdr>
                    <w:top w:val="none" w:sz="0" w:space="0" w:color="auto"/>
                    <w:left w:val="none" w:sz="0" w:space="0" w:color="auto"/>
                    <w:bottom w:val="none" w:sz="0" w:space="0" w:color="auto"/>
                    <w:right w:val="none" w:sz="0" w:space="0" w:color="auto"/>
                  </w:divBdr>
                </w:div>
                <w:div w:id="404690029">
                  <w:marLeft w:val="0"/>
                  <w:marRight w:val="0"/>
                  <w:marTop w:val="0"/>
                  <w:marBottom w:val="0"/>
                  <w:divBdr>
                    <w:top w:val="none" w:sz="0" w:space="0" w:color="auto"/>
                    <w:left w:val="none" w:sz="0" w:space="0" w:color="auto"/>
                    <w:bottom w:val="none" w:sz="0" w:space="0" w:color="auto"/>
                    <w:right w:val="none" w:sz="0" w:space="0" w:color="auto"/>
                  </w:divBdr>
                </w:div>
                <w:div w:id="702435966">
                  <w:marLeft w:val="0"/>
                  <w:marRight w:val="0"/>
                  <w:marTop w:val="0"/>
                  <w:marBottom w:val="0"/>
                  <w:divBdr>
                    <w:top w:val="none" w:sz="0" w:space="0" w:color="auto"/>
                    <w:left w:val="none" w:sz="0" w:space="0" w:color="auto"/>
                    <w:bottom w:val="none" w:sz="0" w:space="0" w:color="auto"/>
                    <w:right w:val="none" w:sz="0" w:space="0" w:color="auto"/>
                  </w:divBdr>
                </w:div>
                <w:div w:id="1583562701">
                  <w:marLeft w:val="0"/>
                  <w:marRight w:val="0"/>
                  <w:marTop w:val="0"/>
                  <w:marBottom w:val="0"/>
                  <w:divBdr>
                    <w:top w:val="none" w:sz="0" w:space="0" w:color="auto"/>
                    <w:left w:val="none" w:sz="0" w:space="0" w:color="auto"/>
                    <w:bottom w:val="none" w:sz="0" w:space="0" w:color="auto"/>
                    <w:right w:val="none" w:sz="0" w:space="0" w:color="auto"/>
                  </w:divBdr>
                </w:div>
                <w:div w:id="1042901133">
                  <w:marLeft w:val="0"/>
                  <w:marRight w:val="0"/>
                  <w:marTop w:val="0"/>
                  <w:marBottom w:val="0"/>
                  <w:divBdr>
                    <w:top w:val="none" w:sz="0" w:space="0" w:color="auto"/>
                    <w:left w:val="none" w:sz="0" w:space="0" w:color="auto"/>
                    <w:bottom w:val="none" w:sz="0" w:space="0" w:color="auto"/>
                    <w:right w:val="none" w:sz="0" w:space="0" w:color="auto"/>
                  </w:divBdr>
                </w:div>
                <w:div w:id="142546909">
                  <w:marLeft w:val="0"/>
                  <w:marRight w:val="0"/>
                  <w:marTop w:val="0"/>
                  <w:marBottom w:val="0"/>
                  <w:divBdr>
                    <w:top w:val="none" w:sz="0" w:space="0" w:color="auto"/>
                    <w:left w:val="none" w:sz="0" w:space="0" w:color="auto"/>
                    <w:bottom w:val="none" w:sz="0" w:space="0" w:color="auto"/>
                    <w:right w:val="none" w:sz="0" w:space="0" w:color="auto"/>
                  </w:divBdr>
                </w:div>
                <w:div w:id="2081050860">
                  <w:marLeft w:val="0"/>
                  <w:marRight w:val="0"/>
                  <w:marTop w:val="0"/>
                  <w:marBottom w:val="0"/>
                  <w:divBdr>
                    <w:top w:val="none" w:sz="0" w:space="0" w:color="auto"/>
                    <w:left w:val="none" w:sz="0" w:space="0" w:color="auto"/>
                    <w:bottom w:val="none" w:sz="0" w:space="0" w:color="auto"/>
                    <w:right w:val="none" w:sz="0" w:space="0" w:color="auto"/>
                  </w:divBdr>
                </w:div>
                <w:div w:id="326522159">
                  <w:marLeft w:val="0"/>
                  <w:marRight w:val="0"/>
                  <w:marTop w:val="0"/>
                  <w:marBottom w:val="0"/>
                  <w:divBdr>
                    <w:top w:val="none" w:sz="0" w:space="0" w:color="auto"/>
                    <w:left w:val="none" w:sz="0" w:space="0" w:color="auto"/>
                    <w:bottom w:val="none" w:sz="0" w:space="0" w:color="auto"/>
                    <w:right w:val="none" w:sz="0" w:space="0" w:color="auto"/>
                  </w:divBdr>
                </w:div>
                <w:div w:id="335771948">
                  <w:marLeft w:val="0"/>
                  <w:marRight w:val="0"/>
                  <w:marTop w:val="0"/>
                  <w:marBottom w:val="0"/>
                  <w:divBdr>
                    <w:top w:val="none" w:sz="0" w:space="0" w:color="auto"/>
                    <w:left w:val="none" w:sz="0" w:space="0" w:color="auto"/>
                    <w:bottom w:val="none" w:sz="0" w:space="0" w:color="auto"/>
                    <w:right w:val="none" w:sz="0" w:space="0" w:color="auto"/>
                  </w:divBdr>
                </w:div>
                <w:div w:id="702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5705">
          <w:marLeft w:val="0"/>
          <w:marRight w:val="0"/>
          <w:marTop w:val="0"/>
          <w:marBottom w:val="0"/>
          <w:divBdr>
            <w:top w:val="none" w:sz="0" w:space="0" w:color="auto"/>
            <w:left w:val="none" w:sz="0" w:space="0" w:color="auto"/>
            <w:bottom w:val="none" w:sz="0" w:space="0" w:color="auto"/>
            <w:right w:val="none" w:sz="0" w:space="0" w:color="auto"/>
          </w:divBdr>
          <w:divsChild>
            <w:div w:id="2045474736">
              <w:marLeft w:val="0"/>
              <w:marRight w:val="0"/>
              <w:marTop w:val="0"/>
              <w:marBottom w:val="0"/>
              <w:divBdr>
                <w:top w:val="none" w:sz="0" w:space="0" w:color="auto"/>
                <w:left w:val="none" w:sz="0" w:space="0" w:color="auto"/>
                <w:bottom w:val="none" w:sz="0" w:space="0" w:color="auto"/>
                <w:right w:val="none" w:sz="0" w:space="0" w:color="auto"/>
              </w:divBdr>
              <w:divsChild>
                <w:div w:id="1161389696">
                  <w:marLeft w:val="0"/>
                  <w:marRight w:val="0"/>
                  <w:marTop w:val="0"/>
                  <w:marBottom w:val="0"/>
                  <w:divBdr>
                    <w:top w:val="none" w:sz="0" w:space="0" w:color="auto"/>
                    <w:left w:val="none" w:sz="0" w:space="0" w:color="auto"/>
                    <w:bottom w:val="none" w:sz="0" w:space="0" w:color="auto"/>
                    <w:right w:val="none" w:sz="0" w:space="0" w:color="auto"/>
                  </w:divBdr>
                </w:div>
                <w:div w:id="1474709940">
                  <w:marLeft w:val="0"/>
                  <w:marRight w:val="0"/>
                  <w:marTop w:val="0"/>
                  <w:marBottom w:val="0"/>
                  <w:divBdr>
                    <w:top w:val="none" w:sz="0" w:space="0" w:color="auto"/>
                    <w:left w:val="none" w:sz="0" w:space="0" w:color="auto"/>
                    <w:bottom w:val="none" w:sz="0" w:space="0" w:color="auto"/>
                    <w:right w:val="none" w:sz="0" w:space="0" w:color="auto"/>
                  </w:divBdr>
                </w:div>
                <w:div w:id="175964207">
                  <w:marLeft w:val="0"/>
                  <w:marRight w:val="0"/>
                  <w:marTop w:val="0"/>
                  <w:marBottom w:val="0"/>
                  <w:divBdr>
                    <w:top w:val="none" w:sz="0" w:space="0" w:color="auto"/>
                    <w:left w:val="none" w:sz="0" w:space="0" w:color="auto"/>
                    <w:bottom w:val="none" w:sz="0" w:space="0" w:color="auto"/>
                    <w:right w:val="none" w:sz="0" w:space="0" w:color="auto"/>
                  </w:divBdr>
                </w:div>
                <w:div w:id="639924006">
                  <w:marLeft w:val="0"/>
                  <w:marRight w:val="0"/>
                  <w:marTop w:val="0"/>
                  <w:marBottom w:val="0"/>
                  <w:divBdr>
                    <w:top w:val="none" w:sz="0" w:space="0" w:color="auto"/>
                    <w:left w:val="none" w:sz="0" w:space="0" w:color="auto"/>
                    <w:bottom w:val="none" w:sz="0" w:space="0" w:color="auto"/>
                    <w:right w:val="none" w:sz="0" w:space="0" w:color="auto"/>
                  </w:divBdr>
                </w:div>
                <w:div w:id="285166375">
                  <w:marLeft w:val="0"/>
                  <w:marRight w:val="0"/>
                  <w:marTop w:val="0"/>
                  <w:marBottom w:val="0"/>
                  <w:divBdr>
                    <w:top w:val="none" w:sz="0" w:space="0" w:color="auto"/>
                    <w:left w:val="none" w:sz="0" w:space="0" w:color="auto"/>
                    <w:bottom w:val="none" w:sz="0" w:space="0" w:color="auto"/>
                    <w:right w:val="none" w:sz="0" w:space="0" w:color="auto"/>
                  </w:divBdr>
                </w:div>
                <w:div w:id="870344482">
                  <w:marLeft w:val="0"/>
                  <w:marRight w:val="0"/>
                  <w:marTop w:val="0"/>
                  <w:marBottom w:val="0"/>
                  <w:divBdr>
                    <w:top w:val="none" w:sz="0" w:space="0" w:color="auto"/>
                    <w:left w:val="none" w:sz="0" w:space="0" w:color="auto"/>
                    <w:bottom w:val="none" w:sz="0" w:space="0" w:color="auto"/>
                    <w:right w:val="none" w:sz="0" w:space="0" w:color="auto"/>
                  </w:divBdr>
                </w:div>
                <w:div w:id="728502447">
                  <w:marLeft w:val="0"/>
                  <w:marRight w:val="0"/>
                  <w:marTop w:val="0"/>
                  <w:marBottom w:val="0"/>
                  <w:divBdr>
                    <w:top w:val="none" w:sz="0" w:space="0" w:color="auto"/>
                    <w:left w:val="none" w:sz="0" w:space="0" w:color="auto"/>
                    <w:bottom w:val="none" w:sz="0" w:space="0" w:color="auto"/>
                    <w:right w:val="none" w:sz="0" w:space="0" w:color="auto"/>
                  </w:divBdr>
                </w:div>
                <w:div w:id="436172809">
                  <w:marLeft w:val="0"/>
                  <w:marRight w:val="0"/>
                  <w:marTop w:val="0"/>
                  <w:marBottom w:val="0"/>
                  <w:divBdr>
                    <w:top w:val="none" w:sz="0" w:space="0" w:color="auto"/>
                    <w:left w:val="none" w:sz="0" w:space="0" w:color="auto"/>
                    <w:bottom w:val="none" w:sz="0" w:space="0" w:color="auto"/>
                    <w:right w:val="none" w:sz="0" w:space="0" w:color="auto"/>
                  </w:divBdr>
                </w:div>
                <w:div w:id="618953459">
                  <w:marLeft w:val="0"/>
                  <w:marRight w:val="0"/>
                  <w:marTop w:val="0"/>
                  <w:marBottom w:val="0"/>
                  <w:divBdr>
                    <w:top w:val="none" w:sz="0" w:space="0" w:color="auto"/>
                    <w:left w:val="none" w:sz="0" w:space="0" w:color="auto"/>
                    <w:bottom w:val="none" w:sz="0" w:space="0" w:color="auto"/>
                    <w:right w:val="none" w:sz="0" w:space="0" w:color="auto"/>
                  </w:divBdr>
                </w:div>
                <w:div w:id="1940943938">
                  <w:marLeft w:val="0"/>
                  <w:marRight w:val="0"/>
                  <w:marTop w:val="0"/>
                  <w:marBottom w:val="0"/>
                  <w:divBdr>
                    <w:top w:val="none" w:sz="0" w:space="0" w:color="auto"/>
                    <w:left w:val="none" w:sz="0" w:space="0" w:color="auto"/>
                    <w:bottom w:val="none" w:sz="0" w:space="0" w:color="auto"/>
                    <w:right w:val="none" w:sz="0" w:space="0" w:color="auto"/>
                  </w:divBdr>
                </w:div>
                <w:div w:id="909538257">
                  <w:marLeft w:val="0"/>
                  <w:marRight w:val="0"/>
                  <w:marTop w:val="0"/>
                  <w:marBottom w:val="0"/>
                  <w:divBdr>
                    <w:top w:val="none" w:sz="0" w:space="0" w:color="auto"/>
                    <w:left w:val="none" w:sz="0" w:space="0" w:color="auto"/>
                    <w:bottom w:val="none" w:sz="0" w:space="0" w:color="auto"/>
                    <w:right w:val="none" w:sz="0" w:space="0" w:color="auto"/>
                  </w:divBdr>
                </w:div>
                <w:div w:id="980617247">
                  <w:marLeft w:val="0"/>
                  <w:marRight w:val="0"/>
                  <w:marTop w:val="0"/>
                  <w:marBottom w:val="0"/>
                  <w:divBdr>
                    <w:top w:val="none" w:sz="0" w:space="0" w:color="auto"/>
                    <w:left w:val="none" w:sz="0" w:space="0" w:color="auto"/>
                    <w:bottom w:val="none" w:sz="0" w:space="0" w:color="auto"/>
                    <w:right w:val="none" w:sz="0" w:space="0" w:color="auto"/>
                  </w:divBdr>
                </w:div>
                <w:div w:id="583491786">
                  <w:marLeft w:val="0"/>
                  <w:marRight w:val="0"/>
                  <w:marTop w:val="0"/>
                  <w:marBottom w:val="0"/>
                  <w:divBdr>
                    <w:top w:val="none" w:sz="0" w:space="0" w:color="auto"/>
                    <w:left w:val="none" w:sz="0" w:space="0" w:color="auto"/>
                    <w:bottom w:val="none" w:sz="0" w:space="0" w:color="auto"/>
                    <w:right w:val="none" w:sz="0" w:space="0" w:color="auto"/>
                  </w:divBdr>
                </w:div>
                <w:div w:id="1453206551">
                  <w:marLeft w:val="0"/>
                  <w:marRight w:val="0"/>
                  <w:marTop w:val="0"/>
                  <w:marBottom w:val="0"/>
                  <w:divBdr>
                    <w:top w:val="none" w:sz="0" w:space="0" w:color="auto"/>
                    <w:left w:val="none" w:sz="0" w:space="0" w:color="auto"/>
                    <w:bottom w:val="none" w:sz="0" w:space="0" w:color="auto"/>
                    <w:right w:val="none" w:sz="0" w:space="0" w:color="auto"/>
                  </w:divBdr>
                </w:div>
                <w:div w:id="233055257">
                  <w:marLeft w:val="0"/>
                  <w:marRight w:val="0"/>
                  <w:marTop w:val="0"/>
                  <w:marBottom w:val="0"/>
                  <w:divBdr>
                    <w:top w:val="none" w:sz="0" w:space="0" w:color="auto"/>
                    <w:left w:val="none" w:sz="0" w:space="0" w:color="auto"/>
                    <w:bottom w:val="none" w:sz="0" w:space="0" w:color="auto"/>
                    <w:right w:val="none" w:sz="0" w:space="0" w:color="auto"/>
                  </w:divBdr>
                </w:div>
                <w:div w:id="1442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34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24">
          <w:marLeft w:val="0"/>
          <w:marRight w:val="0"/>
          <w:marTop w:val="0"/>
          <w:marBottom w:val="0"/>
          <w:divBdr>
            <w:top w:val="none" w:sz="0" w:space="0" w:color="auto"/>
            <w:left w:val="none" w:sz="0" w:space="0" w:color="auto"/>
            <w:bottom w:val="none" w:sz="0" w:space="0" w:color="auto"/>
            <w:right w:val="none" w:sz="0" w:space="0" w:color="auto"/>
          </w:divBdr>
          <w:divsChild>
            <w:div w:id="1341079636">
              <w:marLeft w:val="0"/>
              <w:marRight w:val="0"/>
              <w:marTop w:val="0"/>
              <w:marBottom w:val="0"/>
              <w:divBdr>
                <w:top w:val="none" w:sz="0" w:space="0" w:color="auto"/>
                <w:left w:val="none" w:sz="0" w:space="0" w:color="auto"/>
                <w:bottom w:val="none" w:sz="0" w:space="0" w:color="auto"/>
                <w:right w:val="none" w:sz="0" w:space="0" w:color="auto"/>
              </w:divBdr>
              <w:divsChild>
                <w:div w:id="1895239050">
                  <w:marLeft w:val="0"/>
                  <w:marRight w:val="0"/>
                  <w:marTop w:val="0"/>
                  <w:marBottom w:val="0"/>
                  <w:divBdr>
                    <w:top w:val="none" w:sz="0" w:space="0" w:color="auto"/>
                    <w:left w:val="none" w:sz="0" w:space="0" w:color="auto"/>
                    <w:bottom w:val="none" w:sz="0" w:space="0" w:color="auto"/>
                    <w:right w:val="none" w:sz="0" w:space="0" w:color="auto"/>
                  </w:divBdr>
                </w:div>
                <w:div w:id="2037193372">
                  <w:marLeft w:val="0"/>
                  <w:marRight w:val="0"/>
                  <w:marTop w:val="0"/>
                  <w:marBottom w:val="0"/>
                  <w:divBdr>
                    <w:top w:val="none" w:sz="0" w:space="0" w:color="auto"/>
                    <w:left w:val="none" w:sz="0" w:space="0" w:color="auto"/>
                    <w:bottom w:val="none" w:sz="0" w:space="0" w:color="auto"/>
                    <w:right w:val="none" w:sz="0" w:space="0" w:color="auto"/>
                  </w:divBdr>
                </w:div>
                <w:div w:id="1783916339">
                  <w:marLeft w:val="0"/>
                  <w:marRight w:val="0"/>
                  <w:marTop w:val="0"/>
                  <w:marBottom w:val="0"/>
                  <w:divBdr>
                    <w:top w:val="none" w:sz="0" w:space="0" w:color="auto"/>
                    <w:left w:val="none" w:sz="0" w:space="0" w:color="auto"/>
                    <w:bottom w:val="none" w:sz="0" w:space="0" w:color="auto"/>
                    <w:right w:val="none" w:sz="0" w:space="0" w:color="auto"/>
                  </w:divBdr>
                </w:div>
                <w:div w:id="669140682">
                  <w:marLeft w:val="0"/>
                  <w:marRight w:val="0"/>
                  <w:marTop w:val="0"/>
                  <w:marBottom w:val="0"/>
                  <w:divBdr>
                    <w:top w:val="none" w:sz="0" w:space="0" w:color="auto"/>
                    <w:left w:val="none" w:sz="0" w:space="0" w:color="auto"/>
                    <w:bottom w:val="none" w:sz="0" w:space="0" w:color="auto"/>
                    <w:right w:val="none" w:sz="0" w:space="0" w:color="auto"/>
                  </w:divBdr>
                </w:div>
                <w:div w:id="1631981216">
                  <w:marLeft w:val="0"/>
                  <w:marRight w:val="0"/>
                  <w:marTop w:val="0"/>
                  <w:marBottom w:val="0"/>
                  <w:divBdr>
                    <w:top w:val="none" w:sz="0" w:space="0" w:color="auto"/>
                    <w:left w:val="none" w:sz="0" w:space="0" w:color="auto"/>
                    <w:bottom w:val="none" w:sz="0" w:space="0" w:color="auto"/>
                    <w:right w:val="none" w:sz="0" w:space="0" w:color="auto"/>
                  </w:divBdr>
                </w:div>
                <w:div w:id="606238251">
                  <w:marLeft w:val="0"/>
                  <w:marRight w:val="0"/>
                  <w:marTop w:val="0"/>
                  <w:marBottom w:val="0"/>
                  <w:divBdr>
                    <w:top w:val="none" w:sz="0" w:space="0" w:color="auto"/>
                    <w:left w:val="none" w:sz="0" w:space="0" w:color="auto"/>
                    <w:bottom w:val="none" w:sz="0" w:space="0" w:color="auto"/>
                    <w:right w:val="none" w:sz="0" w:space="0" w:color="auto"/>
                  </w:divBdr>
                </w:div>
                <w:div w:id="2097439339">
                  <w:marLeft w:val="0"/>
                  <w:marRight w:val="0"/>
                  <w:marTop w:val="0"/>
                  <w:marBottom w:val="0"/>
                  <w:divBdr>
                    <w:top w:val="none" w:sz="0" w:space="0" w:color="auto"/>
                    <w:left w:val="none" w:sz="0" w:space="0" w:color="auto"/>
                    <w:bottom w:val="none" w:sz="0" w:space="0" w:color="auto"/>
                    <w:right w:val="none" w:sz="0" w:space="0" w:color="auto"/>
                  </w:divBdr>
                </w:div>
                <w:div w:id="1031568026">
                  <w:marLeft w:val="0"/>
                  <w:marRight w:val="0"/>
                  <w:marTop w:val="0"/>
                  <w:marBottom w:val="0"/>
                  <w:divBdr>
                    <w:top w:val="none" w:sz="0" w:space="0" w:color="auto"/>
                    <w:left w:val="none" w:sz="0" w:space="0" w:color="auto"/>
                    <w:bottom w:val="none" w:sz="0" w:space="0" w:color="auto"/>
                    <w:right w:val="none" w:sz="0" w:space="0" w:color="auto"/>
                  </w:divBdr>
                </w:div>
                <w:div w:id="124129088">
                  <w:marLeft w:val="0"/>
                  <w:marRight w:val="0"/>
                  <w:marTop w:val="0"/>
                  <w:marBottom w:val="0"/>
                  <w:divBdr>
                    <w:top w:val="none" w:sz="0" w:space="0" w:color="auto"/>
                    <w:left w:val="none" w:sz="0" w:space="0" w:color="auto"/>
                    <w:bottom w:val="none" w:sz="0" w:space="0" w:color="auto"/>
                    <w:right w:val="none" w:sz="0" w:space="0" w:color="auto"/>
                  </w:divBdr>
                </w:div>
                <w:div w:id="471753994">
                  <w:marLeft w:val="0"/>
                  <w:marRight w:val="0"/>
                  <w:marTop w:val="0"/>
                  <w:marBottom w:val="0"/>
                  <w:divBdr>
                    <w:top w:val="none" w:sz="0" w:space="0" w:color="auto"/>
                    <w:left w:val="none" w:sz="0" w:space="0" w:color="auto"/>
                    <w:bottom w:val="none" w:sz="0" w:space="0" w:color="auto"/>
                    <w:right w:val="none" w:sz="0" w:space="0" w:color="auto"/>
                  </w:divBdr>
                </w:div>
                <w:div w:id="1690639466">
                  <w:marLeft w:val="0"/>
                  <w:marRight w:val="0"/>
                  <w:marTop w:val="0"/>
                  <w:marBottom w:val="0"/>
                  <w:divBdr>
                    <w:top w:val="none" w:sz="0" w:space="0" w:color="auto"/>
                    <w:left w:val="none" w:sz="0" w:space="0" w:color="auto"/>
                    <w:bottom w:val="none" w:sz="0" w:space="0" w:color="auto"/>
                    <w:right w:val="none" w:sz="0" w:space="0" w:color="auto"/>
                  </w:divBdr>
                </w:div>
                <w:div w:id="6041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877">
          <w:marLeft w:val="0"/>
          <w:marRight w:val="0"/>
          <w:marTop w:val="0"/>
          <w:marBottom w:val="0"/>
          <w:divBdr>
            <w:top w:val="none" w:sz="0" w:space="0" w:color="auto"/>
            <w:left w:val="none" w:sz="0" w:space="0" w:color="auto"/>
            <w:bottom w:val="none" w:sz="0" w:space="0" w:color="auto"/>
            <w:right w:val="none" w:sz="0" w:space="0" w:color="auto"/>
          </w:divBdr>
          <w:divsChild>
            <w:div w:id="1624456040">
              <w:marLeft w:val="0"/>
              <w:marRight w:val="0"/>
              <w:marTop w:val="0"/>
              <w:marBottom w:val="0"/>
              <w:divBdr>
                <w:top w:val="none" w:sz="0" w:space="0" w:color="auto"/>
                <w:left w:val="none" w:sz="0" w:space="0" w:color="auto"/>
                <w:bottom w:val="none" w:sz="0" w:space="0" w:color="auto"/>
                <w:right w:val="none" w:sz="0" w:space="0" w:color="auto"/>
              </w:divBdr>
              <w:divsChild>
                <w:div w:id="469245517">
                  <w:marLeft w:val="0"/>
                  <w:marRight w:val="0"/>
                  <w:marTop w:val="0"/>
                  <w:marBottom w:val="0"/>
                  <w:divBdr>
                    <w:top w:val="none" w:sz="0" w:space="0" w:color="auto"/>
                    <w:left w:val="none" w:sz="0" w:space="0" w:color="auto"/>
                    <w:bottom w:val="none" w:sz="0" w:space="0" w:color="auto"/>
                    <w:right w:val="none" w:sz="0" w:space="0" w:color="auto"/>
                  </w:divBdr>
                </w:div>
                <w:div w:id="34738997">
                  <w:marLeft w:val="0"/>
                  <w:marRight w:val="0"/>
                  <w:marTop w:val="0"/>
                  <w:marBottom w:val="0"/>
                  <w:divBdr>
                    <w:top w:val="none" w:sz="0" w:space="0" w:color="auto"/>
                    <w:left w:val="none" w:sz="0" w:space="0" w:color="auto"/>
                    <w:bottom w:val="none" w:sz="0" w:space="0" w:color="auto"/>
                    <w:right w:val="none" w:sz="0" w:space="0" w:color="auto"/>
                  </w:divBdr>
                </w:div>
                <w:div w:id="1980450197">
                  <w:marLeft w:val="0"/>
                  <w:marRight w:val="0"/>
                  <w:marTop w:val="0"/>
                  <w:marBottom w:val="0"/>
                  <w:divBdr>
                    <w:top w:val="none" w:sz="0" w:space="0" w:color="auto"/>
                    <w:left w:val="none" w:sz="0" w:space="0" w:color="auto"/>
                    <w:bottom w:val="none" w:sz="0" w:space="0" w:color="auto"/>
                    <w:right w:val="none" w:sz="0" w:space="0" w:color="auto"/>
                  </w:divBdr>
                </w:div>
                <w:div w:id="2019379712">
                  <w:marLeft w:val="0"/>
                  <w:marRight w:val="0"/>
                  <w:marTop w:val="0"/>
                  <w:marBottom w:val="0"/>
                  <w:divBdr>
                    <w:top w:val="none" w:sz="0" w:space="0" w:color="auto"/>
                    <w:left w:val="none" w:sz="0" w:space="0" w:color="auto"/>
                    <w:bottom w:val="none" w:sz="0" w:space="0" w:color="auto"/>
                    <w:right w:val="none" w:sz="0" w:space="0" w:color="auto"/>
                  </w:divBdr>
                </w:div>
                <w:div w:id="214134212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637759760">
                  <w:marLeft w:val="0"/>
                  <w:marRight w:val="0"/>
                  <w:marTop w:val="0"/>
                  <w:marBottom w:val="0"/>
                  <w:divBdr>
                    <w:top w:val="none" w:sz="0" w:space="0" w:color="auto"/>
                    <w:left w:val="none" w:sz="0" w:space="0" w:color="auto"/>
                    <w:bottom w:val="none" w:sz="0" w:space="0" w:color="auto"/>
                    <w:right w:val="none" w:sz="0" w:space="0" w:color="auto"/>
                  </w:divBdr>
                </w:div>
                <w:div w:id="410589600">
                  <w:marLeft w:val="0"/>
                  <w:marRight w:val="0"/>
                  <w:marTop w:val="0"/>
                  <w:marBottom w:val="0"/>
                  <w:divBdr>
                    <w:top w:val="none" w:sz="0" w:space="0" w:color="auto"/>
                    <w:left w:val="none" w:sz="0" w:space="0" w:color="auto"/>
                    <w:bottom w:val="none" w:sz="0" w:space="0" w:color="auto"/>
                    <w:right w:val="none" w:sz="0" w:space="0" w:color="auto"/>
                  </w:divBdr>
                </w:div>
                <w:div w:id="731467937">
                  <w:marLeft w:val="0"/>
                  <w:marRight w:val="0"/>
                  <w:marTop w:val="0"/>
                  <w:marBottom w:val="0"/>
                  <w:divBdr>
                    <w:top w:val="none" w:sz="0" w:space="0" w:color="auto"/>
                    <w:left w:val="none" w:sz="0" w:space="0" w:color="auto"/>
                    <w:bottom w:val="none" w:sz="0" w:space="0" w:color="auto"/>
                    <w:right w:val="none" w:sz="0" w:space="0" w:color="auto"/>
                  </w:divBdr>
                </w:div>
                <w:div w:id="1351681286">
                  <w:marLeft w:val="0"/>
                  <w:marRight w:val="0"/>
                  <w:marTop w:val="0"/>
                  <w:marBottom w:val="0"/>
                  <w:divBdr>
                    <w:top w:val="none" w:sz="0" w:space="0" w:color="auto"/>
                    <w:left w:val="none" w:sz="0" w:space="0" w:color="auto"/>
                    <w:bottom w:val="none" w:sz="0" w:space="0" w:color="auto"/>
                    <w:right w:val="none" w:sz="0" w:space="0" w:color="auto"/>
                  </w:divBdr>
                </w:div>
                <w:div w:id="880092517">
                  <w:marLeft w:val="0"/>
                  <w:marRight w:val="0"/>
                  <w:marTop w:val="0"/>
                  <w:marBottom w:val="0"/>
                  <w:divBdr>
                    <w:top w:val="none" w:sz="0" w:space="0" w:color="auto"/>
                    <w:left w:val="none" w:sz="0" w:space="0" w:color="auto"/>
                    <w:bottom w:val="none" w:sz="0" w:space="0" w:color="auto"/>
                    <w:right w:val="none" w:sz="0" w:space="0" w:color="auto"/>
                  </w:divBdr>
                </w:div>
                <w:div w:id="740180031">
                  <w:marLeft w:val="0"/>
                  <w:marRight w:val="0"/>
                  <w:marTop w:val="0"/>
                  <w:marBottom w:val="0"/>
                  <w:divBdr>
                    <w:top w:val="none" w:sz="0" w:space="0" w:color="auto"/>
                    <w:left w:val="none" w:sz="0" w:space="0" w:color="auto"/>
                    <w:bottom w:val="none" w:sz="0" w:space="0" w:color="auto"/>
                    <w:right w:val="none" w:sz="0" w:space="0" w:color="auto"/>
                  </w:divBdr>
                </w:div>
                <w:div w:id="1565985415">
                  <w:marLeft w:val="0"/>
                  <w:marRight w:val="0"/>
                  <w:marTop w:val="0"/>
                  <w:marBottom w:val="0"/>
                  <w:divBdr>
                    <w:top w:val="none" w:sz="0" w:space="0" w:color="auto"/>
                    <w:left w:val="none" w:sz="0" w:space="0" w:color="auto"/>
                    <w:bottom w:val="none" w:sz="0" w:space="0" w:color="auto"/>
                    <w:right w:val="none" w:sz="0" w:space="0" w:color="auto"/>
                  </w:divBdr>
                </w:div>
                <w:div w:id="1776555975">
                  <w:marLeft w:val="0"/>
                  <w:marRight w:val="0"/>
                  <w:marTop w:val="0"/>
                  <w:marBottom w:val="0"/>
                  <w:divBdr>
                    <w:top w:val="none" w:sz="0" w:space="0" w:color="auto"/>
                    <w:left w:val="none" w:sz="0" w:space="0" w:color="auto"/>
                    <w:bottom w:val="none" w:sz="0" w:space="0" w:color="auto"/>
                    <w:right w:val="none" w:sz="0" w:space="0" w:color="auto"/>
                  </w:divBdr>
                </w:div>
                <w:div w:id="1012147802">
                  <w:marLeft w:val="0"/>
                  <w:marRight w:val="0"/>
                  <w:marTop w:val="0"/>
                  <w:marBottom w:val="0"/>
                  <w:divBdr>
                    <w:top w:val="none" w:sz="0" w:space="0" w:color="auto"/>
                    <w:left w:val="none" w:sz="0" w:space="0" w:color="auto"/>
                    <w:bottom w:val="none" w:sz="0" w:space="0" w:color="auto"/>
                    <w:right w:val="none" w:sz="0" w:space="0" w:color="auto"/>
                  </w:divBdr>
                </w:div>
                <w:div w:id="1748459452">
                  <w:marLeft w:val="0"/>
                  <w:marRight w:val="0"/>
                  <w:marTop w:val="0"/>
                  <w:marBottom w:val="0"/>
                  <w:divBdr>
                    <w:top w:val="none" w:sz="0" w:space="0" w:color="auto"/>
                    <w:left w:val="none" w:sz="0" w:space="0" w:color="auto"/>
                    <w:bottom w:val="none" w:sz="0" w:space="0" w:color="auto"/>
                    <w:right w:val="none" w:sz="0" w:space="0" w:color="auto"/>
                  </w:divBdr>
                </w:div>
                <w:div w:id="1142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111">
      <w:bodyDiv w:val="1"/>
      <w:marLeft w:val="0"/>
      <w:marRight w:val="0"/>
      <w:marTop w:val="0"/>
      <w:marBottom w:val="0"/>
      <w:divBdr>
        <w:top w:val="none" w:sz="0" w:space="0" w:color="auto"/>
        <w:left w:val="none" w:sz="0" w:space="0" w:color="auto"/>
        <w:bottom w:val="none" w:sz="0" w:space="0" w:color="auto"/>
        <w:right w:val="none" w:sz="0" w:space="0" w:color="auto"/>
      </w:divBdr>
      <w:divsChild>
        <w:div w:id="1883443924">
          <w:marLeft w:val="0"/>
          <w:marRight w:val="0"/>
          <w:marTop w:val="0"/>
          <w:marBottom w:val="0"/>
          <w:divBdr>
            <w:top w:val="none" w:sz="0" w:space="0" w:color="auto"/>
            <w:left w:val="none" w:sz="0" w:space="0" w:color="auto"/>
            <w:bottom w:val="none" w:sz="0" w:space="0" w:color="auto"/>
            <w:right w:val="none" w:sz="0" w:space="0" w:color="auto"/>
          </w:divBdr>
        </w:div>
        <w:div w:id="1341542442">
          <w:marLeft w:val="0"/>
          <w:marRight w:val="0"/>
          <w:marTop w:val="0"/>
          <w:marBottom w:val="0"/>
          <w:divBdr>
            <w:top w:val="none" w:sz="0" w:space="0" w:color="auto"/>
            <w:left w:val="none" w:sz="0" w:space="0" w:color="auto"/>
            <w:bottom w:val="none" w:sz="0" w:space="0" w:color="auto"/>
            <w:right w:val="none" w:sz="0" w:space="0" w:color="auto"/>
          </w:divBdr>
        </w:div>
        <w:div w:id="182521022">
          <w:marLeft w:val="0"/>
          <w:marRight w:val="0"/>
          <w:marTop w:val="0"/>
          <w:marBottom w:val="0"/>
          <w:divBdr>
            <w:top w:val="none" w:sz="0" w:space="0" w:color="auto"/>
            <w:left w:val="none" w:sz="0" w:space="0" w:color="auto"/>
            <w:bottom w:val="none" w:sz="0" w:space="0" w:color="auto"/>
            <w:right w:val="none" w:sz="0" w:space="0" w:color="auto"/>
          </w:divBdr>
        </w:div>
        <w:div w:id="1844122366">
          <w:marLeft w:val="0"/>
          <w:marRight w:val="0"/>
          <w:marTop w:val="0"/>
          <w:marBottom w:val="0"/>
          <w:divBdr>
            <w:top w:val="none" w:sz="0" w:space="0" w:color="auto"/>
            <w:left w:val="none" w:sz="0" w:space="0" w:color="auto"/>
            <w:bottom w:val="none" w:sz="0" w:space="0" w:color="auto"/>
            <w:right w:val="none" w:sz="0" w:space="0" w:color="auto"/>
          </w:divBdr>
        </w:div>
        <w:div w:id="786504159">
          <w:marLeft w:val="0"/>
          <w:marRight w:val="0"/>
          <w:marTop w:val="0"/>
          <w:marBottom w:val="0"/>
          <w:divBdr>
            <w:top w:val="none" w:sz="0" w:space="0" w:color="auto"/>
            <w:left w:val="none" w:sz="0" w:space="0" w:color="auto"/>
            <w:bottom w:val="none" w:sz="0" w:space="0" w:color="auto"/>
            <w:right w:val="none" w:sz="0" w:space="0" w:color="auto"/>
          </w:divBdr>
        </w:div>
        <w:div w:id="284509479">
          <w:marLeft w:val="0"/>
          <w:marRight w:val="0"/>
          <w:marTop w:val="0"/>
          <w:marBottom w:val="0"/>
          <w:divBdr>
            <w:top w:val="none" w:sz="0" w:space="0" w:color="auto"/>
            <w:left w:val="none" w:sz="0" w:space="0" w:color="auto"/>
            <w:bottom w:val="none" w:sz="0" w:space="0" w:color="auto"/>
            <w:right w:val="none" w:sz="0" w:space="0" w:color="auto"/>
          </w:divBdr>
        </w:div>
      </w:divsChild>
    </w:div>
    <w:div w:id="33384449">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35397754">
      <w:bodyDiv w:val="1"/>
      <w:marLeft w:val="0"/>
      <w:marRight w:val="0"/>
      <w:marTop w:val="0"/>
      <w:marBottom w:val="0"/>
      <w:divBdr>
        <w:top w:val="none" w:sz="0" w:space="0" w:color="auto"/>
        <w:left w:val="none" w:sz="0" w:space="0" w:color="auto"/>
        <w:bottom w:val="none" w:sz="0" w:space="0" w:color="auto"/>
        <w:right w:val="none" w:sz="0" w:space="0" w:color="auto"/>
      </w:divBdr>
    </w:div>
    <w:div w:id="37122440">
      <w:bodyDiv w:val="1"/>
      <w:marLeft w:val="0"/>
      <w:marRight w:val="0"/>
      <w:marTop w:val="0"/>
      <w:marBottom w:val="0"/>
      <w:divBdr>
        <w:top w:val="none" w:sz="0" w:space="0" w:color="auto"/>
        <w:left w:val="none" w:sz="0" w:space="0" w:color="auto"/>
        <w:bottom w:val="none" w:sz="0" w:space="0" w:color="auto"/>
        <w:right w:val="none" w:sz="0" w:space="0" w:color="auto"/>
      </w:divBdr>
      <w:divsChild>
        <w:div w:id="627978496">
          <w:marLeft w:val="0"/>
          <w:marRight w:val="0"/>
          <w:marTop w:val="0"/>
          <w:marBottom w:val="0"/>
          <w:divBdr>
            <w:top w:val="none" w:sz="0" w:space="0" w:color="auto"/>
            <w:left w:val="none" w:sz="0" w:space="0" w:color="auto"/>
            <w:bottom w:val="none" w:sz="0" w:space="0" w:color="auto"/>
            <w:right w:val="none" w:sz="0" w:space="0" w:color="auto"/>
          </w:divBdr>
          <w:divsChild>
            <w:div w:id="495343333">
              <w:marLeft w:val="0"/>
              <w:marRight w:val="0"/>
              <w:marTop w:val="0"/>
              <w:marBottom w:val="0"/>
              <w:divBdr>
                <w:top w:val="none" w:sz="0" w:space="0" w:color="auto"/>
                <w:left w:val="none" w:sz="0" w:space="0" w:color="auto"/>
                <w:bottom w:val="none" w:sz="0" w:space="0" w:color="auto"/>
                <w:right w:val="none" w:sz="0" w:space="0" w:color="auto"/>
              </w:divBdr>
              <w:divsChild>
                <w:div w:id="663361438">
                  <w:marLeft w:val="0"/>
                  <w:marRight w:val="0"/>
                  <w:marTop w:val="0"/>
                  <w:marBottom w:val="0"/>
                  <w:divBdr>
                    <w:top w:val="none" w:sz="0" w:space="0" w:color="auto"/>
                    <w:left w:val="none" w:sz="0" w:space="0" w:color="auto"/>
                    <w:bottom w:val="none" w:sz="0" w:space="0" w:color="auto"/>
                    <w:right w:val="none" w:sz="0" w:space="0" w:color="auto"/>
                  </w:divBdr>
                </w:div>
                <w:div w:id="143546083">
                  <w:marLeft w:val="0"/>
                  <w:marRight w:val="0"/>
                  <w:marTop w:val="0"/>
                  <w:marBottom w:val="0"/>
                  <w:divBdr>
                    <w:top w:val="none" w:sz="0" w:space="0" w:color="auto"/>
                    <w:left w:val="none" w:sz="0" w:space="0" w:color="auto"/>
                    <w:bottom w:val="none" w:sz="0" w:space="0" w:color="auto"/>
                    <w:right w:val="none" w:sz="0" w:space="0" w:color="auto"/>
                  </w:divBdr>
                </w:div>
                <w:div w:id="1674722925">
                  <w:marLeft w:val="0"/>
                  <w:marRight w:val="0"/>
                  <w:marTop w:val="0"/>
                  <w:marBottom w:val="0"/>
                  <w:divBdr>
                    <w:top w:val="none" w:sz="0" w:space="0" w:color="auto"/>
                    <w:left w:val="none" w:sz="0" w:space="0" w:color="auto"/>
                    <w:bottom w:val="none" w:sz="0" w:space="0" w:color="auto"/>
                    <w:right w:val="none" w:sz="0" w:space="0" w:color="auto"/>
                  </w:divBdr>
                </w:div>
                <w:div w:id="1918444462">
                  <w:marLeft w:val="0"/>
                  <w:marRight w:val="0"/>
                  <w:marTop w:val="0"/>
                  <w:marBottom w:val="0"/>
                  <w:divBdr>
                    <w:top w:val="none" w:sz="0" w:space="0" w:color="auto"/>
                    <w:left w:val="none" w:sz="0" w:space="0" w:color="auto"/>
                    <w:bottom w:val="none" w:sz="0" w:space="0" w:color="auto"/>
                    <w:right w:val="none" w:sz="0" w:space="0" w:color="auto"/>
                  </w:divBdr>
                </w:div>
                <w:div w:id="1574006431">
                  <w:marLeft w:val="0"/>
                  <w:marRight w:val="0"/>
                  <w:marTop w:val="0"/>
                  <w:marBottom w:val="0"/>
                  <w:divBdr>
                    <w:top w:val="none" w:sz="0" w:space="0" w:color="auto"/>
                    <w:left w:val="none" w:sz="0" w:space="0" w:color="auto"/>
                    <w:bottom w:val="none" w:sz="0" w:space="0" w:color="auto"/>
                    <w:right w:val="none" w:sz="0" w:space="0" w:color="auto"/>
                  </w:divBdr>
                </w:div>
                <w:div w:id="2052608314">
                  <w:marLeft w:val="0"/>
                  <w:marRight w:val="0"/>
                  <w:marTop w:val="0"/>
                  <w:marBottom w:val="0"/>
                  <w:divBdr>
                    <w:top w:val="none" w:sz="0" w:space="0" w:color="auto"/>
                    <w:left w:val="none" w:sz="0" w:space="0" w:color="auto"/>
                    <w:bottom w:val="none" w:sz="0" w:space="0" w:color="auto"/>
                    <w:right w:val="none" w:sz="0" w:space="0" w:color="auto"/>
                  </w:divBdr>
                </w:div>
                <w:div w:id="1008630549">
                  <w:marLeft w:val="0"/>
                  <w:marRight w:val="0"/>
                  <w:marTop w:val="0"/>
                  <w:marBottom w:val="0"/>
                  <w:divBdr>
                    <w:top w:val="none" w:sz="0" w:space="0" w:color="auto"/>
                    <w:left w:val="none" w:sz="0" w:space="0" w:color="auto"/>
                    <w:bottom w:val="none" w:sz="0" w:space="0" w:color="auto"/>
                    <w:right w:val="none" w:sz="0" w:space="0" w:color="auto"/>
                  </w:divBdr>
                </w:div>
                <w:div w:id="2081903786">
                  <w:marLeft w:val="0"/>
                  <w:marRight w:val="0"/>
                  <w:marTop w:val="0"/>
                  <w:marBottom w:val="0"/>
                  <w:divBdr>
                    <w:top w:val="none" w:sz="0" w:space="0" w:color="auto"/>
                    <w:left w:val="none" w:sz="0" w:space="0" w:color="auto"/>
                    <w:bottom w:val="none" w:sz="0" w:space="0" w:color="auto"/>
                    <w:right w:val="none" w:sz="0" w:space="0" w:color="auto"/>
                  </w:divBdr>
                </w:div>
                <w:div w:id="229581151">
                  <w:marLeft w:val="0"/>
                  <w:marRight w:val="0"/>
                  <w:marTop w:val="0"/>
                  <w:marBottom w:val="0"/>
                  <w:divBdr>
                    <w:top w:val="none" w:sz="0" w:space="0" w:color="auto"/>
                    <w:left w:val="none" w:sz="0" w:space="0" w:color="auto"/>
                    <w:bottom w:val="none" w:sz="0" w:space="0" w:color="auto"/>
                    <w:right w:val="none" w:sz="0" w:space="0" w:color="auto"/>
                  </w:divBdr>
                </w:div>
                <w:div w:id="1167136490">
                  <w:marLeft w:val="0"/>
                  <w:marRight w:val="0"/>
                  <w:marTop w:val="0"/>
                  <w:marBottom w:val="0"/>
                  <w:divBdr>
                    <w:top w:val="none" w:sz="0" w:space="0" w:color="auto"/>
                    <w:left w:val="none" w:sz="0" w:space="0" w:color="auto"/>
                    <w:bottom w:val="none" w:sz="0" w:space="0" w:color="auto"/>
                    <w:right w:val="none" w:sz="0" w:space="0" w:color="auto"/>
                  </w:divBdr>
                </w:div>
                <w:div w:id="410129576">
                  <w:marLeft w:val="0"/>
                  <w:marRight w:val="0"/>
                  <w:marTop w:val="0"/>
                  <w:marBottom w:val="0"/>
                  <w:divBdr>
                    <w:top w:val="none" w:sz="0" w:space="0" w:color="auto"/>
                    <w:left w:val="none" w:sz="0" w:space="0" w:color="auto"/>
                    <w:bottom w:val="none" w:sz="0" w:space="0" w:color="auto"/>
                    <w:right w:val="none" w:sz="0" w:space="0" w:color="auto"/>
                  </w:divBdr>
                </w:div>
                <w:div w:id="130296704">
                  <w:marLeft w:val="0"/>
                  <w:marRight w:val="0"/>
                  <w:marTop w:val="0"/>
                  <w:marBottom w:val="0"/>
                  <w:divBdr>
                    <w:top w:val="none" w:sz="0" w:space="0" w:color="auto"/>
                    <w:left w:val="none" w:sz="0" w:space="0" w:color="auto"/>
                    <w:bottom w:val="none" w:sz="0" w:space="0" w:color="auto"/>
                    <w:right w:val="none" w:sz="0" w:space="0" w:color="auto"/>
                  </w:divBdr>
                </w:div>
                <w:div w:id="1507552980">
                  <w:marLeft w:val="0"/>
                  <w:marRight w:val="0"/>
                  <w:marTop w:val="0"/>
                  <w:marBottom w:val="0"/>
                  <w:divBdr>
                    <w:top w:val="none" w:sz="0" w:space="0" w:color="auto"/>
                    <w:left w:val="none" w:sz="0" w:space="0" w:color="auto"/>
                    <w:bottom w:val="none" w:sz="0" w:space="0" w:color="auto"/>
                    <w:right w:val="none" w:sz="0" w:space="0" w:color="auto"/>
                  </w:divBdr>
                </w:div>
                <w:div w:id="1458570019">
                  <w:marLeft w:val="0"/>
                  <w:marRight w:val="0"/>
                  <w:marTop w:val="0"/>
                  <w:marBottom w:val="0"/>
                  <w:divBdr>
                    <w:top w:val="none" w:sz="0" w:space="0" w:color="auto"/>
                    <w:left w:val="none" w:sz="0" w:space="0" w:color="auto"/>
                    <w:bottom w:val="none" w:sz="0" w:space="0" w:color="auto"/>
                    <w:right w:val="none" w:sz="0" w:space="0" w:color="auto"/>
                  </w:divBdr>
                </w:div>
                <w:div w:id="1522626114">
                  <w:marLeft w:val="0"/>
                  <w:marRight w:val="0"/>
                  <w:marTop w:val="0"/>
                  <w:marBottom w:val="0"/>
                  <w:divBdr>
                    <w:top w:val="none" w:sz="0" w:space="0" w:color="auto"/>
                    <w:left w:val="none" w:sz="0" w:space="0" w:color="auto"/>
                    <w:bottom w:val="none" w:sz="0" w:space="0" w:color="auto"/>
                    <w:right w:val="none" w:sz="0" w:space="0" w:color="auto"/>
                  </w:divBdr>
                </w:div>
                <w:div w:id="30037600">
                  <w:marLeft w:val="0"/>
                  <w:marRight w:val="0"/>
                  <w:marTop w:val="0"/>
                  <w:marBottom w:val="0"/>
                  <w:divBdr>
                    <w:top w:val="none" w:sz="0" w:space="0" w:color="auto"/>
                    <w:left w:val="none" w:sz="0" w:space="0" w:color="auto"/>
                    <w:bottom w:val="none" w:sz="0" w:space="0" w:color="auto"/>
                    <w:right w:val="none" w:sz="0" w:space="0" w:color="auto"/>
                  </w:divBdr>
                </w:div>
                <w:div w:id="1111123635">
                  <w:marLeft w:val="0"/>
                  <w:marRight w:val="0"/>
                  <w:marTop w:val="0"/>
                  <w:marBottom w:val="0"/>
                  <w:divBdr>
                    <w:top w:val="none" w:sz="0" w:space="0" w:color="auto"/>
                    <w:left w:val="none" w:sz="0" w:space="0" w:color="auto"/>
                    <w:bottom w:val="none" w:sz="0" w:space="0" w:color="auto"/>
                    <w:right w:val="none" w:sz="0" w:space="0" w:color="auto"/>
                  </w:divBdr>
                </w:div>
                <w:div w:id="1973246917">
                  <w:marLeft w:val="0"/>
                  <w:marRight w:val="0"/>
                  <w:marTop w:val="0"/>
                  <w:marBottom w:val="0"/>
                  <w:divBdr>
                    <w:top w:val="none" w:sz="0" w:space="0" w:color="auto"/>
                    <w:left w:val="none" w:sz="0" w:space="0" w:color="auto"/>
                    <w:bottom w:val="none" w:sz="0" w:space="0" w:color="auto"/>
                    <w:right w:val="none" w:sz="0" w:space="0" w:color="auto"/>
                  </w:divBdr>
                </w:div>
                <w:div w:id="853494245">
                  <w:marLeft w:val="0"/>
                  <w:marRight w:val="0"/>
                  <w:marTop w:val="0"/>
                  <w:marBottom w:val="0"/>
                  <w:divBdr>
                    <w:top w:val="none" w:sz="0" w:space="0" w:color="auto"/>
                    <w:left w:val="none" w:sz="0" w:space="0" w:color="auto"/>
                    <w:bottom w:val="none" w:sz="0" w:space="0" w:color="auto"/>
                    <w:right w:val="none" w:sz="0" w:space="0" w:color="auto"/>
                  </w:divBdr>
                </w:div>
                <w:div w:id="1865440214">
                  <w:marLeft w:val="0"/>
                  <w:marRight w:val="0"/>
                  <w:marTop w:val="0"/>
                  <w:marBottom w:val="0"/>
                  <w:divBdr>
                    <w:top w:val="none" w:sz="0" w:space="0" w:color="auto"/>
                    <w:left w:val="none" w:sz="0" w:space="0" w:color="auto"/>
                    <w:bottom w:val="none" w:sz="0" w:space="0" w:color="auto"/>
                    <w:right w:val="none" w:sz="0" w:space="0" w:color="auto"/>
                  </w:divBdr>
                </w:div>
                <w:div w:id="855997927">
                  <w:marLeft w:val="0"/>
                  <w:marRight w:val="0"/>
                  <w:marTop w:val="0"/>
                  <w:marBottom w:val="0"/>
                  <w:divBdr>
                    <w:top w:val="none" w:sz="0" w:space="0" w:color="auto"/>
                    <w:left w:val="none" w:sz="0" w:space="0" w:color="auto"/>
                    <w:bottom w:val="none" w:sz="0" w:space="0" w:color="auto"/>
                    <w:right w:val="none" w:sz="0" w:space="0" w:color="auto"/>
                  </w:divBdr>
                </w:div>
                <w:div w:id="1011957158">
                  <w:marLeft w:val="0"/>
                  <w:marRight w:val="0"/>
                  <w:marTop w:val="0"/>
                  <w:marBottom w:val="0"/>
                  <w:divBdr>
                    <w:top w:val="none" w:sz="0" w:space="0" w:color="auto"/>
                    <w:left w:val="none" w:sz="0" w:space="0" w:color="auto"/>
                    <w:bottom w:val="none" w:sz="0" w:space="0" w:color="auto"/>
                    <w:right w:val="none" w:sz="0" w:space="0" w:color="auto"/>
                  </w:divBdr>
                </w:div>
                <w:div w:id="592208049">
                  <w:marLeft w:val="0"/>
                  <w:marRight w:val="0"/>
                  <w:marTop w:val="0"/>
                  <w:marBottom w:val="0"/>
                  <w:divBdr>
                    <w:top w:val="none" w:sz="0" w:space="0" w:color="auto"/>
                    <w:left w:val="none" w:sz="0" w:space="0" w:color="auto"/>
                    <w:bottom w:val="none" w:sz="0" w:space="0" w:color="auto"/>
                    <w:right w:val="none" w:sz="0" w:space="0" w:color="auto"/>
                  </w:divBdr>
                </w:div>
                <w:div w:id="52628560">
                  <w:marLeft w:val="0"/>
                  <w:marRight w:val="0"/>
                  <w:marTop w:val="0"/>
                  <w:marBottom w:val="0"/>
                  <w:divBdr>
                    <w:top w:val="none" w:sz="0" w:space="0" w:color="auto"/>
                    <w:left w:val="none" w:sz="0" w:space="0" w:color="auto"/>
                    <w:bottom w:val="none" w:sz="0" w:space="0" w:color="auto"/>
                    <w:right w:val="none" w:sz="0" w:space="0" w:color="auto"/>
                  </w:divBdr>
                </w:div>
                <w:div w:id="1927807202">
                  <w:marLeft w:val="0"/>
                  <w:marRight w:val="0"/>
                  <w:marTop w:val="0"/>
                  <w:marBottom w:val="0"/>
                  <w:divBdr>
                    <w:top w:val="none" w:sz="0" w:space="0" w:color="auto"/>
                    <w:left w:val="none" w:sz="0" w:space="0" w:color="auto"/>
                    <w:bottom w:val="none" w:sz="0" w:space="0" w:color="auto"/>
                    <w:right w:val="none" w:sz="0" w:space="0" w:color="auto"/>
                  </w:divBdr>
                </w:div>
                <w:div w:id="1814369708">
                  <w:marLeft w:val="0"/>
                  <w:marRight w:val="0"/>
                  <w:marTop w:val="0"/>
                  <w:marBottom w:val="0"/>
                  <w:divBdr>
                    <w:top w:val="none" w:sz="0" w:space="0" w:color="auto"/>
                    <w:left w:val="none" w:sz="0" w:space="0" w:color="auto"/>
                    <w:bottom w:val="none" w:sz="0" w:space="0" w:color="auto"/>
                    <w:right w:val="none" w:sz="0" w:space="0" w:color="auto"/>
                  </w:divBdr>
                </w:div>
                <w:div w:id="1787574615">
                  <w:marLeft w:val="0"/>
                  <w:marRight w:val="0"/>
                  <w:marTop w:val="0"/>
                  <w:marBottom w:val="0"/>
                  <w:divBdr>
                    <w:top w:val="none" w:sz="0" w:space="0" w:color="auto"/>
                    <w:left w:val="none" w:sz="0" w:space="0" w:color="auto"/>
                    <w:bottom w:val="none" w:sz="0" w:space="0" w:color="auto"/>
                    <w:right w:val="none" w:sz="0" w:space="0" w:color="auto"/>
                  </w:divBdr>
                </w:div>
                <w:div w:id="1791167387">
                  <w:marLeft w:val="0"/>
                  <w:marRight w:val="0"/>
                  <w:marTop w:val="0"/>
                  <w:marBottom w:val="0"/>
                  <w:divBdr>
                    <w:top w:val="none" w:sz="0" w:space="0" w:color="auto"/>
                    <w:left w:val="none" w:sz="0" w:space="0" w:color="auto"/>
                    <w:bottom w:val="none" w:sz="0" w:space="0" w:color="auto"/>
                    <w:right w:val="none" w:sz="0" w:space="0" w:color="auto"/>
                  </w:divBdr>
                </w:div>
                <w:div w:id="1294751778">
                  <w:marLeft w:val="0"/>
                  <w:marRight w:val="0"/>
                  <w:marTop w:val="0"/>
                  <w:marBottom w:val="0"/>
                  <w:divBdr>
                    <w:top w:val="none" w:sz="0" w:space="0" w:color="auto"/>
                    <w:left w:val="none" w:sz="0" w:space="0" w:color="auto"/>
                    <w:bottom w:val="none" w:sz="0" w:space="0" w:color="auto"/>
                    <w:right w:val="none" w:sz="0" w:space="0" w:color="auto"/>
                  </w:divBdr>
                </w:div>
                <w:div w:id="702560647">
                  <w:marLeft w:val="0"/>
                  <w:marRight w:val="0"/>
                  <w:marTop w:val="0"/>
                  <w:marBottom w:val="0"/>
                  <w:divBdr>
                    <w:top w:val="none" w:sz="0" w:space="0" w:color="auto"/>
                    <w:left w:val="none" w:sz="0" w:space="0" w:color="auto"/>
                    <w:bottom w:val="none" w:sz="0" w:space="0" w:color="auto"/>
                    <w:right w:val="none" w:sz="0" w:space="0" w:color="auto"/>
                  </w:divBdr>
                </w:div>
                <w:div w:id="136458399">
                  <w:marLeft w:val="0"/>
                  <w:marRight w:val="0"/>
                  <w:marTop w:val="0"/>
                  <w:marBottom w:val="0"/>
                  <w:divBdr>
                    <w:top w:val="none" w:sz="0" w:space="0" w:color="auto"/>
                    <w:left w:val="none" w:sz="0" w:space="0" w:color="auto"/>
                    <w:bottom w:val="none" w:sz="0" w:space="0" w:color="auto"/>
                    <w:right w:val="none" w:sz="0" w:space="0" w:color="auto"/>
                  </w:divBdr>
                </w:div>
                <w:div w:id="1566574587">
                  <w:marLeft w:val="0"/>
                  <w:marRight w:val="0"/>
                  <w:marTop w:val="0"/>
                  <w:marBottom w:val="0"/>
                  <w:divBdr>
                    <w:top w:val="none" w:sz="0" w:space="0" w:color="auto"/>
                    <w:left w:val="none" w:sz="0" w:space="0" w:color="auto"/>
                    <w:bottom w:val="none" w:sz="0" w:space="0" w:color="auto"/>
                    <w:right w:val="none" w:sz="0" w:space="0" w:color="auto"/>
                  </w:divBdr>
                </w:div>
                <w:div w:id="872037695">
                  <w:marLeft w:val="0"/>
                  <w:marRight w:val="0"/>
                  <w:marTop w:val="0"/>
                  <w:marBottom w:val="0"/>
                  <w:divBdr>
                    <w:top w:val="none" w:sz="0" w:space="0" w:color="auto"/>
                    <w:left w:val="none" w:sz="0" w:space="0" w:color="auto"/>
                    <w:bottom w:val="none" w:sz="0" w:space="0" w:color="auto"/>
                    <w:right w:val="none" w:sz="0" w:space="0" w:color="auto"/>
                  </w:divBdr>
                </w:div>
                <w:div w:id="1025864198">
                  <w:marLeft w:val="0"/>
                  <w:marRight w:val="0"/>
                  <w:marTop w:val="0"/>
                  <w:marBottom w:val="0"/>
                  <w:divBdr>
                    <w:top w:val="none" w:sz="0" w:space="0" w:color="auto"/>
                    <w:left w:val="none" w:sz="0" w:space="0" w:color="auto"/>
                    <w:bottom w:val="none" w:sz="0" w:space="0" w:color="auto"/>
                    <w:right w:val="none" w:sz="0" w:space="0" w:color="auto"/>
                  </w:divBdr>
                </w:div>
                <w:div w:id="1794522030">
                  <w:marLeft w:val="0"/>
                  <w:marRight w:val="0"/>
                  <w:marTop w:val="0"/>
                  <w:marBottom w:val="0"/>
                  <w:divBdr>
                    <w:top w:val="none" w:sz="0" w:space="0" w:color="auto"/>
                    <w:left w:val="none" w:sz="0" w:space="0" w:color="auto"/>
                    <w:bottom w:val="none" w:sz="0" w:space="0" w:color="auto"/>
                    <w:right w:val="none" w:sz="0" w:space="0" w:color="auto"/>
                  </w:divBdr>
                </w:div>
                <w:div w:id="343359485">
                  <w:marLeft w:val="0"/>
                  <w:marRight w:val="0"/>
                  <w:marTop w:val="0"/>
                  <w:marBottom w:val="0"/>
                  <w:divBdr>
                    <w:top w:val="none" w:sz="0" w:space="0" w:color="auto"/>
                    <w:left w:val="none" w:sz="0" w:space="0" w:color="auto"/>
                    <w:bottom w:val="none" w:sz="0" w:space="0" w:color="auto"/>
                    <w:right w:val="none" w:sz="0" w:space="0" w:color="auto"/>
                  </w:divBdr>
                </w:div>
                <w:div w:id="1761873544">
                  <w:marLeft w:val="0"/>
                  <w:marRight w:val="0"/>
                  <w:marTop w:val="0"/>
                  <w:marBottom w:val="0"/>
                  <w:divBdr>
                    <w:top w:val="none" w:sz="0" w:space="0" w:color="auto"/>
                    <w:left w:val="none" w:sz="0" w:space="0" w:color="auto"/>
                    <w:bottom w:val="none" w:sz="0" w:space="0" w:color="auto"/>
                    <w:right w:val="none" w:sz="0" w:space="0" w:color="auto"/>
                  </w:divBdr>
                </w:div>
                <w:div w:id="282885324">
                  <w:marLeft w:val="0"/>
                  <w:marRight w:val="0"/>
                  <w:marTop w:val="0"/>
                  <w:marBottom w:val="0"/>
                  <w:divBdr>
                    <w:top w:val="none" w:sz="0" w:space="0" w:color="auto"/>
                    <w:left w:val="none" w:sz="0" w:space="0" w:color="auto"/>
                    <w:bottom w:val="none" w:sz="0" w:space="0" w:color="auto"/>
                    <w:right w:val="none" w:sz="0" w:space="0" w:color="auto"/>
                  </w:divBdr>
                </w:div>
                <w:div w:id="1527215675">
                  <w:marLeft w:val="0"/>
                  <w:marRight w:val="0"/>
                  <w:marTop w:val="0"/>
                  <w:marBottom w:val="0"/>
                  <w:divBdr>
                    <w:top w:val="none" w:sz="0" w:space="0" w:color="auto"/>
                    <w:left w:val="none" w:sz="0" w:space="0" w:color="auto"/>
                    <w:bottom w:val="none" w:sz="0" w:space="0" w:color="auto"/>
                    <w:right w:val="none" w:sz="0" w:space="0" w:color="auto"/>
                  </w:divBdr>
                </w:div>
                <w:div w:id="1749689398">
                  <w:marLeft w:val="0"/>
                  <w:marRight w:val="0"/>
                  <w:marTop w:val="0"/>
                  <w:marBottom w:val="0"/>
                  <w:divBdr>
                    <w:top w:val="none" w:sz="0" w:space="0" w:color="auto"/>
                    <w:left w:val="none" w:sz="0" w:space="0" w:color="auto"/>
                    <w:bottom w:val="none" w:sz="0" w:space="0" w:color="auto"/>
                    <w:right w:val="none" w:sz="0" w:space="0" w:color="auto"/>
                  </w:divBdr>
                </w:div>
                <w:div w:id="1102143608">
                  <w:marLeft w:val="0"/>
                  <w:marRight w:val="0"/>
                  <w:marTop w:val="0"/>
                  <w:marBottom w:val="0"/>
                  <w:divBdr>
                    <w:top w:val="none" w:sz="0" w:space="0" w:color="auto"/>
                    <w:left w:val="none" w:sz="0" w:space="0" w:color="auto"/>
                    <w:bottom w:val="none" w:sz="0" w:space="0" w:color="auto"/>
                    <w:right w:val="none" w:sz="0" w:space="0" w:color="auto"/>
                  </w:divBdr>
                </w:div>
                <w:div w:id="2068263762">
                  <w:marLeft w:val="0"/>
                  <w:marRight w:val="0"/>
                  <w:marTop w:val="0"/>
                  <w:marBottom w:val="0"/>
                  <w:divBdr>
                    <w:top w:val="none" w:sz="0" w:space="0" w:color="auto"/>
                    <w:left w:val="none" w:sz="0" w:space="0" w:color="auto"/>
                    <w:bottom w:val="none" w:sz="0" w:space="0" w:color="auto"/>
                    <w:right w:val="none" w:sz="0" w:space="0" w:color="auto"/>
                  </w:divBdr>
                </w:div>
                <w:div w:id="2022585275">
                  <w:marLeft w:val="0"/>
                  <w:marRight w:val="0"/>
                  <w:marTop w:val="0"/>
                  <w:marBottom w:val="0"/>
                  <w:divBdr>
                    <w:top w:val="none" w:sz="0" w:space="0" w:color="auto"/>
                    <w:left w:val="none" w:sz="0" w:space="0" w:color="auto"/>
                    <w:bottom w:val="none" w:sz="0" w:space="0" w:color="auto"/>
                    <w:right w:val="none" w:sz="0" w:space="0" w:color="auto"/>
                  </w:divBdr>
                </w:div>
                <w:div w:id="303659568">
                  <w:marLeft w:val="0"/>
                  <w:marRight w:val="0"/>
                  <w:marTop w:val="0"/>
                  <w:marBottom w:val="0"/>
                  <w:divBdr>
                    <w:top w:val="none" w:sz="0" w:space="0" w:color="auto"/>
                    <w:left w:val="none" w:sz="0" w:space="0" w:color="auto"/>
                    <w:bottom w:val="none" w:sz="0" w:space="0" w:color="auto"/>
                    <w:right w:val="none" w:sz="0" w:space="0" w:color="auto"/>
                  </w:divBdr>
                </w:div>
                <w:div w:id="912003973">
                  <w:marLeft w:val="0"/>
                  <w:marRight w:val="0"/>
                  <w:marTop w:val="0"/>
                  <w:marBottom w:val="0"/>
                  <w:divBdr>
                    <w:top w:val="none" w:sz="0" w:space="0" w:color="auto"/>
                    <w:left w:val="none" w:sz="0" w:space="0" w:color="auto"/>
                    <w:bottom w:val="none" w:sz="0" w:space="0" w:color="auto"/>
                    <w:right w:val="none" w:sz="0" w:space="0" w:color="auto"/>
                  </w:divBdr>
                </w:div>
                <w:div w:id="1427534364">
                  <w:marLeft w:val="0"/>
                  <w:marRight w:val="0"/>
                  <w:marTop w:val="0"/>
                  <w:marBottom w:val="0"/>
                  <w:divBdr>
                    <w:top w:val="none" w:sz="0" w:space="0" w:color="auto"/>
                    <w:left w:val="none" w:sz="0" w:space="0" w:color="auto"/>
                    <w:bottom w:val="none" w:sz="0" w:space="0" w:color="auto"/>
                    <w:right w:val="none" w:sz="0" w:space="0" w:color="auto"/>
                  </w:divBdr>
                </w:div>
                <w:div w:id="1052927139">
                  <w:marLeft w:val="0"/>
                  <w:marRight w:val="0"/>
                  <w:marTop w:val="0"/>
                  <w:marBottom w:val="0"/>
                  <w:divBdr>
                    <w:top w:val="none" w:sz="0" w:space="0" w:color="auto"/>
                    <w:left w:val="none" w:sz="0" w:space="0" w:color="auto"/>
                    <w:bottom w:val="none" w:sz="0" w:space="0" w:color="auto"/>
                    <w:right w:val="none" w:sz="0" w:space="0" w:color="auto"/>
                  </w:divBdr>
                </w:div>
                <w:div w:id="1440753610">
                  <w:marLeft w:val="0"/>
                  <w:marRight w:val="0"/>
                  <w:marTop w:val="0"/>
                  <w:marBottom w:val="0"/>
                  <w:divBdr>
                    <w:top w:val="none" w:sz="0" w:space="0" w:color="auto"/>
                    <w:left w:val="none" w:sz="0" w:space="0" w:color="auto"/>
                    <w:bottom w:val="none" w:sz="0" w:space="0" w:color="auto"/>
                    <w:right w:val="none" w:sz="0" w:space="0" w:color="auto"/>
                  </w:divBdr>
                </w:div>
                <w:div w:id="50278925">
                  <w:marLeft w:val="0"/>
                  <w:marRight w:val="0"/>
                  <w:marTop w:val="0"/>
                  <w:marBottom w:val="0"/>
                  <w:divBdr>
                    <w:top w:val="none" w:sz="0" w:space="0" w:color="auto"/>
                    <w:left w:val="none" w:sz="0" w:space="0" w:color="auto"/>
                    <w:bottom w:val="none" w:sz="0" w:space="0" w:color="auto"/>
                    <w:right w:val="none" w:sz="0" w:space="0" w:color="auto"/>
                  </w:divBdr>
                </w:div>
                <w:div w:id="557134996">
                  <w:marLeft w:val="0"/>
                  <w:marRight w:val="0"/>
                  <w:marTop w:val="0"/>
                  <w:marBottom w:val="0"/>
                  <w:divBdr>
                    <w:top w:val="none" w:sz="0" w:space="0" w:color="auto"/>
                    <w:left w:val="none" w:sz="0" w:space="0" w:color="auto"/>
                    <w:bottom w:val="none" w:sz="0" w:space="0" w:color="auto"/>
                    <w:right w:val="none" w:sz="0" w:space="0" w:color="auto"/>
                  </w:divBdr>
                </w:div>
                <w:div w:id="723410650">
                  <w:marLeft w:val="0"/>
                  <w:marRight w:val="0"/>
                  <w:marTop w:val="0"/>
                  <w:marBottom w:val="0"/>
                  <w:divBdr>
                    <w:top w:val="none" w:sz="0" w:space="0" w:color="auto"/>
                    <w:left w:val="none" w:sz="0" w:space="0" w:color="auto"/>
                    <w:bottom w:val="none" w:sz="0" w:space="0" w:color="auto"/>
                    <w:right w:val="none" w:sz="0" w:space="0" w:color="auto"/>
                  </w:divBdr>
                </w:div>
                <w:div w:id="129058322">
                  <w:marLeft w:val="0"/>
                  <w:marRight w:val="0"/>
                  <w:marTop w:val="0"/>
                  <w:marBottom w:val="0"/>
                  <w:divBdr>
                    <w:top w:val="none" w:sz="0" w:space="0" w:color="auto"/>
                    <w:left w:val="none" w:sz="0" w:space="0" w:color="auto"/>
                    <w:bottom w:val="none" w:sz="0" w:space="0" w:color="auto"/>
                    <w:right w:val="none" w:sz="0" w:space="0" w:color="auto"/>
                  </w:divBdr>
                </w:div>
                <w:div w:id="1233083964">
                  <w:marLeft w:val="0"/>
                  <w:marRight w:val="0"/>
                  <w:marTop w:val="0"/>
                  <w:marBottom w:val="0"/>
                  <w:divBdr>
                    <w:top w:val="none" w:sz="0" w:space="0" w:color="auto"/>
                    <w:left w:val="none" w:sz="0" w:space="0" w:color="auto"/>
                    <w:bottom w:val="none" w:sz="0" w:space="0" w:color="auto"/>
                    <w:right w:val="none" w:sz="0" w:space="0" w:color="auto"/>
                  </w:divBdr>
                </w:div>
                <w:div w:id="1143154146">
                  <w:marLeft w:val="0"/>
                  <w:marRight w:val="0"/>
                  <w:marTop w:val="0"/>
                  <w:marBottom w:val="0"/>
                  <w:divBdr>
                    <w:top w:val="none" w:sz="0" w:space="0" w:color="auto"/>
                    <w:left w:val="none" w:sz="0" w:space="0" w:color="auto"/>
                    <w:bottom w:val="none" w:sz="0" w:space="0" w:color="auto"/>
                    <w:right w:val="none" w:sz="0" w:space="0" w:color="auto"/>
                  </w:divBdr>
                </w:div>
                <w:div w:id="1639383257">
                  <w:marLeft w:val="0"/>
                  <w:marRight w:val="0"/>
                  <w:marTop w:val="0"/>
                  <w:marBottom w:val="0"/>
                  <w:divBdr>
                    <w:top w:val="none" w:sz="0" w:space="0" w:color="auto"/>
                    <w:left w:val="none" w:sz="0" w:space="0" w:color="auto"/>
                    <w:bottom w:val="none" w:sz="0" w:space="0" w:color="auto"/>
                    <w:right w:val="none" w:sz="0" w:space="0" w:color="auto"/>
                  </w:divBdr>
                </w:div>
                <w:div w:id="2070380020">
                  <w:marLeft w:val="0"/>
                  <w:marRight w:val="0"/>
                  <w:marTop w:val="0"/>
                  <w:marBottom w:val="0"/>
                  <w:divBdr>
                    <w:top w:val="none" w:sz="0" w:space="0" w:color="auto"/>
                    <w:left w:val="none" w:sz="0" w:space="0" w:color="auto"/>
                    <w:bottom w:val="none" w:sz="0" w:space="0" w:color="auto"/>
                    <w:right w:val="none" w:sz="0" w:space="0" w:color="auto"/>
                  </w:divBdr>
                </w:div>
                <w:div w:id="573658989">
                  <w:marLeft w:val="0"/>
                  <w:marRight w:val="0"/>
                  <w:marTop w:val="0"/>
                  <w:marBottom w:val="0"/>
                  <w:divBdr>
                    <w:top w:val="none" w:sz="0" w:space="0" w:color="auto"/>
                    <w:left w:val="none" w:sz="0" w:space="0" w:color="auto"/>
                    <w:bottom w:val="none" w:sz="0" w:space="0" w:color="auto"/>
                    <w:right w:val="none" w:sz="0" w:space="0" w:color="auto"/>
                  </w:divBdr>
                </w:div>
                <w:div w:id="419103533">
                  <w:marLeft w:val="0"/>
                  <w:marRight w:val="0"/>
                  <w:marTop w:val="0"/>
                  <w:marBottom w:val="0"/>
                  <w:divBdr>
                    <w:top w:val="none" w:sz="0" w:space="0" w:color="auto"/>
                    <w:left w:val="none" w:sz="0" w:space="0" w:color="auto"/>
                    <w:bottom w:val="none" w:sz="0" w:space="0" w:color="auto"/>
                    <w:right w:val="none" w:sz="0" w:space="0" w:color="auto"/>
                  </w:divBdr>
                </w:div>
                <w:div w:id="1444032481">
                  <w:marLeft w:val="0"/>
                  <w:marRight w:val="0"/>
                  <w:marTop w:val="0"/>
                  <w:marBottom w:val="0"/>
                  <w:divBdr>
                    <w:top w:val="none" w:sz="0" w:space="0" w:color="auto"/>
                    <w:left w:val="none" w:sz="0" w:space="0" w:color="auto"/>
                    <w:bottom w:val="none" w:sz="0" w:space="0" w:color="auto"/>
                    <w:right w:val="none" w:sz="0" w:space="0" w:color="auto"/>
                  </w:divBdr>
                </w:div>
                <w:div w:id="1909529876">
                  <w:marLeft w:val="0"/>
                  <w:marRight w:val="0"/>
                  <w:marTop w:val="0"/>
                  <w:marBottom w:val="0"/>
                  <w:divBdr>
                    <w:top w:val="none" w:sz="0" w:space="0" w:color="auto"/>
                    <w:left w:val="none" w:sz="0" w:space="0" w:color="auto"/>
                    <w:bottom w:val="none" w:sz="0" w:space="0" w:color="auto"/>
                    <w:right w:val="none" w:sz="0" w:space="0" w:color="auto"/>
                  </w:divBdr>
                </w:div>
                <w:div w:id="717358821">
                  <w:marLeft w:val="0"/>
                  <w:marRight w:val="0"/>
                  <w:marTop w:val="0"/>
                  <w:marBottom w:val="0"/>
                  <w:divBdr>
                    <w:top w:val="none" w:sz="0" w:space="0" w:color="auto"/>
                    <w:left w:val="none" w:sz="0" w:space="0" w:color="auto"/>
                    <w:bottom w:val="none" w:sz="0" w:space="0" w:color="auto"/>
                    <w:right w:val="none" w:sz="0" w:space="0" w:color="auto"/>
                  </w:divBdr>
                </w:div>
                <w:div w:id="305402934">
                  <w:marLeft w:val="0"/>
                  <w:marRight w:val="0"/>
                  <w:marTop w:val="0"/>
                  <w:marBottom w:val="0"/>
                  <w:divBdr>
                    <w:top w:val="none" w:sz="0" w:space="0" w:color="auto"/>
                    <w:left w:val="none" w:sz="0" w:space="0" w:color="auto"/>
                    <w:bottom w:val="none" w:sz="0" w:space="0" w:color="auto"/>
                    <w:right w:val="none" w:sz="0" w:space="0" w:color="auto"/>
                  </w:divBdr>
                </w:div>
                <w:div w:id="2041972101">
                  <w:marLeft w:val="0"/>
                  <w:marRight w:val="0"/>
                  <w:marTop w:val="0"/>
                  <w:marBottom w:val="0"/>
                  <w:divBdr>
                    <w:top w:val="none" w:sz="0" w:space="0" w:color="auto"/>
                    <w:left w:val="none" w:sz="0" w:space="0" w:color="auto"/>
                    <w:bottom w:val="none" w:sz="0" w:space="0" w:color="auto"/>
                    <w:right w:val="none" w:sz="0" w:space="0" w:color="auto"/>
                  </w:divBdr>
                </w:div>
                <w:div w:id="1311518774">
                  <w:marLeft w:val="0"/>
                  <w:marRight w:val="0"/>
                  <w:marTop w:val="0"/>
                  <w:marBottom w:val="0"/>
                  <w:divBdr>
                    <w:top w:val="none" w:sz="0" w:space="0" w:color="auto"/>
                    <w:left w:val="none" w:sz="0" w:space="0" w:color="auto"/>
                    <w:bottom w:val="none" w:sz="0" w:space="0" w:color="auto"/>
                    <w:right w:val="none" w:sz="0" w:space="0" w:color="auto"/>
                  </w:divBdr>
                </w:div>
                <w:div w:id="522210259">
                  <w:marLeft w:val="0"/>
                  <w:marRight w:val="0"/>
                  <w:marTop w:val="0"/>
                  <w:marBottom w:val="0"/>
                  <w:divBdr>
                    <w:top w:val="none" w:sz="0" w:space="0" w:color="auto"/>
                    <w:left w:val="none" w:sz="0" w:space="0" w:color="auto"/>
                    <w:bottom w:val="none" w:sz="0" w:space="0" w:color="auto"/>
                    <w:right w:val="none" w:sz="0" w:space="0" w:color="auto"/>
                  </w:divBdr>
                </w:div>
                <w:div w:id="1899048170">
                  <w:marLeft w:val="0"/>
                  <w:marRight w:val="0"/>
                  <w:marTop w:val="0"/>
                  <w:marBottom w:val="0"/>
                  <w:divBdr>
                    <w:top w:val="none" w:sz="0" w:space="0" w:color="auto"/>
                    <w:left w:val="none" w:sz="0" w:space="0" w:color="auto"/>
                    <w:bottom w:val="none" w:sz="0" w:space="0" w:color="auto"/>
                    <w:right w:val="none" w:sz="0" w:space="0" w:color="auto"/>
                  </w:divBdr>
                </w:div>
                <w:div w:id="462579359">
                  <w:marLeft w:val="0"/>
                  <w:marRight w:val="0"/>
                  <w:marTop w:val="0"/>
                  <w:marBottom w:val="0"/>
                  <w:divBdr>
                    <w:top w:val="none" w:sz="0" w:space="0" w:color="auto"/>
                    <w:left w:val="none" w:sz="0" w:space="0" w:color="auto"/>
                    <w:bottom w:val="none" w:sz="0" w:space="0" w:color="auto"/>
                    <w:right w:val="none" w:sz="0" w:space="0" w:color="auto"/>
                  </w:divBdr>
                </w:div>
                <w:div w:id="30964435">
                  <w:marLeft w:val="0"/>
                  <w:marRight w:val="0"/>
                  <w:marTop w:val="0"/>
                  <w:marBottom w:val="0"/>
                  <w:divBdr>
                    <w:top w:val="none" w:sz="0" w:space="0" w:color="auto"/>
                    <w:left w:val="none" w:sz="0" w:space="0" w:color="auto"/>
                    <w:bottom w:val="none" w:sz="0" w:space="0" w:color="auto"/>
                    <w:right w:val="none" w:sz="0" w:space="0" w:color="auto"/>
                  </w:divBdr>
                </w:div>
                <w:div w:id="452137042">
                  <w:marLeft w:val="0"/>
                  <w:marRight w:val="0"/>
                  <w:marTop w:val="0"/>
                  <w:marBottom w:val="0"/>
                  <w:divBdr>
                    <w:top w:val="none" w:sz="0" w:space="0" w:color="auto"/>
                    <w:left w:val="none" w:sz="0" w:space="0" w:color="auto"/>
                    <w:bottom w:val="none" w:sz="0" w:space="0" w:color="auto"/>
                    <w:right w:val="none" w:sz="0" w:space="0" w:color="auto"/>
                  </w:divBdr>
                </w:div>
                <w:div w:id="415826843">
                  <w:marLeft w:val="0"/>
                  <w:marRight w:val="0"/>
                  <w:marTop w:val="0"/>
                  <w:marBottom w:val="0"/>
                  <w:divBdr>
                    <w:top w:val="none" w:sz="0" w:space="0" w:color="auto"/>
                    <w:left w:val="none" w:sz="0" w:space="0" w:color="auto"/>
                    <w:bottom w:val="none" w:sz="0" w:space="0" w:color="auto"/>
                    <w:right w:val="none" w:sz="0" w:space="0" w:color="auto"/>
                  </w:divBdr>
                </w:div>
                <w:div w:id="1204833201">
                  <w:marLeft w:val="0"/>
                  <w:marRight w:val="0"/>
                  <w:marTop w:val="0"/>
                  <w:marBottom w:val="0"/>
                  <w:divBdr>
                    <w:top w:val="none" w:sz="0" w:space="0" w:color="auto"/>
                    <w:left w:val="none" w:sz="0" w:space="0" w:color="auto"/>
                    <w:bottom w:val="none" w:sz="0" w:space="0" w:color="auto"/>
                    <w:right w:val="none" w:sz="0" w:space="0" w:color="auto"/>
                  </w:divBdr>
                </w:div>
                <w:div w:id="1801218705">
                  <w:marLeft w:val="0"/>
                  <w:marRight w:val="0"/>
                  <w:marTop w:val="0"/>
                  <w:marBottom w:val="0"/>
                  <w:divBdr>
                    <w:top w:val="none" w:sz="0" w:space="0" w:color="auto"/>
                    <w:left w:val="none" w:sz="0" w:space="0" w:color="auto"/>
                    <w:bottom w:val="none" w:sz="0" w:space="0" w:color="auto"/>
                    <w:right w:val="none" w:sz="0" w:space="0" w:color="auto"/>
                  </w:divBdr>
                </w:div>
                <w:div w:id="1873420879">
                  <w:marLeft w:val="0"/>
                  <w:marRight w:val="0"/>
                  <w:marTop w:val="0"/>
                  <w:marBottom w:val="0"/>
                  <w:divBdr>
                    <w:top w:val="none" w:sz="0" w:space="0" w:color="auto"/>
                    <w:left w:val="none" w:sz="0" w:space="0" w:color="auto"/>
                    <w:bottom w:val="none" w:sz="0" w:space="0" w:color="auto"/>
                    <w:right w:val="none" w:sz="0" w:space="0" w:color="auto"/>
                  </w:divBdr>
                </w:div>
                <w:div w:id="840704712">
                  <w:marLeft w:val="0"/>
                  <w:marRight w:val="0"/>
                  <w:marTop w:val="0"/>
                  <w:marBottom w:val="0"/>
                  <w:divBdr>
                    <w:top w:val="none" w:sz="0" w:space="0" w:color="auto"/>
                    <w:left w:val="none" w:sz="0" w:space="0" w:color="auto"/>
                    <w:bottom w:val="none" w:sz="0" w:space="0" w:color="auto"/>
                    <w:right w:val="none" w:sz="0" w:space="0" w:color="auto"/>
                  </w:divBdr>
                </w:div>
                <w:div w:id="1896119199">
                  <w:marLeft w:val="0"/>
                  <w:marRight w:val="0"/>
                  <w:marTop w:val="0"/>
                  <w:marBottom w:val="0"/>
                  <w:divBdr>
                    <w:top w:val="none" w:sz="0" w:space="0" w:color="auto"/>
                    <w:left w:val="none" w:sz="0" w:space="0" w:color="auto"/>
                    <w:bottom w:val="none" w:sz="0" w:space="0" w:color="auto"/>
                    <w:right w:val="none" w:sz="0" w:space="0" w:color="auto"/>
                  </w:divBdr>
                </w:div>
                <w:div w:id="1034310215">
                  <w:marLeft w:val="0"/>
                  <w:marRight w:val="0"/>
                  <w:marTop w:val="0"/>
                  <w:marBottom w:val="0"/>
                  <w:divBdr>
                    <w:top w:val="none" w:sz="0" w:space="0" w:color="auto"/>
                    <w:left w:val="none" w:sz="0" w:space="0" w:color="auto"/>
                    <w:bottom w:val="none" w:sz="0" w:space="0" w:color="auto"/>
                    <w:right w:val="none" w:sz="0" w:space="0" w:color="auto"/>
                  </w:divBdr>
                </w:div>
                <w:div w:id="267586358">
                  <w:marLeft w:val="0"/>
                  <w:marRight w:val="0"/>
                  <w:marTop w:val="0"/>
                  <w:marBottom w:val="0"/>
                  <w:divBdr>
                    <w:top w:val="none" w:sz="0" w:space="0" w:color="auto"/>
                    <w:left w:val="none" w:sz="0" w:space="0" w:color="auto"/>
                    <w:bottom w:val="none" w:sz="0" w:space="0" w:color="auto"/>
                    <w:right w:val="none" w:sz="0" w:space="0" w:color="auto"/>
                  </w:divBdr>
                </w:div>
                <w:div w:id="706376226">
                  <w:marLeft w:val="0"/>
                  <w:marRight w:val="0"/>
                  <w:marTop w:val="0"/>
                  <w:marBottom w:val="0"/>
                  <w:divBdr>
                    <w:top w:val="none" w:sz="0" w:space="0" w:color="auto"/>
                    <w:left w:val="none" w:sz="0" w:space="0" w:color="auto"/>
                    <w:bottom w:val="none" w:sz="0" w:space="0" w:color="auto"/>
                    <w:right w:val="none" w:sz="0" w:space="0" w:color="auto"/>
                  </w:divBdr>
                </w:div>
                <w:div w:id="556086285">
                  <w:marLeft w:val="0"/>
                  <w:marRight w:val="0"/>
                  <w:marTop w:val="0"/>
                  <w:marBottom w:val="0"/>
                  <w:divBdr>
                    <w:top w:val="none" w:sz="0" w:space="0" w:color="auto"/>
                    <w:left w:val="none" w:sz="0" w:space="0" w:color="auto"/>
                    <w:bottom w:val="none" w:sz="0" w:space="0" w:color="auto"/>
                    <w:right w:val="none" w:sz="0" w:space="0" w:color="auto"/>
                  </w:divBdr>
                </w:div>
                <w:div w:id="1580170259">
                  <w:marLeft w:val="0"/>
                  <w:marRight w:val="0"/>
                  <w:marTop w:val="0"/>
                  <w:marBottom w:val="0"/>
                  <w:divBdr>
                    <w:top w:val="none" w:sz="0" w:space="0" w:color="auto"/>
                    <w:left w:val="none" w:sz="0" w:space="0" w:color="auto"/>
                    <w:bottom w:val="none" w:sz="0" w:space="0" w:color="auto"/>
                    <w:right w:val="none" w:sz="0" w:space="0" w:color="auto"/>
                  </w:divBdr>
                </w:div>
                <w:div w:id="126050748">
                  <w:marLeft w:val="0"/>
                  <w:marRight w:val="0"/>
                  <w:marTop w:val="0"/>
                  <w:marBottom w:val="0"/>
                  <w:divBdr>
                    <w:top w:val="none" w:sz="0" w:space="0" w:color="auto"/>
                    <w:left w:val="none" w:sz="0" w:space="0" w:color="auto"/>
                    <w:bottom w:val="none" w:sz="0" w:space="0" w:color="auto"/>
                    <w:right w:val="none" w:sz="0" w:space="0" w:color="auto"/>
                  </w:divBdr>
                </w:div>
                <w:div w:id="242179421">
                  <w:marLeft w:val="0"/>
                  <w:marRight w:val="0"/>
                  <w:marTop w:val="0"/>
                  <w:marBottom w:val="0"/>
                  <w:divBdr>
                    <w:top w:val="none" w:sz="0" w:space="0" w:color="auto"/>
                    <w:left w:val="none" w:sz="0" w:space="0" w:color="auto"/>
                    <w:bottom w:val="none" w:sz="0" w:space="0" w:color="auto"/>
                    <w:right w:val="none" w:sz="0" w:space="0" w:color="auto"/>
                  </w:divBdr>
                </w:div>
                <w:div w:id="1418474797">
                  <w:marLeft w:val="0"/>
                  <w:marRight w:val="0"/>
                  <w:marTop w:val="0"/>
                  <w:marBottom w:val="0"/>
                  <w:divBdr>
                    <w:top w:val="none" w:sz="0" w:space="0" w:color="auto"/>
                    <w:left w:val="none" w:sz="0" w:space="0" w:color="auto"/>
                    <w:bottom w:val="none" w:sz="0" w:space="0" w:color="auto"/>
                    <w:right w:val="none" w:sz="0" w:space="0" w:color="auto"/>
                  </w:divBdr>
                </w:div>
                <w:div w:id="687411368">
                  <w:marLeft w:val="0"/>
                  <w:marRight w:val="0"/>
                  <w:marTop w:val="0"/>
                  <w:marBottom w:val="0"/>
                  <w:divBdr>
                    <w:top w:val="none" w:sz="0" w:space="0" w:color="auto"/>
                    <w:left w:val="none" w:sz="0" w:space="0" w:color="auto"/>
                    <w:bottom w:val="none" w:sz="0" w:space="0" w:color="auto"/>
                    <w:right w:val="none" w:sz="0" w:space="0" w:color="auto"/>
                  </w:divBdr>
                </w:div>
                <w:div w:id="74515120">
                  <w:marLeft w:val="0"/>
                  <w:marRight w:val="0"/>
                  <w:marTop w:val="0"/>
                  <w:marBottom w:val="0"/>
                  <w:divBdr>
                    <w:top w:val="none" w:sz="0" w:space="0" w:color="auto"/>
                    <w:left w:val="none" w:sz="0" w:space="0" w:color="auto"/>
                    <w:bottom w:val="none" w:sz="0" w:space="0" w:color="auto"/>
                    <w:right w:val="none" w:sz="0" w:space="0" w:color="auto"/>
                  </w:divBdr>
                </w:div>
                <w:div w:id="4616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4103">
          <w:marLeft w:val="0"/>
          <w:marRight w:val="0"/>
          <w:marTop w:val="0"/>
          <w:marBottom w:val="0"/>
          <w:divBdr>
            <w:top w:val="none" w:sz="0" w:space="0" w:color="auto"/>
            <w:left w:val="none" w:sz="0" w:space="0" w:color="auto"/>
            <w:bottom w:val="none" w:sz="0" w:space="0" w:color="auto"/>
            <w:right w:val="none" w:sz="0" w:space="0" w:color="auto"/>
          </w:divBdr>
          <w:divsChild>
            <w:div w:id="112403656">
              <w:marLeft w:val="0"/>
              <w:marRight w:val="0"/>
              <w:marTop w:val="0"/>
              <w:marBottom w:val="0"/>
              <w:divBdr>
                <w:top w:val="none" w:sz="0" w:space="0" w:color="auto"/>
                <w:left w:val="none" w:sz="0" w:space="0" w:color="auto"/>
                <w:bottom w:val="none" w:sz="0" w:space="0" w:color="auto"/>
                <w:right w:val="none" w:sz="0" w:space="0" w:color="auto"/>
              </w:divBdr>
              <w:divsChild>
                <w:div w:id="1549341418">
                  <w:marLeft w:val="0"/>
                  <w:marRight w:val="0"/>
                  <w:marTop w:val="0"/>
                  <w:marBottom w:val="0"/>
                  <w:divBdr>
                    <w:top w:val="none" w:sz="0" w:space="0" w:color="auto"/>
                    <w:left w:val="none" w:sz="0" w:space="0" w:color="auto"/>
                    <w:bottom w:val="none" w:sz="0" w:space="0" w:color="auto"/>
                    <w:right w:val="none" w:sz="0" w:space="0" w:color="auto"/>
                  </w:divBdr>
                </w:div>
                <w:div w:id="608590940">
                  <w:marLeft w:val="0"/>
                  <w:marRight w:val="0"/>
                  <w:marTop w:val="0"/>
                  <w:marBottom w:val="0"/>
                  <w:divBdr>
                    <w:top w:val="none" w:sz="0" w:space="0" w:color="auto"/>
                    <w:left w:val="none" w:sz="0" w:space="0" w:color="auto"/>
                    <w:bottom w:val="none" w:sz="0" w:space="0" w:color="auto"/>
                    <w:right w:val="none" w:sz="0" w:space="0" w:color="auto"/>
                  </w:divBdr>
                </w:div>
                <w:div w:id="1295672853">
                  <w:marLeft w:val="0"/>
                  <w:marRight w:val="0"/>
                  <w:marTop w:val="0"/>
                  <w:marBottom w:val="0"/>
                  <w:divBdr>
                    <w:top w:val="none" w:sz="0" w:space="0" w:color="auto"/>
                    <w:left w:val="none" w:sz="0" w:space="0" w:color="auto"/>
                    <w:bottom w:val="none" w:sz="0" w:space="0" w:color="auto"/>
                    <w:right w:val="none" w:sz="0" w:space="0" w:color="auto"/>
                  </w:divBdr>
                </w:div>
                <w:div w:id="1437166404">
                  <w:marLeft w:val="0"/>
                  <w:marRight w:val="0"/>
                  <w:marTop w:val="0"/>
                  <w:marBottom w:val="0"/>
                  <w:divBdr>
                    <w:top w:val="none" w:sz="0" w:space="0" w:color="auto"/>
                    <w:left w:val="none" w:sz="0" w:space="0" w:color="auto"/>
                    <w:bottom w:val="none" w:sz="0" w:space="0" w:color="auto"/>
                    <w:right w:val="none" w:sz="0" w:space="0" w:color="auto"/>
                  </w:divBdr>
                </w:div>
                <w:div w:id="1043871785">
                  <w:marLeft w:val="0"/>
                  <w:marRight w:val="0"/>
                  <w:marTop w:val="0"/>
                  <w:marBottom w:val="0"/>
                  <w:divBdr>
                    <w:top w:val="none" w:sz="0" w:space="0" w:color="auto"/>
                    <w:left w:val="none" w:sz="0" w:space="0" w:color="auto"/>
                    <w:bottom w:val="none" w:sz="0" w:space="0" w:color="auto"/>
                    <w:right w:val="none" w:sz="0" w:space="0" w:color="auto"/>
                  </w:divBdr>
                </w:div>
                <w:div w:id="366026297">
                  <w:marLeft w:val="0"/>
                  <w:marRight w:val="0"/>
                  <w:marTop w:val="0"/>
                  <w:marBottom w:val="0"/>
                  <w:divBdr>
                    <w:top w:val="none" w:sz="0" w:space="0" w:color="auto"/>
                    <w:left w:val="none" w:sz="0" w:space="0" w:color="auto"/>
                    <w:bottom w:val="none" w:sz="0" w:space="0" w:color="auto"/>
                    <w:right w:val="none" w:sz="0" w:space="0" w:color="auto"/>
                  </w:divBdr>
                </w:div>
                <w:div w:id="148599911">
                  <w:marLeft w:val="0"/>
                  <w:marRight w:val="0"/>
                  <w:marTop w:val="0"/>
                  <w:marBottom w:val="0"/>
                  <w:divBdr>
                    <w:top w:val="none" w:sz="0" w:space="0" w:color="auto"/>
                    <w:left w:val="none" w:sz="0" w:space="0" w:color="auto"/>
                    <w:bottom w:val="none" w:sz="0" w:space="0" w:color="auto"/>
                    <w:right w:val="none" w:sz="0" w:space="0" w:color="auto"/>
                  </w:divBdr>
                </w:div>
                <w:div w:id="1244216928">
                  <w:marLeft w:val="0"/>
                  <w:marRight w:val="0"/>
                  <w:marTop w:val="0"/>
                  <w:marBottom w:val="0"/>
                  <w:divBdr>
                    <w:top w:val="none" w:sz="0" w:space="0" w:color="auto"/>
                    <w:left w:val="none" w:sz="0" w:space="0" w:color="auto"/>
                    <w:bottom w:val="none" w:sz="0" w:space="0" w:color="auto"/>
                    <w:right w:val="none" w:sz="0" w:space="0" w:color="auto"/>
                  </w:divBdr>
                </w:div>
                <w:div w:id="1973902019">
                  <w:marLeft w:val="0"/>
                  <w:marRight w:val="0"/>
                  <w:marTop w:val="0"/>
                  <w:marBottom w:val="0"/>
                  <w:divBdr>
                    <w:top w:val="none" w:sz="0" w:space="0" w:color="auto"/>
                    <w:left w:val="none" w:sz="0" w:space="0" w:color="auto"/>
                    <w:bottom w:val="none" w:sz="0" w:space="0" w:color="auto"/>
                    <w:right w:val="none" w:sz="0" w:space="0" w:color="auto"/>
                  </w:divBdr>
                </w:div>
                <w:div w:id="422725314">
                  <w:marLeft w:val="0"/>
                  <w:marRight w:val="0"/>
                  <w:marTop w:val="0"/>
                  <w:marBottom w:val="0"/>
                  <w:divBdr>
                    <w:top w:val="none" w:sz="0" w:space="0" w:color="auto"/>
                    <w:left w:val="none" w:sz="0" w:space="0" w:color="auto"/>
                    <w:bottom w:val="none" w:sz="0" w:space="0" w:color="auto"/>
                    <w:right w:val="none" w:sz="0" w:space="0" w:color="auto"/>
                  </w:divBdr>
                </w:div>
                <w:div w:id="390924696">
                  <w:marLeft w:val="0"/>
                  <w:marRight w:val="0"/>
                  <w:marTop w:val="0"/>
                  <w:marBottom w:val="0"/>
                  <w:divBdr>
                    <w:top w:val="none" w:sz="0" w:space="0" w:color="auto"/>
                    <w:left w:val="none" w:sz="0" w:space="0" w:color="auto"/>
                    <w:bottom w:val="none" w:sz="0" w:space="0" w:color="auto"/>
                    <w:right w:val="none" w:sz="0" w:space="0" w:color="auto"/>
                  </w:divBdr>
                </w:div>
                <w:div w:id="471681001">
                  <w:marLeft w:val="0"/>
                  <w:marRight w:val="0"/>
                  <w:marTop w:val="0"/>
                  <w:marBottom w:val="0"/>
                  <w:divBdr>
                    <w:top w:val="none" w:sz="0" w:space="0" w:color="auto"/>
                    <w:left w:val="none" w:sz="0" w:space="0" w:color="auto"/>
                    <w:bottom w:val="none" w:sz="0" w:space="0" w:color="auto"/>
                    <w:right w:val="none" w:sz="0" w:space="0" w:color="auto"/>
                  </w:divBdr>
                </w:div>
                <w:div w:id="1348143539">
                  <w:marLeft w:val="0"/>
                  <w:marRight w:val="0"/>
                  <w:marTop w:val="0"/>
                  <w:marBottom w:val="0"/>
                  <w:divBdr>
                    <w:top w:val="none" w:sz="0" w:space="0" w:color="auto"/>
                    <w:left w:val="none" w:sz="0" w:space="0" w:color="auto"/>
                    <w:bottom w:val="none" w:sz="0" w:space="0" w:color="auto"/>
                    <w:right w:val="none" w:sz="0" w:space="0" w:color="auto"/>
                  </w:divBdr>
                </w:div>
                <w:div w:id="595359157">
                  <w:marLeft w:val="0"/>
                  <w:marRight w:val="0"/>
                  <w:marTop w:val="0"/>
                  <w:marBottom w:val="0"/>
                  <w:divBdr>
                    <w:top w:val="none" w:sz="0" w:space="0" w:color="auto"/>
                    <w:left w:val="none" w:sz="0" w:space="0" w:color="auto"/>
                    <w:bottom w:val="none" w:sz="0" w:space="0" w:color="auto"/>
                    <w:right w:val="none" w:sz="0" w:space="0" w:color="auto"/>
                  </w:divBdr>
                </w:div>
                <w:div w:id="1247180736">
                  <w:marLeft w:val="0"/>
                  <w:marRight w:val="0"/>
                  <w:marTop w:val="0"/>
                  <w:marBottom w:val="0"/>
                  <w:divBdr>
                    <w:top w:val="none" w:sz="0" w:space="0" w:color="auto"/>
                    <w:left w:val="none" w:sz="0" w:space="0" w:color="auto"/>
                    <w:bottom w:val="none" w:sz="0" w:space="0" w:color="auto"/>
                    <w:right w:val="none" w:sz="0" w:space="0" w:color="auto"/>
                  </w:divBdr>
                </w:div>
                <w:div w:id="1016734389">
                  <w:marLeft w:val="0"/>
                  <w:marRight w:val="0"/>
                  <w:marTop w:val="0"/>
                  <w:marBottom w:val="0"/>
                  <w:divBdr>
                    <w:top w:val="none" w:sz="0" w:space="0" w:color="auto"/>
                    <w:left w:val="none" w:sz="0" w:space="0" w:color="auto"/>
                    <w:bottom w:val="none" w:sz="0" w:space="0" w:color="auto"/>
                    <w:right w:val="none" w:sz="0" w:space="0" w:color="auto"/>
                  </w:divBdr>
                </w:div>
                <w:div w:id="2000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5466">
      <w:bodyDiv w:val="1"/>
      <w:marLeft w:val="0"/>
      <w:marRight w:val="0"/>
      <w:marTop w:val="0"/>
      <w:marBottom w:val="0"/>
      <w:divBdr>
        <w:top w:val="none" w:sz="0" w:space="0" w:color="auto"/>
        <w:left w:val="none" w:sz="0" w:space="0" w:color="auto"/>
        <w:bottom w:val="none" w:sz="0" w:space="0" w:color="auto"/>
        <w:right w:val="none" w:sz="0" w:space="0" w:color="auto"/>
      </w:divBdr>
      <w:divsChild>
        <w:div w:id="110635343">
          <w:marLeft w:val="0"/>
          <w:marRight w:val="0"/>
          <w:marTop w:val="0"/>
          <w:marBottom w:val="0"/>
          <w:divBdr>
            <w:top w:val="none" w:sz="0" w:space="0" w:color="auto"/>
            <w:left w:val="none" w:sz="0" w:space="0" w:color="auto"/>
            <w:bottom w:val="none" w:sz="0" w:space="0" w:color="auto"/>
            <w:right w:val="none" w:sz="0" w:space="0" w:color="auto"/>
          </w:divBdr>
          <w:divsChild>
            <w:div w:id="1847011608">
              <w:marLeft w:val="0"/>
              <w:marRight w:val="0"/>
              <w:marTop w:val="0"/>
              <w:marBottom w:val="0"/>
              <w:divBdr>
                <w:top w:val="none" w:sz="0" w:space="0" w:color="auto"/>
                <w:left w:val="none" w:sz="0" w:space="0" w:color="auto"/>
                <w:bottom w:val="none" w:sz="0" w:space="0" w:color="auto"/>
                <w:right w:val="none" w:sz="0" w:space="0" w:color="auto"/>
              </w:divBdr>
              <w:divsChild>
                <w:div w:id="861744729">
                  <w:marLeft w:val="0"/>
                  <w:marRight w:val="0"/>
                  <w:marTop w:val="0"/>
                  <w:marBottom w:val="0"/>
                  <w:divBdr>
                    <w:top w:val="none" w:sz="0" w:space="0" w:color="auto"/>
                    <w:left w:val="none" w:sz="0" w:space="0" w:color="auto"/>
                    <w:bottom w:val="none" w:sz="0" w:space="0" w:color="auto"/>
                    <w:right w:val="none" w:sz="0" w:space="0" w:color="auto"/>
                  </w:divBdr>
                </w:div>
                <w:div w:id="791942299">
                  <w:marLeft w:val="0"/>
                  <w:marRight w:val="0"/>
                  <w:marTop w:val="0"/>
                  <w:marBottom w:val="0"/>
                  <w:divBdr>
                    <w:top w:val="none" w:sz="0" w:space="0" w:color="auto"/>
                    <w:left w:val="none" w:sz="0" w:space="0" w:color="auto"/>
                    <w:bottom w:val="none" w:sz="0" w:space="0" w:color="auto"/>
                    <w:right w:val="none" w:sz="0" w:space="0" w:color="auto"/>
                  </w:divBdr>
                </w:div>
                <w:div w:id="458063523">
                  <w:marLeft w:val="0"/>
                  <w:marRight w:val="0"/>
                  <w:marTop w:val="0"/>
                  <w:marBottom w:val="0"/>
                  <w:divBdr>
                    <w:top w:val="none" w:sz="0" w:space="0" w:color="auto"/>
                    <w:left w:val="none" w:sz="0" w:space="0" w:color="auto"/>
                    <w:bottom w:val="none" w:sz="0" w:space="0" w:color="auto"/>
                    <w:right w:val="none" w:sz="0" w:space="0" w:color="auto"/>
                  </w:divBdr>
                </w:div>
                <w:div w:id="1435780803">
                  <w:marLeft w:val="0"/>
                  <w:marRight w:val="0"/>
                  <w:marTop w:val="0"/>
                  <w:marBottom w:val="0"/>
                  <w:divBdr>
                    <w:top w:val="none" w:sz="0" w:space="0" w:color="auto"/>
                    <w:left w:val="none" w:sz="0" w:space="0" w:color="auto"/>
                    <w:bottom w:val="none" w:sz="0" w:space="0" w:color="auto"/>
                    <w:right w:val="none" w:sz="0" w:space="0" w:color="auto"/>
                  </w:divBdr>
                </w:div>
                <w:div w:id="1023286290">
                  <w:marLeft w:val="0"/>
                  <w:marRight w:val="0"/>
                  <w:marTop w:val="0"/>
                  <w:marBottom w:val="0"/>
                  <w:divBdr>
                    <w:top w:val="none" w:sz="0" w:space="0" w:color="auto"/>
                    <w:left w:val="none" w:sz="0" w:space="0" w:color="auto"/>
                    <w:bottom w:val="none" w:sz="0" w:space="0" w:color="auto"/>
                    <w:right w:val="none" w:sz="0" w:space="0" w:color="auto"/>
                  </w:divBdr>
                </w:div>
                <w:div w:id="1867939040">
                  <w:marLeft w:val="0"/>
                  <w:marRight w:val="0"/>
                  <w:marTop w:val="0"/>
                  <w:marBottom w:val="0"/>
                  <w:divBdr>
                    <w:top w:val="none" w:sz="0" w:space="0" w:color="auto"/>
                    <w:left w:val="none" w:sz="0" w:space="0" w:color="auto"/>
                    <w:bottom w:val="none" w:sz="0" w:space="0" w:color="auto"/>
                    <w:right w:val="none" w:sz="0" w:space="0" w:color="auto"/>
                  </w:divBdr>
                </w:div>
                <w:div w:id="1277907139">
                  <w:marLeft w:val="0"/>
                  <w:marRight w:val="0"/>
                  <w:marTop w:val="0"/>
                  <w:marBottom w:val="0"/>
                  <w:divBdr>
                    <w:top w:val="none" w:sz="0" w:space="0" w:color="auto"/>
                    <w:left w:val="none" w:sz="0" w:space="0" w:color="auto"/>
                    <w:bottom w:val="none" w:sz="0" w:space="0" w:color="auto"/>
                    <w:right w:val="none" w:sz="0" w:space="0" w:color="auto"/>
                  </w:divBdr>
                </w:div>
                <w:div w:id="1919824793">
                  <w:marLeft w:val="0"/>
                  <w:marRight w:val="0"/>
                  <w:marTop w:val="0"/>
                  <w:marBottom w:val="0"/>
                  <w:divBdr>
                    <w:top w:val="none" w:sz="0" w:space="0" w:color="auto"/>
                    <w:left w:val="none" w:sz="0" w:space="0" w:color="auto"/>
                    <w:bottom w:val="none" w:sz="0" w:space="0" w:color="auto"/>
                    <w:right w:val="none" w:sz="0" w:space="0" w:color="auto"/>
                  </w:divBdr>
                </w:div>
                <w:div w:id="299193597">
                  <w:marLeft w:val="0"/>
                  <w:marRight w:val="0"/>
                  <w:marTop w:val="0"/>
                  <w:marBottom w:val="0"/>
                  <w:divBdr>
                    <w:top w:val="none" w:sz="0" w:space="0" w:color="auto"/>
                    <w:left w:val="none" w:sz="0" w:space="0" w:color="auto"/>
                    <w:bottom w:val="none" w:sz="0" w:space="0" w:color="auto"/>
                    <w:right w:val="none" w:sz="0" w:space="0" w:color="auto"/>
                  </w:divBdr>
                </w:div>
                <w:div w:id="65156155">
                  <w:marLeft w:val="0"/>
                  <w:marRight w:val="0"/>
                  <w:marTop w:val="0"/>
                  <w:marBottom w:val="0"/>
                  <w:divBdr>
                    <w:top w:val="none" w:sz="0" w:space="0" w:color="auto"/>
                    <w:left w:val="none" w:sz="0" w:space="0" w:color="auto"/>
                    <w:bottom w:val="none" w:sz="0" w:space="0" w:color="auto"/>
                    <w:right w:val="none" w:sz="0" w:space="0" w:color="auto"/>
                  </w:divBdr>
                </w:div>
                <w:div w:id="1472554813">
                  <w:marLeft w:val="0"/>
                  <w:marRight w:val="0"/>
                  <w:marTop w:val="0"/>
                  <w:marBottom w:val="0"/>
                  <w:divBdr>
                    <w:top w:val="none" w:sz="0" w:space="0" w:color="auto"/>
                    <w:left w:val="none" w:sz="0" w:space="0" w:color="auto"/>
                    <w:bottom w:val="none" w:sz="0" w:space="0" w:color="auto"/>
                    <w:right w:val="none" w:sz="0" w:space="0" w:color="auto"/>
                  </w:divBdr>
                </w:div>
                <w:div w:id="1221593182">
                  <w:marLeft w:val="0"/>
                  <w:marRight w:val="0"/>
                  <w:marTop w:val="0"/>
                  <w:marBottom w:val="0"/>
                  <w:divBdr>
                    <w:top w:val="none" w:sz="0" w:space="0" w:color="auto"/>
                    <w:left w:val="none" w:sz="0" w:space="0" w:color="auto"/>
                    <w:bottom w:val="none" w:sz="0" w:space="0" w:color="auto"/>
                    <w:right w:val="none" w:sz="0" w:space="0" w:color="auto"/>
                  </w:divBdr>
                </w:div>
                <w:div w:id="266280030">
                  <w:marLeft w:val="0"/>
                  <w:marRight w:val="0"/>
                  <w:marTop w:val="0"/>
                  <w:marBottom w:val="0"/>
                  <w:divBdr>
                    <w:top w:val="none" w:sz="0" w:space="0" w:color="auto"/>
                    <w:left w:val="none" w:sz="0" w:space="0" w:color="auto"/>
                    <w:bottom w:val="none" w:sz="0" w:space="0" w:color="auto"/>
                    <w:right w:val="none" w:sz="0" w:space="0" w:color="auto"/>
                  </w:divBdr>
                </w:div>
                <w:div w:id="1693140693">
                  <w:marLeft w:val="0"/>
                  <w:marRight w:val="0"/>
                  <w:marTop w:val="0"/>
                  <w:marBottom w:val="0"/>
                  <w:divBdr>
                    <w:top w:val="none" w:sz="0" w:space="0" w:color="auto"/>
                    <w:left w:val="none" w:sz="0" w:space="0" w:color="auto"/>
                    <w:bottom w:val="none" w:sz="0" w:space="0" w:color="auto"/>
                    <w:right w:val="none" w:sz="0" w:space="0" w:color="auto"/>
                  </w:divBdr>
                </w:div>
                <w:div w:id="1849054746">
                  <w:marLeft w:val="0"/>
                  <w:marRight w:val="0"/>
                  <w:marTop w:val="0"/>
                  <w:marBottom w:val="0"/>
                  <w:divBdr>
                    <w:top w:val="none" w:sz="0" w:space="0" w:color="auto"/>
                    <w:left w:val="none" w:sz="0" w:space="0" w:color="auto"/>
                    <w:bottom w:val="none" w:sz="0" w:space="0" w:color="auto"/>
                    <w:right w:val="none" w:sz="0" w:space="0" w:color="auto"/>
                  </w:divBdr>
                </w:div>
                <w:div w:id="1275795848">
                  <w:marLeft w:val="0"/>
                  <w:marRight w:val="0"/>
                  <w:marTop w:val="0"/>
                  <w:marBottom w:val="0"/>
                  <w:divBdr>
                    <w:top w:val="none" w:sz="0" w:space="0" w:color="auto"/>
                    <w:left w:val="none" w:sz="0" w:space="0" w:color="auto"/>
                    <w:bottom w:val="none" w:sz="0" w:space="0" w:color="auto"/>
                    <w:right w:val="none" w:sz="0" w:space="0" w:color="auto"/>
                  </w:divBdr>
                </w:div>
                <w:div w:id="221990073">
                  <w:marLeft w:val="0"/>
                  <w:marRight w:val="0"/>
                  <w:marTop w:val="0"/>
                  <w:marBottom w:val="0"/>
                  <w:divBdr>
                    <w:top w:val="none" w:sz="0" w:space="0" w:color="auto"/>
                    <w:left w:val="none" w:sz="0" w:space="0" w:color="auto"/>
                    <w:bottom w:val="none" w:sz="0" w:space="0" w:color="auto"/>
                    <w:right w:val="none" w:sz="0" w:space="0" w:color="auto"/>
                  </w:divBdr>
                </w:div>
                <w:div w:id="19762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015">
          <w:marLeft w:val="0"/>
          <w:marRight w:val="0"/>
          <w:marTop w:val="0"/>
          <w:marBottom w:val="0"/>
          <w:divBdr>
            <w:top w:val="none" w:sz="0" w:space="0" w:color="auto"/>
            <w:left w:val="none" w:sz="0" w:space="0" w:color="auto"/>
            <w:bottom w:val="none" w:sz="0" w:space="0" w:color="auto"/>
            <w:right w:val="none" w:sz="0" w:space="0" w:color="auto"/>
          </w:divBdr>
          <w:divsChild>
            <w:div w:id="1478763792">
              <w:marLeft w:val="0"/>
              <w:marRight w:val="0"/>
              <w:marTop w:val="0"/>
              <w:marBottom w:val="0"/>
              <w:divBdr>
                <w:top w:val="none" w:sz="0" w:space="0" w:color="auto"/>
                <w:left w:val="none" w:sz="0" w:space="0" w:color="auto"/>
                <w:bottom w:val="none" w:sz="0" w:space="0" w:color="auto"/>
                <w:right w:val="none" w:sz="0" w:space="0" w:color="auto"/>
              </w:divBdr>
              <w:divsChild>
                <w:div w:id="1643651807">
                  <w:marLeft w:val="0"/>
                  <w:marRight w:val="0"/>
                  <w:marTop w:val="0"/>
                  <w:marBottom w:val="0"/>
                  <w:divBdr>
                    <w:top w:val="none" w:sz="0" w:space="0" w:color="auto"/>
                    <w:left w:val="none" w:sz="0" w:space="0" w:color="auto"/>
                    <w:bottom w:val="none" w:sz="0" w:space="0" w:color="auto"/>
                    <w:right w:val="none" w:sz="0" w:space="0" w:color="auto"/>
                  </w:divBdr>
                </w:div>
                <w:div w:id="1342585421">
                  <w:marLeft w:val="0"/>
                  <w:marRight w:val="0"/>
                  <w:marTop w:val="0"/>
                  <w:marBottom w:val="0"/>
                  <w:divBdr>
                    <w:top w:val="none" w:sz="0" w:space="0" w:color="auto"/>
                    <w:left w:val="none" w:sz="0" w:space="0" w:color="auto"/>
                    <w:bottom w:val="none" w:sz="0" w:space="0" w:color="auto"/>
                    <w:right w:val="none" w:sz="0" w:space="0" w:color="auto"/>
                  </w:divBdr>
                </w:div>
                <w:div w:id="892152806">
                  <w:marLeft w:val="0"/>
                  <w:marRight w:val="0"/>
                  <w:marTop w:val="0"/>
                  <w:marBottom w:val="0"/>
                  <w:divBdr>
                    <w:top w:val="none" w:sz="0" w:space="0" w:color="auto"/>
                    <w:left w:val="none" w:sz="0" w:space="0" w:color="auto"/>
                    <w:bottom w:val="none" w:sz="0" w:space="0" w:color="auto"/>
                    <w:right w:val="none" w:sz="0" w:space="0" w:color="auto"/>
                  </w:divBdr>
                </w:div>
                <w:div w:id="974607615">
                  <w:marLeft w:val="0"/>
                  <w:marRight w:val="0"/>
                  <w:marTop w:val="0"/>
                  <w:marBottom w:val="0"/>
                  <w:divBdr>
                    <w:top w:val="none" w:sz="0" w:space="0" w:color="auto"/>
                    <w:left w:val="none" w:sz="0" w:space="0" w:color="auto"/>
                    <w:bottom w:val="none" w:sz="0" w:space="0" w:color="auto"/>
                    <w:right w:val="none" w:sz="0" w:space="0" w:color="auto"/>
                  </w:divBdr>
                </w:div>
                <w:div w:id="1495486822">
                  <w:marLeft w:val="0"/>
                  <w:marRight w:val="0"/>
                  <w:marTop w:val="0"/>
                  <w:marBottom w:val="0"/>
                  <w:divBdr>
                    <w:top w:val="none" w:sz="0" w:space="0" w:color="auto"/>
                    <w:left w:val="none" w:sz="0" w:space="0" w:color="auto"/>
                    <w:bottom w:val="none" w:sz="0" w:space="0" w:color="auto"/>
                    <w:right w:val="none" w:sz="0" w:space="0" w:color="auto"/>
                  </w:divBdr>
                </w:div>
                <w:div w:id="1682971165">
                  <w:marLeft w:val="0"/>
                  <w:marRight w:val="0"/>
                  <w:marTop w:val="0"/>
                  <w:marBottom w:val="0"/>
                  <w:divBdr>
                    <w:top w:val="none" w:sz="0" w:space="0" w:color="auto"/>
                    <w:left w:val="none" w:sz="0" w:space="0" w:color="auto"/>
                    <w:bottom w:val="none" w:sz="0" w:space="0" w:color="auto"/>
                    <w:right w:val="none" w:sz="0" w:space="0" w:color="auto"/>
                  </w:divBdr>
                </w:div>
                <w:div w:id="1752116538">
                  <w:marLeft w:val="0"/>
                  <w:marRight w:val="0"/>
                  <w:marTop w:val="0"/>
                  <w:marBottom w:val="0"/>
                  <w:divBdr>
                    <w:top w:val="none" w:sz="0" w:space="0" w:color="auto"/>
                    <w:left w:val="none" w:sz="0" w:space="0" w:color="auto"/>
                    <w:bottom w:val="none" w:sz="0" w:space="0" w:color="auto"/>
                    <w:right w:val="none" w:sz="0" w:space="0" w:color="auto"/>
                  </w:divBdr>
                </w:div>
                <w:div w:id="3456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828">
      <w:bodyDiv w:val="1"/>
      <w:marLeft w:val="0"/>
      <w:marRight w:val="0"/>
      <w:marTop w:val="0"/>
      <w:marBottom w:val="0"/>
      <w:divBdr>
        <w:top w:val="none" w:sz="0" w:space="0" w:color="auto"/>
        <w:left w:val="none" w:sz="0" w:space="0" w:color="auto"/>
        <w:bottom w:val="none" w:sz="0" w:space="0" w:color="auto"/>
        <w:right w:val="none" w:sz="0" w:space="0" w:color="auto"/>
      </w:divBdr>
      <w:divsChild>
        <w:div w:id="1863933828">
          <w:marLeft w:val="0"/>
          <w:marRight w:val="0"/>
          <w:marTop w:val="0"/>
          <w:marBottom w:val="0"/>
          <w:divBdr>
            <w:top w:val="none" w:sz="0" w:space="0" w:color="auto"/>
            <w:left w:val="none" w:sz="0" w:space="0" w:color="auto"/>
            <w:bottom w:val="none" w:sz="0" w:space="0" w:color="auto"/>
            <w:right w:val="none" w:sz="0" w:space="0" w:color="auto"/>
          </w:divBdr>
        </w:div>
        <w:div w:id="22442777">
          <w:marLeft w:val="0"/>
          <w:marRight w:val="0"/>
          <w:marTop w:val="0"/>
          <w:marBottom w:val="0"/>
          <w:divBdr>
            <w:top w:val="none" w:sz="0" w:space="0" w:color="auto"/>
            <w:left w:val="none" w:sz="0" w:space="0" w:color="auto"/>
            <w:bottom w:val="none" w:sz="0" w:space="0" w:color="auto"/>
            <w:right w:val="none" w:sz="0" w:space="0" w:color="auto"/>
          </w:divBdr>
        </w:div>
        <w:div w:id="557588512">
          <w:marLeft w:val="0"/>
          <w:marRight w:val="0"/>
          <w:marTop w:val="0"/>
          <w:marBottom w:val="0"/>
          <w:divBdr>
            <w:top w:val="none" w:sz="0" w:space="0" w:color="auto"/>
            <w:left w:val="none" w:sz="0" w:space="0" w:color="auto"/>
            <w:bottom w:val="none" w:sz="0" w:space="0" w:color="auto"/>
            <w:right w:val="none" w:sz="0" w:space="0" w:color="auto"/>
          </w:divBdr>
        </w:div>
        <w:div w:id="1821458309">
          <w:marLeft w:val="0"/>
          <w:marRight w:val="0"/>
          <w:marTop w:val="0"/>
          <w:marBottom w:val="0"/>
          <w:divBdr>
            <w:top w:val="none" w:sz="0" w:space="0" w:color="auto"/>
            <w:left w:val="none" w:sz="0" w:space="0" w:color="auto"/>
            <w:bottom w:val="none" w:sz="0" w:space="0" w:color="auto"/>
            <w:right w:val="none" w:sz="0" w:space="0" w:color="auto"/>
          </w:divBdr>
        </w:div>
        <w:div w:id="1966233719">
          <w:marLeft w:val="0"/>
          <w:marRight w:val="0"/>
          <w:marTop w:val="0"/>
          <w:marBottom w:val="0"/>
          <w:divBdr>
            <w:top w:val="none" w:sz="0" w:space="0" w:color="auto"/>
            <w:left w:val="none" w:sz="0" w:space="0" w:color="auto"/>
            <w:bottom w:val="none" w:sz="0" w:space="0" w:color="auto"/>
            <w:right w:val="none" w:sz="0" w:space="0" w:color="auto"/>
          </w:divBdr>
        </w:div>
        <w:div w:id="1629042618">
          <w:marLeft w:val="0"/>
          <w:marRight w:val="0"/>
          <w:marTop w:val="0"/>
          <w:marBottom w:val="0"/>
          <w:divBdr>
            <w:top w:val="none" w:sz="0" w:space="0" w:color="auto"/>
            <w:left w:val="none" w:sz="0" w:space="0" w:color="auto"/>
            <w:bottom w:val="none" w:sz="0" w:space="0" w:color="auto"/>
            <w:right w:val="none" w:sz="0" w:space="0" w:color="auto"/>
          </w:divBdr>
        </w:div>
        <w:div w:id="1813597744">
          <w:marLeft w:val="0"/>
          <w:marRight w:val="0"/>
          <w:marTop w:val="0"/>
          <w:marBottom w:val="0"/>
          <w:divBdr>
            <w:top w:val="none" w:sz="0" w:space="0" w:color="auto"/>
            <w:left w:val="none" w:sz="0" w:space="0" w:color="auto"/>
            <w:bottom w:val="none" w:sz="0" w:space="0" w:color="auto"/>
            <w:right w:val="none" w:sz="0" w:space="0" w:color="auto"/>
          </w:divBdr>
        </w:div>
        <w:div w:id="782921116">
          <w:marLeft w:val="0"/>
          <w:marRight w:val="0"/>
          <w:marTop w:val="0"/>
          <w:marBottom w:val="0"/>
          <w:divBdr>
            <w:top w:val="none" w:sz="0" w:space="0" w:color="auto"/>
            <w:left w:val="none" w:sz="0" w:space="0" w:color="auto"/>
            <w:bottom w:val="none" w:sz="0" w:space="0" w:color="auto"/>
            <w:right w:val="none" w:sz="0" w:space="0" w:color="auto"/>
          </w:divBdr>
        </w:div>
        <w:div w:id="424696014">
          <w:marLeft w:val="0"/>
          <w:marRight w:val="0"/>
          <w:marTop w:val="0"/>
          <w:marBottom w:val="0"/>
          <w:divBdr>
            <w:top w:val="none" w:sz="0" w:space="0" w:color="auto"/>
            <w:left w:val="none" w:sz="0" w:space="0" w:color="auto"/>
            <w:bottom w:val="none" w:sz="0" w:space="0" w:color="auto"/>
            <w:right w:val="none" w:sz="0" w:space="0" w:color="auto"/>
          </w:divBdr>
        </w:div>
        <w:div w:id="2137789313">
          <w:marLeft w:val="0"/>
          <w:marRight w:val="0"/>
          <w:marTop w:val="0"/>
          <w:marBottom w:val="0"/>
          <w:divBdr>
            <w:top w:val="none" w:sz="0" w:space="0" w:color="auto"/>
            <w:left w:val="none" w:sz="0" w:space="0" w:color="auto"/>
            <w:bottom w:val="none" w:sz="0" w:space="0" w:color="auto"/>
            <w:right w:val="none" w:sz="0" w:space="0" w:color="auto"/>
          </w:divBdr>
        </w:div>
        <w:div w:id="939873291">
          <w:marLeft w:val="0"/>
          <w:marRight w:val="0"/>
          <w:marTop w:val="0"/>
          <w:marBottom w:val="0"/>
          <w:divBdr>
            <w:top w:val="none" w:sz="0" w:space="0" w:color="auto"/>
            <w:left w:val="none" w:sz="0" w:space="0" w:color="auto"/>
            <w:bottom w:val="none" w:sz="0" w:space="0" w:color="auto"/>
            <w:right w:val="none" w:sz="0" w:space="0" w:color="auto"/>
          </w:divBdr>
        </w:div>
        <w:div w:id="1491211841">
          <w:marLeft w:val="0"/>
          <w:marRight w:val="0"/>
          <w:marTop w:val="0"/>
          <w:marBottom w:val="0"/>
          <w:divBdr>
            <w:top w:val="none" w:sz="0" w:space="0" w:color="auto"/>
            <w:left w:val="none" w:sz="0" w:space="0" w:color="auto"/>
            <w:bottom w:val="none" w:sz="0" w:space="0" w:color="auto"/>
            <w:right w:val="none" w:sz="0" w:space="0" w:color="auto"/>
          </w:divBdr>
        </w:div>
        <w:div w:id="1189754020">
          <w:marLeft w:val="0"/>
          <w:marRight w:val="0"/>
          <w:marTop w:val="0"/>
          <w:marBottom w:val="0"/>
          <w:divBdr>
            <w:top w:val="none" w:sz="0" w:space="0" w:color="auto"/>
            <w:left w:val="none" w:sz="0" w:space="0" w:color="auto"/>
            <w:bottom w:val="none" w:sz="0" w:space="0" w:color="auto"/>
            <w:right w:val="none" w:sz="0" w:space="0" w:color="auto"/>
          </w:divBdr>
        </w:div>
        <w:div w:id="74476053">
          <w:marLeft w:val="0"/>
          <w:marRight w:val="0"/>
          <w:marTop w:val="0"/>
          <w:marBottom w:val="0"/>
          <w:divBdr>
            <w:top w:val="none" w:sz="0" w:space="0" w:color="auto"/>
            <w:left w:val="none" w:sz="0" w:space="0" w:color="auto"/>
            <w:bottom w:val="none" w:sz="0" w:space="0" w:color="auto"/>
            <w:right w:val="none" w:sz="0" w:space="0" w:color="auto"/>
          </w:divBdr>
        </w:div>
        <w:div w:id="1169246345">
          <w:marLeft w:val="0"/>
          <w:marRight w:val="0"/>
          <w:marTop w:val="0"/>
          <w:marBottom w:val="0"/>
          <w:divBdr>
            <w:top w:val="none" w:sz="0" w:space="0" w:color="auto"/>
            <w:left w:val="none" w:sz="0" w:space="0" w:color="auto"/>
            <w:bottom w:val="none" w:sz="0" w:space="0" w:color="auto"/>
            <w:right w:val="none" w:sz="0" w:space="0" w:color="auto"/>
          </w:divBdr>
        </w:div>
        <w:div w:id="1494876748">
          <w:marLeft w:val="0"/>
          <w:marRight w:val="0"/>
          <w:marTop w:val="0"/>
          <w:marBottom w:val="0"/>
          <w:divBdr>
            <w:top w:val="none" w:sz="0" w:space="0" w:color="auto"/>
            <w:left w:val="none" w:sz="0" w:space="0" w:color="auto"/>
            <w:bottom w:val="none" w:sz="0" w:space="0" w:color="auto"/>
            <w:right w:val="none" w:sz="0" w:space="0" w:color="auto"/>
          </w:divBdr>
        </w:div>
        <w:div w:id="698550533">
          <w:marLeft w:val="0"/>
          <w:marRight w:val="0"/>
          <w:marTop w:val="0"/>
          <w:marBottom w:val="0"/>
          <w:divBdr>
            <w:top w:val="none" w:sz="0" w:space="0" w:color="auto"/>
            <w:left w:val="none" w:sz="0" w:space="0" w:color="auto"/>
            <w:bottom w:val="none" w:sz="0" w:space="0" w:color="auto"/>
            <w:right w:val="none" w:sz="0" w:space="0" w:color="auto"/>
          </w:divBdr>
        </w:div>
        <w:div w:id="239994041">
          <w:marLeft w:val="0"/>
          <w:marRight w:val="0"/>
          <w:marTop w:val="0"/>
          <w:marBottom w:val="0"/>
          <w:divBdr>
            <w:top w:val="none" w:sz="0" w:space="0" w:color="auto"/>
            <w:left w:val="none" w:sz="0" w:space="0" w:color="auto"/>
            <w:bottom w:val="none" w:sz="0" w:space="0" w:color="auto"/>
            <w:right w:val="none" w:sz="0" w:space="0" w:color="auto"/>
          </w:divBdr>
        </w:div>
        <w:div w:id="873152179">
          <w:marLeft w:val="0"/>
          <w:marRight w:val="0"/>
          <w:marTop w:val="0"/>
          <w:marBottom w:val="0"/>
          <w:divBdr>
            <w:top w:val="none" w:sz="0" w:space="0" w:color="auto"/>
            <w:left w:val="none" w:sz="0" w:space="0" w:color="auto"/>
            <w:bottom w:val="none" w:sz="0" w:space="0" w:color="auto"/>
            <w:right w:val="none" w:sz="0" w:space="0" w:color="auto"/>
          </w:divBdr>
        </w:div>
        <w:div w:id="1696149155">
          <w:marLeft w:val="0"/>
          <w:marRight w:val="0"/>
          <w:marTop w:val="0"/>
          <w:marBottom w:val="0"/>
          <w:divBdr>
            <w:top w:val="none" w:sz="0" w:space="0" w:color="auto"/>
            <w:left w:val="none" w:sz="0" w:space="0" w:color="auto"/>
            <w:bottom w:val="none" w:sz="0" w:space="0" w:color="auto"/>
            <w:right w:val="none" w:sz="0" w:space="0" w:color="auto"/>
          </w:divBdr>
        </w:div>
        <w:div w:id="1097750143">
          <w:marLeft w:val="0"/>
          <w:marRight w:val="0"/>
          <w:marTop w:val="0"/>
          <w:marBottom w:val="0"/>
          <w:divBdr>
            <w:top w:val="none" w:sz="0" w:space="0" w:color="auto"/>
            <w:left w:val="none" w:sz="0" w:space="0" w:color="auto"/>
            <w:bottom w:val="none" w:sz="0" w:space="0" w:color="auto"/>
            <w:right w:val="none" w:sz="0" w:space="0" w:color="auto"/>
          </w:divBdr>
        </w:div>
        <w:div w:id="2036031670">
          <w:marLeft w:val="0"/>
          <w:marRight w:val="0"/>
          <w:marTop w:val="0"/>
          <w:marBottom w:val="0"/>
          <w:divBdr>
            <w:top w:val="none" w:sz="0" w:space="0" w:color="auto"/>
            <w:left w:val="none" w:sz="0" w:space="0" w:color="auto"/>
            <w:bottom w:val="none" w:sz="0" w:space="0" w:color="auto"/>
            <w:right w:val="none" w:sz="0" w:space="0" w:color="auto"/>
          </w:divBdr>
        </w:div>
        <w:div w:id="1224029014">
          <w:marLeft w:val="0"/>
          <w:marRight w:val="0"/>
          <w:marTop w:val="0"/>
          <w:marBottom w:val="0"/>
          <w:divBdr>
            <w:top w:val="none" w:sz="0" w:space="0" w:color="auto"/>
            <w:left w:val="none" w:sz="0" w:space="0" w:color="auto"/>
            <w:bottom w:val="none" w:sz="0" w:space="0" w:color="auto"/>
            <w:right w:val="none" w:sz="0" w:space="0" w:color="auto"/>
          </w:divBdr>
        </w:div>
        <w:div w:id="346906883">
          <w:marLeft w:val="0"/>
          <w:marRight w:val="0"/>
          <w:marTop w:val="0"/>
          <w:marBottom w:val="0"/>
          <w:divBdr>
            <w:top w:val="none" w:sz="0" w:space="0" w:color="auto"/>
            <w:left w:val="none" w:sz="0" w:space="0" w:color="auto"/>
            <w:bottom w:val="none" w:sz="0" w:space="0" w:color="auto"/>
            <w:right w:val="none" w:sz="0" w:space="0" w:color="auto"/>
          </w:divBdr>
        </w:div>
        <w:div w:id="1545945400">
          <w:marLeft w:val="0"/>
          <w:marRight w:val="0"/>
          <w:marTop w:val="0"/>
          <w:marBottom w:val="0"/>
          <w:divBdr>
            <w:top w:val="none" w:sz="0" w:space="0" w:color="auto"/>
            <w:left w:val="none" w:sz="0" w:space="0" w:color="auto"/>
            <w:bottom w:val="none" w:sz="0" w:space="0" w:color="auto"/>
            <w:right w:val="none" w:sz="0" w:space="0" w:color="auto"/>
          </w:divBdr>
        </w:div>
        <w:div w:id="317422444">
          <w:marLeft w:val="0"/>
          <w:marRight w:val="0"/>
          <w:marTop w:val="0"/>
          <w:marBottom w:val="0"/>
          <w:divBdr>
            <w:top w:val="none" w:sz="0" w:space="0" w:color="auto"/>
            <w:left w:val="none" w:sz="0" w:space="0" w:color="auto"/>
            <w:bottom w:val="none" w:sz="0" w:space="0" w:color="auto"/>
            <w:right w:val="none" w:sz="0" w:space="0" w:color="auto"/>
          </w:divBdr>
        </w:div>
        <w:div w:id="358896684">
          <w:marLeft w:val="0"/>
          <w:marRight w:val="0"/>
          <w:marTop w:val="0"/>
          <w:marBottom w:val="0"/>
          <w:divBdr>
            <w:top w:val="none" w:sz="0" w:space="0" w:color="auto"/>
            <w:left w:val="none" w:sz="0" w:space="0" w:color="auto"/>
            <w:bottom w:val="none" w:sz="0" w:space="0" w:color="auto"/>
            <w:right w:val="none" w:sz="0" w:space="0" w:color="auto"/>
          </w:divBdr>
        </w:div>
        <w:div w:id="811602583">
          <w:marLeft w:val="0"/>
          <w:marRight w:val="0"/>
          <w:marTop w:val="0"/>
          <w:marBottom w:val="0"/>
          <w:divBdr>
            <w:top w:val="none" w:sz="0" w:space="0" w:color="auto"/>
            <w:left w:val="none" w:sz="0" w:space="0" w:color="auto"/>
            <w:bottom w:val="none" w:sz="0" w:space="0" w:color="auto"/>
            <w:right w:val="none" w:sz="0" w:space="0" w:color="auto"/>
          </w:divBdr>
        </w:div>
        <w:div w:id="1115097588">
          <w:marLeft w:val="0"/>
          <w:marRight w:val="0"/>
          <w:marTop w:val="0"/>
          <w:marBottom w:val="0"/>
          <w:divBdr>
            <w:top w:val="none" w:sz="0" w:space="0" w:color="auto"/>
            <w:left w:val="none" w:sz="0" w:space="0" w:color="auto"/>
            <w:bottom w:val="none" w:sz="0" w:space="0" w:color="auto"/>
            <w:right w:val="none" w:sz="0" w:space="0" w:color="auto"/>
          </w:divBdr>
        </w:div>
        <w:div w:id="1674910960">
          <w:marLeft w:val="0"/>
          <w:marRight w:val="0"/>
          <w:marTop w:val="0"/>
          <w:marBottom w:val="0"/>
          <w:divBdr>
            <w:top w:val="none" w:sz="0" w:space="0" w:color="auto"/>
            <w:left w:val="none" w:sz="0" w:space="0" w:color="auto"/>
            <w:bottom w:val="none" w:sz="0" w:space="0" w:color="auto"/>
            <w:right w:val="none" w:sz="0" w:space="0" w:color="auto"/>
          </w:divBdr>
        </w:div>
        <w:div w:id="913469057">
          <w:marLeft w:val="0"/>
          <w:marRight w:val="0"/>
          <w:marTop w:val="0"/>
          <w:marBottom w:val="0"/>
          <w:divBdr>
            <w:top w:val="none" w:sz="0" w:space="0" w:color="auto"/>
            <w:left w:val="none" w:sz="0" w:space="0" w:color="auto"/>
            <w:bottom w:val="none" w:sz="0" w:space="0" w:color="auto"/>
            <w:right w:val="none" w:sz="0" w:space="0" w:color="auto"/>
          </w:divBdr>
        </w:div>
        <w:div w:id="1649943729">
          <w:marLeft w:val="0"/>
          <w:marRight w:val="0"/>
          <w:marTop w:val="0"/>
          <w:marBottom w:val="0"/>
          <w:divBdr>
            <w:top w:val="none" w:sz="0" w:space="0" w:color="auto"/>
            <w:left w:val="none" w:sz="0" w:space="0" w:color="auto"/>
            <w:bottom w:val="none" w:sz="0" w:space="0" w:color="auto"/>
            <w:right w:val="none" w:sz="0" w:space="0" w:color="auto"/>
          </w:divBdr>
        </w:div>
        <w:div w:id="530151043">
          <w:marLeft w:val="0"/>
          <w:marRight w:val="0"/>
          <w:marTop w:val="0"/>
          <w:marBottom w:val="0"/>
          <w:divBdr>
            <w:top w:val="none" w:sz="0" w:space="0" w:color="auto"/>
            <w:left w:val="none" w:sz="0" w:space="0" w:color="auto"/>
            <w:bottom w:val="none" w:sz="0" w:space="0" w:color="auto"/>
            <w:right w:val="none" w:sz="0" w:space="0" w:color="auto"/>
          </w:divBdr>
        </w:div>
        <w:div w:id="850148525">
          <w:marLeft w:val="0"/>
          <w:marRight w:val="0"/>
          <w:marTop w:val="0"/>
          <w:marBottom w:val="0"/>
          <w:divBdr>
            <w:top w:val="none" w:sz="0" w:space="0" w:color="auto"/>
            <w:left w:val="none" w:sz="0" w:space="0" w:color="auto"/>
            <w:bottom w:val="none" w:sz="0" w:space="0" w:color="auto"/>
            <w:right w:val="none" w:sz="0" w:space="0" w:color="auto"/>
          </w:divBdr>
        </w:div>
        <w:div w:id="1216965514">
          <w:marLeft w:val="0"/>
          <w:marRight w:val="0"/>
          <w:marTop w:val="0"/>
          <w:marBottom w:val="0"/>
          <w:divBdr>
            <w:top w:val="none" w:sz="0" w:space="0" w:color="auto"/>
            <w:left w:val="none" w:sz="0" w:space="0" w:color="auto"/>
            <w:bottom w:val="none" w:sz="0" w:space="0" w:color="auto"/>
            <w:right w:val="none" w:sz="0" w:space="0" w:color="auto"/>
          </w:divBdr>
        </w:div>
        <w:div w:id="954799181">
          <w:marLeft w:val="0"/>
          <w:marRight w:val="0"/>
          <w:marTop w:val="0"/>
          <w:marBottom w:val="0"/>
          <w:divBdr>
            <w:top w:val="none" w:sz="0" w:space="0" w:color="auto"/>
            <w:left w:val="none" w:sz="0" w:space="0" w:color="auto"/>
            <w:bottom w:val="none" w:sz="0" w:space="0" w:color="auto"/>
            <w:right w:val="none" w:sz="0" w:space="0" w:color="auto"/>
          </w:divBdr>
        </w:div>
        <w:div w:id="1484734054">
          <w:marLeft w:val="0"/>
          <w:marRight w:val="0"/>
          <w:marTop w:val="0"/>
          <w:marBottom w:val="0"/>
          <w:divBdr>
            <w:top w:val="none" w:sz="0" w:space="0" w:color="auto"/>
            <w:left w:val="none" w:sz="0" w:space="0" w:color="auto"/>
            <w:bottom w:val="none" w:sz="0" w:space="0" w:color="auto"/>
            <w:right w:val="none" w:sz="0" w:space="0" w:color="auto"/>
          </w:divBdr>
        </w:div>
        <w:div w:id="1516189582">
          <w:marLeft w:val="0"/>
          <w:marRight w:val="0"/>
          <w:marTop w:val="0"/>
          <w:marBottom w:val="0"/>
          <w:divBdr>
            <w:top w:val="none" w:sz="0" w:space="0" w:color="auto"/>
            <w:left w:val="none" w:sz="0" w:space="0" w:color="auto"/>
            <w:bottom w:val="none" w:sz="0" w:space="0" w:color="auto"/>
            <w:right w:val="none" w:sz="0" w:space="0" w:color="auto"/>
          </w:divBdr>
        </w:div>
        <w:div w:id="1234856325">
          <w:marLeft w:val="0"/>
          <w:marRight w:val="0"/>
          <w:marTop w:val="0"/>
          <w:marBottom w:val="0"/>
          <w:divBdr>
            <w:top w:val="none" w:sz="0" w:space="0" w:color="auto"/>
            <w:left w:val="none" w:sz="0" w:space="0" w:color="auto"/>
            <w:bottom w:val="none" w:sz="0" w:space="0" w:color="auto"/>
            <w:right w:val="none" w:sz="0" w:space="0" w:color="auto"/>
          </w:divBdr>
        </w:div>
        <w:div w:id="912859600">
          <w:marLeft w:val="0"/>
          <w:marRight w:val="0"/>
          <w:marTop w:val="0"/>
          <w:marBottom w:val="0"/>
          <w:divBdr>
            <w:top w:val="none" w:sz="0" w:space="0" w:color="auto"/>
            <w:left w:val="none" w:sz="0" w:space="0" w:color="auto"/>
            <w:bottom w:val="none" w:sz="0" w:space="0" w:color="auto"/>
            <w:right w:val="none" w:sz="0" w:space="0" w:color="auto"/>
          </w:divBdr>
        </w:div>
        <w:div w:id="1073965372">
          <w:marLeft w:val="0"/>
          <w:marRight w:val="0"/>
          <w:marTop w:val="0"/>
          <w:marBottom w:val="0"/>
          <w:divBdr>
            <w:top w:val="none" w:sz="0" w:space="0" w:color="auto"/>
            <w:left w:val="none" w:sz="0" w:space="0" w:color="auto"/>
            <w:bottom w:val="none" w:sz="0" w:space="0" w:color="auto"/>
            <w:right w:val="none" w:sz="0" w:space="0" w:color="auto"/>
          </w:divBdr>
        </w:div>
        <w:div w:id="1447234091">
          <w:marLeft w:val="0"/>
          <w:marRight w:val="0"/>
          <w:marTop w:val="0"/>
          <w:marBottom w:val="0"/>
          <w:divBdr>
            <w:top w:val="none" w:sz="0" w:space="0" w:color="auto"/>
            <w:left w:val="none" w:sz="0" w:space="0" w:color="auto"/>
            <w:bottom w:val="none" w:sz="0" w:space="0" w:color="auto"/>
            <w:right w:val="none" w:sz="0" w:space="0" w:color="auto"/>
          </w:divBdr>
        </w:div>
        <w:div w:id="797459445">
          <w:marLeft w:val="0"/>
          <w:marRight w:val="0"/>
          <w:marTop w:val="0"/>
          <w:marBottom w:val="0"/>
          <w:divBdr>
            <w:top w:val="none" w:sz="0" w:space="0" w:color="auto"/>
            <w:left w:val="none" w:sz="0" w:space="0" w:color="auto"/>
            <w:bottom w:val="none" w:sz="0" w:space="0" w:color="auto"/>
            <w:right w:val="none" w:sz="0" w:space="0" w:color="auto"/>
          </w:divBdr>
        </w:div>
        <w:div w:id="628825377">
          <w:marLeft w:val="0"/>
          <w:marRight w:val="0"/>
          <w:marTop w:val="0"/>
          <w:marBottom w:val="0"/>
          <w:divBdr>
            <w:top w:val="none" w:sz="0" w:space="0" w:color="auto"/>
            <w:left w:val="none" w:sz="0" w:space="0" w:color="auto"/>
            <w:bottom w:val="none" w:sz="0" w:space="0" w:color="auto"/>
            <w:right w:val="none" w:sz="0" w:space="0" w:color="auto"/>
          </w:divBdr>
        </w:div>
        <w:div w:id="32655992">
          <w:marLeft w:val="0"/>
          <w:marRight w:val="0"/>
          <w:marTop w:val="0"/>
          <w:marBottom w:val="0"/>
          <w:divBdr>
            <w:top w:val="none" w:sz="0" w:space="0" w:color="auto"/>
            <w:left w:val="none" w:sz="0" w:space="0" w:color="auto"/>
            <w:bottom w:val="none" w:sz="0" w:space="0" w:color="auto"/>
            <w:right w:val="none" w:sz="0" w:space="0" w:color="auto"/>
          </w:divBdr>
        </w:div>
        <w:div w:id="105197227">
          <w:marLeft w:val="0"/>
          <w:marRight w:val="0"/>
          <w:marTop w:val="0"/>
          <w:marBottom w:val="0"/>
          <w:divBdr>
            <w:top w:val="none" w:sz="0" w:space="0" w:color="auto"/>
            <w:left w:val="none" w:sz="0" w:space="0" w:color="auto"/>
            <w:bottom w:val="none" w:sz="0" w:space="0" w:color="auto"/>
            <w:right w:val="none" w:sz="0" w:space="0" w:color="auto"/>
          </w:divBdr>
        </w:div>
        <w:div w:id="1513455378">
          <w:marLeft w:val="0"/>
          <w:marRight w:val="0"/>
          <w:marTop w:val="0"/>
          <w:marBottom w:val="0"/>
          <w:divBdr>
            <w:top w:val="none" w:sz="0" w:space="0" w:color="auto"/>
            <w:left w:val="none" w:sz="0" w:space="0" w:color="auto"/>
            <w:bottom w:val="none" w:sz="0" w:space="0" w:color="auto"/>
            <w:right w:val="none" w:sz="0" w:space="0" w:color="auto"/>
          </w:divBdr>
        </w:div>
        <w:div w:id="2098357151">
          <w:marLeft w:val="0"/>
          <w:marRight w:val="0"/>
          <w:marTop w:val="0"/>
          <w:marBottom w:val="0"/>
          <w:divBdr>
            <w:top w:val="none" w:sz="0" w:space="0" w:color="auto"/>
            <w:left w:val="none" w:sz="0" w:space="0" w:color="auto"/>
            <w:bottom w:val="none" w:sz="0" w:space="0" w:color="auto"/>
            <w:right w:val="none" w:sz="0" w:space="0" w:color="auto"/>
          </w:divBdr>
        </w:div>
        <w:div w:id="1889609986">
          <w:marLeft w:val="0"/>
          <w:marRight w:val="0"/>
          <w:marTop w:val="0"/>
          <w:marBottom w:val="0"/>
          <w:divBdr>
            <w:top w:val="none" w:sz="0" w:space="0" w:color="auto"/>
            <w:left w:val="none" w:sz="0" w:space="0" w:color="auto"/>
            <w:bottom w:val="none" w:sz="0" w:space="0" w:color="auto"/>
            <w:right w:val="none" w:sz="0" w:space="0" w:color="auto"/>
          </w:divBdr>
        </w:div>
        <w:div w:id="1169835724">
          <w:marLeft w:val="0"/>
          <w:marRight w:val="0"/>
          <w:marTop w:val="0"/>
          <w:marBottom w:val="0"/>
          <w:divBdr>
            <w:top w:val="none" w:sz="0" w:space="0" w:color="auto"/>
            <w:left w:val="none" w:sz="0" w:space="0" w:color="auto"/>
            <w:bottom w:val="none" w:sz="0" w:space="0" w:color="auto"/>
            <w:right w:val="none" w:sz="0" w:space="0" w:color="auto"/>
          </w:divBdr>
        </w:div>
        <w:div w:id="695078635">
          <w:marLeft w:val="0"/>
          <w:marRight w:val="0"/>
          <w:marTop w:val="0"/>
          <w:marBottom w:val="0"/>
          <w:divBdr>
            <w:top w:val="none" w:sz="0" w:space="0" w:color="auto"/>
            <w:left w:val="none" w:sz="0" w:space="0" w:color="auto"/>
            <w:bottom w:val="none" w:sz="0" w:space="0" w:color="auto"/>
            <w:right w:val="none" w:sz="0" w:space="0" w:color="auto"/>
          </w:divBdr>
        </w:div>
        <w:div w:id="1398820810">
          <w:marLeft w:val="0"/>
          <w:marRight w:val="0"/>
          <w:marTop w:val="0"/>
          <w:marBottom w:val="0"/>
          <w:divBdr>
            <w:top w:val="none" w:sz="0" w:space="0" w:color="auto"/>
            <w:left w:val="none" w:sz="0" w:space="0" w:color="auto"/>
            <w:bottom w:val="none" w:sz="0" w:space="0" w:color="auto"/>
            <w:right w:val="none" w:sz="0" w:space="0" w:color="auto"/>
          </w:divBdr>
        </w:div>
        <w:div w:id="227692087">
          <w:marLeft w:val="0"/>
          <w:marRight w:val="0"/>
          <w:marTop w:val="0"/>
          <w:marBottom w:val="0"/>
          <w:divBdr>
            <w:top w:val="none" w:sz="0" w:space="0" w:color="auto"/>
            <w:left w:val="none" w:sz="0" w:space="0" w:color="auto"/>
            <w:bottom w:val="none" w:sz="0" w:space="0" w:color="auto"/>
            <w:right w:val="none" w:sz="0" w:space="0" w:color="auto"/>
          </w:divBdr>
        </w:div>
        <w:div w:id="1079522684">
          <w:marLeft w:val="0"/>
          <w:marRight w:val="0"/>
          <w:marTop w:val="0"/>
          <w:marBottom w:val="0"/>
          <w:divBdr>
            <w:top w:val="none" w:sz="0" w:space="0" w:color="auto"/>
            <w:left w:val="none" w:sz="0" w:space="0" w:color="auto"/>
            <w:bottom w:val="none" w:sz="0" w:space="0" w:color="auto"/>
            <w:right w:val="none" w:sz="0" w:space="0" w:color="auto"/>
          </w:divBdr>
        </w:div>
        <w:div w:id="1956019722">
          <w:marLeft w:val="0"/>
          <w:marRight w:val="0"/>
          <w:marTop w:val="0"/>
          <w:marBottom w:val="0"/>
          <w:divBdr>
            <w:top w:val="none" w:sz="0" w:space="0" w:color="auto"/>
            <w:left w:val="none" w:sz="0" w:space="0" w:color="auto"/>
            <w:bottom w:val="none" w:sz="0" w:space="0" w:color="auto"/>
            <w:right w:val="none" w:sz="0" w:space="0" w:color="auto"/>
          </w:divBdr>
        </w:div>
        <w:div w:id="97071379">
          <w:marLeft w:val="0"/>
          <w:marRight w:val="0"/>
          <w:marTop w:val="0"/>
          <w:marBottom w:val="0"/>
          <w:divBdr>
            <w:top w:val="none" w:sz="0" w:space="0" w:color="auto"/>
            <w:left w:val="none" w:sz="0" w:space="0" w:color="auto"/>
            <w:bottom w:val="none" w:sz="0" w:space="0" w:color="auto"/>
            <w:right w:val="none" w:sz="0" w:space="0" w:color="auto"/>
          </w:divBdr>
        </w:div>
        <w:div w:id="1025248351">
          <w:marLeft w:val="0"/>
          <w:marRight w:val="0"/>
          <w:marTop w:val="0"/>
          <w:marBottom w:val="0"/>
          <w:divBdr>
            <w:top w:val="none" w:sz="0" w:space="0" w:color="auto"/>
            <w:left w:val="none" w:sz="0" w:space="0" w:color="auto"/>
            <w:bottom w:val="none" w:sz="0" w:space="0" w:color="auto"/>
            <w:right w:val="none" w:sz="0" w:space="0" w:color="auto"/>
          </w:divBdr>
        </w:div>
        <w:div w:id="621034864">
          <w:marLeft w:val="0"/>
          <w:marRight w:val="0"/>
          <w:marTop w:val="0"/>
          <w:marBottom w:val="0"/>
          <w:divBdr>
            <w:top w:val="none" w:sz="0" w:space="0" w:color="auto"/>
            <w:left w:val="none" w:sz="0" w:space="0" w:color="auto"/>
            <w:bottom w:val="none" w:sz="0" w:space="0" w:color="auto"/>
            <w:right w:val="none" w:sz="0" w:space="0" w:color="auto"/>
          </w:divBdr>
        </w:div>
        <w:div w:id="2050689143">
          <w:marLeft w:val="0"/>
          <w:marRight w:val="0"/>
          <w:marTop w:val="0"/>
          <w:marBottom w:val="0"/>
          <w:divBdr>
            <w:top w:val="none" w:sz="0" w:space="0" w:color="auto"/>
            <w:left w:val="none" w:sz="0" w:space="0" w:color="auto"/>
            <w:bottom w:val="none" w:sz="0" w:space="0" w:color="auto"/>
            <w:right w:val="none" w:sz="0" w:space="0" w:color="auto"/>
          </w:divBdr>
        </w:div>
        <w:div w:id="1124040316">
          <w:marLeft w:val="0"/>
          <w:marRight w:val="0"/>
          <w:marTop w:val="0"/>
          <w:marBottom w:val="0"/>
          <w:divBdr>
            <w:top w:val="none" w:sz="0" w:space="0" w:color="auto"/>
            <w:left w:val="none" w:sz="0" w:space="0" w:color="auto"/>
            <w:bottom w:val="none" w:sz="0" w:space="0" w:color="auto"/>
            <w:right w:val="none" w:sz="0" w:space="0" w:color="auto"/>
          </w:divBdr>
        </w:div>
        <w:div w:id="1998025370">
          <w:marLeft w:val="0"/>
          <w:marRight w:val="0"/>
          <w:marTop w:val="0"/>
          <w:marBottom w:val="0"/>
          <w:divBdr>
            <w:top w:val="none" w:sz="0" w:space="0" w:color="auto"/>
            <w:left w:val="none" w:sz="0" w:space="0" w:color="auto"/>
            <w:bottom w:val="none" w:sz="0" w:space="0" w:color="auto"/>
            <w:right w:val="none" w:sz="0" w:space="0" w:color="auto"/>
          </w:divBdr>
        </w:div>
        <w:div w:id="941840521">
          <w:marLeft w:val="0"/>
          <w:marRight w:val="0"/>
          <w:marTop w:val="0"/>
          <w:marBottom w:val="0"/>
          <w:divBdr>
            <w:top w:val="none" w:sz="0" w:space="0" w:color="auto"/>
            <w:left w:val="none" w:sz="0" w:space="0" w:color="auto"/>
            <w:bottom w:val="none" w:sz="0" w:space="0" w:color="auto"/>
            <w:right w:val="none" w:sz="0" w:space="0" w:color="auto"/>
          </w:divBdr>
        </w:div>
        <w:div w:id="278952695">
          <w:marLeft w:val="0"/>
          <w:marRight w:val="0"/>
          <w:marTop w:val="0"/>
          <w:marBottom w:val="0"/>
          <w:divBdr>
            <w:top w:val="none" w:sz="0" w:space="0" w:color="auto"/>
            <w:left w:val="none" w:sz="0" w:space="0" w:color="auto"/>
            <w:bottom w:val="none" w:sz="0" w:space="0" w:color="auto"/>
            <w:right w:val="none" w:sz="0" w:space="0" w:color="auto"/>
          </w:divBdr>
        </w:div>
        <w:div w:id="1959873935">
          <w:marLeft w:val="0"/>
          <w:marRight w:val="0"/>
          <w:marTop w:val="0"/>
          <w:marBottom w:val="0"/>
          <w:divBdr>
            <w:top w:val="none" w:sz="0" w:space="0" w:color="auto"/>
            <w:left w:val="none" w:sz="0" w:space="0" w:color="auto"/>
            <w:bottom w:val="none" w:sz="0" w:space="0" w:color="auto"/>
            <w:right w:val="none" w:sz="0" w:space="0" w:color="auto"/>
          </w:divBdr>
        </w:div>
        <w:div w:id="232466983">
          <w:marLeft w:val="0"/>
          <w:marRight w:val="0"/>
          <w:marTop w:val="0"/>
          <w:marBottom w:val="0"/>
          <w:divBdr>
            <w:top w:val="none" w:sz="0" w:space="0" w:color="auto"/>
            <w:left w:val="none" w:sz="0" w:space="0" w:color="auto"/>
            <w:bottom w:val="none" w:sz="0" w:space="0" w:color="auto"/>
            <w:right w:val="none" w:sz="0" w:space="0" w:color="auto"/>
          </w:divBdr>
        </w:div>
        <w:div w:id="901019476">
          <w:marLeft w:val="0"/>
          <w:marRight w:val="0"/>
          <w:marTop w:val="0"/>
          <w:marBottom w:val="0"/>
          <w:divBdr>
            <w:top w:val="none" w:sz="0" w:space="0" w:color="auto"/>
            <w:left w:val="none" w:sz="0" w:space="0" w:color="auto"/>
            <w:bottom w:val="none" w:sz="0" w:space="0" w:color="auto"/>
            <w:right w:val="none" w:sz="0" w:space="0" w:color="auto"/>
          </w:divBdr>
        </w:div>
        <w:div w:id="198322252">
          <w:marLeft w:val="0"/>
          <w:marRight w:val="0"/>
          <w:marTop w:val="0"/>
          <w:marBottom w:val="0"/>
          <w:divBdr>
            <w:top w:val="none" w:sz="0" w:space="0" w:color="auto"/>
            <w:left w:val="none" w:sz="0" w:space="0" w:color="auto"/>
            <w:bottom w:val="none" w:sz="0" w:space="0" w:color="auto"/>
            <w:right w:val="none" w:sz="0" w:space="0" w:color="auto"/>
          </w:divBdr>
        </w:div>
        <w:div w:id="1896701565">
          <w:marLeft w:val="0"/>
          <w:marRight w:val="0"/>
          <w:marTop w:val="0"/>
          <w:marBottom w:val="0"/>
          <w:divBdr>
            <w:top w:val="none" w:sz="0" w:space="0" w:color="auto"/>
            <w:left w:val="none" w:sz="0" w:space="0" w:color="auto"/>
            <w:bottom w:val="none" w:sz="0" w:space="0" w:color="auto"/>
            <w:right w:val="none" w:sz="0" w:space="0" w:color="auto"/>
          </w:divBdr>
        </w:div>
        <w:div w:id="196356220">
          <w:marLeft w:val="0"/>
          <w:marRight w:val="0"/>
          <w:marTop w:val="0"/>
          <w:marBottom w:val="0"/>
          <w:divBdr>
            <w:top w:val="none" w:sz="0" w:space="0" w:color="auto"/>
            <w:left w:val="none" w:sz="0" w:space="0" w:color="auto"/>
            <w:bottom w:val="none" w:sz="0" w:space="0" w:color="auto"/>
            <w:right w:val="none" w:sz="0" w:space="0" w:color="auto"/>
          </w:divBdr>
        </w:div>
        <w:div w:id="994147766">
          <w:marLeft w:val="0"/>
          <w:marRight w:val="0"/>
          <w:marTop w:val="0"/>
          <w:marBottom w:val="0"/>
          <w:divBdr>
            <w:top w:val="none" w:sz="0" w:space="0" w:color="auto"/>
            <w:left w:val="none" w:sz="0" w:space="0" w:color="auto"/>
            <w:bottom w:val="none" w:sz="0" w:space="0" w:color="auto"/>
            <w:right w:val="none" w:sz="0" w:space="0" w:color="auto"/>
          </w:divBdr>
        </w:div>
        <w:div w:id="1615598401">
          <w:marLeft w:val="0"/>
          <w:marRight w:val="0"/>
          <w:marTop w:val="0"/>
          <w:marBottom w:val="0"/>
          <w:divBdr>
            <w:top w:val="none" w:sz="0" w:space="0" w:color="auto"/>
            <w:left w:val="none" w:sz="0" w:space="0" w:color="auto"/>
            <w:bottom w:val="none" w:sz="0" w:space="0" w:color="auto"/>
            <w:right w:val="none" w:sz="0" w:space="0" w:color="auto"/>
          </w:divBdr>
        </w:div>
        <w:div w:id="574819879">
          <w:marLeft w:val="0"/>
          <w:marRight w:val="0"/>
          <w:marTop w:val="0"/>
          <w:marBottom w:val="0"/>
          <w:divBdr>
            <w:top w:val="none" w:sz="0" w:space="0" w:color="auto"/>
            <w:left w:val="none" w:sz="0" w:space="0" w:color="auto"/>
            <w:bottom w:val="none" w:sz="0" w:space="0" w:color="auto"/>
            <w:right w:val="none" w:sz="0" w:space="0" w:color="auto"/>
          </w:divBdr>
        </w:div>
        <w:div w:id="1909875989">
          <w:marLeft w:val="0"/>
          <w:marRight w:val="0"/>
          <w:marTop w:val="0"/>
          <w:marBottom w:val="0"/>
          <w:divBdr>
            <w:top w:val="none" w:sz="0" w:space="0" w:color="auto"/>
            <w:left w:val="none" w:sz="0" w:space="0" w:color="auto"/>
            <w:bottom w:val="none" w:sz="0" w:space="0" w:color="auto"/>
            <w:right w:val="none" w:sz="0" w:space="0" w:color="auto"/>
          </w:divBdr>
        </w:div>
        <w:div w:id="1970359511">
          <w:marLeft w:val="0"/>
          <w:marRight w:val="0"/>
          <w:marTop w:val="0"/>
          <w:marBottom w:val="0"/>
          <w:divBdr>
            <w:top w:val="none" w:sz="0" w:space="0" w:color="auto"/>
            <w:left w:val="none" w:sz="0" w:space="0" w:color="auto"/>
            <w:bottom w:val="none" w:sz="0" w:space="0" w:color="auto"/>
            <w:right w:val="none" w:sz="0" w:space="0" w:color="auto"/>
          </w:divBdr>
        </w:div>
        <w:div w:id="1717968015">
          <w:marLeft w:val="0"/>
          <w:marRight w:val="0"/>
          <w:marTop w:val="0"/>
          <w:marBottom w:val="0"/>
          <w:divBdr>
            <w:top w:val="none" w:sz="0" w:space="0" w:color="auto"/>
            <w:left w:val="none" w:sz="0" w:space="0" w:color="auto"/>
            <w:bottom w:val="none" w:sz="0" w:space="0" w:color="auto"/>
            <w:right w:val="none" w:sz="0" w:space="0" w:color="auto"/>
          </w:divBdr>
        </w:div>
        <w:div w:id="492962059">
          <w:marLeft w:val="0"/>
          <w:marRight w:val="0"/>
          <w:marTop w:val="0"/>
          <w:marBottom w:val="0"/>
          <w:divBdr>
            <w:top w:val="none" w:sz="0" w:space="0" w:color="auto"/>
            <w:left w:val="none" w:sz="0" w:space="0" w:color="auto"/>
            <w:bottom w:val="none" w:sz="0" w:space="0" w:color="auto"/>
            <w:right w:val="none" w:sz="0" w:space="0" w:color="auto"/>
          </w:divBdr>
        </w:div>
        <w:div w:id="303583083">
          <w:marLeft w:val="0"/>
          <w:marRight w:val="0"/>
          <w:marTop w:val="0"/>
          <w:marBottom w:val="0"/>
          <w:divBdr>
            <w:top w:val="none" w:sz="0" w:space="0" w:color="auto"/>
            <w:left w:val="none" w:sz="0" w:space="0" w:color="auto"/>
            <w:bottom w:val="none" w:sz="0" w:space="0" w:color="auto"/>
            <w:right w:val="none" w:sz="0" w:space="0" w:color="auto"/>
          </w:divBdr>
        </w:div>
        <w:div w:id="1371104886">
          <w:marLeft w:val="0"/>
          <w:marRight w:val="0"/>
          <w:marTop w:val="0"/>
          <w:marBottom w:val="0"/>
          <w:divBdr>
            <w:top w:val="none" w:sz="0" w:space="0" w:color="auto"/>
            <w:left w:val="none" w:sz="0" w:space="0" w:color="auto"/>
            <w:bottom w:val="none" w:sz="0" w:space="0" w:color="auto"/>
            <w:right w:val="none" w:sz="0" w:space="0" w:color="auto"/>
          </w:divBdr>
        </w:div>
        <w:div w:id="1347246466">
          <w:marLeft w:val="0"/>
          <w:marRight w:val="0"/>
          <w:marTop w:val="0"/>
          <w:marBottom w:val="0"/>
          <w:divBdr>
            <w:top w:val="none" w:sz="0" w:space="0" w:color="auto"/>
            <w:left w:val="none" w:sz="0" w:space="0" w:color="auto"/>
            <w:bottom w:val="none" w:sz="0" w:space="0" w:color="auto"/>
            <w:right w:val="none" w:sz="0" w:space="0" w:color="auto"/>
          </w:divBdr>
        </w:div>
        <w:div w:id="1904177134">
          <w:marLeft w:val="0"/>
          <w:marRight w:val="0"/>
          <w:marTop w:val="0"/>
          <w:marBottom w:val="0"/>
          <w:divBdr>
            <w:top w:val="none" w:sz="0" w:space="0" w:color="auto"/>
            <w:left w:val="none" w:sz="0" w:space="0" w:color="auto"/>
            <w:bottom w:val="none" w:sz="0" w:space="0" w:color="auto"/>
            <w:right w:val="none" w:sz="0" w:space="0" w:color="auto"/>
          </w:divBdr>
        </w:div>
        <w:div w:id="546718289">
          <w:marLeft w:val="0"/>
          <w:marRight w:val="0"/>
          <w:marTop w:val="0"/>
          <w:marBottom w:val="0"/>
          <w:divBdr>
            <w:top w:val="none" w:sz="0" w:space="0" w:color="auto"/>
            <w:left w:val="none" w:sz="0" w:space="0" w:color="auto"/>
            <w:bottom w:val="none" w:sz="0" w:space="0" w:color="auto"/>
            <w:right w:val="none" w:sz="0" w:space="0" w:color="auto"/>
          </w:divBdr>
        </w:div>
        <w:div w:id="1208839106">
          <w:marLeft w:val="0"/>
          <w:marRight w:val="0"/>
          <w:marTop w:val="0"/>
          <w:marBottom w:val="0"/>
          <w:divBdr>
            <w:top w:val="none" w:sz="0" w:space="0" w:color="auto"/>
            <w:left w:val="none" w:sz="0" w:space="0" w:color="auto"/>
            <w:bottom w:val="none" w:sz="0" w:space="0" w:color="auto"/>
            <w:right w:val="none" w:sz="0" w:space="0" w:color="auto"/>
          </w:divBdr>
        </w:div>
        <w:div w:id="702874262">
          <w:marLeft w:val="0"/>
          <w:marRight w:val="0"/>
          <w:marTop w:val="0"/>
          <w:marBottom w:val="0"/>
          <w:divBdr>
            <w:top w:val="none" w:sz="0" w:space="0" w:color="auto"/>
            <w:left w:val="none" w:sz="0" w:space="0" w:color="auto"/>
            <w:bottom w:val="none" w:sz="0" w:space="0" w:color="auto"/>
            <w:right w:val="none" w:sz="0" w:space="0" w:color="auto"/>
          </w:divBdr>
        </w:div>
        <w:div w:id="842208789">
          <w:marLeft w:val="0"/>
          <w:marRight w:val="0"/>
          <w:marTop w:val="0"/>
          <w:marBottom w:val="0"/>
          <w:divBdr>
            <w:top w:val="none" w:sz="0" w:space="0" w:color="auto"/>
            <w:left w:val="none" w:sz="0" w:space="0" w:color="auto"/>
            <w:bottom w:val="none" w:sz="0" w:space="0" w:color="auto"/>
            <w:right w:val="none" w:sz="0" w:space="0" w:color="auto"/>
          </w:divBdr>
        </w:div>
        <w:div w:id="995188954">
          <w:marLeft w:val="0"/>
          <w:marRight w:val="0"/>
          <w:marTop w:val="0"/>
          <w:marBottom w:val="0"/>
          <w:divBdr>
            <w:top w:val="none" w:sz="0" w:space="0" w:color="auto"/>
            <w:left w:val="none" w:sz="0" w:space="0" w:color="auto"/>
            <w:bottom w:val="none" w:sz="0" w:space="0" w:color="auto"/>
            <w:right w:val="none" w:sz="0" w:space="0" w:color="auto"/>
          </w:divBdr>
        </w:div>
        <w:div w:id="888347304">
          <w:marLeft w:val="0"/>
          <w:marRight w:val="0"/>
          <w:marTop w:val="0"/>
          <w:marBottom w:val="0"/>
          <w:divBdr>
            <w:top w:val="none" w:sz="0" w:space="0" w:color="auto"/>
            <w:left w:val="none" w:sz="0" w:space="0" w:color="auto"/>
            <w:bottom w:val="none" w:sz="0" w:space="0" w:color="auto"/>
            <w:right w:val="none" w:sz="0" w:space="0" w:color="auto"/>
          </w:divBdr>
        </w:div>
        <w:div w:id="650869414">
          <w:marLeft w:val="0"/>
          <w:marRight w:val="0"/>
          <w:marTop w:val="0"/>
          <w:marBottom w:val="0"/>
          <w:divBdr>
            <w:top w:val="none" w:sz="0" w:space="0" w:color="auto"/>
            <w:left w:val="none" w:sz="0" w:space="0" w:color="auto"/>
            <w:bottom w:val="none" w:sz="0" w:space="0" w:color="auto"/>
            <w:right w:val="none" w:sz="0" w:space="0" w:color="auto"/>
          </w:divBdr>
        </w:div>
        <w:div w:id="1538930566">
          <w:marLeft w:val="0"/>
          <w:marRight w:val="0"/>
          <w:marTop w:val="0"/>
          <w:marBottom w:val="0"/>
          <w:divBdr>
            <w:top w:val="none" w:sz="0" w:space="0" w:color="auto"/>
            <w:left w:val="none" w:sz="0" w:space="0" w:color="auto"/>
            <w:bottom w:val="none" w:sz="0" w:space="0" w:color="auto"/>
            <w:right w:val="none" w:sz="0" w:space="0" w:color="auto"/>
          </w:divBdr>
        </w:div>
        <w:div w:id="627585634">
          <w:marLeft w:val="0"/>
          <w:marRight w:val="0"/>
          <w:marTop w:val="0"/>
          <w:marBottom w:val="0"/>
          <w:divBdr>
            <w:top w:val="none" w:sz="0" w:space="0" w:color="auto"/>
            <w:left w:val="none" w:sz="0" w:space="0" w:color="auto"/>
            <w:bottom w:val="none" w:sz="0" w:space="0" w:color="auto"/>
            <w:right w:val="none" w:sz="0" w:space="0" w:color="auto"/>
          </w:divBdr>
        </w:div>
        <w:div w:id="1812136480">
          <w:marLeft w:val="0"/>
          <w:marRight w:val="0"/>
          <w:marTop w:val="0"/>
          <w:marBottom w:val="0"/>
          <w:divBdr>
            <w:top w:val="none" w:sz="0" w:space="0" w:color="auto"/>
            <w:left w:val="none" w:sz="0" w:space="0" w:color="auto"/>
            <w:bottom w:val="none" w:sz="0" w:space="0" w:color="auto"/>
            <w:right w:val="none" w:sz="0" w:space="0" w:color="auto"/>
          </w:divBdr>
        </w:div>
        <w:div w:id="2129812294">
          <w:marLeft w:val="0"/>
          <w:marRight w:val="0"/>
          <w:marTop w:val="0"/>
          <w:marBottom w:val="0"/>
          <w:divBdr>
            <w:top w:val="none" w:sz="0" w:space="0" w:color="auto"/>
            <w:left w:val="none" w:sz="0" w:space="0" w:color="auto"/>
            <w:bottom w:val="none" w:sz="0" w:space="0" w:color="auto"/>
            <w:right w:val="none" w:sz="0" w:space="0" w:color="auto"/>
          </w:divBdr>
        </w:div>
        <w:div w:id="590969282">
          <w:marLeft w:val="0"/>
          <w:marRight w:val="0"/>
          <w:marTop w:val="0"/>
          <w:marBottom w:val="0"/>
          <w:divBdr>
            <w:top w:val="none" w:sz="0" w:space="0" w:color="auto"/>
            <w:left w:val="none" w:sz="0" w:space="0" w:color="auto"/>
            <w:bottom w:val="none" w:sz="0" w:space="0" w:color="auto"/>
            <w:right w:val="none" w:sz="0" w:space="0" w:color="auto"/>
          </w:divBdr>
        </w:div>
        <w:div w:id="1153912256">
          <w:marLeft w:val="0"/>
          <w:marRight w:val="0"/>
          <w:marTop w:val="0"/>
          <w:marBottom w:val="0"/>
          <w:divBdr>
            <w:top w:val="none" w:sz="0" w:space="0" w:color="auto"/>
            <w:left w:val="none" w:sz="0" w:space="0" w:color="auto"/>
            <w:bottom w:val="none" w:sz="0" w:space="0" w:color="auto"/>
            <w:right w:val="none" w:sz="0" w:space="0" w:color="auto"/>
          </w:divBdr>
        </w:div>
        <w:div w:id="1563440622">
          <w:marLeft w:val="0"/>
          <w:marRight w:val="0"/>
          <w:marTop w:val="0"/>
          <w:marBottom w:val="0"/>
          <w:divBdr>
            <w:top w:val="none" w:sz="0" w:space="0" w:color="auto"/>
            <w:left w:val="none" w:sz="0" w:space="0" w:color="auto"/>
            <w:bottom w:val="none" w:sz="0" w:space="0" w:color="auto"/>
            <w:right w:val="none" w:sz="0" w:space="0" w:color="auto"/>
          </w:divBdr>
        </w:div>
        <w:div w:id="6491567">
          <w:marLeft w:val="0"/>
          <w:marRight w:val="0"/>
          <w:marTop w:val="0"/>
          <w:marBottom w:val="0"/>
          <w:divBdr>
            <w:top w:val="none" w:sz="0" w:space="0" w:color="auto"/>
            <w:left w:val="none" w:sz="0" w:space="0" w:color="auto"/>
            <w:bottom w:val="none" w:sz="0" w:space="0" w:color="auto"/>
            <w:right w:val="none" w:sz="0" w:space="0" w:color="auto"/>
          </w:divBdr>
        </w:div>
        <w:div w:id="2092041571">
          <w:marLeft w:val="0"/>
          <w:marRight w:val="0"/>
          <w:marTop w:val="0"/>
          <w:marBottom w:val="0"/>
          <w:divBdr>
            <w:top w:val="none" w:sz="0" w:space="0" w:color="auto"/>
            <w:left w:val="none" w:sz="0" w:space="0" w:color="auto"/>
            <w:bottom w:val="none" w:sz="0" w:space="0" w:color="auto"/>
            <w:right w:val="none" w:sz="0" w:space="0" w:color="auto"/>
          </w:divBdr>
        </w:div>
        <w:div w:id="800536015">
          <w:marLeft w:val="0"/>
          <w:marRight w:val="0"/>
          <w:marTop w:val="0"/>
          <w:marBottom w:val="0"/>
          <w:divBdr>
            <w:top w:val="none" w:sz="0" w:space="0" w:color="auto"/>
            <w:left w:val="none" w:sz="0" w:space="0" w:color="auto"/>
            <w:bottom w:val="none" w:sz="0" w:space="0" w:color="auto"/>
            <w:right w:val="none" w:sz="0" w:space="0" w:color="auto"/>
          </w:divBdr>
        </w:div>
        <w:div w:id="1582444796">
          <w:marLeft w:val="0"/>
          <w:marRight w:val="0"/>
          <w:marTop w:val="0"/>
          <w:marBottom w:val="0"/>
          <w:divBdr>
            <w:top w:val="none" w:sz="0" w:space="0" w:color="auto"/>
            <w:left w:val="none" w:sz="0" w:space="0" w:color="auto"/>
            <w:bottom w:val="none" w:sz="0" w:space="0" w:color="auto"/>
            <w:right w:val="none" w:sz="0" w:space="0" w:color="auto"/>
          </w:divBdr>
        </w:div>
        <w:div w:id="928121838">
          <w:marLeft w:val="0"/>
          <w:marRight w:val="0"/>
          <w:marTop w:val="0"/>
          <w:marBottom w:val="0"/>
          <w:divBdr>
            <w:top w:val="none" w:sz="0" w:space="0" w:color="auto"/>
            <w:left w:val="none" w:sz="0" w:space="0" w:color="auto"/>
            <w:bottom w:val="none" w:sz="0" w:space="0" w:color="auto"/>
            <w:right w:val="none" w:sz="0" w:space="0" w:color="auto"/>
          </w:divBdr>
        </w:div>
        <w:div w:id="1516773545">
          <w:marLeft w:val="0"/>
          <w:marRight w:val="0"/>
          <w:marTop w:val="0"/>
          <w:marBottom w:val="0"/>
          <w:divBdr>
            <w:top w:val="none" w:sz="0" w:space="0" w:color="auto"/>
            <w:left w:val="none" w:sz="0" w:space="0" w:color="auto"/>
            <w:bottom w:val="none" w:sz="0" w:space="0" w:color="auto"/>
            <w:right w:val="none" w:sz="0" w:space="0" w:color="auto"/>
          </w:divBdr>
        </w:div>
        <w:div w:id="12417342">
          <w:marLeft w:val="0"/>
          <w:marRight w:val="0"/>
          <w:marTop w:val="0"/>
          <w:marBottom w:val="0"/>
          <w:divBdr>
            <w:top w:val="none" w:sz="0" w:space="0" w:color="auto"/>
            <w:left w:val="none" w:sz="0" w:space="0" w:color="auto"/>
            <w:bottom w:val="none" w:sz="0" w:space="0" w:color="auto"/>
            <w:right w:val="none" w:sz="0" w:space="0" w:color="auto"/>
          </w:divBdr>
        </w:div>
        <w:div w:id="2073968361">
          <w:marLeft w:val="0"/>
          <w:marRight w:val="0"/>
          <w:marTop w:val="0"/>
          <w:marBottom w:val="0"/>
          <w:divBdr>
            <w:top w:val="none" w:sz="0" w:space="0" w:color="auto"/>
            <w:left w:val="none" w:sz="0" w:space="0" w:color="auto"/>
            <w:bottom w:val="none" w:sz="0" w:space="0" w:color="auto"/>
            <w:right w:val="none" w:sz="0" w:space="0" w:color="auto"/>
          </w:divBdr>
        </w:div>
        <w:div w:id="355927695">
          <w:marLeft w:val="0"/>
          <w:marRight w:val="0"/>
          <w:marTop w:val="0"/>
          <w:marBottom w:val="0"/>
          <w:divBdr>
            <w:top w:val="none" w:sz="0" w:space="0" w:color="auto"/>
            <w:left w:val="none" w:sz="0" w:space="0" w:color="auto"/>
            <w:bottom w:val="none" w:sz="0" w:space="0" w:color="auto"/>
            <w:right w:val="none" w:sz="0" w:space="0" w:color="auto"/>
          </w:divBdr>
        </w:div>
        <w:div w:id="793140750">
          <w:marLeft w:val="0"/>
          <w:marRight w:val="0"/>
          <w:marTop w:val="0"/>
          <w:marBottom w:val="0"/>
          <w:divBdr>
            <w:top w:val="none" w:sz="0" w:space="0" w:color="auto"/>
            <w:left w:val="none" w:sz="0" w:space="0" w:color="auto"/>
            <w:bottom w:val="none" w:sz="0" w:space="0" w:color="auto"/>
            <w:right w:val="none" w:sz="0" w:space="0" w:color="auto"/>
          </w:divBdr>
        </w:div>
        <w:div w:id="1580557781">
          <w:marLeft w:val="0"/>
          <w:marRight w:val="0"/>
          <w:marTop w:val="0"/>
          <w:marBottom w:val="0"/>
          <w:divBdr>
            <w:top w:val="none" w:sz="0" w:space="0" w:color="auto"/>
            <w:left w:val="none" w:sz="0" w:space="0" w:color="auto"/>
            <w:bottom w:val="none" w:sz="0" w:space="0" w:color="auto"/>
            <w:right w:val="none" w:sz="0" w:space="0" w:color="auto"/>
          </w:divBdr>
        </w:div>
        <w:div w:id="1127814116">
          <w:marLeft w:val="0"/>
          <w:marRight w:val="0"/>
          <w:marTop w:val="0"/>
          <w:marBottom w:val="0"/>
          <w:divBdr>
            <w:top w:val="none" w:sz="0" w:space="0" w:color="auto"/>
            <w:left w:val="none" w:sz="0" w:space="0" w:color="auto"/>
            <w:bottom w:val="none" w:sz="0" w:space="0" w:color="auto"/>
            <w:right w:val="none" w:sz="0" w:space="0" w:color="auto"/>
          </w:divBdr>
        </w:div>
        <w:div w:id="780075588">
          <w:marLeft w:val="0"/>
          <w:marRight w:val="0"/>
          <w:marTop w:val="0"/>
          <w:marBottom w:val="0"/>
          <w:divBdr>
            <w:top w:val="none" w:sz="0" w:space="0" w:color="auto"/>
            <w:left w:val="none" w:sz="0" w:space="0" w:color="auto"/>
            <w:bottom w:val="none" w:sz="0" w:space="0" w:color="auto"/>
            <w:right w:val="none" w:sz="0" w:space="0" w:color="auto"/>
          </w:divBdr>
        </w:div>
        <w:div w:id="1730879447">
          <w:marLeft w:val="0"/>
          <w:marRight w:val="0"/>
          <w:marTop w:val="0"/>
          <w:marBottom w:val="0"/>
          <w:divBdr>
            <w:top w:val="none" w:sz="0" w:space="0" w:color="auto"/>
            <w:left w:val="none" w:sz="0" w:space="0" w:color="auto"/>
            <w:bottom w:val="none" w:sz="0" w:space="0" w:color="auto"/>
            <w:right w:val="none" w:sz="0" w:space="0" w:color="auto"/>
          </w:divBdr>
        </w:div>
        <w:div w:id="435442626">
          <w:marLeft w:val="0"/>
          <w:marRight w:val="0"/>
          <w:marTop w:val="0"/>
          <w:marBottom w:val="0"/>
          <w:divBdr>
            <w:top w:val="none" w:sz="0" w:space="0" w:color="auto"/>
            <w:left w:val="none" w:sz="0" w:space="0" w:color="auto"/>
            <w:bottom w:val="none" w:sz="0" w:space="0" w:color="auto"/>
            <w:right w:val="none" w:sz="0" w:space="0" w:color="auto"/>
          </w:divBdr>
        </w:div>
        <w:div w:id="1554922824">
          <w:marLeft w:val="0"/>
          <w:marRight w:val="0"/>
          <w:marTop w:val="0"/>
          <w:marBottom w:val="0"/>
          <w:divBdr>
            <w:top w:val="none" w:sz="0" w:space="0" w:color="auto"/>
            <w:left w:val="none" w:sz="0" w:space="0" w:color="auto"/>
            <w:bottom w:val="none" w:sz="0" w:space="0" w:color="auto"/>
            <w:right w:val="none" w:sz="0" w:space="0" w:color="auto"/>
          </w:divBdr>
        </w:div>
        <w:div w:id="83961033">
          <w:marLeft w:val="0"/>
          <w:marRight w:val="0"/>
          <w:marTop w:val="0"/>
          <w:marBottom w:val="0"/>
          <w:divBdr>
            <w:top w:val="none" w:sz="0" w:space="0" w:color="auto"/>
            <w:left w:val="none" w:sz="0" w:space="0" w:color="auto"/>
            <w:bottom w:val="none" w:sz="0" w:space="0" w:color="auto"/>
            <w:right w:val="none" w:sz="0" w:space="0" w:color="auto"/>
          </w:divBdr>
        </w:div>
        <w:div w:id="1217280711">
          <w:marLeft w:val="0"/>
          <w:marRight w:val="0"/>
          <w:marTop w:val="0"/>
          <w:marBottom w:val="0"/>
          <w:divBdr>
            <w:top w:val="none" w:sz="0" w:space="0" w:color="auto"/>
            <w:left w:val="none" w:sz="0" w:space="0" w:color="auto"/>
            <w:bottom w:val="none" w:sz="0" w:space="0" w:color="auto"/>
            <w:right w:val="none" w:sz="0" w:space="0" w:color="auto"/>
          </w:divBdr>
        </w:div>
        <w:div w:id="2089686979">
          <w:marLeft w:val="0"/>
          <w:marRight w:val="0"/>
          <w:marTop w:val="0"/>
          <w:marBottom w:val="0"/>
          <w:divBdr>
            <w:top w:val="none" w:sz="0" w:space="0" w:color="auto"/>
            <w:left w:val="none" w:sz="0" w:space="0" w:color="auto"/>
            <w:bottom w:val="none" w:sz="0" w:space="0" w:color="auto"/>
            <w:right w:val="none" w:sz="0" w:space="0" w:color="auto"/>
          </w:divBdr>
        </w:div>
        <w:div w:id="302931958">
          <w:marLeft w:val="0"/>
          <w:marRight w:val="0"/>
          <w:marTop w:val="0"/>
          <w:marBottom w:val="0"/>
          <w:divBdr>
            <w:top w:val="none" w:sz="0" w:space="0" w:color="auto"/>
            <w:left w:val="none" w:sz="0" w:space="0" w:color="auto"/>
            <w:bottom w:val="none" w:sz="0" w:space="0" w:color="auto"/>
            <w:right w:val="none" w:sz="0" w:space="0" w:color="auto"/>
          </w:divBdr>
        </w:div>
        <w:div w:id="12267166">
          <w:marLeft w:val="0"/>
          <w:marRight w:val="0"/>
          <w:marTop w:val="0"/>
          <w:marBottom w:val="0"/>
          <w:divBdr>
            <w:top w:val="none" w:sz="0" w:space="0" w:color="auto"/>
            <w:left w:val="none" w:sz="0" w:space="0" w:color="auto"/>
            <w:bottom w:val="none" w:sz="0" w:space="0" w:color="auto"/>
            <w:right w:val="none" w:sz="0" w:space="0" w:color="auto"/>
          </w:divBdr>
        </w:div>
      </w:divsChild>
    </w:div>
    <w:div w:id="70584930">
      <w:bodyDiv w:val="1"/>
      <w:marLeft w:val="0"/>
      <w:marRight w:val="0"/>
      <w:marTop w:val="0"/>
      <w:marBottom w:val="0"/>
      <w:divBdr>
        <w:top w:val="none" w:sz="0" w:space="0" w:color="auto"/>
        <w:left w:val="none" w:sz="0" w:space="0" w:color="auto"/>
        <w:bottom w:val="none" w:sz="0" w:space="0" w:color="auto"/>
        <w:right w:val="none" w:sz="0" w:space="0" w:color="auto"/>
      </w:divBdr>
      <w:divsChild>
        <w:div w:id="1965430362">
          <w:marLeft w:val="0"/>
          <w:marRight w:val="0"/>
          <w:marTop w:val="0"/>
          <w:marBottom w:val="0"/>
          <w:divBdr>
            <w:top w:val="none" w:sz="0" w:space="0" w:color="auto"/>
            <w:left w:val="none" w:sz="0" w:space="0" w:color="auto"/>
            <w:bottom w:val="none" w:sz="0" w:space="0" w:color="auto"/>
            <w:right w:val="none" w:sz="0" w:space="0" w:color="auto"/>
          </w:divBdr>
        </w:div>
        <w:div w:id="456879211">
          <w:marLeft w:val="0"/>
          <w:marRight w:val="0"/>
          <w:marTop w:val="0"/>
          <w:marBottom w:val="0"/>
          <w:divBdr>
            <w:top w:val="none" w:sz="0" w:space="0" w:color="auto"/>
            <w:left w:val="none" w:sz="0" w:space="0" w:color="auto"/>
            <w:bottom w:val="none" w:sz="0" w:space="0" w:color="auto"/>
            <w:right w:val="none" w:sz="0" w:space="0" w:color="auto"/>
          </w:divBdr>
        </w:div>
        <w:div w:id="1856262443">
          <w:marLeft w:val="0"/>
          <w:marRight w:val="0"/>
          <w:marTop w:val="0"/>
          <w:marBottom w:val="0"/>
          <w:divBdr>
            <w:top w:val="none" w:sz="0" w:space="0" w:color="auto"/>
            <w:left w:val="none" w:sz="0" w:space="0" w:color="auto"/>
            <w:bottom w:val="none" w:sz="0" w:space="0" w:color="auto"/>
            <w:right w:val="none" w:sz="0" w:space="0" w:color="auto"/>
          </w:divBdr>
        </w:div>
        <w:div w:id="1918321701">
          <w:marLeft w:val="0"/>
          <w:marRight w:val="0"/>
          <w:marTop w:val="0"/>
          <w:marBottom w:val="0"/>
          <w:divBdr>
            <w:top w:val="none" w:sz="0" w:space="0" w:color="auto"/>
            <w:left w:val="none" w:sz="0" w:space="0" w:color="auto"/>
            <w:bottom w:val="none" w:sz="0" w:space="0" w:color="auto"/>
            <w:right w:val="none" w:sz="0" w:space="0" w:color="auto"/>
          </w:divBdr>
        </w:div>
        <w:div w:id="1292639089">
          <w:marLeft w:val="0"/>
          <w:marRight w:val="0"/>
          <w:marTop w:val="0"/>
          <w:marBottom w:val="0"/>
          <w:divBdr>
            <w:top w:val="none" w:sz="0" w:space="0" w:color="auto"/>
            <w:left w:val="none" w:sz="0" w:space="0" w:color="auto"/>
            <w:bottom w:val="none" w:sz="0" w:space="0" w:color="auto"/>
            <w:right w:val="none" w:sz="0" w:space="0" w:color="auto"/>
          </w:divBdr>
        </w:div>
        <w:div w:id="1065564287">
          <w:marLeft w:val="0"/>
          <w:marRight w:val="0"/>
          <w:marTop w:val="0"/>
          <w:marBottom w:val="0"/>
          <w:divBdr>
            <w:top w:val="none" w:sz="0" w:space="0" w:color="auto"/>
            <w:left w:val="none" w:sz="0" w:space="0" w:color="auto"/>
            <w:bottom w:val="none" w:sz="0" w:space="0" w:color="auto"/>
            <w:right w:val="none" w:sz="0" w:space="0" w:color="auto"/>
          </w:divBdr>
        </w:div>
        <w:div w:id="1899319323">
          <w:marLeft w:val="0"/>
          <w:marRight w:val="0"/>
          <w:marTop w:val="0"/>
          <w:marBottom w:val="0"/>
          <w:divBdr>
            <w:top w:val="none" w:sz="0" w:space="0" w:color="auto"/>
            <w:left w:val="none" w:sz="0" w:space="0" w:color="auto"/>
            <w:bottom w:val="none" w:sz="0" w:space="0" w:color="auto"/>
            <w:right w:val="none" w:sz="0" w:space="0" w:color="auto"/>
          </w:divBdr>
        </w:div>
        <w:div w:id="962423671">
          <w:marLeft w:val="0"/>
          <w:marRight w:val="0"/>
          <w:marTop w:val="0"/>
          <w:marBottom w:val="0"/>
          <w:divBdr>
            <w:top w:val="none" w:sz="0" w:space="0" w:color="auto"/>
            <w:left w:val="none" w:sz="0" w:space="0" w:color="auto"/>
            <w:bottom w:val="none" w:sz="0" w:space="0" w:color="auto"/>
            <w:right w:val="none" w:sz="0" w:space="0" w:color="auto"/>
          </w:divBdr>
        </w:div>
        <w:div w:id="1836459417">
          <w:marLeft w:val="0"/>
          <w:marRight w:val="0"/>
          <w:marTop w:val="0"/>
          <w:marBottom w:val="0"/>
          <w:divBdr>
            <w:top w:val="none" w:sz="0" w:space="0" w:color="auto"/>
            <w:left w:val="none" w:sz="0" w:space="0" w:color="auto"/>
            <w:bottom w:val="none" w:sz="0" w:space="0" w:color="auto"/>
            <w:right w:val="none" w:sz="0" w:space="0" w:color="auto"/>
          </w:divBdr>
        </w:div>
        <w:div w:id="1926986292">
          <w:marLeft w:val="0"/>
          <w:marRight w:val="0"/>
          <w:marTop w:val="0"/>
          <w:marBottom w:val="0"/>
          <w:divBdr>
            <w:top w:val="none" w:sz="0" w:space="0" w:color="auto"/>
            <w:left w:val="none" w:sz="0" w:space="0" w:color="auto"/>
            <w:bottom w:val="none" w:sz="0" w:space="0" w:color="auto"/>
            <w:right w:val="none" w:sz="0" w:space="0" w:color="auto"/>
          </w:divBdr>
        </w:div>
        <w:div w:id="1494099223">
          <w:marLeft w:val="0"/>
          <w:marRight w:val="0"/>
          <w:marTop w:val="0"/>
          <w:marBottom w:val="0"/>
          <w:divBdr>
            <w:top w:val="none" w:sz="0" w:space="0" w:color="auto"/>
            <w:left w:val="none" w:sz="0" w:space="0" w:color="auto"/>
            <w:bottom w:val="none" w:sz="0" w:space="0" w:color="auto"/>
            <w:right w:val="none" w:sz="0" w:space="0" w:color="auto"/>
          </w:divBdr>
        </w:div>
        <w:div w:id="33239352">
          <w:marLeft w:val="0"/>
          <w:marRight w:val="0"/>
          <w:marTop w:val="0"/>
          <w:marBottom w:val="0"/>
          <w:divBdr>
            <w:top w:val="none" w:sz="0" w:space="0" w:color="auto"/>
            <w:left w:val="none" w:sz="0" w:space="0" w:color="auto"/>
            <w:bottom w:val="none" w:sz="0" w:space="0" w:color="auto"/>
            <w:right w:val="none" w:sz="0" w:space="0" w:color="auto"/>
          </w:divBdr>
        </w:div>
        <w:div w:id="1405881773">
          <w:marLeft w:val="0"/>
          <w:marRight w:val="0"/>
          <w:marTop w:val="0"/>
          <w:marBottom w:val="0"/>
          <w:divBdr>
            <w:top w:val="none" w:sz="0" w:space="0" w:color="auto"/>
            <w:left w:val="none" w:sz="0" w:space="0" w:color="auto"/>
            <w:bottom w:val="none" w:sz="0" w:space="0" w:color="auto"/>
            <w:right w:val="none" w:sz="0" w:space="0" w:color="auto"/>
          </w:divBdr>
        </w:div>
        <w:div w:id="592593592">
          <w:marLeft w:val="0"/>
          <w:marRight w:val="0"/>
          <w:marTop w:val="0"/>
          <w:marBottom w:val="0"/>
          <w:divBdr>
            <w:top w:val="none" w:sz="0" w:space="0" w:color="auto"/>
            <w:left w:val="none" w:sz="0" w:space="0" w:color="auto"/>
            <w:bottom w:val="none" w:sz="0" w:space="0" w:color="auto"/>
            <w:right w:val="none" w:sz="0" w:space="0" w:color="auto"/>
          </w:divBdr>
        </w:div>
        <w:div w:id="572929734">
          <w:marLeft w:val="0"/>
          <w:marRight w:val="0"/>
          <w:marTop w:val="0"/>
          <w:marBottom w:val="0"/>
          <w:divBdr>
            <w:top w:val="none" w:sz="0" w:space="0" w:color="auto"/>
            <w:left w:val="none" w:sz="0" w:space="0" w:color="auto"/>
            <w:bottom w:val="none" w:sz="0" w:space="0" w:color="auto"/>
            <w:right w:val="none" w:sz="0" w:space="0" w:color="auto"/>
          </w:divBdr>
        </w:div>
        <w:div w:id="1910193121">
          <w:marLeft w:val="0"/>
          <w:marRight w:val="0"/>
          <w:marTop w:val="0"/>
          <w:marBottom w:val="0"/>
          <w:divBdr>
            <w:top w:val="none" w:sz="0" w:space="0" w:color="auto"/>
            <w:left w:val="none" w:sz="0" w:space="0" w:color="auto"/>
            <w:bottom w:val="none" w:sz="0" w:space="0" w:color="auto"/>
            <w:right w:val="none" w:sz="0" w:space="0" w:color="auto"/>
          </w:divBdr>
        </w:div>
        <w:div w:id="1104228203">
          <w:marLeft w:val="0"/>
          <w:marRight w:val="0"/>
          <w:marTop w:val="0"/>
          <w:marBottom w:val="0"/>
          <w:divBdr>
            <w:top w:val="none" w:sz="0" w:space="0" w:color="auto"/>
            <w:left w:val="none" w:sz="0" w:space="0" w:color="auto"/>
            <w:bottom w:val="none" w:sz="0" w:space="0" w:color="auto"/>
            <w:right w:val="none" w:sz="0" w:space="0" w:color="auto"/>
          </w:divBdr>
        </w:div>
        <w:div w:id="822547645">
          <w:marLeft w:val="0"/>
          <w:marRight w:val="0"/>
          <w:marTop w:val="0"/>
          <w:marBottom w:val="0"/>
          <w:divBdr>
            <w:top w:val="none" w:sz="0" w:space="0" w:color="auto"/>
            <w:left w:val="none" w:sz="0" w:space="0" w:color="auto"/>
            <w:bottom w:val="none" w:sz="0" w:space="0" w:color="auto"/>
            <w:right w:val="none" w:sz="0" w:space="0" w:color="auto"/>
          </w:divBdr>
        </w:div>
        <w:div w:id="475953485">
          <w:marLeft w:val="0"/>
          <w:marRight w:val="0"/>
          <w:marTop w:val="0"/>
          <w:marBottom w:val="0"/>
          <w:divBdr>
            <w:top w:val="none" w:sz="0" w:space="0" w:color="auto"/>
            <w:left w:val="none" w:sz="0" w:space="0" w:color="auto"/>
            <w:bottom w:val="none" w:sz="0" w:space="0" w:color="auto"/>
            <w:right w:val="none" w:sz="0" w:space="0" w:color="auto"/>
          </w:divBdr>
        </w:div>
        <w:div w:id="878663688">
          <w:marLeft w:val="0"/>
          <w:marRight w:val="0"/>
          <w:marTop w:val="0"/>
          <w:marBottom w:val="0"/>
          <w:divBdr>
            <w:top w:val="none" w:sz="0" w:space="0" w:color="auto"/>
            <w:left w:val="none" w:sz="0" w:space="0" w:color="auto"/>
            <w:bottom w:val="none" w:sz="0" w:space="0" w:color="auto"/>
            <w:right w:val="none" w:sz="0" w:space="0" w:color="auto"/>
          </w:divBdr>
        </w:div>
        <w:div w:id="1008868406">
          <w:marLeft w:val="0"/>
          <w:marRight w:val="0"/>
          <w:marTop w:val="0"/>
          <w:marBottom w:val="0"/>
          <w:divBdr>
            <w:top w:val="none" w:sz="0" w:space="0" w:color="auto"/>
            <w:left w:val="none" w:sz="0" w:space="0" w:color="auto"/>
            <w:bottom w:val="none" w:sz="0" w:space="0" w:color="auto"/>
            <w:right w:val="none" w:sz="0" w:space="0" w:color="auto"/>
          </w:divBdr>
        </w:div>
        <w:div w:id="1311515026">
          <w:marLeft w:val="0"/>
          <w:marRight w:val="0"/>
          <w:marTop w:val="0"/>
          <w:marBottom w:val="0"/>
          <w:divBdr>
            <w:top w:val="none" w:sz="0" w:space="0" w:color="auto"/>
            <w:left w:val="none" w:sz="0" w:space="0" w:color="auto"/>
            <w:bottom w:val="none" w:sz="0" w:space="0" w:color="auto"/>
            <w:right w:val="none" w:sz="0" w:space="0" w:color="auto"/>
          </w:divBdr>
        </w:div>
        <w:div w:id="1717587512">
          <w:marLeft w:val="0"/>
          <w:marRight w:val="0"/>
          <w:marTop w:val="0"/>
          <w:marBottom w:val="0"/>
          <w:divBdr>
            <w:top w:val="none" w:sz="0" w:space="0" w:color="auto"/>
            <w:left w:val="none" w:sz="0" w:space="0" w:color="auto"/>
            <w:bottom w:val="none" w:sz="0" w:space="0" w:color="auto"/>
            <w:right w:val="none" w:sz="0" w:space="0" w:color="auto"/>
          </w:divBdr>
        </w:div>
        <w:div w:id="1271011786">
          <w:marLeft w:val="0"/>
          <w:marRight w:val="0"/>
          <w:marTop w:val="0"/>
          <w:marBottom w:val="0"/>
          <w:divBdr>
            <w:top w:val="none" w:sz="0" w:space="0" w:color="auto"/>
            <w:left w:val="none" w:sz="0" w:space="0" w:color="auto"/>
            <w:bottom w:val="none" w:sz="0" w:space="0" w:color="auto"/>
            <w:right w:val="none" w:sz="0" w:space="0" w:color="auto"/>
          </w:divBdr>
        </w:div>
        <w:div w:id="1475878088">
          <w:marLeft w:val="0"/>
          <w:marRight w:val="0"/>
          <w:marTop w:val="0"/>
          <w:marBottom w:val="0"/>
          <w:divBdr>
            <w:top w:val="none" w:sz="0" w:space="0" w:color="auto"/>
            <w:left w:val="none" w:sz="0" w:space="0" w:color="auto"/>
            <w:bottom w:val="none" w:sz="0" w:space="0" w:color="auto"/>
            <w:right w:val="none" w:sz="0" w:space="0" w:color="auto"/>
          </w:divBdr>
        </w:div>
        <w:div w:id="710031384">
          <w:marLeft w:val="0"/>
          <w:marRight w:val="0"/>
          <w:marTop w:val="0"/>
          <w:marBottom w:val="0"/>
          <w:divBdr>
            <w:top w:val="none" w:sz="0" w:space="0" w:color="auto"/>
            <w:left w:val="none" w:sz="0" w:space="0" w:color="auto"/>
            <w:bottom w:val="none" w:sz="0" w:space="0" w:color="auto"/>
            <w:right w:val="none" w:sz="0" w:space="0" w:color="auto"/>
          </w:divBdr>
        </w:div>
        <w:div w:id="59716506">
          <w:marLeft w:val="0"/>
          <w:marRight w:val="0"/>
          <w:marTop w:val="0"/>
          <w:marBottom w:val="0"/>
          <w:divBdr>
            <w:top w:val="none" w:sz="0" w:space="0" w:color="auto"/>
            <w:left w:val="none" w:sz="0" w:space="0" w:color="auto"/>
            <w:bottom w:val="none" w:sz="0" w:space="0" w:color="auto"/>
            <w:right w:val="none" w:sz="0" w:space="0" w:color="auto"/>
          </w:divBdr>
        </w:div>
        <w:div w:id="679434313">
          <w:marLeft w:val="0"/>
          <w:marRight w:val="0"/>
          <w:marTop w:val="0"/>
          <w:marBottom w:val="0"/>
          <w:divBdr>
            <w:top w:val="none" w:sz="0" w:space="0" w:color="auto"/>
            <w:left w:val="none" w:sz="0" w:space="0" w:color="auto"/>
            <w:bottom w:val="none" w:sz="0" w:space="0" w:color="auto"/>
            <w:right w:val="none" w:sz="0" w:space="0" w:color="auto"/>
          </w:divBdr>
        </w:div>
        <w:div w:id="219943530">
          <w:marLeft w:val="0"/>
          <w:marRight w:val="0"/>
          <w:marTop w:val="0"/>
          <w:marBottom w:val="0"/>
          <w:divBdr>
            <w:top w:val="none" w:sz="0" w:space="0" w:color="auto"/>
            <w:left w:val="none" w:sz="0" w:space="0" w:color="auto"/>
            <w:bottom w:val="none" w:sz="0" w:space="0" w:color="auto"/>
            <w:right w:val="none" w:sz="0" w:space="0" w:color="auto"/>
          </w:divBdr>
        </w:div>
        <w:div w:id="1990354920">
          <w:marLeft w:val="0"/>
          <w:marRight w:val="0"/>
          <w:marTop w:val="0"/>
          <w:marBottom w:val="0"/>
          <w:divBdr>
            <w:top w:val="none" w:sz="0" w:space="0" w:color="auto"/>
            <w:left w:val="none" w:sz="0" w:space="0" w:color="auto"/>
            <w:bottom w:val="none" w:sz="0" w:space="0" w:color="auto"/>
            <w:right w:val="none" w:sz="0" w:space="0" w:color="auto"/>
          </w:divBdr>
        </w:div>
        <w:div w:id="1681859631">
          <w:marLeft w:val="0"/>
          <w:marRight w:val="0"/>
          <w:marTop w:val="0"/>
          <w:marBottom w:val="0"/>
          <w:divBdr>
            <w:top w:val="none" w:sz="0" w:space="0" w:color="auto"/>
            <w:left w:val="none" w:sz="0" w:space="0" w:color="auto"/>
            <w:bottom w:val="none" w:sz="0" w:space="0" w:color="auto"/>
            <w:right w:val="none" w:sz="0" w:space="0" w:color="auto"/>
          </w:divBdr>
        </w:div>
        <w:div w:id="1000546243">
          <w:marLeft w:val="0"/>
          <w:marRight w:val="0"/>
          <w:marTop w:val="0"/>
          <w:marBottom w:val="0"/>
          <w:divBdr>
            <w:top w:val="none" w:sz="0" w:space="0" w:color="auto"/>
            <w:left w:val="none" w:sz="0" w:space="0" w:color="auto"/>
            <w:bottom w:val="none" w:sz="0" w:space="0" w:color="auto"/>
            <w:right w:val="none" w:sz="0" w:space="0" w:color="auto"/>
          </w:divBdr>
        </w:div>
        <w:div w:id="2100788109">
          <w:marLeft w:val="0"/>
          <w:marRight w:val="0"/>
          <w:marTop w:val="0"/>
          <w:marBottom w:val="0"/>
          <w:divBdr>
            <w:top w:val="none" w:sz="0" w:space="0" w:color="auto"/>
            <w:left w:val="none" w:sz="0" w:space="0" w:color="auto"/>
            <w:bottom w:val="none" w:sz="0" w:space="0" w:color="auto"/>
            <w:right w:val="none" w:sz="0" w:space="0" w:color="auto"/>
          </w:divBdr>
        </w:div>
        <w:div w:id="1955557791">
          <w:marLeft w:val="0"/>
          <w:marRight w:val="0"/>
          <w:marTop w:val="0"/>
          <w:marBottom w:val="0"/>
          <w:divBdr>
            <w:top w:val="none" w:sz="0" w:space="0" w:color="auto"/>
            <w:left w:val="none" w:sz="0" w:space="0" w:color="auto"/>
            <w:bottom w:val="none" w:sz="0" w:space="0" w:color="auto"/>
            <w:right w:val="none" w:sz="0" w:space="0" w:color="auto"/>
          </w:divBdr>
        </w:div>
        <w:div w:id="467019385">
          <w:marLeft w:val="0"/>
          <w:marRight w:val="0"/>
          <w:marTop w:val="0"/>
          <w:marBottom w:val="0"/>
          <w:divBdr>
            <w:top w:val="none" w:sz="0" w:space="0" w:color="auto"/>
            <w:left w:val="none" w:sz="0" w:space="0" w:color="auto"/>
            <w:bottom w:val="none" w:sz="0" w:space="0" w:color="auto"/>
            <w:right w:val="none" w:sz="0" w:space="0" w:color="auto"/>
          </w:divBdr>
        </w:div>
        <w:div w:id="173962846">
          <w:marLeft w:val="0"/>
          <w:marRight w:val="0"/>
          <w:marTop w:val="0"/>
          <w:marBottom w:val="0"/>
          <w:divBdr>
            <w:top w:val="none" w:sz="0" w:space="0" w:color="auto"/>
            <w:left w:val="none" w:sz="0" w:space="0" w:color="auto"/>
            <w:bottom w:val="none" w:sz="0" w:space="0" w:color="auto"/>
            <w:right w:val="none" w:sz="0" w:space="0" w:color="auto"/>
          </w:divBdr>
        </w:div>
        <w:div w:id="395856556">
          <w:marLeft w:val="0"/>
          <w:marRight w:val="0"/>
          <w:marTop w:val="0"/>
          <w:marBottom w:val="0"/>
          <w:divBdr>
            <w:top w:val="none" w:sz="0" w:space="0" w:color="auto"/>
            <w:left w:val="none" w:sz="0" w:space="0" w:color="auto"/>
            <w:bottom w:val="none" w:sz="0" w:space="0" w:color="auto"/>
            <w:right w:val="none" w:sz="0" w:space="0" w:color="auto"/>
          </w:divBdr>
        </w:div>
        <w:div w:id="953443910">
          <w:marLeft w:val="0"/>
          <w:marRight w:val="0"/>
          <w:marTop w:val="0"/>
          <w:marBottom w:val="0"/>
          <w:divBdr>
            <w:top w:val="none" w:sz="0" w:space="0" w:color="auto"/>
            <w:left w:val="none" w:sz="0" w:space="0" w:color="auto"/>
            <w:bottom w:val="none" w:sz="0" w:space="0" w:color="auto"/>
            <w:right w:val="none" w:sz="0" w:space="0" w:color="auto"/>
          </w:divBdr>
        </w:div>
        <w:div w:id="717775854">
          <w:marLeft w:val="0"/>
          <w:marRight w:val="0"/>
          <w:marTop w:val="0"/>
          <w:marBottom w:val="0"/>
          <w:divBdr>
            <w:top w:val="none" w:sz="0" w:space="0" w:color="auto"/>
            <w:left w:val="none" w:sz="0" w:space="0" w:color="auto"/>
            <w:bottom w:val="none" w:sz="0" w:space="0" w:color="auto"/>
            <w:right w:val="none" w:sz="0" w:space="0" w:color="auto"/>
          </w:divBdr>
        </w:div>
        <w:div w:id="1032650953">
          <w:marLeft w:val="0"/>
          <w:marRight w:val="0"/>
          <w:marTop w:val="0"/>
          <w:marBottom w:val="0"/>
          <w:divBdr>
            <w:top w:val="none" w:sz="0" w:space="0" w:color="auto"/>
            <w:left w:val="none" w:sz="0" w:space="0" w:color="auto"/>
            <w:bottom w:val="none" w:sz="0" w:space="0" w:color="auto"/>
            <w:right w:val="none" w:sz="0" w:space="0" w:color="auto"/>
          </w:divBdr>
        </w:div>
        <w:div w:id="578712360">
          <w:marLeft w:val="0"/>
          <w:marRight w:val="0"/>
          <w:marTop w:val="0"/>
          <w:marBottom w:val="0"/>
          <w:divBdr>
            <w:top w:val="none" w:sz="0" w:space="0" w:color="auto"/>
            <w:left w:val="none" w:sz="0" w:space="0" w:color="auto"/>
            <w:bottom w:val="none" w:sz="0" w:space="0" w:color="auto"/>
            <w:right w:val="none" w:sz="0" w:space="0" w:color="auto"/>
          </w:divBdr>
        </w:div>
        <w:div w:id="1826820998">
          <w:marLeft w:val="0"/>
          <w:marRight w:val="0"/>
          <w:marTop w:val="0"/>
          <w:marBottom w:val="0"/>
          <w:divBdr>
            <w:top w:val="none" w:sz="0" w:space="0" w:color="auto"/>
            <w:left w:val="none" w:sz="0" w:space="0" w:color="auto"/>
            <w:bottom w:val="none" w:sz="0" w:space="0" w:color="auto"/>
            <w:right w:val="none" w:sz="0" w:space="0" w:color="auto"/>
          </w:divBdr>
        </w:div>
        <w:div w:id="474949869">
          <w:marLeft w:val="0"/>
          <w:marRight w:val="0"/>
          <w:marTop w:val="0"/>
          <w:marBottom w:val="0"/>
          <w:divBdr>
            <w:top w:val="none" w:sz="0" w:space="0" w:color="auto"/>
            <w:left w:val="none" w:sz="0" w:space="0" w:color="auto"/>
            <w:bottom w:val="none" w:sz="0" w:space="0" w:color="auto"/>
            <w:right w:val="none" w:sz="0" w:space="0" w:color="auto"/>
          </w:divBdr>
        </w:div>
        <w:div w:id="746073234">
          <w:marLeft w:val="0"/>
          <w:marRight w:val="0"/>
          <w:marTop w:val="0"/>
          <w:marBottom w:val="0"/>
          <w:divBdr>
            <w:top w:val="none" w:sz="0" w:space="0" w:color="auto"/>
            <w:left w:val="none" w:sz="0" w:space="0" w:color="auto"/>
            <w:bottom w:val="none" w:sz="0" w:space="0" w:color="auto"/>
            <w:right w:val="none" w:sz="0" w:space="0" w:color="auto"/>
          </w:divBdr>
        </w:div>
        <w:div w:id="2105370694">
          <w:marLeft w:val="0"/>
          <w:marRight w:val="0"/>
          <w:marTop w:val="0"/>
          <w:marBottom w:val="0"/>
          <w:divBdr>
            <w:top w:val="none" w:sz="0" w:space="0" w:color="auto"/>
            <w:left w:val="none" w:sz="0" w:space="0" w:color="auto"/>
            <w:bottom w:val="none" w:sz="0" w:space="0" w:color="auto"/>
            <w:right w:val="none" w:sz="0" w:space="0" w:color="auto"/>
          </w:divBdr>
        </w:div>
        <w:div w:id="2069835763">
          <w:marLeft w:val="0"/>
          <w:marRight w:val="0"/>
          <w:marTop w:val="0"/>
          <w:marBottom w:val="0"/>
          <w:divBdr>
            <w:top w:val="none" w:sz="0" w:space="0" w:color="auto"/>
            <w:left w:val="none" w:sz="0" w:space="0" w:color="auto"/>
            <w:bottom w:val="none" w:sz="0" w:space="0" w:color="auto"/>
            <w:right w:val="none" w:sz="0" w:space="0" w:color="auto"/>
          </w:divBdr>
        </w:div>
        <w:div w:id="407575695">
          <w:marLeft w:val="0"/>
          <w:marRight w:val="0"/>
          <w:marTop w:val="0"/>
          <w:marBottom w:val="0"/>
          <w:divBdr>
            <w:top w:val="none" w:sz="0" w:space="0" w:color="auto"/>
            <w:left w:val="none" w:sz="0" w:space="0" w:color="auto"/>
            <w:bottom w:val="none" w:sz="0" w:space="0" w:color="auto"/>
            <w:right w:val="none" w:sz="0" w:space="0" w:color="auto"/>
          </w:divBdr>
        </w:div>
        <w:div w:id="950431033">
          <w:marLeft w:val="0"/>
          <w:marRight w:val="0"/>
          <w:marTop w:val="0"/>
          <w:marBottom w:val="0"/>
          <w:divBdr>
            <w:top w:val="none" w:sz="0" w:space="0" w:color="auto"/>
            <w:left w:val="none" w:sz="0" w:space="0" w:color="auto"/>
            <w:bottom w:val="none" w:sz="0" w:space="0" w:color="auto"/>
            <w:right w:val="none" w:sz="0" w:space="0" w:color="auto"/>
          </w:divBdr>
        </w:div>
        <w:div w:id="1451508399">
          <w:marLeft w:val="0"/>
          <w:marRight w:val="0"/>
          <w:marTop w:val="0"/>
          <w:marBottom w:val="0"/>
          <w:divBdr>
            <w:top w:val="none" w:sz="0" w:space="0" w:color="auto"/>
            <w:left w:val="none" w:sz="0" w:space="0" w:color="auto"/>
            <w:bottom w:val="none" w:sz="0" w:space="0" w:color="auto"/>
            <w:right w:val="none" w:sz="0" w:space="0" w:color="auto"/>
          </w:divBdr>
        </w:div>
        <w:div w:id="1058018564">
          <w:marLeft w:val="0"/>
          <w:marRight w:val="0"/>
          <w:marTop w:val="0"/>
          <w:marBottom w:val="0"/>
          <w:divBdr>
            <w:top w:val="none" w:sz="0" w:space="0" w:color="auto"/>
            <w:left w:val="none" w:sz="0" w:space="0" w:color="auto"/>
            <w:bottom w:val="none" w:sz="0" w:space="0" w:color="auto"/>
            <w:right w:val="none" w:sz="0" w:space="0" w:color="auto"/>
          </w:divBdr>
        </w:div>
        <w:div w:id="1364862304">
          <w:marLeft w:val="0"/>
          <w:marRight w:val="0"/>
          <w:marTop w:val="0"/>
          <w:marBottom w:val="0"/>
          <w:divBdr>
            <w:top w:val="none" w:sz="0" w:space="0" w:color="auto"/>
            <w:left w:val="none" w:sz="0" w:space="0" w:color="auto"/>
            <w:bottom w:val="none" w:sz="0" w:space="0" w:color="auto"/>
            <w:right w:val="none" w:sz="0" w:space="0" w:color="auto"/>
          </w:divBdr>
        </w:div>
        <w:div w:id="1701969964">
          <w:marLeft w:val="0"/>
          <w:marRight w:val="0"/>
          <w:marTop w:val="0"/>
          <w:marBottom w:val="0"/>
          <w:divBdr>
            <w:top w:val="none" w:sz="0" w:space="0" w:color="auto"/>
            <w:left w:val="none" w:sz="0" w:space="0" w:color="auto"/>
            <w:bottom w:val="none" w:sz="0" w:space="0" w:color="auto"/>
            <w:right w:val="none" w:sz="0" w:space="0" w:color="auto"/>
          </w:divBdr>
        </w:div>
        <w:div w:id="757749113">
          <w:marLeft w:val="0"/>
          <w:marRight w:val="0"/>
          <w:marTop w:val="0"/>
          <w:marBottom w:val="0"/>
          <w:divBdr>
            <w:top w:val="none" w:sz="0" w:space="0" w:color="auto"/>
            <w:left w:val="none" w:sz="0" w:space="0" w:color="auto"/>
            <w:bottom w:val="none" w:sz="0" w:space="0" w:color="auto"/>
            <w:right w:val="none" w:sz="0" w:space="0" w:color="auto"/>
          </w:divBdr>
        </w:div>
        <w:div w:id="607467275">
          <w:marLeft w:val="0"/>
          <w:marRight w:val="0"/>
          <w:marTop w:val="0"/>
          <w:marBottom w:val="0"/>
          <w:divBdr>
            <w:top w:val="none" w:sz="0" w:space="0" w:color="auto"/>
            <w:left w:val="none" w:sz="0" w:space="0" w:color="auto"/>
            <w:bottom w:val="none" w:sz="0" w:space="0" w:color="auto"/>
            <w:right w:val="none" w:sz="0" w:space="0" w:color="auto"/>
          </w:divBdr>
        </w:div>
        <w:div w:id="724448740">
          <w:marLeft w:val="0"/>
          <w:marRight w:val="0"/>
          <w:marTop w:val="0"/>
          <w:marBottom w:val="0"/>
          <w:divBdr>
            <w:top w:val="none" w:sz="0" w:space="0" w:color="auto"/>
            <w:left w:val="none" w:sz="0" w:space="0" w:color="auto"/>
            <w:bottom w:val="none" w:sz="0" w:space="0" w:color="auto"/>
            <w:right w:val="none" w:sz="0" w:space="0" w:color="auto"/>
          </w:divBdr>
        </w:div>
        <w:div w:id="305280470">
          <w:marLeft w:val="0"/>
          <w:marRight w:val="0"/>
          <w:marTop w:val="0"/>
          <w:marBottom w:val="0"/>
          <w:divBdr>
            <w:top w:val="none" w:sz="0" w:space="0" w:color="auto"/>
            <w:left w:val="none" w:sz="0" w:space="0" w:color="auto"/>
            <w:bottom w:val="none" w:sz="0" w:space="0" w:color="auto"/>
            <w:right w:val="none" w:sz="0" w:space="0" w:color="auto"/>
          </w:divBdr>
        </w:div>
        <w:div w:id="1965305764">
          <w:marLeft w:val="0"/>
          <w:marRight w:val="0"/>
          <w:marTop w:val="0"/>
          <w:marBottom w:val="0"/>
          <w:divBdr>
            <w:top w:val="none" w:sz="0" w:space="0" w:color="auto"/>
            <w:left w:val="none" w:sz="0" w:space="0" w:color="auto"/>
            <w:bottom w:val="none" w:sz="0" w:space="0" w:color="auto"/>
            <w:right w:val="none" w:sz="0" w:space="0" w:color="auto"/>
          </w:divBdr>
        </w:div>
        <w:div w:id="1292828796">
          <w:marLeft w:val="0"/>
          <w:marRight w:val="0"/>
          <w:marTop w:val="0"/>
          <w:marBottom w:val="0"/>
          <w:divBdr>
            <w:top w:val="none" w:sz="0" w:space="0" w:color="auto"/>
            <w:left w:val="none" w:sz="0" w:space="0" w:color="auto"/>
            <w:bottom w:val="none" w:sz="0" w:space="0" w:color="auto"/>
            <w:right w:val="none" w:sz="0" w:space="0" w:color="auto"/>
          </w:divBdr>
        </w:div>
        <w:div w:id="373624898">
          <w:marLeft w:val="0"/>
          <w:marRight w:val="0"/>
          <w:marTop w:val="0"/>
          <w:marBottom w:val="0"/>
          <w:divBdr>
            <w:top w:val="none" w:sz="0" w:space="0" w:color="auto"/>
            <w:left w:val="none" w:sz="0" w:space="0" w:color="auto"/>
            <w:bottom w:val="none" w:sz="0" w:space="0" w:color="auto"/>
            <w:right w:val="none" w:sz="0" w:space="0" w:color="auto"/>
          </w:divBdr>
        </w:div>
        <w:div w:id="809636509">
          <w:marLeft w:val="0"/>
          <w:marRight w:val="0"/>
          <w:marTop w:val="0"/>
          <w:marBottom w:val="0"/>
          <w:divBdr>
            <w:top w:val="none" w:sz="0" w:space="0" w:color="auto"/>
            <w:left w:val="none" w:sz="0" w:space="0" w:color="auto"/>
            <w:bottom w:val="none" w:sz="0" w:space="0" w:color="auto"/>
            <w:right w:val="none" w:sz="0" w:space="0" w:color="auto"/>
          </w:divBdr>
        </w:div>
        <w:div w:id="411050676">
          <w:marLeft w:val="0"/>
          <w:marRight w:val="0"/>
          <w:marTop w:val="0"/>
          <w:marBottom w:val="0"/>
          <w:divBdr>
            <w:top w:val="none" w:sz="0" w:space="0" w:color="auto"/>
            <w:left w:val="none" w:sz="0" w:space="0" w:color="auto"/>
            <w:bottom w:val="none" w:sz="0" w:space="0" w:color="auto"/>
            <w:right w:val="none" w:sz="0" w:space="0" w:color="auto"/>
          </w:divBdr>
        </w:div>
        <w:div w:id="1418088028">
          <w:marLeft w:val="0"/>
          <w:marRight w:val="0"/>
          <w:marTop w:val="0"/>
          <w:marBottom w:val="0"/>
          <w:divBdr>
            <w:top w:val="none" w:sz="0" w:space="0" w:color="auto"/>
            <w:left w:val="none" w:sz="0" w:space="0" w:color="auto"/>
            <w:bottom w:val="none" w:sz="0" w:space="0" w:color="auto"/>
            <w:right w:val="none" w:sz="0" w:space="0" w:color="auto"/>
          </w:divBdr>
        </w:div>
        <w:div w:id="791942063">
          <w:marLeft w:val="0"/>
          <w:marRight w:val="0"/>
          <w:marTop w:val="0"/>
          <w:marBottom w:val="0"/>
          <w:divBdr>
            <w:top w:val="none" w:sz="0" w:space="0" w:color="auto"/>
            <w:left w:val="none" w:sz="0" w:space="0" w:color="auto"/>
            <w:bottom w:val="none" w:sz="0" w:space="0" w:color="auto"/>
            <w:right w:val="none" w:sz="0" w:space="0" w:color="auto"/>
          </w:divBdr>
        </w:div>
        <w:div w:id="1020426262">
          <w:marLeft w:val="0"/>
          <w:marRight w:val="0"/>
          <w:marTop w:val="0"/>
          <w:marBottom w:val="0"/>
          <w:divBdr>
            <w:top w:val="none" w:sz="0" w:space="0" w:color="auto"/>
            <w:left w:val="none" w:sz="0" w:space="0" w:color="auto"/>
            <w:bottom w:val="none" w:sz="0" w:space="0" w:color="auto"/>
            <w:right w:val="none" w:sz="0" w:space="0" w:color="auto"/>
          </w:divBdr>
        </w:div>
        <w:div w:id="125441732">
          <w:marLeft w:val="0"/>
          <w:marRight w:val="0"/>
          <w:marTop w:val="0"/>
          <w:marBottom w:val="0"/>
          <w:divBdr>
            <w:top w:val="none" w:sz="0" w:space="0" w:color="auto"/>
            <w:left w:val="none" w:sz="0" w:space="0" w:color="auto"/>
            <w:bottom w:val="none" w:sz="0" w:space="0" w:color="auto"/>
            <w:right w:val="none" w:sz="0" w:space="0" w:color="auto"/>
          </w:divBdr>
        </w:div>
        <w:div w:id="2015647108">
          <w:marLeft w:val="0"/>
          <w:marRight w:val="0"/>
          <w:marTop w:val="0"/>
          <w:marBottom w:val="0"/>
          <w:divBdr>
            <w:top w:val="none" w:sz="0" w:space="0" w:color="auto"/>
            <w:left w:val="none" w:sz="0" w:space="0" w:color="auto"/>
            <w:bottom w:val="none" w:sz="0" w:space="0" w:color="auto"/>
            <w:right w:val="none" w:sz="0" w:space="0" w:color="auto"/>
          </w:divBdr>
        </w:div>
        <w:div w:id="1160150108">
          <w:marLeft w:val="0"/>
          <w:marRight w:val="0"/>
          <w:marTop w:val="0"/>
          <w:marBottom w:val="0"/>
          <w:divBdr>
            <w:top w:val="none" w:sz="0" w:space="0" w:color="auto"/>
            <w:left w:val="none" w:sz="0" w:space="0" w:color="auto"/>
            <w:bottom w:val="none" w:sz="0" w:space="0" w:color="auto"/>
            <w:right w:val="none" w:sz="0" w:space="0" w:color="auto"/>
          </w:divBdr>
        </w:div>
        <w:div w:id="2063166522">
          <w:marLeft w:val="0"/>
          <w:marRight w:val="0"/>
          <w:marTop w:val="0"/>
          <w:marBottom w:val="0"/>
          <w:divBdr>
            <w:top w:val="none" w:sz="0" w:space="0" w:color="auto"/>
            <w:left w:val="none" w:sz="0" w:space="0" w:color="auto"/>
            <w:bottom w:val="none" w:sz="0" w:space="0" w:color="auto"/>
            <w:right w:val="none" w:sz="0" w:space="0" w:color="auto"/>
          </w:divBdr>
        </w:div>
        <w:div w:id="481045409">
          <w:marLeft w:val="0"/>
          <w:marRight w:val="0"/>
          <w:marTop w:val="0"/>
          <w:marBottom w:val="0"/>
          <w:divBdr>
            <w:top w:val="none" w:sz="0" w:space="0" w:color="auto"/>
            <w:left w:val="none" w:sz="0" w:space="0" w:color="auto"/>
            <w:bottom w:val="none" w:sz="0" w:space="0" w:color="auto"/>
            <w:right w:val="none" w:sz="0" w:space="0" w:color="auto"/>
          </w:divBdr>
        </w:div>
        <w:div w:id="1710641400">
          <w:marLeft w:val="0"/>
          <w:marRight w:val="0"/>
          <w:marTop w:val="0"/>
          <w:marBottom w:val="0"/>
          <w:divBdr>
            <w:top w:val="none" w:sz="0" w:space="0" w:color="auto"/>
            <w:left w:val="none" w:sz="0" w:space="0" w:color="auto"/>
            <w:bottom w:val="none" w:sz="0" w:space="0" w:color="auto"/>
            <w:right w:val="none" w:sz="0" w:space="0" w:color="auto"/>
          </w:divBdr>
        </w:div>
        <w:div w:id="1202016414">
          <w:marLeft w:val="0"/>
          <w:marRight w:val="0"/>
          <w:marTop w:val="0"/>
          <w:marBottom w:val="0"/>
          <w:divBdr>
            <w:top w:val="none" w:sz="0" w:space="0" w:color="auto"/>
            <w:left w:val="none" w:sz="0" w:space="0" w:color="auto"/>
            <w:bottom w:val="none" w:sz="0" w:space="0" w:color="auto"/>
            <w:right w:val="none" w:sz="0" w:space="0" w:color="auto"/>
          </w:divBdr>
        </w:div>
        <w:div w:id="1380936130">
          <w:marLeft w:val="0"/>
          <w:marRight w:val="0"/>
          <w:marTop w:val="0"/>
          <w:marBottom w:val="0"/>
          <w:divBdr>
            <w:top w:val="none" w:sz="0" w:space="0" w:color="auto"/>
            <w:left w:val="none" w:sz="0" w:space="0" w:color="auto"/>
            <w:bottom w:val="none" w:sz="0" w:space="0" w:color="auto"/>
            <w:right w:val="none" w:sz="0" w:space="0" w:color="auto"/>
          </w:divBdr>
        </w:div>
        <w:div w:id="1341158276">
          <w:marLeft w:val="0"/>
          <w:marRight w:val="0"/>
          <w:marTop w:val="0"/>
          <w:marBottom w:val="0"/>
          <w:divBdr>
            <w:top w:val="none" w:sz="0" w:space="0" w:color="auto"/>
            <w:left w:val="none" w:sz="0" w:space="0" w:color="auto"/>
            <w:bottom w:val="none" w:sz="0" w:space="0" w:color="auto"/>
            <w:right w:val="none" w:sz="0" w:space="0" w:color="auto"/>
          </w:divBdr>
        </w:div>
        <w:div w:id="1181318532">
          <w:marLeft w:val="0"/>
          <w:marRight w:val="0"/>
          <w:marTop w:val="0"/>
          <w:marBottom w:val="0"/>
          <w:divBdr>
            <w:top w:val="none" w:sz="0" w:space="0" w:color="auto"/>
            <w:left w:val="none" w:sz="0" w:space="0" w:color="auto"/>
            <w:bottom w:val="none" w:sz="0" w:space="0" w:color="auto"/>
            <w:right w:val="none" w:sz="0" w:space="0" w:color="auto"/>
          </w:divBdr>
        </w:div>
        <w:div w:id="1446656554">
          <w:marLeft w:val="0"/>
          <w:marRight w:val="0"/>
          <w:marTop w:val="0"/>
          <w:marBottom w:val="0"/>
          <w:divBdr>
            <w:top w:val="none" w:sz="0" w:space="0" w:color="auto"/>
            <w:left w:val="none" w:sz="0" w:space="0" w:color="auto"/>
            <w:bottom w:val="none" w:sz="0" w:space="0" w:color="auto"/>
            <w:right w:val="none" w:sz="0" w:space="0" w:color="auto"/>
          </w:divBdr>
        </w:div>
        <w:div w:id="1791391543">
          <w:marLeft w:val="0"/>
          <w:marRight w:val="0"/>
          <w:marTop w:val="0"/>
          <w:marBottom w:val="0"/>
          <w:divBdr>
            <w:top w:val="none" w:sz="0" w:space="0" w:color="auto"/>
            <w:left w:val="none" w:sz="0" w:space="0" w:color="auto"/>
            <w:bottom w:val="none" w:sz="0" w:space="0" w:color="auto"/>
            <w:right w:val="none" w:sz="0" w:space="0" w:color="auto"/>
          </w:divBdr>
        </w:div>
        <w:div w:id="806749659">
          <w:marLeft w:val="0"/>
          <w:marRight w:val="0"/>
          <w:marTop w:val="0"/>
          <w:marBottom w:val="0"/>
          <w:divBdr>
            <w:top w:val="none" w:sz="0" w:space="0" w:color="auto"/>
            <w:left w:val="none" w:sz="0" w:space="0" w:color="auto"/>
            <w:bottom w:val="none" w:sz="0" w:space="0" w:color="auto"/>
            <w:right w:val="none" w:sz="0" w:space="0" w:color="auto"/>
          </w:divBdr>
        </w:div>
        <w:div w:id="813984497">
          <w:marLeft w:val="0"/>
          <w:marRight w:val="0"/>
          <w:marTop w:val="0"/>
          <w:marBottom w:val="0"/>
          <w:divBdr>
            <w:top w:val="none" w:sz="0" w:space="0" w:color="auto"/>
            <w:left w:val="none" w:sz="0" w:space="0" w:color="auto"/>
            <w:bottom w:val="none" w:sz="0" w:space="0" w:color="auto"/>
            <w:right w:val="none" w:sz="0" w:space="0" w:color="auto"/>
          </w:divBdr>
        </w:div>
        <w:div w:id="1270896413">
          <w:marLeft w:val="0"/>
          <w:marRight w:val="0"/>
          <w:marTop w:val="0"/>
          <w:marBottom w:val="0"/>
          <w:divBdr>
            <w:top w:val="none" w:sz="0" w:space="0" w:color="auto"/>
            <w:left w:val="none" w:sz="0" w:space="0" w:color="auto"/>
            <w:bottom w:val="none" w:sz="0" w:space="0" w:color="auto"/>
            <w:right w:val="none" w:sz="0" w:space="0" w:color="auto"/>
          </w:divBdr>
        </w:div>
        <w:div w:id="328674864">
          <w:marLeft w:val="0"/>
          <w:marRight w:val="0"/>
          <w:marTop w:val="0"/>
          <w:marBottom w:val="0"/>
          <w:divBdr>
            <w:top w:val="none" w:sz="0" w:space="0" w:color="auto"/>
            <w:left w:val="none" w:sz="0" w:space="0" w:color="auto"/>
            <w:bottom w:val="none" w:sz="0" w:space="0" w:color="auto"/>
            <w:right w:val="none" w:sz="0" w:space="0" w:color="auto"/>
          </w:divBdr>
        </w:div>
        <w:div w:id="2015642724">
          <w:marLeft w:val="0"/>
          <w:marRight w:val="0"/>
          <w:marTop w:val="0"/>
          <w:marBottom w:val="0"/>
          <w:divBdr>
            <w:top w:val="none" w:sz="0" w:space="0" w:color="auto"/>
            <w:left w:val="none" w:sz="0" w:space="0" w:color="auto"/>
            <w:bottom w:val="none" w:sz="0" w:space="0" w:color="auto"/>
            <w:right w:val="none" w:sz="0" w:space="0" w:color="auto"/>
          </w:divBdr>
        </w:div>
        <w:div w:id="1366298019">
          <w:marLeft w:val="0"/>
          <w:marRight w:val="0"/>
          <w:marTop w:val="0"/>
          <w:marBottom w:val="0"/>
          <w:divBdr>
            <w:top w:val="none" w:sz="0" w:space="0" w:color="auto"/>
            <w:left w:val="none" w:sz="0" w:space="0" w:color="auto"/>
            <w:bottom w:val="none" w:sz="0" w:space="0" w:color="auto"/>
            <w:right w:val="none" w:sz="0" w:space="0" w:color="auto"/>
          </w:divBdr>
        </w:div>
        <w:div w:id="1001160557">
          <w:marLeft w:val="0"/>
          <w:marRight w:val="0"/>
          <w:marTop w:val="0"/>
          <w:marBottom w:val="0"/>
          <w:divBdr>
            <w:top w:val="none" w:sz="0" w:space="0" w:color="auto"/>
            <w:left w:val="none" w:sz="0" w:space="0" w:color="auto"/>
            <w:bottom w:val="none" w:sz="0" w:space="0" w:color="auto"/>
            <w:right w:val="none" w:sz="0" w:space="0" w:color="auto"/>
          </w:divBdr>
        </w:div>
        <w:div w:id="894968822">
          <w:marLeft w:val="0"/>
          <w:marRight w:val="0"/>
          <w:marTop w:val="0"/>
          <w:marBottom w:val="0"/>
          <w:divBdr>
            <w:top w:val="none" w:sz="0" w:space="0" w:color="auto"/>
            <w:left w:val="none" w:sz="0" w:space="0" w:color="auto"/>
            <w:bottom w:val="none" w:sz="0" w:space="0" w:color="auto"/>
            <w:right w:val="none" w:sz="0" w:space="0" w:color="auto"/>
          </w:divBdr>
        </w:div>
        <w:div w:id="538396514">
          <w:marLeft w:val="0"/>
          <w:marRight w:val="0"/>
          <w:marTop w:val="0"/>
          <w:marBottom w:val="0"/>
          <w:divBdr>
            <w:top w:val="none" w:sz="0" w:space="0" w:color="auto"/>
            <w:left w:val="none" w:sz="0" w:space="0" w:color="auto"/>
            <w:bottom w:val="none" w:sz="0" w:space="0" w:color="auto"/>
            <w:right w:val="none" w:sz="0" w:space="0" w:color="auto"/>
          </w:divBdr>
        </w:div>
        <w:div w:id="282659616">
          <w:marLeft w:val="0"/>
          <w:marRight w:val="0"/>
          <w:marTop w:val="0"/>
          <w:marBottom w:val="0"/>
          <w:divBdr>
            <w:top w:val="none" w:sz="0" w:space="0" w:color="auto"/>
            <w:left w:val="none" w:sz="0" w:space="0" w:color="auto"/>
            <w:bottom w:val="none" w:sz="0" w:space="0" w:color="auto"/>
            <w:right w:val="none" w:sz="0" w:space="0" w:color="auto"/>
          </w:divBdr>
        </w:div>
        <w:div w:id="1536194303">
          <w:marLeft w:val="0"/>
          <w:marRight w:val="0"/>
          <w:marTop w:val="0"/>
          <w:marBottom w:val="0"/>
          <w:divBdr>
            <w:top w:val="none" w:sz="0" w:space="0" w:color="auto"/>
            <w:left w:val="none" w:sz="0" w:space="0" w:color="auto"/>
            <w:bottom w:val="none" w:sz="0" w:space="0" w:color="auto"/>
            <w:right w:val="none" w:sz="0" w:space="0" w:color="auto"/>
          </w:divBdr>
        </w:div>
        <w:div w:id="1309552929">
          <w:marLeft w:val="0"/>
          <w:marRight w:val="0"/>
          <w:marTop w:val="0"/>
          <w:marBottom w:val="0"/>
          <w:divBdr>
            <w:top w:val="none" w:sz="0" w:space="0" w:color="auto"/>
            <w:left w:val="none" w:sz="0" w:space="0" w:color="auto"/>
            <w:bottom w:val="none" w:sz="0" w:space="0" w:color="auto"/>
            <w:right w:val="none" w:sz="0" w:space="0" w:color="auto"/>
          </w:divBdr>
        </w:div>
        <w:div w:id="1411462950">
          <w:marLeft w:val="0"/>
          <w:marRight w:val="0"/>
          <w:marTop w:val="0"/>
          <w:marBottom w:val="0"/>
          <w:divBdr>
            <w:top w:val="none" w:sz="0" w:space="0" w:color="auto"/>
            <w:left w:val="none" w:sz="0" w:space="0" w:color="auto"/>
            <w:bottom w:val="none" w:sz="0" w:space="0" w:color="auto"/>
            <w:right w:val="none" w:sz="0" w:space="0" w:color="auto"/>
          </w:divBdr>
        </w:div>
        <w:div w:id="1176068188">
          <w:marLeft w:val="0"/>
          <w:marRight w:val="0"/>
          <w:marTop w:val="0"/>
          <w:marBottom w:val="0"/>
          <w:divBdr>
            <w:top w:val="none" w:sz="0" w:space="0" w:color="auto"/>
            <w:left w:val="none" w:sz="0" w:space="0" w:color="auto"/>
            <w:bottom w:val="none" w:sz="0" w:space="0" w:color="auto"/>
            <w:right w:val="none" w:sz="0" w:space="0" w:color="auto"/>
          </w:divBdr>
        </w:div>
        <w:div w:id="1532111851">
          <w:marLeft w:val="0"/>
          <w:marRight w:val="0"/>
          <w:marTop w:val="0"/>
          <w:marBottom w:val="0"/>
          <w:divBdr>
            <w:top w:val="none" w:sz="0" w:space="0" w:color="auto"/>
            <w:left w:val="none" w:sz="0" w:space="0" w:color="auto"/>
            <w:bottom w:val="none" w:sz="0" w:space="0" w:color="auto"/>
            <w:right w:val="none" w:sz="0" w:space="0" w:color="auto"/>
          </w:divBdr>
        </w:div>
        <w:div w:id="1818036252">
          <w:marLeft w:val="0"/>
          <w:marRight w:val="0"/>
          <w:marTop w:val="0"/>
          <w:marBottom w:val="0"/>
          <w:divBdr>
            <w:top w:val="none" w:sz="0" w:space="0" w:color="auto"/>
            <w:left w:val="none" w:sz="0" w:space="0" w:color="auto"/>
            <w:bottom w:val="none" w:sz="0" w:space="0" w:color="auto"/>
            <w:right w:val="none" w:sz="0" w:space="0" w:color="auto"/>
          </w:divBdr>
        </w:div>
        <w:div w:id="709572105">
          <w:marLeft w:val="0"/>
          <w:marRight w:val="0"/>
          <w:marTop w:val="0"/>
          <w:marBottom w:val="0"/>
          <w:divBdr>
            <w:top w:val="none" w:sz="0" w:space="0" w:color="auto"/>
            <w:left w:val="none" w:sz="0" w:space="0" w:color="auto"/>
            <w:bottom w:val="none" w:sz="0" w:space="0" w:color="auto"/>
            <w:right w:val="none" w:sz="0" w:space="0" w:color="auto"/>
          </w:divBdr>
        </w:div>
        <w:div w:id="435910514">
          <w:marLeft w:val="0"/>
          <w:marRight w:val="0"/>
          <w:marTop w:val="0"/>
          <w:marBottom w:val="0"/>
          <w:divBdr>
            <w:top w:val="none" w:sz="0" w:space="0" w:color="auto"/>
            <w:left w:val="none" w:sz="0" w:space="0" w:color="auto"/>
            <w:bottom w:val="none" w:sz="0" w:space="0" w:color="auto"/>
            <w:right w:val="none" w:sz="0" w:space="0" w:color="auto"/>
          </w:divBdr>
        </w:div>
        <w:div w:id="1987516079">
          <w:marLeft w:val="0"/>
          <w:marRight w:val="0"/>
          <w:marTop w:val="0"/>
          <w:marBottom w:val="0"/>
          <w:divBdr>
            <w:top w:val="none" w:sz="0" w:space="0" w:color="auto"/>
            <w:left w:val="none" w:sz="0" w:space="0" w:color="auto"/>
            <w:bottom w:val="none" w:sz="0" w:space="0" w:color="auto"/>
            <w:right w:val="none" w:sz="0" w:space="0" w:color="auto"/>
          </w:divBdr>
        </w:div>
        <w:div w:id="1355882087">
          <w:marLeft w:val="0"/>
          <w:marRight w:val="0"/>
          <w:marTop w:val="0"/>
          <w:marBottom w:val="0"/>
          <w:divBdr>
            <w:top w:val="none" w:sz="0" w:space="0" w:color="auto"/>
            <w:left w:val="none" w:sz="0" w:space="0" w:color="auto"/>
            <w:bottom w:val="none" w:sz="0" w:space="0" w:color="auto"/>
            <w:right w:val="none" w:sz="0" w:space="0" w:color="auto"/>
          </w:divBdr>
        </w:div>
        <w:div w:id="1400905358">
          <w:marLeft w:val="0"/>
          <w:marRight w:val="0"/>
          <w:marTop w:val="0"/>
          <w:marBottom w:val="0"/>
          <w:divBdr>
            <w:top w:val="none" w:sz="0" w:space="0" w:color="auto"/>
            <w:left w:val="none" w:sz="0" w:space="0" w:color="auto"/>
            <w:bottom w:val="none" w:sz="0" w:space="0" w:color="auto"/>
            <w:right w:val="none" w:sz="0" w:space="0" w:color="auto"/>
          </w:divBdr>
        </w:div>
        <w:div w:id="751664460">
          <w:marLeft w:val="0"/>
          <w:marRight w:val="0"/>
          <w:marTop w:val="0"/>
          <w:marBottom w:val="0"/>
          <w:divBdr>
            <w:top w:val="none" w:sz="0" w:space="0" w:color="auto"/>
            <w:left w:val="none" w:sz="0" w:space="0" w:color="auto"/>
            <w:bottom w:val="none" w:sz="0" w:space="0" w:color="auto"/>
            <w:right w:val="none" w:sz="0" w:space="0" w:color="auto"/>
          </w:divBdr>
        </w:div>
        <w:div w:id="2058315427">
          <w:marLeft w:val="0"/>
          <w:marRight w:val="0"/>
          <w:marTop w:val="0"/>
          <w:marBottom w:val="0"/>
          <w:divBdr>
            <w:top w:val="none" w:sz="0" w:space="0" w:color="auto"/>
            <w:left w:val="none" w:sz="0" w:space="0" w:color="auto"/>
            <w:bottom w:val="none" w:sz="0" w:space="0" w:color="auto"/>
            <w:right w:val="none" w:sz="0" w:space="0" w:color="auto"/>
          </w:divBdr>
        </w:div>
        <w:div w:id="621960635">
          <w:marLeft w:val="0"/>
          <w:marRight w:val="0"/>
          <w:marTop w:val="0"/>
          <w:marBottom w:val="0"/>
          <w:divBdr>
            <w:top w:val="none" w:sz="0" w:space="0" w:color="auto"/>
            <w:left w:val="none" w:sz="0" w:space="0" w:color="auto"/>
            <w:bottom w:val="none" w:sz="0" w:space="0" w:color="auto"/>
            <w:right w:val="none" w:sz="0" w:space="0" w:color="auto"/>
          </w:divBdr>
        </w:div>
        <w:div w:id="1739203722">
          <w:marLeft w:val="0"/>
          <w:marRight w:val="0"/>
          <w:marTop w:val="0"/>
          <w:marBottom w:val="0"/>
          <w:divBdr>
            <w:top w:val="none" w:sz="0" w:space="0" w:color="auto"/>
            <w:left w:val="none" w:sz="0" w:space="0" w:color="auto"/>
            <w:bottom w:val="none" w:sz="0" w:space="0" w:color="auto"/>
            <w:right w:val="none" w:sz="0" w:space="0" w:color="auto"/>
          </w:divBdr>
        </w:div>
        <w:div w:id="1692995000">
          <w:marLeft w:val="0"/>
          <w:marRight w:val="0"/>
          <w:marTop w:val="0"/>
          <w:marBottom w:val="0"/>
          <w:divBdr>
            <w:top w:val="none" w:sz="0" w:space="0" w:color="auto"/>
            <w:left w:val="none" w:sz="0" w:space="0" w:color="auto"/>
            <w:bottom w:val="none" w:sz="0" w:space="0" w:color="auto"/>
            <w:right w:val="none" w:sz="0" w:space="0" w:color="auto"/>
          </w:divBdr>
        </w:div>
        <w:div w:id="1728528310">
          <w:marLeft w:val="0"/>
          <w:marRight w:val="0"/>
          <w:marTop w:val="0"/>
          <w:marBottom w:val="0"/>
          <w:divBdr>
            <w:top w:val="none" w:sz="0" w:space="0" w:color="auto"/>
            <w:left w:val="none" w:sz="0" w:space="0" w:color="auto"/>
            <w:bottom w:val="none" w:sz="0" w:space="0" w:color="auto"/>
            <w:right w:val="none" w:sz="0" w:space="0" w:color="auto"/>
          </w:divBdr>
        </w:div>
        <w:div w:id="1400514862">
          <w:marLeft w:val="0"/>
          <w:marRight w:val="0"/>
          <w:marTop w:val="0"/>
          <w:marBottom w:val="0"/>
          <w:divBdr>
            <w:top w:val="none" w:sz="0" w:space="0" w:color="auto"/>
            <w:left w:val="none" w:sz="0" w:space="0" w:color="auto"/>
            <w:bottom w:val="none" w:sz="0" w:space="0" w:color="auto"/>
            <w:right w:val="none" w:sz="0" w:space="0" w:color="auto"/>
          </w:divBdr>
        </w:div>
        <w:div w:id="1884244421">
          <w:marLeft w:val="0"/>
          <w:marRight w:val="0"/>
          <w:marTop w:val="0"/>
          <w:marBottom w:val="0"/>
          <w:divBdr>
            <w:top w:val="none" w:sz="0" w:space="0" w:color="auto"/>
            <w:left w:val="none" w:sz="0" w:space="0" w:color="auto"/>
            <w:bottom w:val="none" w:sz="0" w:space="0" w:color="auto"/>
            <w:right w:val="none" w:sz="0" w:space="0" w:color="auto"/>
          </w:divBdr>
        </w:div>
        <w:div w:id="483204791">
          <w:marLeft w:val="0"/>
          <w:marRight w:val="0"/>
          <w:marTop w:val="0"/>
          <w:marBottom w:val="0"/>
          <w:divBdr>
            <w:top w:val="none" w:sz="0" w:space="0" w:color="auto"/>
            <w:left w:val="none" w:sz="0" w:space="0" w:color="auto"/>
            <w:bottom w:val="none" w:sz="0" w:space="0" w:color="auto"/>
            <w:right w:val="none" w:sz="0" w:space="0" w:color="auto"/>
          </w:divBdr>
        </w:div>
        <w:div w:id="1374885143">
          <w:marLeft w:val="0"/>
          <w:marRight w:val="0"/>
          <w:marTop w:val="0"/>
          <w:marBottom w:val="0"/>
          <w:divBdr>
            <w:top w:val="none" w:sz="0" w:space="0" w:color="auto"/>
            <w:left w:val="none" w:sz="0" w:space="0" w:color="auto"/>
            <w:bottom w:val="none" w:sz="0" w:space="0" w:color="auto"/>
            <w:right w:val="none" w:sz="0" w:space="0" w:color="auto"/>
          </w:divBdr>
        </w:div>
        <w:div w:id="490175016">
          <w:marLeft w:val="0"/>
          <w:marRight w:val="0"/>
          <w:marTop w:val="0"/>
          <w:marBottom w:val="0"/>
          <w:divBdr>
            <w:top w:val="none" w:sz="0" w:space="0" w:color="auto"/>
            <w:left w:val="none" w:sz="0" w:space="0" w:color="auto"/>
            <w:bottom w:val="none" w:sz="0" w:space="0" w:color="auto"/>
            <w:right w:val="none" w:sz="0" w:space="0" w:color="auto"/>
          </w:divBdr>
        </w:div>
        <w:div w:id="64688872">
          <w:marLeft w:val="0"/>
          <w:marRight w:val="0"/>
          <w:marTop w:val="0"/>
          <w:marBottom w:val="0"/>
          <w:divBdr>
            <w:top w:val="none" w:sz="0" w:space="0" w:color="auto"/>
            <w:left w:val="none" w:sz="0" w:space="0" w:color="auto"/>
            <w:bottom w:val="none" w:sz="0" w:space="0" w:color="auto"/>
            <w:right w:val="none" w:sz="0" w:space="0" w:color="auto"/>
          </w:divBdr>
        </w:div>
        <w:div w:id="1342466822">
          <w:marLeft w:val="0"/>
          <w:marRight w:val="0"/>
          <w:marTop w:val="0"/>
          <w:marBottom w:val="0"/>
          <w:divBdr>
            <w:top w:val="none" w:sz="0" w:space="0" w:color="auto"/>
            <w:left w:val="none" w:sz="0" w:space="0" w:color="auto"/>
            <w:bottom w:val="none" w:sz="0" w:space="0" w:color="auto"/>
            <w:right w:val="none" w:sz="0" w:space="0" w:color="auto"/>
          </w:divBdr>
        </w:div>
        <w:div w:id="1569657587">
          <w:marLeft w:val="0"/>
          <w:marRight w:val="0"/>
          <w:marTop w:val="0"/>
          <w:marBottom w:val="0"/>
          <w:divBdr>
            <w:top w:val="none" w:sz="0" w:space="0" w:color="auto"/>
            <w:left w:val="none" w:sz="0" w:space="0" w:color="auto"/>
            <w:bottom w:val="none" w:sz="0" w:space="0" w:color="auto"/>
            <w:right w:val="none" w:sz="0" w:space="0" w:color="auto"/>
          </w:divBdr>
        </w:div>
        <w:div w:id="190992392">
          <w:marLeft w:val="0"/>
          <w:marRight w:val="0"/>
          <w:marTop w:val="0"/>
          <w:marBottom w:val="0"/>
          <w:divBdr>
            <w:top w:val="none" w:sz="0" w:space="0" w:color="auto"/>
            <w:left w:val="none" w:sz="0" w:space="0" w:color="auto"/>
            <w:bottom w:val="none" w:sz="0" w:space="0" w:color="auto"/>
            <w:right w:val="none" w:sz="0" w:space="0" w:color="auto"/>
          </w:divBdr>
        </w:div>
        <w:div w:id="1387216401">
          <w:marLeft w:val="0"/>
          <w:marRight w:val="0"/>
          <w:marTop w:val="0"/>
          <w:marBottom w:val="0"/>
          <w:divBdr>
            <w:top w:val="none" w:sz="0" w:space="0" w:color="auto"/>
            <w:left w:val="none" w:sz="0" w:space="0" w:color="auto"/>
            <w:bottom w:val="none" w:sz="0" w:space="0" w:color="auto"/>
            <w:right w:val="none" w:sz="0" w:space="0" w:color="auto"/>
          </w:divBdr>
        </w:div>
        <w:div w:id="949119439">
          <w:marLeft w:val="0"/>
          <w:marRight w:val="0"/>
          <w:marTop w:val="0"/>
          <w:marBottom w:val="0"/>
          <w:divBdr>
            <w:top w:val="none" w:sz="0" w:space="0" w:color="auto"/>
            <w:left w:val="none" w:sz="0" w:space="0" w:color="auto"/>
            <w:bottom w:val="none" w:sz="0" w:space="0" w:color="auto"/>
            <w:right w:val="none" w:sz="0" w:space="0" w:color="auto"/>
          </w:divBdr>
        </w:div>
        <w:div w:id="1142694653">
          <w:marLeft w:val="0"/>
          <w:marRight w:val="0"/>
          <w:marTop w:val="0"/>
          <w:marBottom w:val="0"/>
          <w:divBdr>
            <w:top w:val="none" w:sz="0" w:space="0" w:color="auto"/>
            <w:left w:val="none" w:sz="0" w:space="0" w:color="auto"/>
            <w:bottom w:val="none" w:sz="0" w:space="0" w:color="auto"/>
            <w:right w:val="none" w:sz="0" w:space="0" w:color="auto"/>
          </w:divBdr>
        </w:div>
        <w:div w:id="1245191312">
          <w:marLeft w:val="0"/>
          <w:marRight w:val="0"/>
          <w:marTop w:val="0"/>
          <w:marBottom w:val="0"/>
          <w:divBdr>
            <w:top w:val="none" w:sz="0" w:space="0" w:color="auto"/>
            <w:left w:val="none" w:sz="0" w:space="0" w:color="auto"/>
            <w:bottom w:val="none" w:sz="0" w:space="0" w:color="auto"/>
            <w:right w:val="none" w:sz="0" w:space="0" w:color="auto"/>
          </w:divBdr>
        </w:div>
        <w:div w:id="1604219543">
          <w:marLeft w:val="0"/>
          <w:marRight w:val="0"/>
          <w:marTop w:val="0"/>
          <w:marBottom w:val="0"/>
          <w:divBdr>
            <w:top w:val="none" w:sz="0" w:space="0" w:color="auto"/>
            <w:left w:val="none" w:sz="0" w:space="0" w:color="auto"/>
            <w:bottom w:val="none" w:sz="0" w:space="0" w:color="auto"/>
            <w:right w:val="none" w:sz="0" w:space="0" w:color="auto"/>
          </w:divBdr>
        </w:div>
        <w:div w:id="711884012">
          <w:marLeft w:val="0"/>
          <w:marRight w:val="0"/>
          <w:marTop w:val="0"/>
          <w:marBottom w:val="0"/>
          <w:divBdr>
            <w:top w:val="none" w:sz="0" w:space="0" w:color="auto"/>
            <w:left w:val="none" w:sz="0" w:space="0" w:color="auto"/>
            <w:bottom w:val="none" w:sz="0" w:space="0" w:color="auto"/>
            <w:right w:val="none" w:sz="0" w:space="0" w:color="auto"/>
          </w:divBdr>
        </w:div>
        <w:div w:id="672487920">
          <w:marLeft w:val="0"/>
          <w:marRight w:val="0"/>
          <w:marTop w:val="0"/>
          <w:marBottom w:val="0"/>
          <w:divBdr>
            <w:top w:val="none" w:sz="0" w:space="0" w:color="auto"/>
            <w:left w:val="none" w:sz="0" w:space="0" w:color="auto"/>
            <w:bottom w:val="none" w:sz="0" w:space="0" w:color="auto"/>
            <w:right w:val="none" w:sz="0" w:space="0" w:color="auto"/>
          </w:divBdr>
        </w:div>
        <w:div w:id="1647277454">
          <w:marLeft w:val="0"/>
          <w:marRight w:val="0"/>
          <w:marTop w:val="0"/>
          <w:marBottom w:val="0"/>
          <w:divBdr>
            <w:top w:val="none" w:sz="0" w:space="0" w:color="auto"/>
            <w:left w:val="none" w:sz="0" w:space="0" w:color="auto"/>
            <w:bottom w:val="none" w:sz="0" w:space="0" w:color="auto"/>
            <w:right w:val="none" w:sz="0" w:space="0" w:color="auto"/>
          </w:divBdr>
        </w:div>
        <w:div w:id="1846556983">
          <w:marLeft w:val="0"/>
          <w:marRight w:val="0"/>
          <w:marTop w:val="0"/>
          <w:marBottom w:val="0"/>
          <w:divBdr>
            <w:top w:val="none" w:sz="0" w:space="0" w:color="auto"/>
            <w:left w:val="none" w:sz="0" w:space="0" w:color="auto"/>
            <w:bottom w:val="none" w:sz="0" w:space="0" w:color="auto"/>
            <w:right w:val="none" w:sz="0" w:space="0" w:color="auto"/>
          </w:divBdr>
        </w:div>
        <w:div w:id="442040876">
          <w:marLeft w:val="0"/>
          <w:marRight w:val="0"/>
          <w:marTop w:val="0"/>
          <w:marBottom w:val="0"/>
          <w:divBdr>
            <w:top w:val="none" w:sz="0" w:space="0" w:color="auto"/>
            <w:left w:val="none" w:sz="0" w:space="0" w:color="auto"/>
            <w:bottom w:val="none" w:sz="0" w:space="0" w:color="auto"/>
            <w:right w:val="none" w:sz="0" w:space="0" w:color="auto"/>
          </w:divBdr>
        </w:div>
        <w:div w:id="1291520348">
          <w:marLeft w:val="0"/>
          <w:marRight w:val="0"/>
          <w:marTop w:val="0"/>
          <w:marBottom w:val="0"/>
          <w:divBdr>
            <w:top w:val="none" w:sz="0" w:space="0" w:color="auto"/>
            <w:left w:val="none" w:sz="0" w:space="0" w:color="auto"/>
            <w:bottom w:val="none" w:sz="0" w:space="0" w:color="auto"/>
            <w:right w:val="none" w:sz="0" w:space="0" w:color="auto"/>
          </w:divBdr>
        </w:div>
        <w:div w:id="367798768">
          <w:marLeft w:val="0"/>
          <w:marRight w:val="0"/>
          <w:marTop w:val="0"/>
          <w:marBottom w:val="0"/>
          <w:divBdr>
            <w:top w:val="none" w:sz="0" w:space="0" w:color="auto"/>
            <w:left w:val="none" w:sz="0" w:space="0" w:color="auto"/>
            <w:bottom w:val="none" w:sz="0" w:space="0" w:color="auto"/>
            <w:right w:val="none" w:sz="0" w:space="0" w:color="auto"/>
          </w:divBdr>
        </w:div>
        <w:div w:id="1754431195">
          <w:marLeft w:val="0"/>
          <w:marRight w:val="0"/>
          <w:marTop w:val="0"/>
          <w:marBottom w:val="0"/>
          <w:divBdr>
            <w:top w:val="none" w:sz="0" w:space="0" w:color="auto"/>
            <w:left w:val="none" w:sz="0" w:space="0" w:color="auto"/>
            <w:bottom w:val="none" w:sz="0" w:space="0" w:color="auto"/>
            <w:right w:val="none" w:sz="0" w:space="0" w:color="auto"/>
          </w:divBdr>
        </w:div>
        <w:div w:id="1464497845">
          <w:marLeft w:val="0"/>
          <w:marRight w:val="0"/>
          <w:marTop w:val="0"/>
          <w:marBottom w:val="0"/>
          <w:divBdr>
            <w:top w:val="none" w:sz="0" w:space="0" w:color="auto"/>
            <w:left w:val="none" w:sz="0" w:space="0" w:color="auto"/>
            <w:bottom w:val="none" w:sz="0" w:space="0" w:color="auto"/>
            <w:right w:val="none" w:sz="0" w:space="0" w:color="auto"/>
          </w:divBdr>
        </w:div>
        <w:div w:id="585384209">
          <w:marLeft w:val="0"/>
          <w:marRight w:val="0"/>
          <w:marTop w:val="0"/>
          <w:marBottom w:val="0"/>
          <w:divBdr>
            <w:top w:val="none" w:sz="0" w:space="0" w:color="auto"/>
            <w:left w:val="none" w:sz="0" w:space="0" w:color="auto"/>
            <w:bottom w:val="none" w:sz="0" w:space="0" w:color="auto"/>
            <w:right w:val="none" w:sz="0" w:space="0" w:color="auto"/>
          </w:divBdr>
        </w:div>
        <w:div w:id="967933410">
          <w:marLeft w:val="0"/>
          <w:marRight w:val="0"/>
          <w:marTop w:val="0"/>
          <w:marBottom w:val="0"/>
          <w:divBdr>
            <w:top w:val="none" w:sz="0" w:space="0" w:color="auto"/>
            <w:left w:val="none" w:sz="0" w:space="0" w:color="auto"/>
            <w:bottom w:val="none" w:sz="0" w:space="0" w:color="auto"/>
            <w:right w:val="none" w:sz="0" w:space="0" w:color="auto"/>
          </w:divBdr>
        </w:div>
        <w:div w:id="1948271490">
          <w:marLeft w:val="0"/>
          <w:marRight w:val="0"/>
          <w:marTop w:val="0"/>
          <w:marBottom w:val="0"/>
          <w:divBdr>
            <w:top w:val="none" w:sz="0" w:space="0" w:color="auto"/>
            <w:left w:val="none" w:sz="0" w:space="0" w:color="auto"/>
            <w:bottom w:val="none" w:sz="0" w:space="0" w:color="auto"/>
            <w:right w:val="none" w:sz="0" w:space="0" w:color="auto"/>
          </w:divBdr>
        </w:div>
        <w:div w:id="1914701303">
          <w:marLeft w:val="0"/>
          <w:marRight w:val="0"/>
          <w:marTop w:val="0"/>
          <w:marBottom w:val="0"/>
          <w:divBdr>
            <w:top w:val="none" w:sz="0" w:space="0" w:color="auto"/>
            <w:left w:val="none" w:sz="0" w:space="0" w:color="auto"/>
            <w:bottom w:val="none" w:sz="0" w:space="0" w:color="auto"/>
            <w:right w:val="none" w:sz="0" w:space="0" w:color="auto"/>
          </w:divBdr>
        </w:div>
        <w:div w:id="1396010159">
          <w:marLeft w:val="0"/>
          <w:marRight w:val="0"/>
          <w:marTop w:val="0"/>
          <w:marBottom w:val="0"/>
          <w:divBdr>
            <w:top w:val="none" w:sz="0" w:space="0" w:color="auto"/>
            <w:left w:val="none" w:sz="0" w:space="0" w:color="auto"/>
            <w:bottom w:val="none" w:sz="0" w:space="0" w:color="auto"/>
            <w:right w:val="none" w:sz="0" w:space="0" w:color="auto"/>
          </w:divBdr>
        </w:div>
        <w:div w:id="399325408">
          <w:marLeft w:val="0"/>
          <w:marRight w:val="0"/>
          <w:marTop w:val="0"/>
          <w:marBottom w:val="0"/>
          <w:divBdr>
            <w:top w:val="none" w:sz="0" w:space="0" w:color="auto"/>
            <w:left w:val="none" w:sz="0" w:space="0" w:color="auto"/>
            <w:bottom w:val="none" w:sz="0" w:space="0" w:color="auto"/>
            <w:right w:val="none" w:sz="0" w:space="0" w:color="auto"/>
          </w:divBdr>
        </w:div>
        <w:div w:id="2056931977">
          <w:marLeft w:val="0"/>
          <w:marRight w:val="0"/>
          <w:marTop w:val="0"/>
          <w:marBottom w:val="0"/>
          <w:divBdr>
            <w:top w:val="none" w:sz="0" w:space="0" w:color="auto"/>
            <w:left w:val="none" w:sz="0" w:space="0" w:color="auto"/>
            <w:bottom w:val="none" w:sz="0" w:space="0" w:color="auto"/>
            <w:right w:val="none" w:sz="0" w:space="0" w:color="auto"/>
          </w:divBdr>
        </w:div>
        <w:div w:id="439643532">
          <w:marLeft w:val="0"/>
          <w:marRight w:val="0"/>
          <w:marTop w:val="0"/>
          <w:marBottom w:val="0"/>
          <w:divBdr>
            <w:top w:val="none" w:sz="0" w:space="0" w:color="auto"/>
            <w:left w:val="none" w:sz="0" w:space="0" w:color="auto"/>
            <w:bottom w:val="none" w:sz="0" w:space="0" w:color="auto"/>
            <w:right w:val="none" w:sz="0" w:space="0" w:color="auto"/>
          </w:divBdr>
        </w:div>
        <w:div w:id="1136098829">
          <w:marLeft w:val="0"/>
          <w:marRight w:val="0"/>
          <w:marTop w:val="0"/>
          <w:marBottom w:val="0"/>
          <w:divBdr>
            <w:top w:val="none" w:sz="0" w:space="0" w:color="auto"/>
            <w:left w:val="none" w:sz="0" w:space="0" w:color="auto"/>
            <w:bottom w:val="none" w:sz="0" w:space="0" w:color="auto"/>
            <w:right w:val="none" w:sz="0" w:space="0" w:color="auto"/>
          </w:divBdr>
        </w:div>
        <w:div w:id="1594629185">
          <w:marLeft w:val="0"/>
          <w:marRight w:val="0"/>
          <w:marTop w:val="0"/>
          <w:marBottom w:val="0"/>
          <w:divBdr>
            <w:top w:val="none" w:sz="0" w:space="0" w:color="auto"/>
            <w:left w:val="none" w:sz="0" w:space="0" w:color="auto"/>
            <w:bottom w:val="none" w:sz="0" w:space="0" w:color="auto"/>
            <w:right w:val="none" w:sz="0" w:space="0" w:color="auto"/>
          </w:divBdr>
        </w:div>
        <w:div w:id="92945326">
          <w:marLeft w:val="0"/>
          <w:marRight w:val="0"/>
          <w:marTop w:val="0"/>
          <w:marBottom w:val="0"/>
          <w:divBdr>
            <w:top w:val="none" w:sz="0" w:space="0" w:color="auto"/>
            <w:left w:val="none" w:sz="0" w:space="0" w:color="auto"/>
            <w:bottom w:val="none" w:sz="0" w:space="0" w:color="auto"/>
            <w:right w:val="none" w:sz="0" w:space="0" w:color="auto"/>
          </w:divBdr>
        </w:div>
        <w:div w:id="560365189">
          <w:marLeft w:val="0"/>
          <w:marRight w:val="0"/>
          <w:marTop w:val="0"/>
          <w:marBottom w:val="0"/>
          <w:divBdr>
            <w:top w:val="none" w:sz="0" w:space="0" w:color="auto"/>
            <w:left w:val="none" w:sz="0" w:space="0" w:color="auto"/>
            <w:bottom w:val="none" w:sz="0" w:space="0" w:color="auto"/>
            <w:right w:val="none" w:sz="0" w:space="0" w:color="auto"/>
          </w:divBdr>
        </w:div>
        <w:div w:id="1869172156">
          <w:marLeft w:val="0"/>
          <w:marRight w:val="0"/>
          <w:marTop w:val="0"/>
          <w:marBottom w:val="0"/>
          <w:divBdr>
            <w:top w:val="none" w:sz="0" w:space="0" w:color="auto"/>
            <w:left w:val="none" w:sz="0" w:space="0" w:color="auto"/>
            <w:bottom w:val="none" w:sz="0" w:space="0" w:color="auto"/>
            <w:right w:val="none" w:sz="0" w:space="0" w:color="auto"/>
          </w:divBdr>
        </w:div>
        <w:div w:id="950819394">
          <w:marLeft w:val="0"/>
          <w:marRight w:val="0"/>
          <w:marTop w:val="0"/>
          <w:marBottom w:val="0"/>
          <w:divBdr>
            <w:top w:val="none" w:sz="0" w:space="0" w:color="auto"/>
            <w:left w:val="none" w:sz="0" w:space="0" w:color="auto"/>
            <w:bottom w:val="none" w:sz="0" w:space="0" w:color="auto"/>
            <w:right w:val="none" w:sz="0" w:space="0" w:color="auto"/>
          </w:divBdr>
        </w:div>
        <w:div w:id="965040371">
          <w:marLeft w:val="0"/>
          <w:marRight w:val="0"/>
          <w:marTop w:val="0"/>
          <w:marBottom w:val="0"/>
          <w:divBdr>
            <w:top w:val="none" w:sz="0" w:space="0" w:color="auto"/>
            <w:left w:val="none" w:sz="0" w:space="0" w:color="auto"/>
            <w:bottom w:val="none" w:sz="0" w:space="0" w:color="auto"/>
            <w:right w:val="none" w:sz="0" w:space="0" w:color="auto"/>
          </w:divBdr>
        </w:div>
        <w:div w:id="182401662">
          <w:marLeft w:val="0"/>
          <w:marRight w:val="0"/>
          <w:marTop w:val="0"/>
          <w:marBottom w:val="0"/>
          <w:divBdr>
            <w:top w:val="none" w:sz="0" w:space="0" w:color="auto"/>
            <w:left w:val="none" w:sz="0" w:space="0" w:color="auto"/>
            <w:bottom w:val="none" w:sz="0" w:space="0" w:color="auto"/>
            <w:right w:val="none" w:sz="0" w:space="0" w:color="auto"/>
          </w:divBdr>
        </w:div>
        <w:div w:id="92940775">
          <w:marLeft w:val="0"/>
          <w:marRight w:val="0"/>
          <w:marTop w:val="0"/>
          <w:marBottom w:val="0"/>
          <w:divBdr>
            <w:top w:val="none" w:sz="0" w:space="0" w:color="auto"/>
            <w:left w:val="none" w:sz="0" w:space="0" w:color="auto"/>
            <w:bottom w:val="none" w:sz="0" w:space="0" w:color="auto"/>
            <w:right w:val="none" w:sz="0" w:space="0" w:color="auto"/>
          </w:divBdr>
        </w:div>
        <w:div w:id="82266169">
          <w:marLeft w:val="0"/>
          <w:marRight w:val="0"/>
          <w:marTop w:val="0"/>
          <w:marBottom w:val="0"/>
          <w:divBdr>
            <w:top w:val="none" w:sz="0" w:space="0" w:color="auto"/>
            <w:left w:val="none" w:sz="0" w:space="0" w:color="auto"/>
            <w:bottom w:val="none" w:sz="0" w:space="0" w:color="auto"/>
            <w:right w:val="none" w:sz="0" w:space="0" w:color="auto"/>
          </w:divBdr>
        </w:div>
        <w:div w:id="1046222597">
          <w:marLeft w:val="0"/>
          <w:marRight w:val="0"/>
          <w:marTop w:val="0"/>
          <w:marBottom w:val="0"/>
          <w:divBdr>
            <w:top w:val="none" w:sz="0" w:space="0" w:color="auto"/>
            <w:left w:val="none" w:sz="0" w:space="0" w:color="auto"/>
            <w:bottom w:val="none" w:sz="0" w:space="0" w:color="auto"/>
            <w:right w:val="none" w:sz="0" w:space="0" w:color="auto"/>
          </w:divBdr>
        </w:div>
        <w:div w:id="731388954">
          <w:marLeft w:val="0"/>
          <w:marRight w:val="0"/>
          <w:marTop w:val="0"/>
          <w:marBottom w:val="0"/>
          <w:divBdr>
            <w:top w:val="none" w:sz="0" w:space="0" w:color="auto"/>
            <w:left w:val="none" w:sz="0" w:space="0" w:color="auto"/>
            <w:bottom w:val="none" w:sz="0" w:space="0" w:color="auto"/>
            <w:right w:val="none" w:sz="0" w:space="0" w:color="auto"/>
          </w:divBdr>
        </w:div>
        <w:div w:id="600647668">
          <w:marLeft w:val="0"/>
          <w:marRight w:val="0"/>
          <w:marTop w:val="0"/>
          <w:marBottom w:val="0"/>
          <w:divBdr>
            <w:top w:val="none" w:sz="0" w:space="0" w:color="auto"/>
            <w:left w:val="none" w:sz="0" w:space="0" w:color="auto"/>
            <w:bottom w:val="none" w:sz="0" w:space="0" w:color="auto"/>
            <w:right w:val="none" w:sz="0" w:space="0" w:color="auto"/>
          </w:divBdr>
        </w:div>
        <w:div w:id="1521582032">
          <w:marLeft w:val="0"/>
          <w:marRight w:val="0"/>
          <w:marTop w:val="0"/>
          <w:marBottom w:val="0"/>
          <w:divBdr>
            <w:top w:val="none" w:sz="0" w:space="0" w:color="auto"/>
            <w:left w:val="none" w:sz="0" w:space="0" w:color="auto"/>
            <w:bottom w:val="none" w:sz="0" w:space="0" w:color="auto"/>
            <w:right w:val="none" w:sz="0" w:space="0" w:color="auto"/>
          </w:divBdr>
        </w:div>
      </w:divsChild>
    </w:div>
    <w:div w:id="87360647">
      <w:bodyDiv w:val="1"/>
      <w:marLeft w:val="0"/>
      <w:marRight w:val="0"/>
      <w:marTop w:val="0"/>
      <w:marBottom w:val="0"/>
      <w:divBdr>
        <w:top w:val="none" w:sz="0" w:space="0" w:color="auto"/>
        <w:left w:val="none" w:sz="0" w:space="0" w:color="auto"/>
        <w:bottom w:val="none" w:sz="0" w:space="0" w:color="auto"/>
        <w:right w:val="none" w:sz="0" w:space="0" w:color="auto"/>
      </w:divBdr>
      <w:divsChild>
        <w:div w:id="1079253025">
          <w:marLeft w:val="0"/>
          <w:marRight w:val="0"/>
          <w:marTop w:val="0"/>
          <w:marBottom w:val="0"/>
          <w:divBdr>
            <w:top w:val="none" w:sz="0" w:space="0" w:color="auto"/>
            <w:left w:val="none" w:sz="0" w:space="0" w:color="auto"/>
            <w:bottom w:val="none" w:sz="0" w:space="0" w:color="auto"/>
            <w:right w:val="none" w:sz="0" w:space="0" w:color="auto"/>
          </w:divBdr>
        </w:div>
        <w:div w:id="1046560235">
          <w:marLeft w:val="0"/>
          <w:marRight w:val="0"/>
          <w:marTop w:val="0"/>
          <w:marBottom w:val="0"/>
          <w:divBdr>
            <w:top w:val="none" w:sz="0" w:space="0" w:color="auto"/>
            <w:left w:val="none" w:sz="0" w:space="0" w:color="auto"/>
            <w:bottom w:val="none" w:sz="0" w:space="0" w:color="auto"/>
            <w:right w:val="none" w:sz="0" w:space="0" w:color="auto"/>
          </w:divBdr>
        </w:div>
        <w:div w:id="117378242">
          <w:marLeft w:val="0"/>
          <w:marRight w:val="0"/>
          <w:marTop w:val="0"/>
          <w:marBottom w:val="0"/>
          <w:divBdr>
            <w:top w:val="none" w:sz="0" w:space="0" w:color="auto"/>
            <w:left w:val="none" w:sz="0" w:space="0" w:color="auto"/>
            <w:bottom w:val="none" w:sz="0" w:space="0" w:color="auto"/>
            <w:right w:val="none" w:sz="0" w:space="0" w:color="auto"/>
          </w:divBdr>
        </w:div>
        <w:div w:id="1921599970">
          <w:marLeft w:val="0"/>
          <w:marRight w:val="0"/>
          <w:marTop w:val="0"/>
          <w:marBottom w:val="0"/>
          <w:divBdr>
            <w:top w:val="none" w:sz="0" w:space="0" w:color="auto"/>
            <w:left w:val="none" w:sz="0" w:space="0" w:color="auto"/>
            <w:bottom w:val="none" w:sz="0" w:space="0" w:color="auto"/>
            <w:right w:val="none" w:sz="0" w:space="0" w:color="auto"/>
          </w:divBdr>
        </w:div>
        <w:div w:id="177543091">
          <w:marLeft w:val="0"/>
          <w:marRight w:val="0"/>
          <w:marTop w:val="0"/>
          <w:marBottom w:val="0"/>
          <w:divBdr>
            <w:top w:val="none" w:sz="0" w:space="0" w:color="auto"/>
            <w:left w:val="none" w:sz="0" w:space="0" w:color="auto"/>
            <w:bottom w:val="none" w:sz="0" w:space="0" w:color="auto"/>
            <w:right w:val="none" w:sz="0" w:space="0" w:color="auto"/>
          </w:divBdr>
        </w:div>
        <w:div w:id="712775091">
          <w:marLeft w:val="0"/>
          <w:marRight w:val="0"/>
          <w:marTop w:val="0"/>
          <w:marBottom w:val="0"/>
          <w:divBdr>
            <w:top w:val="none" w:sz="0" w:space="0" w:color="auto"/>
            <w:left w:val="none" w:sz="0" w:space="0" w:color="auto"/>
            <w:bottom w:val="none" w:sz="0" w:space="0" w:color="auto"/>
            <w:right w:val="none" w:sz="0" w:space="0" w:color="auto"/>
          </w:divBdr>
        </w:div>
        <w:div w:id="96219827">
          <w:marLeft w:val="0"/>
          <w:marRight w:val="0"/>
          <w:marTop w:val="0"/>
          <w:marBottom w:val="0"/>
          <w:divBdr>
            <w:top w:val="none" w:sz="0" w:space="0" w:color="auto"/>
            <w:left w:val="none" w:sz="0" w:space="0" w:color="auto"/>
            <w:bottom w:val="none" w:sz="0" w:space="0" w:color="auto"/>
            <w:right w:val="none" w:sz="0" w:space="0" w:color="auto"/>
          </w:divBdr>
        </w:div>
      </w:divsChild>
    </w:div>
    <w:div w:id="102188842">
      <w:bodyDiv w:val="1"/>
      <w:marLeft w:val="0"/>
      <w:marRight w:val="0"/>
      <w:marTop w:val="0"/>
      <w:marBottom w:val="0"/>
      <w:divBdr>
        <w:top w:val="none" w:sz="0" w:space="0" w:color="auto"/>
        <w:left w:val="none" w:sz="0" w:space="0" w:color="auto"/>
        <w:bottom w:val="none" w:sz="0" w:space="0" w:color="auto"/>
        <w:right w:val="none" w:sz="0" w:space="0" w:color="auto"/>
      </w:divBdr>
    </w:div>
    <w:div w:id="119493267">
      <w:bodyDiv w:val="1"/>
      <w:marLeft w:val="0"/>
      <w:marRight w:val="0"/>
      <w:marTop w:val="0"/>
      <w:marBottom w:val="0"/>
      <w:divBdr>
        <w:top w:val="none" w:sz="0" w:space="0" w:color="auto"/>
        <w:left w:val="none" w:sz="0" w:space="0" w:color="auto"/>
        <w:bottom w:val="none" w:sz="0" w:space="0" w:color="auto"/>
        <w:right w:val="none" w:sz="0" w:space="0" w:color="auto"/>
      </w:divBdr>
    </w:div>
    <w:div w:id="120417330">
      <w:bodyDiv w:val="1"/>
      <w:marLeft w:val="0"/>
      <w:marRight w:val="0"/>
      <w:marTop w:val="0"/>
      <w:marBottom w:val="0"/>
      <w:divBdr>
        <w:top w:val="none" w:sz="0" w:space="0" w:color="auto"/>
        <w:left w:val="none" w:sz="0" w:space="0" w:color="auto"/>
        <w:bottom w:val="none" w:sz="0" w:space="0" w:color="auto"/>
        <w:right w:val="none" w:sz="0" w:space="0" w:color="auto"/>
      </w:divBdr>
      <w:divsChild>
        <w:div w:id="1515000776">
          <w:marLeft w:val="0"/>
          <w:marRight w:val="0"/>
          <w:marTop w:val="0"/>
          <w:marBottom w:val="0"/>
          <w:divBdr>
            <w:top w:val="none" w:sz="0" w:space="0" w:color="auto"/>
            <w:left w:val="none" w:sz="0" w:space="0" w:color="auto"/>
            <w:bottom w:val="none" w:sz="0" w:space="0" w:color="auto"/>
            <w:right w:val="none" w:sz="0" w:space="0" w:color="auto"/>
          </w:divBdr>
        </w:div>
        <w:div w:id="1668440598">
          <w:marLeft w:val="0"/>
          <w:marRight w:val="0"/>
          <w:marTop w:val="0"/>
          <w:marBottom w:val="0"/>
          <w:divBdr>
            <w:top w:val="none" w:sz="0" w:space="0" w:color="auto"/>
            <w:left w:val="none" w:sz="0" w:space="0" w:color="auto"/>
            <w:bottom w:val="none" w:sz="0" w:space="0" w:color="auto"/>
            <w:right w:val="none" w:sz="0" w:space="0" w:color="auto"/>
          </w:divBdr>
        </w:div>
        <w:div w:id="2102216783">
          <w:marLeft w:val="0"/>
          <w:marRight w:val="0"/>
          <w:marTop w:val="0"/>
          <w:marBottom w:val="0"/>
          <w:divBdr>
            <w:top w:val="none" w:sz="0" w:space="0" w:color="auto"/>
            <w:left w:val="none" w:sz="0" w:space="0" w:color="auto"/>
            <w:bottom w:val="none" w:sz="0" w:space="0" w:color="auto"/>
            <w:right w:val="none" w:sz="0" w:space="0" w:color="auto"/>
          </w:divBdr>
        </w:div>
        <w:div w:id="347757540">
          <w:marLeft w:val="0"/>
          <w:marRight w:val="0"/>
          <w:marTop w:val="0"/>
          <w:marBottom w:val="0"/>
          <w:divBdr>
            <w:top w:val="none" w:sz="0" w:space="0" w:color="auto"/>
            <w:left w:val="none" w:sz="0" w:space="0" w:color="auto"/>
            <w:bottom w:val="none" w:sz="0" w:space="0" w:color="auto"/>
            <w:right w:val="none" w:sz="0" w:space="0" w:color="auto"/>
          </w:divBdr>
        </w:div>
        <w:div w:id="1376352051">
          <w:marLeft w:val="0"/>
          <w:marRight w:val="0"/>
          <w:marTop w:val="0"/>
          <w:marBottom w:val="0"/>
          <w:divBdr>
            <w:top w:val="none" w:sz="0" w:space="0" w:color="auto"/>
            <w:left w:val="none" w:sz="0" w:space="0" w:color="auto"/>
            <w:bottom w:val="none" w:sz="0" w:space="0" w:color="auto"/>
            <w:right w:val="none" w:sz="0" w:space="0" w:color="auto"/>
          </w:divBdr>
        </w:div>
      </w:divsChild>
    </w:div>
    <w:div w:id="129593596">
      <w:bodyDiv w:val="1"/>
      <w:marLeft w:val="0"/>
      <w:marRight w:val="0"/>
      <w:marTop w:val="0"/>
      <w:marBottom w:val="0"/>
      <w:divBdr>
        <w:top w:val="none" w:sz="0" w:space="0" w:color="auto"/>
        <w:left w:val="none" w:sz="0" w:space="0" w:color="auto"/>
        <w:bottom w:val="none" w:sz="0" w:space="0" w:color="auto"/>
        <w:right w:val="none" w:sz="0" w:space="0" w:color="auto"/>
      </w:divBdr>
      <w:divsChild>
        <w:div w:id="1326476506">
          <w:marLeft w:val="0"/>
          <w:marRight w:val="0"/>
          <w:marTop w:val="0"/>
          <w:marBottom w:val="0"/>
          <w:divBdr>
            <w:top w:val="none" w:sz="0" w:space="0" w:color="auto"/>
            <w:left w:val="none" w:sz="0" w:space="0" w:color="auto"/>
            <w:bottom w:val="none" w:sz="0" w:space="0" w:color="auto"/>
            <w:right w:val="none" w:sz="0" w:space="0" w:color="auto"/>
          </w:divBdr>
        </w:div>
        <w:div w:id="567421221">
          <w:marLeft w:val="0"/>
          <w:marRight w:val="0"/>
          <w:marTop w:val="0"/>
          <w:marBottom w:val="0"/>
          <w:divBdr>
            <w:top w:val="none" w:sz="0" w:space="0" w:color="auto"/>
            <w:left w:val="none" w:sz="0" w:space="0" w:color="auto"/>
            <w:bottom w:val="none" w:sz="0" w:space="0" w:color="auto"/>
            <w:right w:val="none" w:sz="0" w:space="0" w:color="auto"/>
          </w:divBdr>
        </w:div>
      </w:divsChild>
    </w:div>
    <w:div w:id="140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3353928">
          <w:marLeft w:val="0"/>
          <w:marRight w:val="0"/>
          <w:marTop w:val="0"/>
          <w:marBottom w:val="0"/>
          <w:divBdr>
            <w:top w:val="none" w:sz="0" w:space="0" w:color="auto"/>
            <w:left w:val="none" w:sz="0" w:space="0" w:color="auto"/>
            <w:bottom w:val="none" w:sz="0" w:space="0" w:color="auto"/>
            <w:right w:val="none" w:sz="0" w:space="0" w:color="auto"/>
          </w:divBdr>
        </w:div>
      </w:divsChild>
    </w:div>
    <w:div w:id="161821171">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3">
          <w:marLeft w:val="0"/>
          <w:marRight w:val="0"/>
          <w:marTop w:val="0"/>
          <w:marBottom w:val="0"/>
          <w:divBdr>
            <w:top w:val="none" w:sz="0" w:space="0" w:color="auto"/>
            <w:left w:val="none" w:sz="0" w:space="0" w:color="auto"/>
            <w:bottom w:val="none" w:sz="0" w:space="0" w:color="auto"/>
            <w:right w:val="none" w:sz="0" w:space="0" w:color="auto"/>
          </w:divBdr>
          <w:divsChild>
            <w:div w:id="857964411">
              <w:marLeft w:val="0"/>
              <w:marRight w:val="0"/>
              <w:marTop w:val="0"/>
              <w:marBottom w:val="0"/>
              <w:divBdr>
                <w:top w:val="none" w:sz="0" w:space="0" w:color="auto"/>
                <w:left w:val="none" w:sz="0" w:space="0" w:color="auto"/>
                <w:bottom w:val="none" w:sz="0" w:space="0" w:color="auto"/>
                <w:right w:val="none" w:sz="0" w:space="0" w:color="auto"/>
              </w:divBdr>
              <w:divsChild>
                <w:div w:id="363556759">
                  <w:marLeft w:val="0"/>
                  <w:marRight w:val="0"/>
                  <w:marTop w:val="0"/>
                  <w:marBottom w:val="0"/>
                  <w:divBdr>
                    <w:top w:val="none" w:sz="0" w:space="0" w:color="auto"/>
                    <w:left w:val="none" w:sz="0" w:space="0" w:color="auto"/>
                    <w:bottom w:val="none" w:sz="0" w:space="0" w:color="auto"/>
                    <w:right w:val="none" w:sz="0" w:space="0" w:color="auto"/>
                  </w:divBdr>
                </w:div>
                <w:div w:id="255947755">
                  <w:marLeft w:val="0"/>
                  <w:marRight w:val="0"/>
                  <w:marTop w:val="0"/>
                  <w:marBottom w:val="0"/>
                  <w:divBdr>
                    <w:top w:val="none" w:sz="0" w:space="0" w:color="auto"/>
                    <w:left w:val="none" w:sz="0" w:space="0" w:color="auto"/>
                    <w:bottom w:val="none" w:sz="0" w:space="0" w:color="auto"/>
                    <w:right w:val="none" w:sz="0" w:space="0" w:color="auto"/>
                  </w:divBdr>
                </w:div>
                <w:div w:id="869535508">
                  <w:marLeft w:val="0"/>
                  <w:marRight w:val="0"/>
                  <w:marTop w:val="0"/>
                  <w:marBottom w:val="0"/>
                  <w:divBdr>
                    <w:top w:val="none" w:sz="0" w:space="0" w:color="auto"/>
                    <w:left w:val="none" w:sz="0" w:space="0" w:color="auto"/>
                    <w:bottom w:val="none" w:sz="0" w:space="0" w:color="auto"/>
                    <w:right w:val="none" w:sz="0" w:space="0" w:color="auto"/>
                  </w:divBdr>
                </w:div>
                <w:div w:id="36779568">
                  <w:marLeft w:val="0"/>
                  <w:marRight w:val="0"/>
                  <w:marTop w:val="0"/>
                  <w:marBottom w:val="0"/>
                  <w:divBdr>
                    <w:top w:val="none" w:sz="0" w:space="0" w:color="auto"/>
                    <w:left w:val="none" w:sz="0" w:space="0" w:color="auto"/>
                    <w:bottom w:val="none" w:sz="0" w:space="0" w:color="auto"/>
                    <w:right w:val="none" w:sz="0" w:space="0" w:color="auto"/>
                  </w:divBdr>
                </w:div>
                <w:div w:id="1755937821">
                  <w:marLeft w:val="0"/>
                  <w:marRight w:val="0"/>
                  <w:marTop w:val="0"/>
                  <w:marBottom w:val="0"/>
                  <w:divBdr>
                    <w:top w:val="none" w:sz="0" w:space="0" w:color="auto"/>
                    <w:left w:val="none" w:sz="0" w:space="0" w:color="auto"/>
                    <w:bottom w:val="none" w:sz="0" w:space="0" w:color="auto"/>
                    <w:right w:val="none" w:sz="0" w:space="0" w:color="auto"/>
                  </w:divBdr>
                </w:div>
                <w:div w:id="127630630">
                  <w:marLeft w:val="0"/>
                  <w:marRight w:val="0"/>
                  <w:marTop w:val="0"/>
                  <w:marBottom w:val="0"/>
                  <w:divBdr>
                    <w:top w:val="none" w:sz="0" w:space="0" w:color="auto"/>
                    <w:left w:val="none" w:sz="0" w:space="0" w:color="auto"/>
                    <w:bottom w:val="none" w:sz="0" w:space="0" w:color="auto"/>
                    <w:right w:val="none" w:sz="0" w:space="0" w:color="auto"/>
                  </w:divBdr>
                </w:div>
                <w:div w:id="1289317263">
                  <w:marLeft w:val="0"/>
                  <w:marRight w:val="0"/>
                  <w:marTop w:val="0"/>
                  <w:marBottom w:val="0"/>
                  <w:divBdr>
                    <w:top w:val="none" w:sz="0" w:space="0" w:color="auto"/>
                    <w:left w:val="none" w:sz="0" w:space="0" w:color="auto"/>
                    <w:bottom w:val="none" w:sz="0" w:space="0" w:color="auto"/>
                    <w:right w:val="none" w:sz="0" w:space="0" w:color="auto"/>
                  </w:divBdr>
                </w:div>
                <w:div w:id="1831291368">
                  <w:marLeft w:val="0"/>
                  <w:marRight w:val="0"/>
                  <w:marTop w:val="0"/>
                  <w:marBottom w:val="0"/>
                  <w:divBdr>
                    <w:top w:val="none" w:sz="0" w:space="0" w:color="auto"/>
                    <w:left w:val="none" w:sz="0" w:space="0" w:color="auto"/>
                    <w:bottom w:val="none" w:sz="0" w:space="0" w:color="auto"/>
                    <w:right w:val="none" w:sz="0" w:space="0" w:color="auto"/>
                  </w:divBdr>
                </w:div>
                <w:div w:id="1602955431">
                  <w:marLeft w:val="0"/>
                  <w:marRight w:val="0"/>
                  <w:marTop w:val="0"/>
                  <w:marBottom w:val="0"/>
                  <w:divBdr>
                    <w:top w:val="none" w:sz="0" w:space="0" w:color="auto"/>
                    <w:left w:val="none" w:sz="0" w:space="0" w:color="auto"/>
                    <w:bottom w:val="none" w:sz="0" w:space="0" w:color="auto"/>
                    <w:right w:val="none" w:sz="0" w:space="0" w:color="auto"/>
                  </w:divBdr>
                </w:div>
                <w:div w:id="860050577">
                  <w:marLeft w:val="0"/>
                  <w:marRight w:val="0"/>
                  <w:marTop w:val="0"/>
                  <w:marBottom w:val="0"/>
                  <w:divBdr>
                    <w:top w:val="none" w:sz="0" w:space="0" w:color="auto"/>
                    <w:left w:val="none" w:sz="0" w:space="0" w:color="auto"/>
                    <w:bottom w:val="none" w:sz="0" w:space="0" w:color="auto"/>
                    <w:right w:val="none" w:sz="0" w:space="0" w:color="auto"/>
                  </w:divBdr>
                </w:div>
                <w:div w:id="1472362269">
                  <w:marLeft w:val="0"/>
                  <w:marRight w:val="0"/>
                  <w:marTop w:val="0"/>
                  <w:marBottom w:val="0"/>
                  <w:divBdr>
                    <w:top w:val="none" w:sz="0" w:space="0" w:color="auto"/>
                    <w:left w:val="none" w:sz="0" w:space="0" w:color="auto"/>
                    <w:bottom w:val="none" w:sz="0" w:space="0" w:color="auto"/>
                    <w:right w:val="none" w:sz="0" w:space="0" w:color="auto"/>
                  </w:divBdr>
                </w:div>
                <w:div w:id="1372683712">
                  <w:marLeft w:val="0"/>
                  <w:marRight w:val="0"/>
                  <w:marTop w:val="0"/>
                  <w:marBottom w:val="0"/>
                  <w:divBdr>
                    <w:top w:val="none" w:sz="0" w:space="0" w:color="auto"/>
                    <w:left w:val="none" w:sz="0" w:space="0" w:color="auto"/>
                    <w:bottom w:val="none" w:sz="0" w:space="0" w:color="auto"/>
                    <w:right w:val="none" w:sz="0" w:space="0" w:color="auto"/>
                  </w:divBdr>
                </w:div>
                <w:div w:id="1561163436">
                  <w:marLeft w:val="0"/>
                  <w:marRight w:val="0"/>
                  <w:marTop w:val="0"/>
                  <w:marBottom w:val="0"/>
                  <w:divBdr>
                    <w:top w:val="none" w:sz="0" w:space="0" w:color="auto"/>
                    <w:left w:val="none" w:sz="0" w:space="0" w:color="auto"/>
                    <w:bottom w:val="none" w:sz="0" w:space="0" w:color="auto"/>
                    <w:right w:val="none" w:sz="0" w:space="0" w:color="auto"/>
                  </w:divBdr>
                </w:div>
                <w:div w:id="1611471549">
                  <w:marLeft w:val="0"/>
                  <w:marRight w:val="0"/>
                  <w:marTop w:val="0"/>
                  <w:marBottom w:val="0"/>
                  <w:divBdr>
                    <w:top w:val="none" w:sz="0" w:space="0" w:color="auto"/>
                    <w:left w:val="none" w:sz="0" w:space="0" w:color="auto"/>
                    <w:bottom w:val="none" w:sz="0" w:space="0" w:color="auto"/>
                    <w:right w:val="none" w:sz="0" w:space="0" w:color="auto"/>
                  </w:divBdr>
                </w:div>
                <w:div w:id="1303542251">
                  <w:marLeft w:val="0"/>
                  <w:marRight w:val="0"/>
                  <w:marTop w:val="0"/>
                  <w:marBottom w:val="0"/>
                  <w:divBdr>
                    <w:top w:val="none" w:sz="0" w:space="0" w:color="auto"/>
                    <w:left w:val="none" w:sz="0" w:space="0" w:color="auto"/>
                    <w:bottom w:val="none" w:sz="0" w:space="0" w:color="auto"/>
                    <w:right w:val="none" w:sz="0" w:space="0" w:color="auto"/>
                  </w:divBdr>
                </w:div>
                <w:div w:id="1169056847">
                  <w:marLeft w:val="0"/>
                  <w:marRight w:val="0"/>
                  <w:marTop w:val="0"/>
                  <w:marBottom w:val="0"/>
                  <w:divBdr>
                    <w:top w:val="none" w:sz="0" w:space="0" w:color="auto"/>
                    <w:left w:val="none" w:sz="0" w:space="0" w:color="auto"/>
                    <w:bottom w:val="none" w:sz="0" w:space="0" w:color="auto"/>
                    <w:right w:val="none" w:sz="0" w:space="0" w:color="auto"/>
                  </w:divBdr>
                </w:div>
                <w:div w:id="1244149759">
                  <w:marLeft w:val="0"/>
                  <w:marRight w:val="0"/>
                  <w:marTop w:val="0"/>
                  <w:marBottom w:val="0"/>
                  <w:divBdr>
                    <w:top w:val="none" w:sz="0" w:space="0" w:color="auto"/>
                    <w:left w:val="none" w:sz="0" w:space="0" w:color="auto"/>
                    <w:bottom w:val="none" w:sz="0" w:space="0" w:color="auto"/>
                    <w:right w:val="none" w:sz="0" w:space="0" w:color="auto"/>
                  </w:divBdr>
                </w:div>
                <w:div w:id="1349023878">
                  <w:marLeft w:val="0"/>
                  <w:marRight w:val="0"/>
                  <w:marTop w:val="0"/>
                  <w:marBottom w:val="0"/>
                  <w:divBdr>
                    <w:top w:val="none" w:sz="0" w:space="0" w:color="auto"/>
                    <w:left w:val="none" w:sz="0" w:space="0" w:color="auto"/>
                    <w:bottom w:val="none" w:sz="0" w:space="0" w:color="auto"/>
                    <w:right w:val="none" w:sz="0" w:space="0" w:color="auto"/>
                  </w:divBdr>
                </w:div>
                <w:div w:id="1740521126">
                  <w:marLeft w:val="0"/>
                  <w:marRight w:val="0"/>
                  <w:marTop w:val="0"/>
                  <w:marBottom w:val="0"/>
                  <w:divBdr>
                    <w:top w:val="none" w:sz="0" w:space="0" w:color="auto"/>
                    <w:left w:val="none" w:sz="0" w:space="0" w:color="auto"/>
                    <w:bottom w:val="none" w:sz="0" w:space="0" w:color="auto"/>
                    <w:right w:val="none" w:sz="0" w:space="0" w:color="auto"/>
                  </w:divBdr>
                </w:div>
                <w:div w:id="2071422075">
                  <w:marLeft w:val="0"/>
                  <w:marRight w:val="0"/>
                  <w:marTop w:val="0"/>
                  <w:marBottom w:val="0"/>
                  <w:divBdr>
                    <w:top w:val="none" w:sz="0" w:space="0" w:color="auto"/>
                    <w:left w:val="none" w:sz="0" w:space="0" w:color="auto"/>
                    <w:bottom w:val="none" w:sz="0" w:space="0" w:color="auto"/>
                    <w:right w:val="none" w:sz="0" w:space="0" w:color="auto"/>
                  </w:divBdr>
                </w:div>
                <w:div w:id="1846357712">
                  <w:marLeft w:val="0"/>
                  <w:marRight w:val="0"/>
                  <w:marTop w:val="0"/>
                  <w:marBottom w:val="0"/>
                  <w:divBdr>
                    <w:top w:val="none" w:sz="0" w:space="0" w:color="auto"/>
                    <w:left w:val="none" w:sz="0" w:space="0" w:color="auto"/>
                    <w:bottom w:val="none" w:sz="0" w:space="0" w:color="auto"/>
                    <w:right w:val="none" w:sz="0" w:space="0" w:color="auto"/>
                  </w:divBdr>
                </w:div>
                <w:div w:id="2054646592">
                  <w:marLeft w:val="0"/>
                  <w:marRight w:val="0"/>
                  <w:marTop w:val="0"/>
                  <w:marBottom w:val="0"/>
                  <w:divBdr>
                    <w:top w:val="none" w:sz="0" w:space="0" w:color="auto"/>
                    <w:left w:val="none" w:sz="0" w:space="0" w:color="auto"/>
                    <w:bottom w:val="none" w:sz="0" w:space="0" w:color="auto"/>
                    <w:right w:val="none" w:sz="0" w:space="0" w:color="auto"/>
                  </w:divBdr>
                </w:div>
                <w:div w:id="655183042">
                  <w:marLeft w:val="0"/>
                  <w:marRight w:val="0"/>
                  <w:marTop w:val="0"/>
                  <w:marBottom w:val="0"/>
                  <w:divBdr>
                    <w:top w:val="none" w:sz="0" w:space="0" w:color="auto"/>
                    <w:left w:val="none" w:sz="0" w:space="0" w:color="auto"/>
                    <w:bottom w:val="none" w:sz="0" w:space="0" w:color="auto"/>
                    <w:right w:val="none" w:sz="0" w:space="0" w:color="auto"/>
                  </w:divBdr>
                </w:div>
                <w:div w:id="1473018166">
                  <w:marLeft w:val="0"/>
                  <w:marRight w:val="0"/>
                  <w:marTop w:val="0"/>
                  <w:marBottom w:val="0"/>
                  <w:divBdr>
                    <w:top w:val="none" w:sz="0" w:space="0" w:color="auto"/>
                    <w:left w:val="none" w:sz="0" w:space="0" w:color="auto"/>
                    <w:bottom w:val="none" w:sz="0" w:space="0" w:color="auto"/>
                    <w:right w:val="none" w:sz="0" w:space="0" w:color="auto"/>
                  </w:divBdr>
                </w:div>
                <w:div w:id="968048389">
                  <w:marLeft w:val="0"/>
                  <w:marRight w:val="0"/>
                  <w:marTop w:val="0"/>
                  <w:marBottom w:val="0"/>
                  <w:divBdr>
                    <w:top w:val="none" w:sz="0" w:space="0" w:color="auto"/>
                    <w:left w:val="none" w:sz="0" w:space="0" w:color="auto"/>
                    <w:bottom w:val="none" w:sz="0" w:space="0" w:color="auto"/>
                    <w:right w:val="none" w:sz="0" w:space="0" w:color="auto"/>
                  </w:divBdr>
                </w:div>
                <w:div w:id="1061362633">
                  <w:marLeft w:val="0"/>
                  <w:marRight w:val="0"/>
                  <w:marTop w:val="0"/>
                  <w:marBottom w:val="0"/>
                  <w:divBdr>
                    <w:top w:val="none" w:sz="0" w:space="0" w:color="auto"/>
                    <w:left w:val="none" w:sz="0" w:space="0" w:color="auto"/>
                    <w:bottom w:val="none" w:sz="0" w:space="0" w:color="auto"/>
                    <w:right w:val="none" w:sz="0" w:space="0" w:color="auto"/>
                  </w:divBdr>
                </w:div>
                <w:div w:id="271206555">
                  <w:marLeft w:val="0"/>
                  <w:marRight w:val="0"/>
                  <w:marTop w:val="0"/>
                  <w:marBottom w:val="0"/>
                  <w:divBdr>
                    <w:top w:val="none" w:sz="0" w:space="0" w:color="auto"/>
                    <w:left w:val="none" w:sz="0" w:space="0" w:color="auto"/>
                    <w:bottom w:val="none" w:sz="0" w:space="0" w:color="auto"/>
                    <w:right w:val="none" w:sz="0" w:space="0" w:color="auto"/>
                  </w:divBdr>
                </w:div>
                <w:div w:id="1946880577">
                  <w:marLeft w:val="0"/>
                  <w:marRight w:val="0"/>
                  <w:marTop w:val="0"/>
                  <w:marBottom w:val="0"/>
                  <w:divBdr>
                    <w:top w:val="none" w:sz="0" w:space="0" w:color="auto"/>
                    <w:left w:val="none" w:sz="0" w:space="0" w:color="auto"/>
                    <w:bottom w:val="none" w:sz="0" w:space="0" w:color="auto"/>
                    <w:right w:val="none" w:sz="0" w:space="0" w:color="auto"/>
                  </w:divBdr>
                </w:div>
                <w:div w:id="1776516744">
                  <w:marLeft w:val="0"/>
                  <w:marRight w:val="0"/>
                  <w:marTop w:val="0"/>
                  <w:marBottom w:val="0"/>
                  <w:divBdr>
                    <w:top w:val="none" w:sz="0" w:space="0" w:color="auto"/>
                    <w:left w:val="none" w:sz="0" w:space="0" w:color="auto"/>
                    <w:bottom w:val="none" w:sz="0" w:space="0" w:color="auto"/>
                    <w:right w:val="none" w:sz="0" w:space="0" w:color="auto"/>
                  </w:divBdr>
                </w:div>
                <w:div w:id="1695762769">
                  <w:marLeft w:val="0"/>
                  <w:marRight w:val="0"/>
                  <w:marTop w:val="0"/>
                  <w:marBottom w:val="0"/>
                  <w:divBdr>
                    <w:top w:val="none" w:sz="0" w:space="0" w:color="auto"/>
                    <w:left w:val="none" w:sz="0" w:space="0" w:color="auto"/>
                    <w:bottom w:val="none" w:sz="0" w:space="0" w:color="auto"/>
                    <w:right w:val="none" w:sz="0" w:space="0" w:color="auto"/>
                  </w:divBdr>
                </w:div>
                <w:div w:id="943267213">
                  <w:marLeft w:val="0"/>
                  <w:marRight w:val="0"/>
                  <w:marTop w:val="0"/>
                  <w:marBottom w:val="0"/>
                  <w:divBdr>
                    <w:top w:val="none" w:sz="0" w:space="0" w:color="auto"/>
                    <w:left w:val="none" w:sz="0" w:space="0" w:color="auto"/>
                    <w:bottom w:val="none" w:sz="0" w:space="0" w:color="auto"/>
                    <w:right w:val="none" w:sz="0" w:space="0" w:color="auto"/>
                  </w:divBdr>
                </w:div>
                <w:div w:id="776096018">
                  <w:marLeft w:val="0"/>
                  <w:marRight w:val="0"/>
                  <w:marTop w:val="0"/>
                  <w:marBottom w:val="0"/>
                  <w:divBdr>
                    <w:top w:val="none" w:sz="0" w:space="0" w:color="auto"/>
                    <w:left w:val="none" w:sz="0" w:space="0" w:color="auto"/>
                    <w:bottom w:val="none" w:sz="0" w:space="0" w:color="auto"/>
                    <w:right w:val="none" w:sz="0" w:space="0" w:color="auto"/>
                  </w:divBdr>
                </w:div>
                <w:div w:id="1160728434">
                  <w:marLeft w:val="0"/>
                  <w:marRight w:val="0"/>
                  <w:marTop w:val="0"/>
                  <w:marBottom w:val="0"/>
                  <w:divBdr>
                    <w:top w:val="none" w:sz="0" w:space="0" w:color="auto"/>
                    <w:left w:val="none" w:sz="0" w:space="0" w:color="auto"/>
                    <w:bottom w:val="none" w:sz="0" w:space="0" w:color="auto"/>
                    <w:right w:val="none" w:sz="0" w:space="0" w:color="auto"/>
                  </w:divBdr>
                </w:div>
                <w:div w:id="1835757927">
                  <w:marLeft w:val="0"/>
                  <w:marRight w:val="0"/>
                  <w:marTop w:val="0"/>
                  <w:marBottom w:val="0"/>
                  <w:divBdr>
                    <w:top w:val="none" w:sz="0" w:space="0" w:color="auto"/>
                    <w:left w:val="none" w:sz="0" w:space="0" w:color="auto"/>
                    <w:bottom w:val="none" w:sz="0" w:space="0" w:color="auto"/>
                    <w:right w:val="none" w:sz="0" w:space="0" w:color="auto"/>
                  </w:divBdr>
                </w:div>
                <w:div w:id="580792431">
                  <w:marLeft w:val="0"/>
                  <w:marRight w:val="0"/>
                  <w:marTop w:val="0"/>
                  <w:marBottom w:val="0"/>
                  <w:divBdr>
                    <w:top w:val="none" w:sz="0" w:space="0" w:color="auto"/>
                    <w:left w:val="none" w:sz="0" w:space="0" w:color="auto"/>
                    <w:bottom w:val="none" w:sz="0" w:space="0" w:color="auto"/>
                    <w:right w:val="none" w:sz="0" w:space="0" w:color="auto"/>
                  </w:divBdr>
                </w:div>
                <w:div w:id="435248605">
                  <w:marLeft w:val="0"/>
                  <w:marRight w:val="0"/>
                  <w:marTop w:val="0"/>
                  <w:marBottom w:val="0"/>
                  <w:divBdr>
                    <w:top w:val="none" w:sz="0" w:space="0" w:color="auto"/>
                    <w:left w:val="none" w:sz="0" w:space="0" w:color="auto"/>
                    <w:bottom w:val="none" w:sz="0" w:space="0" w:color="auto"/>
                    <w:right w:val="none" w:sz="0" w:space="0" w:color="auto"/>
                  </w:divBdr>
                </w:div>
                <w:div w:id="253438946">
                  <w:marLeft w:val="0"/>
                  <w:marRight w:val="0"/>
                  <w:marTop w:val="0"/>
                  <w:marBottom w:val="0"/>
                  <w:divBdr>
                    <w:top w:val="none" w:sz="0" w:space="0" w:color="auto"/>
                    <w:left w:val="none" w:sz="0" w:space="0" w:color="auto"/>
                    <w:bottom w:val="none" w:sz="0" w:space="0" w:color="auto"/>
                    <w:right w:val="none" w:sz="0" w:space="0" w:color="auto"/>
                  </w:divBdr>
                </w:div>
                <w:div w:id="339741503">
                  <w:marLeft w:val="0"/>
                  <w:marRight w:val="0"/>
                  <w:marTop w:val="0"/>
                  <w:marBottom w:val="0"/>
                  <w:divBdr>
                    <w:top w:val="none" w:sz="0" w:space="0" w:color="auto"/>
                    <w:left w:val="none" w:sz="0" w:space="0" w:color="auto"/>
                    <w:bottom w:val="none" w:sz="0" w:space="0" w:color="auto"/>
                    <w:right w:val="none" w:sz="0" w:space="0" w:color="auto"/>
                  </w:divBdr>
                </w:div>
                <w:div w:id="225192005">
                  <w:marLeft w:val="0"/>
                  <w:marRight w:val="0"/>
                  <w:marTop w:val="0"/>
                  <w:marBottom w:val="0"/>
                  <w:divBdr>
                    <w:top w:val="none" w:sz="0" w:space="0" w:color="auto"/>
                    <w:left w:val="none" w:sz="0" w:space="0" w:color="auto"/>
                    <w:bottom w:val="none" w:sz="0" w:space="0" w:color="auto"/>
                    <w:right w:val="none" w:sz="0" w:space="0" w:color="auto"/>
                  </w:divBdr>
                </w:div>
                <w:div w:id="2107192343">
                  <w:marLeft w:val="0"/>
                  <w:marRight w:val="0"/>
                  <w:marTop w:val="0"/>
                  <w:marBottom w:val="0"/>
                  <w:divBdr>
                    <w:top w:val="none" w:sz="0" w:space="0" w:color="auto"/>
                    <w:left w:val="none" w:sz="0" w:space="0" w:color="auto"/>
                    <w:bottom w:val="none" w:sz="0" w:space="0" w:color="auto"/>
                    <w:right w:val="none" w:sz="0" w:space="0" w:color="auto"/>
                  </w:divBdr>
                </w:div>
                <w:div w:id="3630597">
                  <w:marLeft w:val="0"/>
                  <w:marRight w:val="0"/>
                  <w:marTop w:val="0"/>
                  <w:marBottom w:val="0"/>
                  <w:divBdr>
                    <w:top w:val="none" w:sz="0" w:space="0" w:color="auto"/>
                    <w:left w:val="none" w:sz="0" w:space="0" w:color="auto"/>
                    <w:bottom w:val="none" w:sz="0" w:space="0" w:color="auto"/>
                    <w:right w:val="none" w:sz="0" w:space="0" w:color="auto"/>
                  </w:divBdr>
                </w:div>
                <w:div w:id="1778793682">
                  <w:marLeft w:val="0"/>
                  <w:marRight w:val="0"/>
                  <w:marTop w:val="0"/>
                  <w:marBottom w:val="0"/>
                  <w:divBdr>
                    <w:top w:val="none" w:sz="0" w:space="0" w:color="auto"/>
                    <w:left w:val="none" w:sz="0" w:space="0" w:color="auto"/>
                    <w:bottom w:val="none" w:sz="0" w:space="0" w:color="auto"/>
                    <w:right w:val="none" w:sz="0" w:space="0" w:color="auto"/>
                  </w:divBdr>
                </w:div>
                <w:div w:id="1717510626">
                  <w:marLeft w:val="0"/>
                  <w:marRight w:val="0"/>
                  <w:marTop w:val="0"/>
                  <w:marBottom w:val="0"/>
                  <w:divBdr>
                    <w:top w:val="none" w:sz="0" w:space="0" w:color="auto"/>
                    <w:left w:val="none" w:sz="0" w:space="0" w:color="auto"/>
                    <w:bottom w:val="none" w:sz="0" w:space="0" w:color="auto"/>
                    <w:right w:val="none" w:sz="0" w:space="0" w:color="auto"/>
                  </w:divBdr>
                </w:div>
                <w:div w:id="1890456708">
                  <w:marLeft w:val="0"/>
                  <w:marRight w:val="0"/>
                  <w:marTop w:val="0"/>
                  <w:marBottom w:val="0"/>
                  <w:divBdr>
                    <w:top w:val="none" w:sz="0" w:space="0" w:color="auto"/>
                    <w:left w:val="none" w:sz="0" w:space="0" w:color="auto"/>
                    <w:bottom w:val="none" w:sz="0" w:space="0" w:color="auto"/>
                    <w:right w:val="none" w:sz="0" w:space="0" w:color="auto"/>
                  </w:divBdr>
                </w:div>
                <w:div w:id="520125133">
                  <w:marLeft w:val="0"/>
                  <w:marRight w:val="0"/>
                  <w:marTop w:val="0"/>
                  <w:marBottom w:val="0"/>
                  <w:divBdr>
                    <w:top w:val="none" w:sz="0" w:space="0" w:color="auto"/>
                    <w:left w:val="none" w:sz="0" w:space="0" w:color="auto"/>
                    <w:bottom w:val="none" w:sz="0" w:space="0" w:color="auto"/>
                    <w:right w:val="none" w:sz="0" w:space="0" w:color="auto"/>
                  </w:divBdr>
                </w:div>
                <w:div w:id="1198203940">
                  <w:marLeft w:val="0"/>
                  <w:marRight w:val="0"/>
                  <w:marTop w:val="0"/>
                  <w:marBottom w:val="0"/>
                  <w:divBdr>
                    <w:top w:val="none" w:sz="0" w:space="0" w:color="auto"/>
                    <w:left w:val="none" w:sz="0" w:space="0" w:color="auto"/>
                    <w:bottom w:val="none" w:sz="0" w:space="0" w:color="auto"/>
                    <w:right w:val="none" w:sz="0" w:space="0" w:color="auto"/>
                  </w:divBdr>
                </w:div>
                <w:div w:id="20714169">
                  <w:marLeft w:val="0"/>
                  <w:marRight w:val="0"/>
                  <w:marTop w:val="0"/>
                  <w:marBottom w:val="0"/>
                  <w:divBdr>
                    <w:top w:val="none" w:sz="0" w:space="0" w:color="auto"/>
                    <w:left w:val="none" w:sz="0" w:space="0" w:color="auto"/>
                    <w:bottom w:val="none" w:sz="0" w:space="0" w:color="auto"/>
                    <w:right w:val="none" w:sz="0" w:space="0" w:color="auto"/>
                  </w:divBdr>
                </w:div>
                <w:div w:id="1470709073">
                  <w:marLeft w:val="0"/>
                  <w:marRight w:val="0"/>
                  <w:marTop w:val="0"/>
                  <w:marBottom w:val="0"/>
                  <w:divBdr>
                    <w:top w:val="none" w:sz="0" w:space="0" w:color="auto"/>
                    <w:left w:val="none" w:sz="0" w:space="0" w:color="auto"/>
                    <w:bottom w:val="none" w:sz="0" w:space="0" w:color="auto"/>
                    <w:right w:val="none" w:sz="0" w:space="0" w:color="auto"/>
                  </w:divBdr>
                </w:div>
                <w:div w:id="1835871433">
                  <w:marLeft w:val="0"/>
                  <w:marRight w:val="0"/>
                  <w:marTop w:val="0"/>
                  <w:marBottom w:val="0"/>
                  <w:divBdr>
                    <w:top w:val="none" w:sz="0" w:space="0" w:color="auto"/>
                    <w:left w:val="none" w:sz="0" w:space="0" w:color="auto"/>
                    <w:bottom w:val="none" w:sz="0" w:space="0" w:color="auto"/>
                    <w:right w:val="none" w:sz="0" w:space="0" w:color="auto"/>
                  </w:divBdr>
                </w:div>
                <w:div w:id="1046220152">
                  <w:marLeft w:val="0"/>
                  <w:marRight w:val="0"/>
                  <w:marTop w:val="0"/>
                  <w:marBottom w:val="0"/>
                  <w:divBdr>
                    <w:top w:val="none" w:sz="0" w:space="0" w:color="auto"/>
                    <w:left w:val="none" w:sz="0" w:space="0" w:color="auto"/>
                    <w:bottom w:val="none" w:sz="0" w:space="0" w:color="auto"/>
                    <w:right w:val="none" w:sz="0" w:space="0" w:color="auto"/>
                  </w:divBdr>
                </w:div>
                <w:div w:id="1320891355">
                  <w:marLeft w:val="0"/>
                  <w:marRight w:val="0"/>
                  <w:marTop w:val="0"/>
                  <w:marBottom w:val="0"/>
                  <w:divBdr>
                    <w:top w:val="none" w:sz="0" w:space="0" w:color="auto"/>
                    <w:left w:val="none" w:sz="0" w:space="0" w:color="auto"/>
                    <w:bottom w:val="none" w:sz="0" w:space="0" w:color="auto"/>
                    <w:right w:val="none" w:sz="0" w:space="0" w:color="auto"/>
                  </w:divBdr>
                </w:div>
                <w:div w:id="1944144716">
                  <w:marLeft w:val="0"/>
                  <w:marRight w:val="0"/>
                  <w:marTop w:val="0"/>
                  <w:marBottom w:val="0"/>
                  <w:divBdr>
                    <w:top w:val="none" w:sz="0" w:space="0" w:color="auto"/>
                    <w:left w:val="none" w:sz="0" w:space="0" w:color="auto"/>
                    <w:bottom w:val="none" w:sz="0" w:space="0" w:color="auto"/>
                    <w:right w:val="none" w:sz="0" w:space="0" w:color="auto"/>
                  </w:divBdr>
                </w:div>
                <w:div w:id="1222180938">
                  <w:marLeft w:val="0"/>
                  <w:marRight w:val="0"/>
                  <w:marTop w:val="0"/>
                  <w:marBottom w:val="0"/>
                  <w:divBdr>
                    <w:top w:val="none" w:sz="0" w:space="0" w:color="auto"/>
                    <w:left w:val="none" w:sz="0" w:space="0" w:color="auto"/>
                    <w:bottom w:val="none" w:sz="0" w:space="0" w:color="auto"/>
                    <w:right w:val="none" w:sz="0" w:space="0" w:color="auto"/>
                  </w:divBdr>
                </w:div>
                <w:div w:id="403066267">
                  <w:marLeft w:val="0"/>
                  <w:marRight w:val="0"/>
                  <w:marTop w:val="0"/>
                  <w:marBottom w:val="0"/>
                  <w:divBdr>
                    <w:top w:val="none" w:sz="0" w:space="0" w:color="auto"/>
                    <w:left w:val="none" w:sz="0" w:space="0" w:color="auto"/>
                    <w:bottom w:val="none" w:sz="0" w:space="0" w:color="auto"/>
                    <w:right w:val="none" w:sz="0" w:space="0" w:color="auto"/>
                  </w:divBdr>
                </w:div>
                <w:div w:id="1619096530">
                  <w:marLeft w:val="0"/>
                  <w:marRight w:val="0"/>
                  <w:marTop w:val="0"/>
                  <w:marBottom w:val="0"/>
                  <w:divBdr>
                    <w:top w:val="none" w:sz="0" w:space="0" w:color="auto"/>
                    <w:left w:val="none" w:sz="0" w:space="0" w:color="auto"/>
                    <w:bottom w:val="none" w:sz="0" w:space="0" w:color="auto"/>
                    <w:right w:val="none" w:sz="0" w:space="0" w:color="auto"/>
                  </w:divBdr>
                </w:div>
                <w:div w:id="1535197328">
                  <w:marLeft w:val="0"/>
                  <w:marRight w:val="0"/>
                  <w:marTop w:val="0"/>
                  <w:marBottom w:val="0"/>
                  <w:divBdr>
                    <w:top w:val="none" w:sz="0" w:space="0" w:color="auto"/>
                    <w:left w:val="none" w:sz="0" w:space="0" w:color="auto"/>
                    <w:bottom w:val="none" w:sz="0" w:space="0" w:color="auto"/>
                    <w:right w:val="none" w:sz="0" w:space="0" w:color="auto"/>
                  </w:divBdr>
                </w:div>
                <w:div w:id="2904302">
                  <w:marLeft w:val="0"/>
                  <w:marRight w:val="0"/>
                  <w:marTop w:val="0"/>
                  <w:marBottom w:val="0"/>
                  <w:divBdr>
                    <w:top w:val="none" w:sz="0" w:space="0" w:color="auto"/>
                    <w:left w:val="none" w:sz="0" w:space="0" w:color="auto"/>
                    <w:bottom w:val="none" w:sz="0" w:space="0" w:color="auto"/>
                    <w:right w:val="none" w:sz="0" w:space="0" w:color="auto"/>
                  </w:divBdr>
                </w:div>
                <w:div w:id="13927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6309">
          <w:marLeft w:val="0"/>
          <w:marRight w:val="0"/>
          <w:marTop w:val="0"/>
          <w:marBottom w:val="0"/>
          <w:divBdr>
            <w:top w:val="none" w:sz="0" w:space="0" w:color="auto"/>
            <w:left w:val="none" w:sz="0" w:space="0" w:color="auto"/>
            <w:bottom w:val="none" w:sz="0" w:space="0" w:color="auto"/>
            <w:right w:val="none" w:sz="0" w:space="0" w:color="auto"/>
          </w:divBdr>
          <w:divsChild>
            <w:div w:id="2125614071">
              <w:marLeft w:val="0"/>
              <w:marRight w:val="0"/>
              <w:marTop w:val="0"/>
              <w:marBottom w:val="0"/>
              <w:divBdr>
                <w:top w:val="none" w:sz="0" w:space="0" w:color="auto"/>
                <w:left w:val="none" w:sz="0" w:space="0" w:color="auto"/>
                <w:bottom w:val="none" w:sz="0" w:space="0" w:color="auto"/>
                <w:right w:val="none" w:sz="0" w:space="0" w:color="auto"/>
              </w:divBdr>
              <w:divsChild>
                <w:div w:id="1287079928">
                  <w:marLeft w:val="0"/>
                  <w:marRight w:val="0"/>
                  <w:marTop w:val="0"/>
                  <w:marBottom w:val="0"/>
                  <w:divBdr>
                    <w:top w:val="none" w:sz="0" w:space="0" w:color="auto"/>
                    <w:left w:val="none" w:sz="0" w:space="0" w:color="auto"/>
                    <w:bottom w:val="none" w:sz="0" w:space="0" w:color="auto"/>
                    <w:right w:val="none" w:sz="0" w:space="0" w:color="auto"/>
                  </w:divBdr>
                </w:div>
                <w:div w:id="425808078">
                  <w:marLeft w:val="0"/>
                  <w:marRight w:val="0"/>
                  <w:marTop w:val="0"/>
                  <w:marBottom w:val="0"/>
                  <w:divBdr>
                    <w:top w:val="none" w:sz="0" w:space="0" w:color="auto"/>
                    <w:left w:val="none" w:sz="0" w:space="0" w:color="auto"/>
                    <w:bottom w:val="none" w:sz="0" w:space="0" w:color="auto"/>
                    <w:right w:val="none" w:sz="0" w:space="0" w:color="auto"/>
                  </w:divBdr>
                </w:div>
                <w:div w:id="440610745">
                  <w:marLeft w:val="0"/>
                  <w:marRight w:val="0"/>
                  <w:marTop w:val="0"/>
                  <w:marBottom w:val="0"/>
                  <w:divBdr>
                    <w:top w:val="none" w:sz="0" w:space="0" w:color="auto"/>
                    <w:left w:val="none" w:sz="0" w:space="0" w:color="auto"/>
                    <w:bottom w:val="none" w:sz="0" w:space="0" w:color="auto"/>
                    <w:right w:val="none" w:sz="0" w:space="0" w:color="auto"/>
                  </w:divBdr>
                </w:div>
                <w:div w:id="1745684902">
                  <w:marLeft w:val="0"/>
                  <w:marRight w:val="0"/>
                  <w:marTop w:val="0"/>
                  <w:marBottom w:val="0"/>
                  <w:divBdr>
                    <w:top w:val="none" w:sz="0" w:space="0" w:color="auto"/>
                    <w:left w:val="none" w:sz="0" w:space="0" w:color="auto"/>
                    <w:bottom w:val="none" w:sz="0" w:space="0" w:color="auto"/>
                    <w:right w:val="none" w:sz="0" w:space="0" w:color="auto"/>
                  </w:divBdr>
                </w:div>
                <w:div w:id="775251760">
                  <w:marLeft w:val="0"/>
                  <w:marRight w:val="0"/>
                  <w:marTop w:val="0"/>
                  <w:marBottom w:val="0"/>
                  <w:divBdr>
                    <w:top w:val="none" w:sz="0" w:space="0" w:color="auto"/>
                    <w:left w:val="none" w:sz="0" w:space="0" w:color="auto"/>
                    <w:bottom w:val="none" w:sz="0" w:space="0" w:color="auto"/>
                    <w:right w:val="none" w:sz="0" w:space="0" w:color="auto"/>
                  </w:divBdr>
                </w:div>
                <w:div w:id="1125731744">
                  <w:marLeft w:val="0"/>
                  <w:marRight w:val="0"/>
                  <w:marTop w:val="0"/>
                  <w:marBottom w:val="0"/>
                  <w:divBdr>
                    <w:top w:val="none" w:sz="0" w:space="0" w:color="auto"/>
                    <w:left w:val="none" w:sz="0" w:space="0" w:color="auto"/>
                    <w:bottom w:val="none" w:sz="0" w:space="0" w:color="auto"/>
                    <w:right w:val="none" w:sz="0" w:space="0" w:color="auto"/>
                  </w:divBdr>
                </w:div>
                <w:div w:id="107747084">
                  <w:marLeft w:val="0"/>
                  <w:marRight w:val="0"/>
                  <w:marTop w:val="0"/>
                  <w:marBottom w:val="0"/>
                  <w:divBdr>
                    <w:top w:val="none" w:sz="0" w:space="0" w:color="auto"/>
                    <w:left w:val="none" w:sz="0" w:space="0" w:color="auto"/>
                    <w:bottom w:val="none" w:sz="0" w:space="0" w:color="auto"/>
                    <w:right w:val="none" w:sz="0" w:space="0" w:color="auto"/>
                  </w:divBdr>
                </w:div>
                <w:div w:id="602302268">
                  <w:marLeft w:val="0"/>
                  <w:marRight w:val="0"/>
                  <w:marTop w:val="0"/>
                  <w:marBottom w:val="0"/>
                  <w:divBdr>
                    <w:top w:val="none" w:sz="0" w:space="0" w:color="auto"/>
                    <w:left w:val="none" w:sz="0" w:space="0" w:color="auto"/>
                    <w:bottom w:val="none" w:sz="0" w:space="0" w:color="auto"/>
                    <w:right w:val="none" w:sz="0" w:space="0" w:color="auto"/>
                  </w:divBdr>
                </w:div>
                <w:div w:id="485587471">
                  <w:marLeft w:val="0"/>
                  <w:marRight w:val="0"/>
                  <w:marTop w:val="0"/>
                  <w:marBottom w:val="0"/>
                  <w:divBdr>
                    <w:top w:val="none" w:sz="0" w:space="0" w:color="auto"/>
                    <w:left w:val="none" w:sz="0" w:space="0" w:color="auto"/>
                    <w:bottom w:val="none" w:sz="0" w:space="0" w:color="auto"/>
                    <w:right w:val="none" w:sz="0" w:space="0" w:color="auto"/>
                  </w:divBdr>
                </w:div>
                <w:div w:id="893660274">
                  <w:marLeft w:val="0"/>
                  <w:marRight w:val="0"/>
                  <w:marTop w:val="0"/>
                  <w:marBottom w:val="0"/>
                  <w:divBdr>
                    <w:top w:val="none" w:sz="0" w:space="0" w:color="auto"/>
                    <w:left w:val="none" w:sz="0" w:space="0" w:color="auto"/>
                    <w:bottom w:val="none" w:sz="0" w:space="0" w:color="auto"/>
                    <w:right w:val="none" w:sz="0" w:space="0" w:color="auto"/>
                  </w:divBdr>
                </w:div>
                <w:div w:id="861212914">
                  <w:marLeft w:val="0"/>
                  <w:marRight w:val="0"/>
                  <w:marTop w:val="0"/>
                  <w:marBottom w:val="0"/>
                  <w:divBdr>
                    <w:top w:val="none" w:sz="0" w:space="0" w:color="auto"/>
                    <w:left w:val="none" w:sz="0" w:space="0" w:color="auto"/>
                    <w:bottom w:val="none" w:sz="0" w:space="0" w:color="auto"/>
                    <w:right w:val="none" w:sz="0" w:space="0" w:color="auto"/>
                  </w:divBdr>
                </w:div>
                <w:div w:id="587009844">
                  <w:marLeft w:val="0"/>
                  <w:marRight w:val="0"/>
                  <w:marTop w:val="0"/>
                  <w:marBottom w:val="0"/>
                  <w:divBdr>
                    <w:top w:val="none" w:sz="0" w:space="0" w:color="auto"/>
                    <w:left w:val="none" w:sz="0" w:space="0" w:color="auto"/>
                    <w:bottom w:val="none" w:sz="0" w:space="0" w:color="auto"/>
                    <w:right w:val="none" w:sz="0" w:space="0" w:color="auto"/>
                  </w:divBdr>
                </w:div>
                <w:div w:id="1311330719">
                  <w:marLeft w:val="0"/>
                  <w:marRight w:val="0"/>
                  <w:marTop w:val="0"/>
                  <w:marBottom w:val="0"/>
                  <w:divBdr>
                    <w:top w:val="none" w:sz="0" w:space="0" w:color="auto"/>
                    <w:left w:val="none" w:sz="0" w:space="0" w:color="auto"/>
                    <w:bottom w:val="none" w:sz="0" w:space="0" w:color="auto"/>
                    <w:right w:val="none" w:sz="0" w:space="0" w:color="auto"/>
                  </w:divBdr>
                </w:div>
                <w:div w:id="1411658060">
                  <w:marLeft w:val="0"/>
                  <w:marRight w:val="0"/>
                  <w:marTop w:val="0"/>
                  <w:marBottom w:val="0"/>
                  <w:divBdr>
                    <w:top w:val="none" w:sz="0" w:space="0" w:color="auto"/>
                    <w:left w:val="none" w:sz="0" w:space="0" w:color="auto"/>
                    <w:bottom w:val="none" w:sz="0" w:space="0" w:color="auto"/>
                    <w:right w:val="none" w:sz="0" w:space="0" w:color="auto"/>
                  </w:divBdr>
                </w:div>
                <w:div w:id="1469130284">
                  <w:marLeft w:val="0"/>
                  <w:marRight w:val="0"/>
                  <w:marTop w:val="0"/>
                  <w:marBottom w:val="0"/>
                  <w:divBdr>
                    <w:top w:val="none" w:sz="0" w:space="0" w:color="auto"/>
                    <w:left w:val="none" w:sz="0" w:space="0" w:color="auto"/>
                    <w:bottom w:val="none" w:sz="0" w:space="0" w:color="auto"/>
                    <w:right w:val="none" w:sz="0" w:space="0" w:color="auto"/>
                  </w:divBdr>
                </w:div>
                <w:div w:id="17122101">
                  <w:marLeft w:val="0"/>
                  <w:marRight w:val="0"/>
                  <w:marTop w:val="0"/>
                  <w:marBottom w:val="0"/>
                  <w:divBdr>
                    <w:top w:val="none" w:sz="0" w:space="0" w:color="auto"/>
                    <w:left w:val="none" w:sz="0" w:space="0" w:color="auto"/>
                    <w:bottom w:val="none" w:sz="0" w:space="0" w:color="auto"/>
                    <w:right w:val="none" w:sz="0" w:space="0" w:color="auto"/>
                  </w:divBdr>
                </w:div>
                <w:div w:id="1911580605">
                  <w:marLeft w:val="0"/>
                  <w:marRight w:val="0"/>
                  <w:marTop w:val="0"/>
                  <w:marBottom w:val="0"/>
                  <w:divBdr>
                    <w:top w:val="none" w:sz="0" w:space="0" w:color="auto"/>
                    <w:left w:val="none" w:sz="0" w:space="0" w:color="auto"/>
                    <w:bottom w:val="none" w:sz="0" w:space="0" w:color="auto"/>
                    <w:right w:val="none" w:sz="0" w:space="0" w:color="auto"/>
                  </w:divBdr>
                </w:div>
                <w:div w:id="1451169164">
                  <w:marLeft w:val="0"/>
                  <w:marRight w:val="0"/>
                  <w:marTop w:val="0"/>
                  <w:marBottom w:val="0"/>
                  <w:divBdr>
                    <w:top w:val="none" w:sz="0" w:space="0" w:color="auto"/>
                    <w:left w:val="none" w:sz="0" w:space="0" w:color="auto"/>
                    <w:bottom w:val="none" w:sz="0" w:space="0" w:color="auto"/>
                    <w:right w:val="none" w:sz="0" w:space="0" w:color="auto"/>
                  </w:divBdr>
                </w:div>
                <w:div w:id="854616402">
                  <w:marLeft w:val="0"/>
                  <w:marRight w:val="0"/>
                  <w:marTop w:val="0"/>
                  <w:marBottom w:val="0"/>
                  <w:divBdr>
                    <w:top w:val="none" w:sz="0" w:space="0" w:color="auto"/>
                    <w:left w:val="none" w:sz="0" w:space="0" w:color="auto"/>
                    <w:bottom w:val="none" w:sz="0" w:space="0" w:color="auto"/>
                    <w:right w:val="none" w:sz="0" w:space="0" w:color="auto"/>
                  </w:divBdr>
                </w:div>
                <w:div w:id="597374770">
                  <w:marLeft w:val="0"/>
                  <w:marRight w:val="0"/>
                  <w:marTop w:val="0"/>
                  <w:marBottom w:val="0"/>
                  <w:divBdr>
                    <w:top w:val="none" w:sz="0" w:space="0" w:color="auto"/>
                    <w:left w:val="none" w:sz="0" w:space="0" w:color="auto"/>
                    <w:bottom w:val="none" w:sz="0" w:space="0" w:color="auto"/>
                    <w:right w:val="none" w:sz="0" w:space="0" w:color="auto"/>
                  </w:divBdr>
                </w:div>
                <w:div w:id="30614077">
                  <w:marLeft w:val="0"/>
                  <w:marRight w:val="0"/>
                  <w:marTop w:val="0"/>
                  <w:marBottom w:val="0"/>
                  <w:divBdr>
                    <w:top w:val="none" w:sz="0" w:space="0" w:color="auto"/>
                    <w:left w:val="none" w:sz="0" w:space="0" w:color="auto"/>
                    <w:bottom w:val="none" w:sz="0" w:space="0" w:color="auto"/>
                    <w:right w:val="none" w:sz="0" w:space="0" w:color="auto"/>
                  </w:divBdr>
                </w:div>
                <w:div w:id="2139107544">
                  <w:marLeft w:val="0"/>
                  <w:marRight w:val="0"/>
                  <w:marTop w:val="0"/>
                  <w:marBottom w:val="0"/>
                  <w:divBdr>
                    <w:top w:val="none" w:sz="0" w:space="0" w:color="auto"/>
                    <w:left w:val="none" w:sz="0" w:space="0" w:color="auto"/>
                    <w:bottom w:val="none" w:sz="0" w:space="0" w:color="auto"/>
                    <w:right w:val="none" w:sz="0" w:space="0" w:color="auto"/>
                  </w:divBdr>
                </w:div>
                <w:div w:id="1854800209">
                  <w:marLeft w:val="0"/>
                  <w:marRight w:val="0"/>
                  <w:marTop w:val="0"/>
                  <w:marBottom w:val="0"/>
                  <w:divBdr>
                    <w:top w:val="none" w:sz="0" w:space="0" w:color="auto"/>
                    <w:left w:val="none" w:sz="0" w:space="0" w:color="auto"/>
                    <w:bottom w:val="none" w:sz="0" w:space="0" w:color="auto"/>
                    <w:right w:val="none" w:sz="0" w:space="0" w:color="auto"/>
                  </w:divBdr>
                </w:div>
                <w:div w:id="283779179">
                  <w:marLeft w:val="0"/>
                  <w:marRight w:val="0"/>
                  <w:marTop w:val="0"/>
                  <w:marBottom w:val="0"/>
                  <w:divBdr>
                    <w:top w:val="none" w:sz="0" w:space="0" w:color="auto"/>
                    <w:left w:val="none" w:sz="0" w:space="0" w:color="auto"/>
                    <w:bottom w:val="none" w:sz="0" w:space="0" w:color="auto"/>
                    <w:right w:val="none" w:sz="0" w:space="0" w:color="auto"/>
                  </w:divBdr>
                </w:div>
                <w:div w:id="861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6239">
      <w:bodyDiv w:val="1"/>
      <w:marLeft w:val="0"/>
      <w:marRight w:val="0"/>
      <w:marTop w:val="0"/>
      <w:marBottom w:val="0"/>
      <w:divBdr>
        <w:top w:val="none" w:sz="0" w:space="0" w:color="auto"/>
        <w:left w:val="none" w:sz="0" w:space="0" w:color="auto"/>
        <w:bottom w:val="none" w:sz="0" w:space="0" w:color="auto"/>
        <w:right w:val="none" w:sz="0" w:space="0" w:color="auto"/>
      </w:divBdr>
    </w:div>
    <w:div w:id="169108152">
      <w:bodyDiv w:val="1"/>
      <w:marLeft w:val="0"/>
      <w:marRight w:val="0"/>
      <w:marTop w:val="0"/>
      <w:marBottom w:val="0"/>
      <w:divBdr>
        <w:top w:val="none" w:sz="0" w:space="0" w:color="auto"/>
        <w:left w:val="none" w:sz="0" w:space="0" w:color="auto"/>
        <w:bottom w:val="none" w:sz="0" w:space="0" w:color="auto"/>
        <w:right w:val="none" w:sz="0" w:space="0" w:color="auto"/>
      </w:divBdr>
    </w:div>
    <w:div w:id="171605581">
      <w:bodyDiv w:val="1"/>
      <w:marLeft w:val="0"/>
      <w:marRight w:val="0"/>
      <w:marTop w:val="0"/>
      <w:marBottom w:val="0"/>
      <w:divBdr>
        <w:top w:val="none" w:sz="0" w:space="0" w:color="auto"/>
        <w:left w:val="none" w:sz="0" w:space="0" w:color="auto"/>
        <w:bottom w:val="none" w:sz="0" w:space="0" w:color="auto"/>
        <w:right w:val="none" w:sz="0" w:space="0" w:color="auto"/>
      </w:divBdr>
    </w:div>
    <w:div w:id="176508079">
      <w:bodyDiv w:val="1"/>
      <w:marLeft w:val="0"/>
      <w:marRight w:val="0"/>
      <w:marTop w:val="0"/>
      <w:marBottom w:val="0"/>
      <w:divBdr>
        <w:top w:val="none" w:sz="0" w:space="0" w:color="auto"/>
        <w:left w:val="none" w:sz="0" w:space="0" w:color="auto"/>
        <w:bottom w:val="none" w:sz="0" w:space="0" w:color="auto"/>
        <w:right w:val="none" w:sz="0" w:space="0" w:color="auto"/>
      </w:divBdr>
      <w:divsChild>
        <w:div w:id="1268542221">
          <w:marLeft w:val="0"/>
          <w:marRight w:val="0"/>
          <w:marTop w:val="0"/>
          <w:marBottom w:val="0"/>
          <w:divBdr>
            <w:top w:val="none" w:sz="0" w:space="0" w:color="auto"/>
            <w:left w:val="none" w:sz="0" w:space="0" w:color="auto"/>
            <w:bottom w:val="none" w:sz="0" w:space="0" w:color="auto"/>
            <w:right w:val="none" w:sz="0" w:space="0" w:color="auto"/>
          </w:divBdr>
        </w:div>
        <w:div w:id="89401523">
          <w:marLeft w:val="0"/>
          <w:marRight w:val="0"/>
          <w:marTop w:val="0"/>
          <w:marBottom w:val="0"/>
          <w:divBdr>
            <w:top w:val="none" w:sz="0" w:space="0" w:color="auto"/>
            <w:left w:val="none" w:sz="0" w:space="0" w:color="auto"/>
            <w:bottom w:val="none" w:sz="0" w:space="0" w:color="auto"/>
            <w:right w:val="none" w:sz="0" w:space="0" w:color="auto"/>
          </w:divBdr>
        </w:div>
        <w:div w:id="1604924122">
          <w:marLeft w:val="0"/>
          <w:marRight w:val="0"/>
          <w:marTop w:val="0"/>
          <w:marBottom w:val="0"/>
          <w:divBdr>
            <w:top w:val="none" w:sz="0" w:space="0" w:color="auto"/>
            <w:left w:val="none" w:sz="0" w:space="0" w:color="auto"/>
            <w:bottom w:val="none" w:sz="0" w:space="0" w:color="auto"/>
            <w:right w:val="none" w:sz="0" w:space="0" w:color="auto"/>
          </w:divBdr>
        </w:div>
        <w:div w:id="1903906804">
          <w:marLeft w:val="0"/>
          <w:marRight w:val="0"/>
          <w:marTop w:val="0"/>
          <w:marBottom w:val="0"/>
          <w:divBdr>
            <w:top w:val="none" w:sz="0" w:space="0" w:color="auto"/>
            <w:left w:val="none" w:sz="0" w:space="0" w:color="auto"/>
            <w:bottom w:val="none" w:sz="0" w:space="0" w:color="auto"/>
            <w:right w:val="none" w:sz="0" w:space="0" w:color="auto"/>
          </w:divBdr>
        </w:div>
        <w:div w:id="1748845268">
          <w:marLeft w:val="0"/>
          <w:marRight w:val="0"/>
          <w:marTop w:val="0"/>
          <w:marBottom w:val="0"/>
          <w:divBdr>
            <w:top w:val="none" w:sz="0" w:space="0" w:color="auto"/>
            <w:left w:val="none" w:sz="0" w:space="0" w:color="auto"/>
            <w:bottom w:val="none" w:sz="0" w:space="0" w:color="auto"/>
            <w:right w:val="none" w:sz="0" w:space="0" w:color="auto"/>
          </w:divBdr>
        </w:div>
        <w:div w:id="1413241496">
          <w:marLeft w:val="0"/>
          <w:marRight w:val="0"/>
          <w:marTop w:val="0"/>
          <w:marBottom w:val="0"/>
          <w:divBdr>
            <w:top w:val="none" w:sz="0" w:space="0" w:color="auto"/>
            <w:left w:val="none" w:sz="0" w:space="0" w:color="auto"/>
            <w:bottom w:val="none" w:sz="0" w:space="0" w:color="auto"/>
            <w:right w:val="none" w:sz="0" w:space="0" w:color="auto"/>
          </w:divBdr>
        </w:div>
      </w:divsChild>
    </w:div>
    <w:div w:id="200749054">
      <w:bodyDiv w:val="1"/>
      <w:marLeft w:val="0"/>
      <w:marRight w:val="0"/>
      <w:marTop w:val="0"/>
      <w:marBottom w:val="0"/>
      <w:divBdr>
        <w:top w:val="none" w:sz="0" w:space="0" w:color="auto"/>
        <w:left w:val="none" w:sz="0" w:space="0" w:color="auto"/>
        <w:bottom w:val="none" w:sz="0" w:space="0" w:color="auto"/>
        <w:right w:val="none" w:sz="0" w:space="0" w:color="auto"/>
      </w:divBdr>
    </w:div>
    <w:div w:id="224223102">
      <w:bodyDiv w:val="1"/>
      <w:marLeft w:val="0"/>
      <w:marRight w:val="0"/>
      <w:marTop w:val="0"/>
      <w:marBottom w:val="0"/>
      <w:divBdr>
        <w:top w:val="none" w:sz="0" w:space="0" w:color="auto"/>
        <w:left w:val="none" w:sz="0" w:space="0" w:color="auto"/>
        <w:bottom w:val="none" w:sz="0" w:space="0" w:color="auto"/>
        <w:right w:val="none" w:sz="0" w:space="0" w:color="auto"/>
      </w:divBdr>
      <w:divsChild>
        <w:div w:id="1077093613">
          <w:marLeft w:val="0"/>
          <w:marRight w:val="0"/>
          <w:marTop w:val="0"/>
          <w:marBottom w:val="0"/>
          <w:divBdr>
            <w:top w:val="none" w:sz="0" w:space="0" w:color="auto"/>
            <w:left w:val="none" w:sz="0" w:space="0" w:color="auto"/>
            <w:bottom w:val="none" w:sz="0" w:space="0" w:color="auto"/>
            <w:right w:val="none" w:sz="0" w:space="0" w:color="auto"/>
          </w:divBdr>
        </w:div>
        <w:div w:id="606929489">
          <w:marLeft w:val="0"/>
          <w:marRight w:val="0"/>
          <w:marTop w:val="0"/>
          <w:marBottom w:val="0"/>
          <w:divBdr>
            <w:top w:val="none" w:sz="0" w:space="0" w:color="auto"/>
            <w:left w:val="none" w:sz="0" w:space="0" w:color="auto"/>
            <w:bottom w:val="none" w:sz="0" w:space="0" w:color="auto"/>
            <w:right w:val="none" w:sz="0" w:space="0" w:color="auto"/>
          </w:divBdr>
        </w:div>
        <w:div w:id="1723166087">
          <w:marLeft w:val="0"/>
          <w:marRight w:val="0"/>
          <w:marTop w:val="0"/>
          <w:marBottom w:val="0"/>
          <w:divBdr>
            <w:top w:val="none" w:sz="0" w:space="0" w:color="auto"/>
            <w:left w:val="none" w:sz="0" w:space="0" w:color="auto"/>
            <w:bottom w:val="none" w:sz="0" w:space="0" w:color="auto"/>
            <w:right w:val="none" w:sz="0" w:space="0" w:color="auto"/>
          </w:divBdr>
        </w:div>
        <w:div w:id="2113671789">
          <w:marLeft w:val="0"/>
          <w:marRight w:val="0"/>
          <w:marTop w:val="0"/>
          <w:marBottom w:val="0"/>
          <w:divBdr>
            <w:top w:val="none" w:sz="0" w:space="0" w:color="auto"/>
            <w:left w:val="none" w:sz="0" w:space="0" w:color="auto"/>
            <w:bottom w:val="none" w:sz="0" w:space="0" w:color="auto"/>
            <w:right w:val="none" w:sz="0" w:space="0" w:color="auto"/>
          </w:divBdr>
        </w:div>
        <w:div w:id="2059234679">
          <w:marLeft w:val="0"/>
          <w:marRight w:val="0"/>
          <w:marTop w:val="0"/>
          <w:marBottom w:val="0"/>
          <w:divBdr>
            <w:top w:val="none" w:sz="0" w:space="0" w:color="auto"/>
            <w:left w:val="none" w:sz="0" w:space="0" w:color="auto"/>
            <w:bottom w:val="none" w:sz="0" w:space="0" w:color="auto"/>
            <w:right w:val="none" w:sz="0" w:space="0" w:color="auto"/>
          </w:divBdr>
        </w:div>
      </w:divsChild>
    </w:div>
    <w:div w:id="254049150">
      <w:bodyDiv w:val="1"/>
      <w:marLeft w:val="0"/>
      <w:marRight w:val="0"/>
      <w:marTop w:val="0"/>
      <w:marBottom w:val="0"/>
      <w:divBdr>
        <w:top w:val="none" w:sz="0" w:space="0" w:color="auto"/>
        <w:left w:val="none" w:sz="0" w:space="0" w:color="auto"/>
        <w:bottom w:val="none" w:sz="0" w:space="0" w:color="auto"/>
        <w:right w:val="none" w:sz="0" w:space="0" w:color="auto"/>
      </w:divBdr>
      <w:divsChild>
        <w:div w:id="1952857764">
          <w:marLeft w:val="0"/>
          <w:marRight w:val="0"/>
          <w:marTop w:val="0"/>
          <w:marBottom w:val="0"/>
          <w:divBdr>
            <w:top w:val="none" w:sz="0" w:space="0" w:color="auto"/>
            <w:left w:val="none" w:sz="0" w:space="0" w:color="auto"/>
            <w:bottom w:val="none" w:sz="0" w:space="0" w:color="auto"/>
            <w:right w:val="none" w:sz="0" w:space="0" w:color="auto"/>
          </w:divBdr>
        </w:div>
        <w:div w:id="914977273">
          <w:marLeft w:val="0"/>
          <w:marRight w:val="0"/>
          <w:marTop w:val="0"/>
          <w:marBottom w:val="0"/>
          <w:divBdr>
            <w:top w:val="none" w:sz="0" w:space="0" w:color="auto"/>
            <w:left w:val="none" w:sz="0" w:space="0" w:color="auto"/>
            <w:bottom w:val="none" w:sz="0" w:space="0" w:color="auto"/>
            <w:right w:val="none" w:sz="0" w:space="0" w:color="auto"/>
          </w:divBdr>
        </w:div>
        <w:div w:id="270551282">
          <w:marLeft w:val="0"/>
          <w:marRight w:val="0"/>
          <w:marTop w:val="0"/>
          <w:marBottom w:val="0"/>
          <w:divBdr>
            <w:top w:val="none" w:sz="0" w:space="0" w:color="auto"/>
            <w:left w:val="none" w:sz="0" w:space="0" w:color="auto"/>
            <w:bottom w:val="none" w:sz="0" w:space="0" w:color="auto"/>
            <w:right w:val="none" w:sz="0" w:space="0" w:color="auto"/>
          </w:divBdr>
        </w:div>
        <w:div w:id="2054188343">
          <w:marLeft w:val="0"/>
          <w:marRight w:val="0"/>
          <w:marTop w:val="0"/>
          <w:marBottom w:val="0"/>
          <w:divBdr>
            <w:top w:val="none" w:sz="0" w:space="0" w:color="auto"/>
            <w:left w:val="none" w:sz="0" w:space="0" w:color="auto"/>
            <w:bottom w:val="none" w:sz="0" w:space="0" w:color="auto"/>
            <w:right w:val="none" w:sz="0" w:space="0" w:color="auto"/>
          </w:divBdr>
        </w:div>
      </w:divsChild>
    </w:div>
    <w:div w:id="257107730">
      <w:bodyDiv w:val="1"/>
      <w:marLeft w:val="0"/>
      <w:marRight w:val="0"/>
      <w:marTop w:val="0"/>
      <w:marBottom w:val="0"/>
      <w:divBdr>
        <w:top w:val="none" w:sz="0" w:space="0" w:color="auto"/>
        <w:left w:val="none" w:sz="0" w:space="0" w:color="auto"/>
        <w:bottom w:val="none" w:sz="0" w:space="0" w:color="auto"/>
        <w:right w:val="none" w:sz="0" w:space="0" w:color="auto"/>
      </w:divBdr>
    </w:div>
    <w:div w:id="290019113">
      <w:bodyDiv w:val="1"/>
      <w:marLeft w:val="0"/>
      <w:marRight w:val="0"/>
      <w:marTop w:val="0"/>
      <w:marBottom w:val="0"/>
      <w:divBdr>
        <w:top w:val="none" w:sz="0" w:space="0" w:color="auto"/>
        <w:left w:val="none" w:sz="0" w:space="0" w:color="auto"/>
        <w:bottom w:val="none" w:sz="0" w:space="0" w:color="auto"/>
        <w:right w:val="none" w:sz="0" w:space="0" w:color="auto"/>
      </w:divBdr>
      <w:divsChild>
        <w:div w:id="76560518">
          <w:marLeft w:val="0"/>
          <w:marRight w:val="0"/>
          <w:marTop w:val="0"/>
          <w:marBottom w:val="0"/>
          <w:divBdr>
            <w:top w:val="none" w:sz="0" w:space="0" w:color="auto"/>
            <w:left w:val="none" w:sz="0" w:space="0" w:color="auto"/>
            <w:bottom w:val="none" w:sz="0" w:space="0" w:color="auto"/>
            <w:right w:val="none" w:sz="0" w:space="0" w:color="auto"/>
          </w:divBdr>
          <w:divsChild>
            <w:div w:id="73816844">
              <w:marLeft w:val="0"/>
              <w:marRight w:val="0"/>
              <w:marTop w:val="0"/>
              <w:marBottom w:val="0"/>
              <w:divBdr>
                <w:top w:val="none" w:sz="0" w:space="0" w:color="auto"/>
                <w:left w:val="none" w:sz="0" w:space="0" w:color="auto"/>
                <w:bottom w:val="none" w:sz="0" w:space="0" w:color="auto"/>
                <w:right w:val="none" w:sz="0" w:space="0" w:color="auto"/>
              </w:divBdr>
              <w:divsChild>
                <w:div w:id="403643306">
                  <w:marLeft w:val="0"/>
                  <w:marRight w:val="0"/>
                  <w:marTop w:val="0"/>
                  <w:marBottom w:val="0"/>
                  <w:divBdr>
                    <w:top w:val="none" w:sz="0" w:space="0" w:color="auto"/>
                    <w:left w:val="none" w:sz="0" w:space="0" w:color="auto"/>
                    <w:bottom w:val="none" w:sz="0" w:space="0" w:color="auto"/>
                    <w:right w:val="none" w:sz="0" w:space="0" w:color="auto"/>
                  </w:divBdr>
                </w:div>
                <w:div w:id="1388530616">
                  <w:marLeft w:val="0"/>
                  <w:marRight w:val="0"/>
                  <w:marTop w:val="0"/>
                  <w:marBottom w:val="0"/>
                  <w:divBdr>
                    <w:top w:val="none" w:sz="0" w:space="0" w:color="auto"/>
                    <w:left w:val="none" w:sz="0" w:space="0" w:color="auto"/>
                    <w:bottom w:val="none" w:sz="0" w:space="0" w:color="auto"/>
                    <w:right w:val="none" w:sz="0" w:space="0" w:color="auto"/>
                  </w:divBdr>
                </w:div>
                <w:div w:id="2096896769">
                  <w:marLeft w:val="0"/>
                  <w:marRight w:val="0"/>
                  <w:marTop w:val="0"/>
                  <w:marBottom w:val="0"/>
                  <w:divBdr>
                    <w:top w:val="none" w:sz="0" w:space="0" w:color="auto"/>
                    <w:left w:val="none" w:sz="0" w:space="0" w:color="auto"/>
                    <w:bottom w:val="none" w:sz="0" w:space="0" w:color="auto"/>
                    <w:right w:val="none" w:sz="0" w:space="0" w:color="auto"/>
                  </w:divBdr>
                </w:div>
                <w:div w:id="2059431527">
                  <w:marLeft w:val="0"/>
                  <w:marRight w:val="0"/>
                  <w:marTop w:val="0"/>
                  <w:marBottom w:val="0"/>
                  <w:divBdr>
                    <w:top w:val="none" w:sz="0" w:space="0" w:color="auto"/>
                    <w:left w:val="none" w:sz="0" w:space="0" w:color="auto"/>
                    <w:bottom w:val="none" w:sz="0" w:space="0" w:color="auto"/>
                    <w:right w:val="none" w:sz="0" w:space="0" w:color="auto"/>
                  </w:divBdr>
                </w:div>
                <w:div w:id="201790991">
                  <w:marLeft w:val="0"/>
                  <w:marRight w:val="0"/>
                  <w:marTop w:val="0"/>
                  <w:marBottom w:val="0"/>
                  <w:divBdr>
                    <w:top w:val="none" w:sz="0" w:space="0" w:color="auto"/>
                    <w:left w:val="none" w:sz="0" w:space="0" w:color="auto"/>
                    <w:bottom w:val="none" w:sz="0" w:space="0" w:color="auto"/>
                    <w:right w:val="none" w:sz="0" w:space="0" w:color="auto"/>
                  </w:divBdr>
                </w:div>
                <w:div w:id="1042174122">
                  <w:marLeft w:val="0"/>
                  <w:marRight w:val="0"/>
                  <w:marTop w:val="0"/>
                  <w:marBottom w:val="0"/>
                  <w:divBdr>
                    <w:top w:val="none" w:sz="0" w:space="0" w:color="auto"/>
                    <w:left w:val="none" w:sz="0" w:space="0" w:color="auto"/>
                    <w:bottom w:val="none" w:sz="0" w:space="0" w:color="auto"/>
                    <w:right w:val="none" w:sz="0" w:space="0" w:color="auto"/>
                  </w:divBdr>
                </w:div>
                <w:div w:id="404256556">
                  <w:marLeft w:val="0"/>
                  <w:marRight w:val="0"/>
                  <w:marTop w:val="0"/>
                  <w:marBottom w:val="0"/>
                  <w:divBdr>
                    <w:top w:val="none" w:sz="0" w:space="0" w:color="auto"/>
                    <w:left w:val="none" w:sz="0" w:space="0" w:color="auto"/>
                    <w:bottom w:val="none" w:sz="0" w:space="0" w:color="auto"/>
                    <w:right w:val="none" w:sz="0" w:space="0" w:color="auto"/>
                  </w:divBdr>
                </w:div>
                <w:div w:id="238907738">
                  <w:marLeft w:val="0"/>
                  <w:marRight w:val="0"/>
                  <w:marTop w:val="0"/>
                  <w:marBottom w:val="0"/>
                  <w:divBdr>
                    <w:top w:val="none" w:sz="0" w:space="0" w:color="auto"/>
                    <w:left w:val="none" w:sz="0" w:space="0" w:color="auto"/>
                    <w:bottom w:val="none" w:sz="0" w:space="0" w:color="auto"/>
                    <w:right w:val="none" w:sz="0" w:space="0" w:color="auto"/>
                  </w:divBdr>
                </w:div>
                <w:div w:id="1013146257">
                  <w:marLeft w:val="0"/>
                  <w:marRight w:val="0"/>
                  <w:marTop w:val="0"/>
                  <w:marBottom w:val="0"/>
                  <w:divBdr>
                    <w:top w:val="none" w:sz="0" w:space="0" w:color="auto"/>
                    <w:left w:val="none" w:sz="0" w:space="0" w:color="auto"/>
                    <w:bottom w:val="none" w:sz="0" w:space="0" w:color="auto"/>
                    <w:right w:val="none" w:sz="0" w:space="0" w:color="auto"/>
                  </w:divBdr>
                </w:div>
                <w:div w:id="2083405311">
                  <w:marLeft w:val="0"/>
                  <w:marRight w:val="0"/>
                  <w:marTop w:val="0"/>
                  <w:marBottom w:val="0"/>
                  <w:divBdr>
                    <w:top w:val="none" w:sz="0" w:space="0" w:color="auto"/>
                    <w:left w:val="none" w:sz="0" w:space="0" w:color="auto"/>
                    <w:bottom w:val="none" w:sz="0" w:space="0" w:color="auto"/>
                    <w:right w:val="none" w:sz="0" w:space="0" w:color="auto"/>
                  </w:divBdr>
                </w:div>
                <w:div w:id="1900439578">
                  <w:marLeft w:val="0"/>
                  <w:marRight w:val="0"/>
                  <w:marTop w:val="0"/>
                  <w:marBottom w:val="0"/>
                  <w:divBdr>
                    <w:top w:val="none" w:sz="0" w:space="0" w:color="auto"/>
                    <w:left w:val="none" w:sz="0" w:space="0" w:color="auto"/>
                    <w:bottom w:val="none" w:sz="0" w:space="0" w:color="auto"/>
                    <w:right w:val="none" w:sz="0" w:space="0" w:color="auto"/>
                  </w:divBdr>
                </w:div>
                <w:div w:id="1708025619">
                  <w:marLeft w:val="0"/>
                  <w:marRight w:val="0"/>
                  <w:marTop w:val="0"/>
                  <w:marBottom w:val="0"/>
                  <w:divBdr>
                    <w:top w:val="none" w:sz="0" w:space="0" w:color="auto"/>
                    <w:left w:val="none" w:sz="0" w:space="0" w:color="auto"/>
                    <w:bottom w:val="none" w:sz="0" w:space="0" w:color="auto"/>
                    <w:right w:val="none" w:sz="0" w:space="0" w:color="auto"/>
                  </w:divBdr>
                </w:div>
                <w:div w:id="1600795552">
                  <w:marLeft w:val="0"/>
                  <w:marRight w:val="0"/>
                  <w:marTop w:val="0"/>
                  <w:marBottom w:val="0"/>
                  <w:divBdr>
                    <w:top w:val="none" w:sz="0" w:space="0" w:color="auto"/>
                    <w:left w:val="none" w:sz="0" w:space="0" w:color="auto"/>
                    <w:bottom w:val="none" w:sz="0" w:space="0" w:color="auto"/>
                    <w:right w:val="none" w:sz="0" w:space="0" w:color="auto"/>
                  </w:divBdr>
                </w:div>
                <w:div w:id="246117384">
                  <w:marLeft w:val="0"/>
                  <w:marRight w:val="0"/>
                  <w:marTop w:val="0"/>
                  <w:marBottom w:val="0"/>
                  <w:divBdr>
                    <w:top w:val="none" w:sz="0" w:space="0" w:color="auto"/>
                    <w:left w:val="none" w:sz="0" w:space="0" w:color="auto"/>
                    <w:bottom w:val="none" w:sz="0" w:space="0" w:color="auto"/>
                    <w:right w:val="none" w:sz="0" w:space="0" w:color="auto"/>
                  </w:divBdr>
                </w:div>
                <w:div w:id="2096052617">
                  <w:marLeft w:val="0"/>
                  <w:marRight w:val="0"/>
                  <w:marTop w:val="0"/>
                  <w:marBottom w:val="0"/>
                  <w:divBdr>
                    <w:top w:val="none" w:sz="0" w:space="0" w:color="auto"/>
                    <w:left w:val="none" w:sz="0" w:space="0" w:color="auto"/>
                    <w:bottom w:val="none" w:sz="0" w:space="0" w:color="auto"/>
                    <w:right w:val="none" w:sz="0" w:space="0" w:color="auto"/>
                  </w:divBdr>
                </w:div>
                <w:div w:id="1545558266">
                  <w:marLeft w:val="0"/>
                  <w:marRight w:val="0"/>
                  <w:marTop w:val="0"/>
                  <w:marBottom w:val="0"/>
                  <w:divBdr>
                    <w:top w:val="none" w:sz="0" w:space="0" w:color="auto"/>
                    <w:left w:val="none" w:sz="0" w:space="0" w:color="auto"/>
                    <w:bottom w:val="none" w:sz="0" w:space="0" w:color="auto"/>
                    <w:right w:val="none" w:sz="0" w:space="0" w:color="auto"/>
                  </w:divBdr>
                </w:div>
                <w:div w:id="25713824">
                  <w:marLeft w:val="0"/>
                  <w:marRight w:val="0"/>
                  <w:marTop w:val="0"/>
                  <w:marBottom w:val="0"/>
                  <w:divBdr>
                    <w:top w:val="none" w:sz="0" w:space="0" w:color="auto"/>
                    <w:left w:val="none" w:sz="0" w:space="0" w:color="auto"/>
                    <w:bottom w:val="none" w:sz="0" w:space="0" w:color="auto"/>
                    <w:right w:val="none" w:sz="0" w:space="0" w:color="auto"/>
                  </w:divBdr>
                </w:div>
                <w:div w:id="483276706">
                  <w:marLeft w:val="0"/>
                  <w:marRight w:val="0"/>
                  <w:marTop w:val="0"/>
                  <w:marBottom w:val="0"/>
                  <w:divBdr>
                    <w:top w:val="none" w:sz="0" w:space="0" w:color="auto"/>
                    <w:left w:val="none" w:sz="0" w:space="0" w:color="auto"/>
                    <w:bottom w:val="none" w:sz="0" w:space="0" w:color="auto"/>
                    <w:right w:val="none" w:sz="0" w:space="0" w:color="auto"/>
                  </w:divBdr>
                </w:div>
                <w:div w:id="1490633221">
                  <w:marLeft w:val="0"/>
                  <w:marRight w:val="0"/>
                  <w:marTop w:val="0"/>
                  <w:marBottom w:val="0"/>
                  <w:divBdr>
                    <w:top w:val="none" w:sz="0" w:space="0" w:color="auto"/>
                    <w:left w:val="none" w:sz="0" w:space="0" w:color="auto"/>
                    <w:bottom w:val="none" w:sz="0" w:space="0" w:color="auto"/>
                    <w:right w:val="none" w:sz="0" w:space="0" w:color="auto"/>
                  </w:divBdr>
                </w:div>
                <w:div w:id="1697458627">
                  <w:marLeft w:val="0"/>
                  <w:marRight w:val="0"/>
                  <w:marTop w:val="0"/>
                  <w:marBottom w:val="0"/>
                  <w:divBdr>
                    <w:top w:val="none" w:sz="0" w:space="0" w:color="auto"/>
                    <w:left w:val="none" w:sz="0" w:space="0" w:color="auto"/>
                    <w:bottom w:val="none" w:sz="0" w:space="0" w:color="auto"/>
                    <w:right w:val="none" w:sz="0" w:space="0" w:color="auto"/>
                  </w:divBdr>
                </w:div>
                <w:div w:id="984310012">
                  <w:marLeft w:val="0"/>
                  <w:marRight w:val="0"/>
                  <w:marTop w:val="0"/>
                  <w:marBottom w:val="0"/>
                  <w:divBdr>
                    <w:top w:val="none" w:sz="0" w:space="0" w:color="auto"/>
                    <w:left w:val="none" w:sz="0" w:space="0" w:color="auto"/>
                    <w:bottom w:val="none" w:sz="0" w:space="0" w:color="auto"/>
                    <w:right w:val="none" w:sz="0" w:space="0" w:color="auto"/>
                  </w:divBdr>
                </w:div>
                <w:div w:id="10621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024">
          <w:marLeft w:val="0"/>
          <w:marRight w:val="0"/>
          <w:marTop w:val="0"/>
          <w:marBottom w:val="0"/>
          <w:divBdr>
            <w:top w:val="none" w:sz="0" w:space="0" w:color="auto"/>
            <w:left w:val="none" w:sz="0" w:space="0" w:color="auto"/>
            <w:bottom w:val="none" w:sz="0" w:space="0" w:color="auto"/>
            <w:right w:val="none" w:sz="0" w:space="0" w:color="auto"/>
          </w:divBdr>
          <w:divsChild>
            <w:div w:id="228197413">
              <w:marLeft w:val="0"/>
              <w:marRight w:val="0"/>
              <w:marTop w:val="0"/>
              <w:marBottom w:val="0"/>
              <w:divBdr>
                <w:top w:val="none" w:sz="0" w:space="0" w:color="auto"/>
                <w:left w:val="none" w:sz="0" w:space="0" w:color="auto"/>
                <w:bottom w:val="none" w:sz="0" w:space="0" w:color="auto"/>
                <w:right w:val="none" w:sz="0" w:space="0" w:color="auto"/>
              </w:divBdr>
              <w:divsChild>
                <w:div w:id="293678701">
                  <w:marLeft w:val="0"/>
                  <w:marRight w:val="0"/>
                  <w:marTop w:val="0"/>
                  <w:marBottom w:val="0"/>
                  <w:divBdr>
                    <w:top w:val="none" w:sz="0" w:space="0" w:color="auto"/>
                    <w:left w:val="none" w:sz="0" w:space="0" w:color="auto"/>
                    <w:bottom w:val="none" w:sz="0" w:space="0" w:color="auto"/>
                    <w:right w:val="none" w:sz="0" w:space="0" w:color="auto"/>
                  </w:divBdr>
                </w:div>
                <w:div w:id="654647570">
                  <w:marLeft w:val="0"/>
                  <w:marRight w:val="0"/>
                  <w:marTop w:val="0"/>
                  <w:marBottom w:val="0"/>
                  <w:divBdr>
                    <w:top w:val="none" w:sz="0" w:space="0" w:color="auto"/>
                    <w:left w:val="none" w:sz="0" w:space="0" w:color="auto"/>
                    <w:bottom w:val="none" w:sz="0" w:space="0" w:color="auto"/>
                    <w:right w:val="none" w:sz="0" w:space="0" w:color="auto"/>
                  </w:divBdr>
                </w:div>
                <w:div w:id="1119102682">
                  <w:marLeft w:val="0"/>
                  <w:marRight w:val="0"/>
                  <w:marTop w:val="0"/>
                  <w:marBottom w:val="0"/>
                  <w:divBdr>
                    <w:top w:val="none" w:sz="0" w:space="0" w:color="auto"/>
                    <w:left w:val="none" w:sz="0" w:space="0" w:color="auto"/>
                    <w:bottom w:val="none" w:sz="0" w:space="0" w:color="auto"/>
                    <w:right w:val="none" w:sz="0" w:space="0" w:color="auto"/>
                  </w:divBdr>
                </w:div>
                <w:div w:id="2116553276">
                  <w:marLeft w:val="0"/>
                  <w:marRight w:val="0"/>
                  <w:marTop w:val="0"/>
                  <w:marBottom w:val="0"/>
                  <w:divBdr>
                    <w:top w:val="none" w:sz="0" w:space="0" w:color="auto"/>
                    <w:left w:val="none" w:sz="0" w:space="0" w:color="auto"/>
                    <w:bottom w:val="none" w:sz="0" w:space="0" w:color="auto"/>
                    <w:right w:val="none" w:sz="0" w:space="0" w:color="auto"/>
                  </w:divBdr>
                </w:div>
                <w:div w:id="1033849708">
                  <w:marLeft w:val="0"/>
                  <w:marRight w:val="0"/>
                  <w:marTop w:val="0"/>
                  <w:marBottom w:val="0"/>
                  <w:divBdr>
                    <w:top w:val="none" w:sz="0" w:space="0" w:color="auto"/>
                    <w:left w:val="none" w:sz="0" w:space="0" w:color="auto"/>
                    <w:bottom w:val="none" w:sz="0" w:space="0" w:color="auto"/>
                    <w:right w:val="none" w:sz="0" w:space="0" w:color="auto"/>
                  </w:divBdr>
                </w:div>
                <w:div w:id="370880714">
                  <w:marLeft w:val="0"/>
                  <w:marRight w:val="0"/>
                  <w:marTop w:val="0"/>
                  <w:marBottom w:val="0"/>
                  <w:divBdr>
                    <w:top w:val="none" w:sz="0" w:space="0" w:color="auto"/>
                    <w:left w:val="none" w:sz="0" w:space="0" w:color="auto"/>
                    <w:bottom w:val="none" w:sz="0" w:space="0" w:color="auto"/>
                    <w:right w:val="none" w:sz="0" w:space="0" w:color="auto"/>
                  </w:divBdr>
                </w:div>
                <w:div w:id="1098137467">
                  <w:marLeft w:val="0"/>
                  <w:marRight w:val="0"/>
                  <w:marTop w:val="0"/>
                  <w:marBottom w:val="0"/>
                  <w:divBdr>
                    <w:top w:val="none" w:sz="0" w:space="0" w:color="auto"/>
                    <w:left w:val="none" w:sz="0" w:space="0" w:color="auto"/>
                    <w:bottom w:val="none" w:sz="0" w:space="0" w:color="auto"/>
                    <w:right w:val="none" w:sz="0" w:space="0" w:color="auto"/>
                  </w:divBdr>
                </w:div>
                <w:div w:id="1906067628">
                  <w:marLeft w:val="0"/>
                  <w:marRight w:val="0"/>
                  <w:marTop w:val="0"/>
                  <w:marBottom w:val="0"/>
                  <w:divBdr>
                    <w:top w:val="none" w:sz="0" w:space="0" w:color="auto"/>
                    <w:left w:val="none" w:sz="0" w:space="0" w:color="auto"/>
                    <w:bottom w:val="none" w:sz="0" w:space="0" w:color="auto"/>
                    <w:right w:val="none" w:sz="0" w:space="0" w:color="auto"/>
                  </w:divBdr>
                </w:div>
                <w:div w:id="445394041">
                  <w:marLeft w:val="0"/>
                  <w:marRight w:val="0"/>
                  <w:marTop w:val="0"/>
                  <w:marBottom w:val="0"/>
                  <w:divBdr>
                    <w:top w:val="none" w:sz="0" w:space="0" w:color="auto"/>
                    <w:left w:val="none" w:sz="0" w:space="0" w:color="auto"/>
                    <w:bottom w:val="none" w:sz="0" w:space="0" w:color="auto"/>
                    <w:right w:val="none" w:sz="0" w:space="0" w:color="auto"/>
                  </w:divBdr>
                </w:div>
                <w:div w:id="800881286">
                  <w:marLeft w:val="0"/>
                  <w:marRight w:val="0"/>
                  <w:marTop w:val="0"/>
                  <w:marBottom w:val="0"/>
                  <w:divBdr>
                    <w:top w:val="none" w:sz="0" w:space="0" w:color="auto"/>
                    <w:left w:val="none" w:sz="0" w:space="0" w:color="auto"/>
                    <w:bottom w:val="none" w:sz="0" w:space="0" w:color="auto"/>
                    <w:right w:val="none" w:sz="0" w:space="0" w:color="auto"/>
                  </w:divBdr>
                </w:div>
                <w:div w:id="626279338">
                  <w:marLeft w:val="0"/>
                  <w:marRight w:val="0"/>
                  <w:marTop w:val="0"/>
                  <w:marBottom w:val="0"/>
                  <w:divBdr>
                    <w:top w:val="none" w:sz="0" w:space="0" w:color="auto"/>
                    <w:left w:val="none" w:sz="0" w:space="0" w:color="auto"/>
                    <w:bottom w:val="none" w:sz="0" w:space="0" w:color="auto"/>
                    <w:right w:val="none" w:sz="0" w:space="0" w:color="auto"/>
                  </w:divBdr>
                </w:div>
                <w:div w:id="1891532508">
                  <w:marLeft w:val="0"/>
                  <w:marRight w:val="0"/>
                  <w:marTop w:val="0"/>
                  <w:marBottom w:val="0"/>
                  <w:divBdr>
                    <w:top w:val="none" w:sz="0" w:space="0" w:color="auto"/>
                    <w:left w:val="none" w:sz="0" w:space="0" w:color="auto"/>
                    <w:bottom w:val="none" w:sz="0" w:space="0" w:color="auto"/>
                    <w:right w:val="none" w:sz="0" w:space="0" w:color="auto"/>
                  </w:divBdr>
                </w:div>
                <w:div w:id="1596281598">
                  <w:marLeft w:val="0"/>
                  <w:marRight w:val="0"/>
                  <w:marTop w:val="0"/>
                  <w:marBottom w:val="0"/>
                  <w:divBdr>
                    <w:top w:val="none" w:sz="0" w:space="0" w:color="auto"/>
                    <w:left w:val="none" w:sz="0" w:space="0" w:color="auto"/>
                    <w:bottom w:val="none" w:sz="0" w:space="0" w:color="auto"/>
                    <w:right w:val="none" w:sz="0" w:space="0" w:color="auto"/>
                  </w:divBdr>
                </w:div>
                <w:div w:id="93400265">
                  <w:marLeft w:val="0"/>
                  <w:marRight w:val="0"/>
                  <w:marTop w:val="0"/>
                  <w:marBottom w:val="0"/>
                  <w:divBdr>
                    <w:top w:val="none" w:sz="0" w:space="0" w:color="auto"/>
                    <w:left w:val="none" w:sz="0" w:space="0" w:color="auto"/>
                    <w:bottom w:val="none" w:sz="0" w:space="0" w:color="auto"/>
                    <w:right w:val="none" w:sz="0" w:space="0" w:color="auto"/>
                  </w:divBdr>
                </w:div>
                <w:div w:id="602609967">
                  <w:marLeft w:val="0"/>
                  <w:marRight w:val="0"/>
                  <w:marTop w:val="0"/>
                  <w:marBottom w:val="0"/>
                  <w:divBdr>
                    <w:top w:val="none" w:sz="0" w:space="0" w:color="auto"/>
                    <w:left w:val="none" w:sz="0" w:space="0" w:color="auto"/>
                    <w:bottom w:val="none" w:sz="0" w:space="0" w:color="auto"/>
                    <w:right w:val="none" w:sz="0" w:space="0" w:color="auto"/>
                  </w:divBdr>
                </w:div>
                <w:div w:id="495800543">
                  <w:marLeft w:val="0"/>
                  <w:marRight w:val="0"/>
                  <w:marTop w:val="0"/>
                  <w:marBottom w:val="0"/>
                  <w:divBdr>
                    <w:top w:val="none" w:sz="0" w:space="0" w:color="auto"/>
                    <w:left w:val="none" w:sz="0" w:space="0" w:color="auto"/>
                    <w:bottom w:val="none" w:sz="0" w:space="0" w:color="auto"/>
                    <w:right w:val="none" w:sz="0" w:space="0" w:color="auto"/>
                  </w:divBdr>
                </w:div>
                <w:div w:id="355082530">
                  <w:marLeft w:val="0"/>
                  <w:marRight w:val="0"/>
                  <w:marTop w:val="0"/>
                  <w:marBottom w:val="0"/>
                  <w:divBdr>
                    <w:top w:val="none" w:sz="0" w:space="0" w:color="auto"/>
                    <w:left w:val="none" w:sz="0" w:space="0" w:color="auto"/>
                    <w:bottom w:val="none" w:sz="0" w:space="0" w:color="auto"/>
                    <w:right w:val="none" w:sz="0" w:space="0" w:color="auto"/>
                  </w:divBdr>
                </w:div>
                <w:div w:id="525606359">
                  <w:marLeft w:val="0"/>
                  <w:marRight w:val="0"/>
                  <w:marTop w:val="0"/>
                  <w:marBottom w:val="0"/>
                  <w:divBdr>
                    <w:top w:val="none" w:sz="0" w:space="0" w:color="auto"/>
                    <w:left w:val="none" w:sz="0" w:space="0" w:color="auto"/>
                    <w:bottom w:val="none" w:sz="0" w:space="0" w:color="auto"/>
                    <w:right w:val="none" w:sz="0" w:space="0" w:color="auto"/>
                  </w:divBdr>
                </w:div>
                <w:div w:id="1518076317">
                  <w:marLeft w:val="0"/>
                  <w:marRight w:val="0"/>
                  <w:marTop w:val="0"/>
                  <w:marBottom w:val="0"/>
                  <w:divBdr>
                    <w:top w:val="none" w:sz="0" w:space="0" w:color="auto"/>
                    <w:left w:val="none" w:sz="0" w:space="0" w:color="auto"/>
                    <w:bottom w:val="none" w:sz="0" w:space="0" w:color="auto"/>
                    <w:right w:val="none" w:sz="0" w:space="0" w:color="auto"/>
                  </w:divBdr>
                </w:div>
                <w:div w:id="1839887227">
                  <w:marLeft w:val="0"/>
                  <w:marRight w:val="0"/>
                  <w:marTop w:val="0"/>
                  <w:marBottom w:val="0"/>
                  <w:divBdr>
                    <w:top w:val="none" w:sz="0" w:space="0" w:color="auto"/>
                    <w:left w:val="none" w:sz="0" w:space="0" w:color="auto"/>
                    <w:bottom w:val="none" w:sz="0" w:space="0" w:color="auto"/>
                    <w:right w:val="none" w:sz="0" w:space="0" w:color="auto"/>
                  </w:divBdr>
                </w:div>
                <w:div w:id="1864392103">
                  <w:marLeft w:val="0"/>
                  <w:marRight w:val="0"/>
                  <w:marTop w:val="0"/>
                  <w:marBottom w:val="0"/>
                  <w:divBdr>
                    <w:top w:val="none" w:sz="0" w:space="0" w:color="auto"/>
                    <w:left w:val="none" w:sz="0" w:space="0" w:color="auto"/>
                    <w:bottom w:val="none" w:sz="0" w:space="0" w:color="auto"/>
                    <w:right w:val="none" w:sz="0" w:space="0" w:color="auto"/>
                  </w:divBdr>
                </w:div>
                <w:div w:id="1630162561">
                  <w:marLeft w:val="0"/>
                  <w:marRight w:val="0"/>
                  <w:marTop w:val="0"/>
                  <w:marBottom w:val="0"/>
                  <w:divBdr>
                    <w:top w:val="none" w:sz="0" w:space="0" w:color="auto"/>
                    <w:left w:val="none" w:sz="0" w:space="0" w:color="auto"/>
                    <w:bottom w:val="none" w:sz="0" w:space="0" w:color="auto"/>
                    <w:right w:val="none" w:sz="0" w:space="0" w:color="auto"/>
                  </w:divBdr>
                </w:div>
                <w:div w:id="1465080791">
                  <w:marLeft w:val="0"/>
                  <w:marRight w:val="0"/>
                  <w:marTop w:val="0"/>
                  <w:marBottom w:val="0"/>
                  <w:divBdr>
                    <w:top w:val="none" w:sz="0" w:space="0" w:color="auto"/>
                    <w:left w:val="none" w:sz="0" w:space="0" w:color="auto"/>
                    <w:bottom w:val="none" w:sz="0" w:space="0" w:color="auto"/>
                    <w:right w:val="none" w:sz="0" w:space="0" w:color="auto"/>
                  </w:divBdr>
                </w:div>
                <w:div w:id="1768111405">
                  <w:marLeft w:val="0"/>
                  <w:marRight w:val="0"/>
                  <w:marTop w:val="0"/>
                  <w:marBottom w:val="0"/>
                  <w:divBdr>
                    <w:top w:val="none" w:sz="0" w:space="0" w:color="auto"/>
                    <w:left w:val="none" w:sz="0" w:space="0" w:color="auto"/>
                    <w:bottom w:val="none" w:sz="0" w:space="0" w:color="auto"/>
                    <w:right w:val="none" w:sz="0" w:space="0" w:color="auto"/>
                  </w:divBdr>
                </w:div>
                <w:div w:id="1887600000">
                  <w:marLeft w:val="0"/>
                  <w:marRight w:val="0"/>
                  <w:marTop w:val="0"/>
                  <w:marBottom w:val="0"/>
                  <w:divBdr>
                    <w:top w:val="none" w:sz="0" w:space="0" w:color="auto"/>
                    <w:left w:val="none" w:sz="0" w:space="0" w:color="auto"/>
                    <w:bottom w:val="none" w:sz="0" w:space="0" w:color="auto"/>
                    <w:right w:val="none" w:sz="0" w:space="0" w:color="auto"/>
                  </w:divBdr>
                </w:div>
                <w:div w:id="1129207224">
                  <w:marLeft w:val="0"/>
                  <w:marRight w:val="0"/>
                  <w:marTop w:val="0"/>
                  <w:marBottom w:val="0"/>
                  <w:divBdr>
                    <w:top w:val="none" w:sz="0" w:space="0" w:color="auto"/>
                    <w:left w:val="none" w:sz="0" w:space="0" w:color="auto"/>
                    <w:bottom w:val="none" w:sz="0" w:space="0" w:color="auto"/>
                    <w:right w:val="none" w:sz="0" w:space="0" w:color="auto"/>
                  </w:divBdr>
                </w:div>
                <w:div w:id="577908248">
                  <w:marLeft w:val="0"/>
                  <w:marRight w:val="0"/>
                  <w:marTop w:val="0"/>
                  <w:marBottom w:val="0"/>
                  <w:divBdr>
                    <w:top w:val="none" w:sz="0" w:space="0" w:color="auto"/>
                    <w:left w:val="none" w:sz="0" w:space="0" w:color="auto"/>
                    <w:bottom w:val="none" w:sz="0" w:space="0" w:color="auto"/>
                    <w:right w:val="none" w:sz="0" w:space="0" w:color="auto"/>
                  </w:divBdr>
                </w:div>
                <w:div w:id="1470973033">
                  <w:marLeft w:val="0"/>
                  <w:marRight w:val="0"/>
                  <w:marTop w:val="0"/>
                  <w:marBottom w:val="0"/>
                  <w:divBdr>
                    <w:top w:val="none" w:sz="0" w:space="0" w:color="auto"/>
                    <w:left w:val="none" w:sz="0" w:space="0" w:color="auto"/>
                    <w:bottom w:val="none" w:sz="0" w:space="0" w:color="auto"/>
                    <w:right w:val="none" w:sz="0" w:space="0" w:color="auto"/>
                  </w:divBdr>
                </w:div>
                <w:div w:id="52972013">
                  <w:marLeft w:val="0"/>
                  <w:marRight w:val="0"/>
                  <w:marTop w:val="0"/>
                  <w:marBottom w:val="0"/>
                  <w:divBdr>
                    <w:top w:val="none" w:sz="0" w:space="0" w:color="auto"/>
                    <w:left w:val="none" w:sz="0" w:space="0" w:color="auto"/>
                    <w:bottom w:val="none" w:sz="0" w:space="0" w:color="auto"/>
                    <w:right w:val="none" w:sz="0" w:space="0" w:color="auto"/>
                  </w:divBdr>
                </w:div>
                <w:div w:id="732582204">
                  <w:marLeft w:val="0"/>
                  <w:marRight w:val="0"/>
                  <w:marTop w:val="0"/>
                  <w:marBottom w:val="0"/>
                  <w:divBdr>
                    <w:top w:val="none" w:sz="0" w:space="0" w:color="auto"/>
                    <w:left w:val="none" w:sz="0" w:space="0" w:color="auto"/>
                    <w:bottom w:val="none" w:sz="0" w:space="0" w:color="auto"/>
                    <w:right w:val="none" w:sz="0" w:space="0" w:color="auto"/>
                  </w:divBdr>
                </w:div>
                <w:div w:id="58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6980">
      <w:bodyDiv w:val="1"/>
      <w:marLeft w:val="0"/>
      <w:marRight w:val="0"/>
      <w:marTop w:val="0"/>
      <w:marBottom w:val="0"/>
      <w:divBdr>
        <w:top w:val="none" w:sz="0" w:space="0" w:color="auto"/>
        <w:left w:val="none" w:sz="0" w:space="0" w:color="auto"/>
        <w:bottom w:val="none" w:sz="0" w:space="0" w:color="auto"/>
        <w:right w:val="none" w:sz="0" w:space="0" w:color="auto"/>
      </w:divBdr>
      <w:divsChild>
        <w:div w:id="523250027">
          <w:marLeft w:val="0"/>
          <w:marRight w:val="0"/>
          <w:marTop w:val="0"/>
          <w:marBottom w:val="0"/>
          <w:divBdr>
            <w:top w:val="none" w:sz="0" w:space="0" w:color="auto"/>
            <w:left w:val="none" w:sz="0" w:space="0" w:color="auto"/>
            <w:bottom w:val="none" w:sz="0" w:space="0" w:color="auto"/>
            <w:right w:val="none" w:sz="0" w:space="0" w:color="auto"/>
          </w:divBdr>
        </w:div>
        <w:div w:id="11272516">
          <w:marLeft w:val="0"/>
          <w:marRight w:val="0"/>
          <w:marTop w:val="0"/>
          <w:marBottom w:val="0"/>
          <w:divBdr>
            <w:top w:val="none" w:sz="0" w:space="0" w:color="auto"/>
            <w:left w:val="none" w:sz="0" w:space="0" w:color="auto"/>
            <w:bottom w:val="none" w:sz="0" w:space="0" w:color="auto"/>
            <w:right w:val="none" w:sz="0" w:space="0" w:color="auto"/>
          </w:divBdr>
        </w:div>
        <w:div w:id="112525607">
          <w:marLeft w:val="0"/>
          <w:marRight w:val="0"/>
          <w:marTop w:val="0"/>
          <w:marBottom w:val="0"/>
          <w:divBdr>
            <w:top w:val="none" w:sz="0" w:space="0" w:color="auto"/>
            <w:left w:val="none" w:sz="0" w:space="0" w:color="auto"/>
            <w:bottom w:val="none" w:sz="0" w:space="0" w:color="auto"/>
            <w:right w:val="none" w:sz="0" w:space="0" w:color="auto"/>
          </w:divBdr>
        </w:div>
        <w:div w:id="1160847056">
          <w:marLeft w:val="0"/>
          <w:marRight w:val="0"/>
          <w:marTop w:val="0"/>
          <w:marBottom w:val="0"/>
          <w:divBdr>
            <w:top w:val="none" w:sz="0" w:space="0" w:color="auto"/>
            <w:left w:val="none" w:sz="0" w:space="0" w:color="auto"/>
            <w:bottom w:val="none" w:sz="0" w:space="0" w:color="auto"/>
            <w:right w:val="none" w:sz="0" w:space="0" w:color="auto"/>
          </w:divBdr>
        </w:div>
        <w:div w:id="623999036">
          <w:marLeft w:val="0"/>
          <w:marRight w:val="0"/>
          <w:marTop w:val="0"/>
          <w:marBottom w:val="0"/>
          <w:divBdr>
            <w:top w:val="none" w:sz="0" w:space="0" w:color="auto"/>
            <w:left w:val="none" w:sz="0" w:space="0" w:color="auto"/>
            <w:bottom w:val="none" w:sz="0" w:space="0" w:color="auto"/>
            <w:right w:val="none" w:sz="0" w:space="0" w:color="auto"/>
          </w:divBdr>
        </w:div>
        <w:div w:id="875430951">
          <w:marLeft w:val="0"/>
          <w:marRight w:val="0"/>
          <w:marTop w:val="0"/>
          <w:marBottom w:val="0"/>
          <w:divBdr>
            <w:top w:val="none" w:sz="0" w:space="0" w:color="auto"/>
            <w:left w:val="none" w:sz="0" w:space="0" w:color="auto"/>
            <w:bottom w:val="none" w:sz="0" w:space="0" w:color="auto"/>
            <w:right w:val="none" w:sz="0" w:space="0" w:color="auto"/>
          </w:divBdr>
        </w:div>
        <w:div w:id="1494762506">
          <w:marLeft w:val="0"/>
          <w:marRight w:val="0"/>
          <w:marTop w:val="0"/>
          <w:marBottom w:val="0"/>
          <w:divBdr>
            <w:top w:val="none" w:sz="0" w:space="0" w:color="auto"/>
            <w:left w:val="none" w:sz="0" w:space="0" w:color="auto"/>
            <w:bottom w:val="none" w:sz="0" w:space="0" w:color="auto"/>
            <w:right w:val="none" w:sz="0" w:space="0" w:color="auto"/>
          </w:divBdr>
        </w:div>
        <w:div w:id="1333142843">
          <w:marLeft w:val="0"/>
          <w:marRight w:val="0"/>
          <w:marTop w:val="0"/>
          <w:marBottom w:val="0"/>
          <w:divBdr>
            <w:top w:val="none" w:sz="0" w:space="0" w:color="auto"/>
            <w:left w:val="none" w:sz="0" w:space="0" w:color="auto"/>
            <w:bottom w:val="none" w:sz="0" w:space="0" w:color="auto"/>
            <w:right w:val="none" w:sz="0" w:space="0" w:color="auto"/>
          </w:divBdr>
        </w:div>
        <w:div w:id="1637564277">
          <w:marLeft w:val="0"/>
          <w:marRight w:val="0"/>
          <w:marTop w:val="0"/>
          <w:marBottom w:val="0"/>
          <w:divBdr>
            <w:top w:val="none" w:sz="0" w:space="0" w:color="auto"/>
            <w:left w:val="none" w:sz="0" w:space="0" w:color="auto"/>
            <w:bottom w:val="none" w:sz="0" w:space="0" w:color="auto"/>
            <w:right w:val="none" w:sz="0" w:space="0" w:color="auto"/>
          </w:divBdr>
        </w:div>
        <w:div w:id="214657816">
          <w:marLeft w:val="0"/>
          <w:marRight w:val="0"/>
          <w:marTop w:val="0"/>
          <w:marBottom w:val="0"/>
          <w:divBdr>
            <w:top w:val="none" w:sz="0" w:space="0" w:color="auto"/>
            <w:left w:val="none" w:sz="0" w:space="0" w:color="auto"/>
            <w:bottom w:val="none" w:sz="0" w:space="0" w:color="auto"/>
            <w:right w:val="none" w:sz="0" w:space="0" w:color="auto"/>
          </w:divBdr>
        </w:div>
        <w:div w:id="282737181">
          <w:marLeft w:val="0"/>
          <w:marRight w:val="0"/>
          <w:marTop w:val="0"/>
          <w:marBottom w:val="0"/>
          <w:divBdr>
            <w:top w:val="none" w:sz="0" w:space="0" w:color="auto"/>
            <w:left w:val="none" w:sz="0" w:space="0" w:color="auto"/>
            <w:bottom w:val="none" w:sz="0" w:space="0" w:color="auto"/>
            <w:right w:val="none" w:sz="0" w:space="0" w:color="auto"/>
          </w:divBdr>
        </w:div>
      </w:divsChild>
    </w:div>
    <w:div w:id="315229215">
      <w:bodyDiv w:val="1"/>
      <w:marLeft w:val="0"/>
      <w:marRight w:val="0"/>
      <w:marTop w:val="0"/>
      <w:marBottom w:val="0"/>
      <w:divBdr>
        <w:top w:val="none" w:sz="0" w:space="0" w:color="auto"/>
        <w:left w:val="none" w:sz="0" w:space="0" w:color="auto"/>
        <w:bottom w:val="none" w:sz="0" w:space="0" w:color="auto"/>
        <w:right w:val="none" w:sz="0" w:space="0" w:color="auto"/>
      </w:divBdr>
    </w:div>
    <w:div w:id="330566890">
      <w:bodyDiv w:val="1"/>
      <w:marLeft w:val="0"/>
      <w:marRight w:val="0"/>
      <w:marTop w:val="0"/>
      <w:marBottom w:val="0"/>
      <w:divBdr>
        <w:top w:val="none" w:sz="0" w:space="0" w:color="auto"/>
        <w:left w:val="none" w:sz="0" w:space="0" w:color="auto"/>
        <w:bottom w:val="none" w:sz="0" w:space="0" w:color="auto"/>
        <w:right w:val="none" w:sz="0" w:space="0" w:color="auto"/>
      </w:divBdr>
      <w:divsChild>
        <w:div w:id="781337689">
          <w:marLeft w:val="0"/>
          <w:marRight w:val="0"/>
          <w:marTop w:val="0"/>
          <w:marBottom w:val="0"/>
          <w:divBdr>
            <w:top w:val="none" w:sz="0" w:space="0" w:color="auto"/>
            <w:left w:val="none" w:sz="0" w:space="0" w:color="auto"/>
            <w:bottom w:val="none" w:sz="0" w:space="0" w:color="auto"/>
            <w:right w:val="none" w:sz="0" w:space="0" w:color="auto"/>
          </w:divBdr>
        </w:div>
        <w:div w:id="911476266">
          <w:marLeft w:val="0"/>
          <w:marRight w:val="0"/>
          <w:marTop w:val="0"/>
          <w:marBottom w:val="0"/>
          <w:divBdr>
            <w:top w:val="none" w:sz="0" w:space="0" w:color="auto"/>
            <w:left w:val="none" w:sz="0" w:space="0" w:color="auto"/>
            <w:bottom w:val="none" w:sz="0" w:space="0" w:color="auto"/>
            <w:right w:val="none" w:sz="0" w:space="0" w:color="auto"/>
          </w:divBdr>
        </w:div>
        <w:div w:id="204830294">
          <w:marLeft w:val="0"/>
          <w:marRight w:val="0"/>
          <w:marTop w:val="0"/>
          <w:marBottom w:val="0"/>
          <w:divBdr>
            <w:top w:val="none" w:sz="0" w:space="0" w:color="auto"/>
            <w:left w:val="none" w:sz="0" w:space="0" w:color="auto"/>
            <w:bottom w:val="none" w:sz="0" w:space="0" w:color="auto"/>
            <w:right w:val="none" w:sz="0" w:space="0" w:color="auto"/>
          </w:divBdr>
        </w:div>
        <w:div w:id="1835296703">
          <w:marLeft w:val="0"/>
          <w:marRight w:val="0"/>
          <w:marTop w:val="0"/>
          <w:marBottom w:val="0"/>
          <w:divBdr>
            <w:top w:val="none" w:sz="0" w:space="0" w:color="auto"/>
            <w:left w:val="none" w:sz="0" w:space="0" w:color="auto"/>
            <w:bottom w:val="none" w:sz="0" w:space="0" w:color="auto"/>
            <w:right w:val="none" w:sz="0" w:space="0" w:color="auto"/>
          </w:divBdr>
        </w:div>
        <w:div w:id="589891716">
          <w:marLeft w:val="0"/>
          <w:marRight w:val="0"/>
          <w:marTop w:val="0"/>
          <w:marBottom w:val="0"/>
          <w:divBdr>
            <w:top w:val="none" w:sz="0" w:space="0" w:color="auto"/>
            <w:left w:val="none" w:sz="0" w:space="0" w:color="auto"/>
            <w:bottom w:val="none" w:sz="0" w:space="0" w:color="auto"/>
            <w:right w:val="none" w:sz="0" w:space="0" w:color="auto"/>
          </w:divBdr>
        </w:div>
        <w:div w:id="986515860">
          <w:marLeft w:val="0"/>
          <w:marRight w:val="0"/>
          <w:marTop w:val="0"/>
          <w:marBottom w:val="0"/>
          <w:divBdr>
            <w:top w:val="none" w:sz="0" w:space="0" w:color="auto"/>
            <w:left w:val="none" w:sz="0" w:space="0" w:color="auto"/>
            <w:bottom w:val="none" w:sz="0" w:space="0" w:color="auto"/>
            <w:right w:val="none" w:sz="0" w:space="0" w:color="auto"/>
          </w:divBdr>
        </w:div>
        <w:div w:id="19010835">
          <w:marLeft w:val="0"/>
          <w:marRight w:val="0"/>
          <w:marTop w:val="0"/>
          <w:marBottom w:val="0"/>
          <w:divBdr>
            <w:top w:val="none" w:sz="0" w:space="0" w:color="auto"/>
            <w:left w:val="none" w:sz="0" w:space="0" w:color="auto"/>
            <w:bottom w:val="none" w:sz="0" w:space="0" w:color="auto"/>
            <w:right w:val="none" w:sz="0" w:space="0" w:color="auto"/>
          </w:divBdr>
        </w:div>
        <w:div w:id="164591223">
          <w:marLeft w:val="0"/>
          <w:marRight w:val="0"/>
          <w:marTop w:val="0"/>
          <w:marBottom w:val="0"/>
          <w:divBdr>
            <w:top w:val="none" w:sz="0" w:space="0" w:color="auto"/>
            <w:left w:val="none" w:sz="0" w:space="0" w:color="auto"/>
            <w:bottom w:val="none" w:sz="0" w:space="0" w:color="auto"/>
            <w:right w:val="none" w:sz="0" w:space="0" w:color="auto"/>
          </w:divBdr>
        </w:div>
        <w:div w:id="1891110749">
          <w:marLeft w:val="0"/>
          <w:marRight w:val="0"/>
          <w:marTop w:val="0"/>
          <w:marBottom w:val="0"/>
          <w:divBdr>
            <w:top w:val="none" w:sz="0" w:space="0" w:color="auto"/>
            <w:left w:val="none" w:sz="0" w:space="0" w:color="auto"/>
            <w:bottom w:val="none" w:sz="0" w:space="0" w:color="auto"/>
            <w:right w:val="none" w:sz="0" w:space="0" w:color="auto"/>
          </w:divBdr>
        </w:div>
        <w:div w:id="1837502311">
          <w:marLeft w:val="0"/>
          <w:marRight w:val="0"/>
          <w:marTop w:val="0"/>
          <w:marBottom w:val="0"/>
          <w:divBdr>
            <w:top w:val="none" w:sz="0" w:space="0" w:color="auto"/>
            <w:left w:val="none" w:sz="0" w:space="0" w:color="auto"/>
            <w:bottom w:val="none" w:sz="0" w:space="0" w:color="auto"/>
            <w:right w:val="none" w:sz="0" w:space="0" w:color="auto"/>
          </w:divBdr>
        </w:div>
        <w:div w:id="1583561383">
          <w:marLeft w:val="0"/>
          <w:marRight w:val="0"/>
          <w:marTop w:val="0"/>
          <w:marBottom w:val="0"/>
          <w:divBdr>
            <w:top w:val="none" w:sz="0" w:space="0" w:color="auto"/>
            <w:left w:val="none" w:sz="0" w:space="0" w:color="auto"/>
            <w:bottom w:val="none" w:sz="0" w:space="0" w:color="auto"/>
            <w:right w:val="none" w:sz="0" w:space="0" w:color="auto"/>
          </w:divBdr>
        </w:div>
        <w:div w:id="548686592">
          <w:marLeft w:val="0"/>
          <w:marRight w:val="0"/>
          <w:marTop w:val="0"/>
          <w:marBottom w:val="0"/>
          <w:divBdr>
            <w:top w:val="none" w:sz="0" w:space="0" w:color="auto"/>
            <w:left w:val="none" w:sz="0" w:space="0" w:color="auto"/>
            <w:bottom w:val="none" w:sz="0" w:space="0" w:color="auto"/>
            <w:right w:val="none" w:sz="0" w:space="0" w:color="auto"/>
          </w:divBdr>
        </w:div>
        <w:div w:id="1667174298">
          <w:marLeft w:val="0"/>
          <w:marRight w:val="0"/>
          <w:marTop w:val="0"/>
          <w:marBottom w:val="0"/>
          <w:divBdr>
            <w:top w:val="none" w:sz="0" w:space="0" w:color="auto"/>
            <w:left w:val="none" w:sz="0" w:space="0" w:color="auto"/>
            <w:bottom w:val="none" w:sz="0" w:space="0" w:color="auto"/>
            <w:right w:val="none" w:sz="0" w:space="0" w:color="auto"/>
          </w:divBdr>
        </w:div>
        <w:div w:id="384918328">
          <w:marLeft w:val="0"/>
          <w:marRight w:val="0"/>
          <w:marTop w:val="0"/>
          <w:marBottom w:val="0"/>
          <w:divBdr>
            <w:top w:val="none" w:sz="0" w:space="0" w:color="auto"/>
            <w:left w:val="none" w:sz="0" w:space="0" w:color="auto"/>
            <w:bottom w:val="none" w:sz="0" w:space="0" w:color="auto"/>
            <w:right w:val="none" w:sz="0" w:space="0" w:color="auto"/>
          </w:divBdr>
        </w:div>
        <w:div w:id="2097093611">
          <w:marLeft w:val="0"/>
          <w:marRight w:val="0"/>
          <w:marTop w:val="0"/>
          <w:marBottom w:val="0"/>
          <w:divBdr>
            <w:top w:val="none" w:sz="0" w:space="0" w:color="auto"/>
            <w:left w:val="none" w:sz="0" w:space="0" w:color="auto"/>
            <w:bottom w:val="none" w:sz="0" w:space="0" w:color="auto"/>
            <w:right w:val="none" w:sz="0" w:space="0" w:color="auto"/>
          </w:divBdr>
        </w:div>
        <w:div w:id="323244336">
          <w:marLeft w:val="0"/>
          <w:marRight w:val="0"/>
          <w:marTop w:val="0"/>
          <w:marBottom w:val="0"/>
          <w:divBdr>
            <w:top w:val="none" w:sz="0" w:space="0" w:color="auto"/>
            <w:left w:val="none" w:sz="0" w:space="0" w:color="auto"/>
            <w:bottom w:val="none" w:sz="0" w:space="0" w:color="auto"/>
            <w:right w:val="none" w:sz="0" w:space="0" w:color="auto"/>
          </w:divBdr>
        </w:div>
        <w:div w:id="804007883">
          <w:marLeft w:val="0"/>
          <w:marRight w:val="0"/>
          <w:marTop w:val="0"/>
          <w:marBottom w:val="0"/>
          <w:divBdr>
            <w:top w:val="none" w:sz="0" w:space="0" w:color="auto"/>
            <w:left w:val="none" w:sz="0" w:space="0" w:color="auto"/>
            <w:bottom w:val="none" w:sz="0" w:space="0" w:color="auto"/>
            <w:right w:val="none" w:sz="0" w:space="0" w:color="auto"/>
          </w:divBdr>
        </w:div>
        <w:div w:id="564920677">
          <w:marLeft w:val="0"/>
          <w:marRight w:val="0"/>
          <w:marTop w:val="0"/>
          <w:marBottom w:val="0"/>
          <w:divBdr>
            <w:top w:val="none" w:sz="0" w:space="0" w:color="auto"/>
            <w:left w:val="none" w:sz="0" w:space="0" w:color="auto"/>
            <w:bottom w:val="none" w:sz="0" w:space="0" w:color="auto"/>
            <w:right w:val="none" w:sz="0" w:space="0" w:color="auto"/>
          </w:divBdr>
        </w:div>
        <w:div w:id="86968180">
          <w:marLeft w:val="0"/>
          <w:marRight w:val="0"/>
          <w:marTop w:val="0"/>
          <w:marBottom w:val="0"/>
          <w:divBdr>
            <w:top w:val="none" w:sz="0" w:space="0" w:color="auto"/>
            <w:left w:val="none" w:sz="0" w:space="0" w:color="auto"/>
            <w:bottom w:val="none" w:sz="0" w:space="0" w:color="auto"/>
            <w:right w:val="none" w:sz="0" w:space="0" w:color="auto"/>
          </w:divBdr>
        </w:div>
        <w:div w:id="1896429457">
          <w:marLeft w:val="0"/>
          <w:marRight w:val="0"/>
          <w:marTop w:val="0"/>
          <w:marBottom w:val="0"/>
          <w:divBdr>
            <w:top w:val="none" w:sz="0" w:space="0" w:color="auto"/>
            <w:left w:val="none" w:sz="0" w:space="0" w:color="auto"/>
            <w:bottom w:val="none" w:sz="0" w:space="0" w:color="auto"/>
            <w:right w:val="none" w:sz="0" w:space="0" w:color="auto"/>
          </w:divBdr>
        </w:div>
        <w:div w:id="1151605285">
          <w:marLeft w:val="0"/>
          <w:marRight w:val="0"/>
          <w:marTop w:val="0"/>
          <w:marBottom w:val="0"/>
          <w:divBdr>
            <w:top w:val="none" w:sz="0" w:space="0" w:color="auto"/>
            <w:left w:val="none" w:sz="0" w:space="0" w:color="auto"/>
            <w:bottom w:val="none" w:sz="0" w:space="0" w:color="auto"/>
            <w:right w:val="none" w:sz="0" w:space="0" w:color="auto"/>
          </w:divBdr>
        </w:div>
        <w:div w:id="310981370">
          <w:marLeft w:val="0"/>
          <w:marRight w:val="0"/>
          <w:marTop w:val="0"/>
          <w:marBottom w:val="0"/>
          <w:divBdr>
            <w:top w:val="none" w:sz="0" w:space="0" w:color="auto"/>
            <w:left w:val="none" w:sz="0" w:space="0" w:color="auto"/>
            <w:bottom w:val="none" w:sz="0" w:space="0" w:color="auto"/>
            <w:right w:val="none" w:sz="0" w:space="0" w:color="auto"/>
          </w:divBdr>
        </w:div>
        <w:div w:id="829905788">
          <w:marLeft w:val="0"/>
          <w:marRight w:val="0"/>
          <w:marTop w:val="0"/>
          <w:marBottom w:val="0"/>
          <w:divBdr>
            <w:top w:val="none" w:sz="0" w:space="0" w:color="auto"/>
            <w:left w:val="none" w:sz="0" w:space="0" w:color="auto"/>
            <w:bottom w:val="none" w:sz="0" w:space="0" w:color="auto"/>
            <w:right w:val="none" w:sz="0" w:space="0" w:color="auto"/>
          </w:divBdr>
        </w:div>
        <w:div w:id="1255168782">
          <w:marLeft w:val="0"/>
          <w:marRight w:val="0"/>
          <w:marTop w:val="0"/>
          <w:marBottom w:val="0"/>
          <w:divBdr>
            <w:top w:val="none" w:sz="0" w:space="0" w:color="auto"/>
            <w:left w:val="none" w:sz="0" w:space="0" w:color="auto"/>
            <w:bottom w:val="none" w:sz="0" w:space="0" w:color="auto"/>
            <w:right w:val="none" w:sz="0" w:space="0" w:color="auto"/>
          </w:divBdr>
        </w:div>
        <w:div w:id="1019232228">
          <w:marLeft w:val="0"/>
          <w:marRight w:val="0"/>
          <w:marTop w:val="0"/>
          <w:marBottom w:val="0"/>
          <w:divBdr>
            <w:top w:val="none" w:sz="0" w:space="0" w:color="auto"/>
            <w:left w:val="none" w:sz="0" w:space="0" w:color="auto"/>
            <w:bottom w:val="none" w:sz="0" w:space="0" w:color="auto"/>
            <w:right w:val="none" w:sz="0" w:space="0" w:color="auto"/>
          </w:divBdr>
        </w:div>
        <w:div w:id="850729175">
          <w:marLeft w:val="0"/>
          <w:marRight w:val="0"/>
          <w:marTop w:val="0"/>
          <w:marBottom w:val="0"/>
          <w:divBdr>
            <w:top w:val="none" w:sz="0" w:space="0" w:color="auto"/>
            <w:left w:val="none" w:sz="0" w:space="0" w:color="auto"/>
            <w:bottom w:val="none" w:sz="0" w:space="0" w:color="auto"/>
            <w:right w:val="none" w:sz="0" w:space="0" w:color="auto"/>
          </w:divBdr>
        </w:div>
        <w:div w:id="134106912">
          <w:marLeft w:val="0"/>
          <w:marRight w:val="0"/>
          <w:marTop w:val="0"/>
          <w:marBottom w:val="0"/>
          <w:divBdr>
            <w:top w:val="none" w:sz="0" w:space="0" w:color="auto"/>
            <w:left w:val="none" w:sz="0" w:space="0" w:color="auto"/>
            <w:bottom w:val="none" w:sz="0" w:space="0" w:color="auto"/>
            <w:right w:val="none" w:sz="0" w:space="0" w:color="auto"/>
          </w:divBdr>
        </w:div>
        <w:div w:id="786777666">
          <w:marLeft w:val="0"/>
          <w:marRight w:val="0"/>
          <w:marTop w:val="0"/>
          <w:marBottom w:val="0"/>
          <w:divBdr>
            <w:top w:val="none" w:sz="0" w:space="0" w:color="auto"/>
            <w:left w:val="none" w:sz="0" w:space="0" w:color="auto"/>
            <w:bottom w:val="none" w:sz="0" w:space="0" w:color="auto"/>
            <w:right w:val="none" w:sz="0" w:space="0" w:color="auto"/>
          </w:divBdr>
        </w:div>
        <w:div w:id="1916621442">
          <w:marLeft w:val="0"/>
          <w:marRight w:val="0"/>
          <w:marTop w:val="0"/>
          <w:marBottom w:val="0"/>
          <w:divBdr>
            <w:top w:val="none" w:sz="0" w:space="0" w:color="auto"/>
            <w:left w:val="none" w:sz="0" w:space="0" w:color="auto"/>
            <w:bottom w:val="none" w:sz="0" w:space="0" w:color="auto"/>
            <w:right w:val="none" w:sz="0" w:space="0" w:color="auto"/>
          </w:divBdr>
        </w:div>
        <w:div w:id="1471821862">
          <w:marLeft w:val="0"/>
          <w:marRight w:val="0"/>
          <w:marTop w:val="0"/>
          <w:marBottom w:val="0"/>
          <w:divBdr>
            <w:top w:val="none" w:sz="0" w:space="0" w:color="auto"/>
            <w:left w:val="none" w:sz="0" w:space="0" w:color="auto"/>
            <w:bottom w:val="none" w:sz="0" w:space="0" w:color="auto"/>
            <w:right w:val="none" w:sz="0" w:space="0" w:color="auto"/>
          </w:divBdr>
        </w:div>
        <w:div w:id="305084907">
          <w:marLeft w:val="0"/>
          <w:marRight w:val="0"/>
          <w:marTop w:val="0"/>
          <w:marBottom w:val="0"/>
          <w:divBdr>
            <w:top w:val="none" w:sz="0" w:space="0" w:color="auto"/>
            <w:left w:val="none" w:sz="0" w:space="0" w:color="auto"/>
            <w:bottom w:val="none" w:sz="0" w:space="0" w:color="auto"/>
            <w:right w:val="none" w:sz="0" w:space="0" w:color="auto"/>
          </w:divBdr>
        </w:div>
        <w:div w:id="401174791">
          <w:marLeft w:val="0"/>
          <w:marRight w:val="0"/>
          <w:marTop w:val="0"/>
          <w:marBottom w:val="0"/>
          <w:divBdr>
            <w:top w:val="none" w:sz="0" w:space="0" w:color="auto"/>
            <w:left w:val="none" w:sz="0" w:space="0" w:color="auto"/>
            <w:bottom w:val="none" w:sz="0" w:space="0" w:color="auto"/>
            <w:right w:val="none" w:sz="0" w:space="0" w:color="auto"/>
          </w:divBdr>
        </w:div>
        <w:div w:id="1012225025">
          <w:marLeft w:val="0"/>
          <w:marRight w:val="0"/>
          <w:marTop w:val="0"/>
          <w:marBottom w:val="0"/>
          <w:divBdr>
            <w:top w:val="none" w:sz="0" w:space="0" w:color="auto"/>
            <w:left w:val="none" w:sz="0" w:space="0" w:color="auto"/>
            <w:bottom w:val="none" w:sz="0" w:space="0" w:color="auto"/>
            <w:right w:val="none" w:sz="0" w:space="0" w:color="auto"/>
          </w:divBdr>
        </w:div>
        <w:div w:id="1005940638">
          <w:marLeft w:val="0"/>
          <w:marRight w:val="0"/>
          <w:marTop w:val="0"/>
          <w:marBottom w:val="0"/>
          <w:divBdr>
            <w:top w:val="none" w:sz="0" w:space="0" w:color="auto"/>
            <w:left w:val="none" w:sz="0" w:space="0" w:color="auto"/>
            <w:bottom w:val="none" w:sz="0" w:space="0" w:color="auto"/>
            <w:right w:val="none" w:sz="0" w:space="0" w:color="auto"/>
          </w:divBdr>
        </w:div>
        <w:div w:id="960920027">
          <w:marLeft w:val="0"/>
          <w:marRight w:val="0"/>
          <w:marTop w:val="0"/>
          <w:marBottom w:val="0"/>
          <w:divBdr>
            <w:top w:val="none" w:sz="0" w:space="0" w:color="auto"/>
            <w:left w:val="none" w:sz="0" w:space="0" w:color="auto"/>
            <w:bottom w:val="none" w:sz="0" w:space="0" w:color="auto"/>
            <w:right w:val="none" w:sz="0" w:space="0" w:color="auto"/>
          </w:divBdr>
        </w:div>
        <w:div w:id="1648624523">
          <w:marLeft w:val="0"/>
          <w:marRight w:val="0"/>
          <w:marTop w:val="0"/>
          <w:marBottom w:val="0"/>
          <w:divBdr>
            <w:top w:val="none" w:sz="0" w:space="0" w:color="auto"/>
            <w:left w:val="none" w:sz="0" w:space="0" w:color="auto"/>
            <w:bottom w:val="none" w:sz="0" w:space="0" w:color="auto"/>
            <w:right w:val="none" w:sz="0" w:space="0" w:color="auto"/>
          </w:divBdr>
        </w:div>
        <w:div w:id="1890725282">
          <w:marLeft w:val="0"/>
          <w:marRight w:val="0"/>
          <w:marTop w:val="0"/>
          <w:marBottom w:val="0"/>
          <w:divBdr>
            <w:top w:val="none" w:sz="0" w:space="0" w:color="auto"/>
            <w:left w:val="none" w:sz="0" w:space="0" w:color="auto"/>
            <w:bottom w:val="none" w:sz="0" w:space="0" w:color="auto"/>
            <w:right w:val="none" w:sz="0" w:space="0" w:color="auto"/>
          </w:divBdr>
        </w:div>
        <w:div w:id="1168253334">
          <w:marLeft w:val="0"/>
          <w:marRight w:val="0"/>
          <w:marTop w:val="0"/>
          <w:marBottom w:val="0"/>
          <w:divBdr>
            <w:top w:val="none" w:sz="0" w:space="0" w:color="auto"/>
            <w:left w:val="none" w:sz="0" w:space="0" w:color="auto"/>
            <w:bottom w:val="none" w:sz="0" w:space="0" w:color="auto"/>
            <w:right w:val="none" w:sz="0" w:space="0" w:color="auto"/>
          </w:divBdr>
        </w:div>
        <w:div w:id="120197903">
          <w:marLeft w:val="0"/>
          <w:marRight w:val="0"/>
          <w:marTop w:val="0"/>
          <w:marBottom w:val="0"/>
          <w:divBdr>
            <w:top w:val="none" w:sz="0" w:space="0" w:color="auto"/>
            <w:left w:val="none" w:sz="0" w:space="0" w:color="auto"/>
            <w:bottom w:val="none" w:sz="0" w:space="0" w:color="auto"/>
            <w:right w:val="none" w:sz="0" w:space="0" w:color="auto"/>
          </w:divBdr>
        </w:div>
        <w:div w:id="564023764">
          <w:marLeft w:val="0"/>
          <w:marRight w:val="0"/>
          <w:marTop w:val="0"/>
          <w:marBottom w:val="0"/>
          <w:divBdr>
            <w:top w:val="none" w:sz="0" w:space="0" w:color="auto"/>
            <w:left w:val="none" w:sz="0" w:space="0" w:color="auto"/>
            <w:bottom w:val="none" w:sz="0" w:space="0" w:color="auto"/>
            <w:right w:val="none" w:sz="0" w:space="0" w:color="auto"/>
          </w:divBdr>
        </w:div>
        <w:div w:id="1698120321">
          <w:marLeft w:val="0"/>
          <w:marRight w:val="0"/>
          <w:marTop w:val="0"/>
          <w:marBottom w:val="0"/>
          <w:divBdr>
            <w:top w:val="none" w:sz="0" w:space="0" w:color="auto"/>
            <w:left w:val="none" w:sz="0" w:space="0" w:color="auto"/>
            <w:bottom w:val="none" w:sz="0" w:space="0" w:color="auto"/>
            <w:right w:val="none" w:sz="0" w:space="0" w:color="auto"/>
          </w:divBdr>
        </w:div>
        <w:div w:id="1596160475">
          <w:marLeft w:val="0"/>
          <w:marRight w:val="0"/>
          <w:marTop w:val="0"/>
          <w:marBottom w:val="0"/>
          <w:divBdr>
            <w:top w:val="none" w:sz="0" w:space="0" w:color="auto"/>
            <w:left w:val="none" w:sz="0" w:space="0" w:color="auto"/>
            <w:bottom w:val="none" w:sz="0" w:space="0" w:color="auto"/>
            <w:right w:val="none" w:sz="0" w:space="0" w:color="auto"/>
          </w:divBdr>
        </w:div>
        <w:div w:id="21134270">
          <w:marLeft w:val="0"/>
          <w:marRight w:val="0"/>
          <w:marTop w:val="0"/>
          <w:marBottom w:val="0"/>
          <w:divBdr>
            <w:top w:val="none" w:sz="0" w:space="0" w:color="auto"/>
            <w:left w:val="none" w:sz="0" w:space="0" w:color="auto"/>
            <w:bottom w:val="none" w:sz="0" w:space="0" w:color="auto"/>
            <w:right w:val="none" w:sz="0" w:space="0" w:color="auto"/>
          </w:divBdr>
        </w:div>
        <w:div w:id="1396974539">
          <w:marLeft w:val="0"/>
          <w:marRight w:val="0"/>
          <w:marTop w:val="0"/>
          <w:marBottom w:val="0"/>
          <w:divBdr>
            <w:top w:val="none" w:sz="0" w:space="0" w:color="auto"/>
            <w:left w:val="none" w:sz="0" w:space="0" w:color="auto"/>
            <w:bottom w:val="none" w:sz="0" w:space="0" w:color="auto"/>
            <w:right w:val="none" w:sz="0" w:space="0" w:color="auto"/>
          </w:divBdr>
        </w:div>
        <w:div w:id="763956494">
          <w:marLeft w:val="0"/>
          <w:marRight w:val="0"/>
          <w:marTop w:val="0"/>
          <w:marBottom w:val="0"/>
          <w:divBdr>
            <w:top w:val="none" w:sz="0" w:space="0" w:color="auto"/>
            <w:left w:val="none" w:sz="0" w:space="0" w:color="auto"/>
            <w:bottom w:val="none" w:sz="0" w:space="0" w:color="auto"/>
            <w:right w:val="none" w:sz="0" w:space="0" w:color="auto"/>
          </w:divBdr>
        </w:div>
        <w:div w:id="1850872617">
          <w:marLeft w:val="0"/>
          <w:marRight w:val="0"/>
          <w:marTop w:val="0"/>
          <w:marBottom w:val="0"/>
          <w:divBdr>
            <w:top w:val="none" w:sz="0" w:space="0" w:color="auto"/>
            <w:left w:val="none" w:sz="0" w:space="0" w:color="auto"/>
            <w:bottom w:val="none" w:sz="0" w:space="0" w:color="auto"/>
            <w:right w:val="none" w:sz="0" w:space="0" w:color="auto"/>
          </w:divBdr>
        </w:div>
        <w:div w:id="477958932">
          <w:marLeft w:val="0"/>
          <w:marRight w:val="0"/>
          <w:marTop w:val="0"/>
          <w:marBottom w:val="0"/>
          <w:divBdr>
            <w:top w:val="none" w:sz="0" w:space="0" w:color="auto"/>
            <w:left w:val="none" w:sz="0" w:space="0" w:color="auto"/>
            <w:bottom w:val="none" w:sz="0" w:space="0" w:color="auto"/>
            <w:right w:val="none" w:sz="0" w:space="0" w:color="auto"/>
          </w:divBdr>
        </w:div>
        <w:div w:id="1915124574">
          <w:marLeft w:val="0"/>
          <w:marRight w:val="0"/>
          <w:marTop w:val="0"/>
          <w:marBottom w:val="0"/>
          <w:divBdr>
            <w:top w:val="none" w:sz="0" w:space="0" w:color="auto"/>
            <w:left w:val="none" w:sz="0" w:space="0" w:color="auto"/>
            <w:bottom w:val="none" w:sz="0" w:space="0" w:color="auto"/>
            <w:right w:val="none" w:sz="0" w:space="0" w:color="auto"/>
          </w:divBdr>
        </w:div>
        <w:div w:id="1980912331">
          <w:marLeft w:val="0"/>
          <w:marRight w:val="0"/>
          <w:marTop w:val="0"/>
          <w:marBottom w:val="0"/>
          <w:divBdr>
            <w:top w:val="none" w:sz="0" w:space="0" w:color="auto"/>
            <w:left w:val="none" w:sz="0" w:space="0" w:color="auto"/>
            <w:bottom w:val="none" w:sz="0" w:space="0" w:color="auto"/>
            <w:right w:val="none" w:sz="0" w:space="0" w:color="auto"/>
          </w:divBdr>
        </w:div>
        <w:div w:id="1195656422">
          <w:marLeft w:val="0"/>
          <w:marRight w:val="0"/>
          <w:marTop w:val="0"/>
          <w:marBottom w:val="0"/>
          <w:divBdr>
            <w:top w:val="none" w:sz="0" w:space="0" w:color="auto"/>
            <w:left w:val="none" w:sz="0" w:space="0" w:color="auto"/>
            <w:bottom w:val="none" w:sz="0" w:space="0" w:color="auto"/>
            <w:right w:val="none" w:sz="0" w:space="0" w:color="auto"/>
          </w:divBdr>
        </w:div>
        <w:div w:id="1001354587">
          <w:marLeft w:val="0"/>
          <w:marRight w:val="0"/>
          <w:marTop w:val="0"/>
          <w:marBottom w:val="0"/>
          <w:divBdr>
            <w:top w:val="none" w:sz="0" w:space="0" w:color="auto"/>
            <w:left w:val="none" w:sz="0" w:space="0" w:color="auto"/>
            <w:bottom w:val="none" w:sz="0" w:space="0" w:color="auto"/>
            <w:right w:val="none" w:sz="0" w:space="0" w:color="auto"/>
          </w:divBdr>
        </w:div>
        <w:div w:id="1546789695">
          <w:marLeft w:val="0"/>
          <w:marRight w:val="0"/>
          <w:marTop w:val="0"/>
          <w:marBottom w:val="0"/>
          <w:divBdr>
            <w:top w:val="none" w:sz="0" w:space="0" w:color="auto"/>
            <w:left w:val="none" w:sz="0" w:space="0" w:color="auto"/>
            <w:bottom w:val="none" w:sz="0" w:space="0" w:color="auto"/>
            <w:right w:val="none" w:sz="0" w:space="0" w:color="auto"/>
          </w:divBdr>
        </w:div>
        <w:div w:id="962661562">
          <w:marLeft w:val="0"/>
          <w:marRight w:val="0"/>
          <w:marTop w:val="0"/>
          <w:marBottom w:val="0"/>
          <w:divBdr>
            <w:top w:val="none" w:sz="0" w:space="0" w:color="auto"/>
            <w:left w:val="none" w:sz="0" w:space="0" w:color="auto"/>
            <w:bottom w:val="none" w:sz="0" w:space="0" w:color="auto"/>
            <w:right w:val="none" w:sz="0" w:space="0" w:color="auto"/>
          </w:divBdr>
        </w:div>
        <w:div w:id="928269347">
          <w:marLeft w:val="0"/>
          <w:marRight w:val="0"/>
          <w:marTop w:val="0"/>
          <w:marBottom w:val="0"/>
          <w:divBdr>
            <w:top w:val="none" w:sz="0" w:space="0" w:color="auto"/>
            <w:left w:val="none" w:sz="0" w:space="0" w:color="auto"/>
            <w:bottom w:val="none" w:sz="0" w:space="0" w:color="auto"/>
            <w:right w:val="none" w:sz="0" w:space="0" w:color="auto"/>
          </w:divBdr>
        </w:div>
        <w:div w:id="2137604421">
          <w:marLeft w:val="0"/>
          <w:marRight w:val="0"/>
          <w:marTop w:val="0"/>
          <w:marBottom w:val="0"/>
          <w:divBdr>
            <w:top w:val="none" w:sz="0" w:space="0" w:color="auto"/>
            <w:left w:val="none" w:sz="0" w:space="0" w:color="auto"/>
            <w:bottom w:val="none" w:sz="0" w:space="0" w:color="auto"/>
            <w:right w:val="none" w:sz="0" w:space="0" w:color="auto"/>
          </w:divBdr>
        </w:div>
        <w:div w:id="461460690">
          <w:marLeft w:val="0"/>
          <w:marRight w:val="0"/>
          <w:marTop w:val="0"/>
          <w:marBottom w:val="0"/>
          <w:divBdr>
            <w:top w:val="none" w:sz="0" w:space="0" w:color="auto"/>
            <w:left w:val="none" w:sz="0" w:space="0" w:color="auto"/>
            <w:bottom w:val="none" w:sz="0" w:space="0" w:color="auto"/>
            <w:right w:val="none" w:sz="0" w:space="0" w:color="auto"/>
          </w:divBdr>
        </w:div>
        <w:div w:id="389110725">
          <w:marLeft w:val="0"/>
          <w:marRight w:val="0"/>
          <w:marTop w:val="0"/>
          <w:marBottom w:val="0"/>
          <w:divBdr>
            <w:top w:val="none" w:sz="0" w:space="0" w:color="auto"/>
            <w:left w:val="none" w:sz="0" w:space="0" w:color="auto"/>
            <w:bottom w:val="none" w:sz="0" w:space="0" w:color="auto"/>
            <w:right w:val="none" w:sz="0" w:space="0" w:color="auto"/>
          </w:divBdr>
        </w:div>
        <w:div w:id="685910574">
          <w:marLeft w:val="0"/>
          <w:marRight w:val="0"/>
          <w:marTop w:val="0"/>
          <w:marBottom w:val="0"/>
          <w:divBdr>
            <w:top w:val="none" w:sz="0" w:space="0" w:color="auto"/>
            <w:left w:val="none" w:sz="0" w:space="0" w:color="auto"/>
            <w:bottom w:val="none" w:sz="0" w:space="0" w:color="auto"/>
            <w:right w:val="none" w:sz="0" w:space="0" w:color="auto"/>
          </w:divBdr>
        </w:div>
        <w:div w:id="706182256">
          <w:marLeft w:val="0"/>
          <w:marRight w:val="0"/>
          <w:marTop w:val="0"/>
          <w:marBottom w:val="0"/>
          <w:divBdr>
            <w:top w:val="none" w:sz="0" w:space="0" w:color="auto"/>
            <w:left w:val="none" w:sz="0" w:space="0" w:color="auto"/>
            <w:bottom w:val="none" w:sz="0" w:space="0" w:color="auto"/>
            <w:right w:val="none" w:sz="0" w:space="0" w:color="auto"/>
          </w:divBdr>
        </w:div>
        <w:div w:id="286081798">
          <w:marLeft w:val="0"/>
          <w:marRight w:val="0"/>
          <w:marTop w:val="0"/>
          <w:marBottom w:val="0"/>
          <w:divBdr>
            <w:top w:val="none" w:sz="0" w:space="0" w:color="auto"/>
            <w:left w:val="none" w:sz="0" w:space="0" w:color="auto"/>
            <w:bottom w:val="none" w:sz="0" w:space="0" w:color="auto"/>
            <w:right w:val="none" w:sz="0" w:space="0" w:color="auto"/>
          </w:divBdr>
        </w:div>
        <w:div w:id="1772316636">
          <w:marLeft w:val="0"/>
          <w:marRight w:val="0"/>
          <w:marTop w:val="0"/>
          <w:marBottom w:val="0"/>
          <w:divBdr>
            <w:top w:val="none" w:sz="0" w:space="0" w:color="auto"/>
            <w:left w:val="none" w:sz="0" w:space="0" w:color="auto"/>
            <w:bottom w:val="none" w:sz="0" w:space="0" w:color="auto"/>
            <w:right w:val="none" w:sz="0" w:space="0" w:color="auto"/>
          </w:divBdr>
        </w:div>
      </w:divsChild>
    </w:div>
    <w:div w:id="354618105">
      <w:bodyDiv w:val="1"/>
      <w:marLeft w:val="0"/>
      <w:marRight w:val="0"/>
      <w:marTop w:val="0"/>
      <w:marBottom w:val="0"/>
      <w:divBdr>
        <w:top w:val="none" w:sz="0" w:space="0" w:color="auto"/>
        <w:left w:val="none" w:sz="0" w:space="0" w:color="auto"/>
        <w:bottom w:val="none" w:sz="0" w:space="0" w:color="auto"/>
        <w:right w:val="none" w:sz="0" w:space="0" w:color="auto"/>
      </w:divBdr>
      <w:divsChild>
        <w:div w:id="595289027">
          <w:marLeft w:val="0"/>
          <w:marRight w:val="0"/>
          <w:marTop w:val="0"/>
          <w:marBottom w:val="0"/>
          <w:divBdr>
            <w:top w:val="none" w:sz="0" w:space="0" w:color="auto"/>
            <w:left w:val="none" w:sz="0" w:space="0" w:color="auto"/>
            <w:bottom w:val="none" w:sz="0" w:space="0" w:color="auto"/>
            <w:right w:val="none" w:sz="0" w:space="0" w:color="auto"/>
          </w:divBdr>
          <w:divsChild>
            <w:div w:id="1509364024">
              <w:marLeft w:val="0"/>
              <w:marRight w:val="0"/>
              <w:marTop w:val="0"/>
              <w:marBottom w:val="0"/>
              <w:divBdr>
                <w:top w:val="none" w:sz="0" w:space="0" w:color="auto"/>
                <w:left w:val="none" w:sz="0" w:space="0" w:color="auto"/>
                <w:bottom w:val="none" w:sz="0" w:space="0" w:color="auto"/>
                <w:right w:val="none" w:sz="0" w:space="0" w:color="auto"/>
              </w:divBdr>
              <w:divsChild>
                <w:div w:id="902638940">
                  <w:marLeft w:val="0"/>
                  <w:marRight w:val="0"/>
                  <w:marTop w:val="0"/>
                  <w:marBottom w:val="0"/>
                  <w:divBdr>
                    <w:top w:val="none" w:sz="0" w:space="0" w:color="auto"/>
                    <w:left w:val="none" w:sz="0" w:space="0" w:color="auto"/>
                    <w:bottom w:val="none" w:sz="0" w:space="0" w:color="auto"/>
                    <w:right w:val="none" w:sz="0" w:space="0" w:color="auto"/>
                  </w:divBdr>
                </w:div>
                <w:div w:id="854920605">
                  <w:marLeft w:val="0"/>
                  <w:marRight w:val="0"/>
                  <w:marTop w:val="0"/>
                  <w:marBottom w:val="0"/>
                  <w:divBdr>
                    <w:top w:val="none" w:sz="0" w:space="0" w:color="auto"/>
                    <w:left w:val="none" w:sz="0" w:space="0" w:color="auto"/>
                    <w:bottom w:val="none" w:sz="0" w:space="0" w:color="auto"/>
                    <w:right w:val="none" w:sz="0" w:space="0" w:color="auto"/>
                  </w:divBdr>
                </w:div>
                <w:div w:id="1577859272">
                  <w:marLeft w:val="0"/>
                  <w:marRight w:val="0"/>
                  <w:marTop w:val="0"/>
                  <w:marBottom w:val="0"/>
                  <w:divBdr>
                    <w:top w:val="none" w:sz="0" w:space="0" w:color="auto"/>
                    <w:left w:val="none" w:sz="0" w:space="0" w:color="auto"/>
                    <w:bottom w:val="none" w:sz="0" w:space="0" w:color="auto"/>
                    <w:right w:val="none" w:sz="0" w:space="0" w:color="auto"/>
                  </w:divBdr>
                </w:div>
                <w:div w:id="1795445627">
                  <w:marLeft w:val="0"/>
                  <w:marRight w:val="0"/>
                  <w:marTop w:val="0"/>
                  <w:marBottom w:val="0"/>
                  <w:divBdr>
                    <w:top w:val="none" w:sz="0" w:space="0" w:color="auto"/>
                    <w:left w:val="none" w:sz="0" w:space="0" w:color="auto"/>
                    <w:bottom w:val="none" w:sz="0" w:space="0" w:color="auto"/>
                    <w:right w:val="none" w:sz="0" w:space="0" w:color="auto"/>
                  </w:divBdr>
                </w:div>
                <w:div w:id="1210604734">
                  <w:marLeft w:val="0"/>
                  <w:marRight w:val="0"/>
                  <w:marTop w:val="0"/>
                  <w:marBottom w:val="0"/>
                  <w:divBdr>
                    <w:top w:val="none" w:sz="0" w:space="0" w:color="auto"/>
                    <w:left w:val="none" w:sz="0" w:space="0" w:color="auto"/>
                    <w:bottom w:val="none" w:sz="0" w:space="0" w:color="auto"/>
                    <w:right w:val="none" w:sz="0" w:space="0" w:color="auto"/>
                  </w:divBdr>
                </w:div>
                <w:div w:id="209077748">
                  <w:marLeft w:val="0"/>
                  <w:marRight w:val="0"/>
                  <w:marTop w:val="0"/>
                  <w:marBottom w:val="0"/>
                  <w:divBdr>
                    <w:top w:val="none" w:sz="0" w:space="0" w:color="auto"/>
                    <w:left w:val="none" w:sz="0" w:space="0" w:color="auto"/>
                    <w:bottom w:val="none" w:sz="0" w:space="0" w:color="auto"/>
                    <w:right w:val="none" w:sz="0" w:space="0" w:color="auto"/>
                  </w:divBdr>
                </w:div>
                <w:div w:id="883365745">
                  <w:marLeft w:val="0"/>
                  <w:marRight w:val="0"/>
                  <w:marTop w:val="0"/>
                  <w:marBottom w:val="0"/>
                  <w:divBdr>
                    <w:top w:val="none" w:sz="0" w:space="0" w:color="auto"/>
                    <w:left w:val="none" w:sz="0" w:space="0" w:color="auto"/>
                    <w:bottom w:val="none" w:sz="0" w:space="0" w:color="auto"/>
                    <w:right w:val="none" w:sz="0" w:space="0" w:color="auto"/>
                  </w:divBdr>
                </w:div>
                <w:div w:id="1318994254">
                  <w:marLeft w:val="0"/>
                  <w:marRight w:val="0"/>
                  <w:marTop w:val="0"/>
                  <w:marBottom w:val="0"/>
                  <w:divBdr>
                    <w:top w:val="none" w:sz="0" w:space="0" w:color="auto"/>
                    <w:left w:val="none" w:sz="0" w:space="0" w:color="auto"/>
                    <w:bottom w:val="none" w:sz="0" w:space="0" w:color="auto"/>
                    <w:right w:val="none" w:sz="0" w:space="0" w:color="auto"/>
                  </w:divBdr>
                </w:div>
                <w:div w:id="1830900933">
                  <w:marLeft w:val="0"/>
                  <w:marRight w:val="0"/>
                  <w:marTop w:val="0"/>
                  <w:marBottom w:val="0"/>
                  <w:divBdr>
                    <w:top w:val="none" w:sz="0" w:space="0" w:color="auto"/>
                    <w:left w:val="none" w:sz="0" w:space="0" w:color="auto"/>
                    <w:bottom w:val="none" w:sz="0" w:space="0" w:color="auto"/>
                    <w:right w:val="none" w:sz="0" w:space="0" w:color="auto"/>
                  </w:divBdr>
                </w:div>
                <w:div w:id="712194842">
                  <w:marLeft w:val="0"/>
                  <w:marRight w:val="0"/>
                  <w:marTop w:val="0"/>
                  <w:marBottom w:val="0"/>
                  <w:divBdr>
                    <w:top w:val="none" w:sz="0" w:space="0" w:color="auto"/>
                    <w:left w:val="none" w:sz="0" w:space="0" w:color="auto"/>
                    <w:bottom w:val="none" w:sz="0" w:space="0" w:color="auto"/>
                    <w:right w:val="none" w:sz="0" w:space="0" w:color="auto"/>
                  </w:divBdr>
                </w:div>
                <w:div w:id="1812553901">
                  <w:marLeft w:val="0"/>
                  <w:marRight w:val="0"/>
                  <w:marTop w:val="0"/>
                  <w:marBottom w:val="0"/>
                  <w:divBdr>
                    <w:top w:val="none" w:sz="0" w:space="0" w:color="auto"/>
                    <w:left w:val="none" w:sz="0" w:space="0" w:color="auto"/>
                    <w:bottom w:val="none" w:sz="0" w:space="0" w:color="auto"/>
                    <w:right w:val="none" w:sz="0" w:space="0" w:color="auto"/>
                  </w:divBdr>
                </w:div>
                <w:div w:id="1851946096">
                  <w:marLeft w:val="0"/>
                  <w:marRight w:val="0"/>
                  <w:marTop w:val="0"/>
                  <w:marBottom w:val="0"/>
                  <w:divBdr>
                    <w:top w:val="none" w:sz="0" w:space="0" w:color="auto"/>
                    <w:left w:val="none" w:sz="0" w:space="0" w:color="auto"/>
                    <w:bottom w:val="none" w:sz="0" w:space="0" w:color="auto"/>
                    <w:right w:val="none" w:sz="0" w:space="0" w:color="auto"/>
                  </w:divBdr>
                </w:div>
                <w:div w:id="374887665">
                  <w:marLeft w:val="0"/>
                  <w:marRight w:val="0"/>
                  <w:marTop w:val="0"/>
                  <w:marBottom w:val="0"/>
                  <w:divBdr>
                    <w:top w:val="none" w:sz="0" w:space="0" w:color="auto"/>
                    <w:left w:val="none" w:sz="0" w:space="0" w:color="auto"/>
                    <w:bottom w:val="none" w:sz="0" w:space="0" w:color="auto"/>
                    <w:right w:val="none" w:sz="0" w:space="0" w:color="auto"/>
                  </w:divBdr>
                </w:div>
                <w:div w:id="1390111567">
                  <w:marLeft w:val="0"/>
                  <w:marRight w:val="0"/>
                  <w:marTop w:val="0"/>
                  <w:marBottom w:val="0"/>
                  <w:divBdr>
                    <w:top w:val="none" w:sz="0" w:space="0" w:color="auto"/>
                    <w:left w:val="none" w:sz="0" w:space="0" w:color="auto"/>
                    <w:bottom w:val="none" w:sz="0" w:space="0" w:color="auto"/>
                    <w:right w:val="none" w:sz="0" w:space="0" w:color="auto"/>
                  </w:divBdr>
                </w:div>
                <w:div w:id="1593851255">
                  <w:marLeft w:val="0"/>
                  <w:marRight w:val="0"/>
                  <w:marTop w:val="0"/>
                  <w:marBottom w:val="0"/>
                  <w:divBdr>
                    <w:top w:val="none" w:sz="0" w:space="0" w:color="auto"/>
                    <w:left w:val="none" w:sz="0" w:space="0" w:color="auto"/>
                    <w:bottom w:val="none" w:sz="0" w:space="0" w:color="auto"/>
                    <w:right w:val="none" w:sz="0" w:space="0" w:color="auto"/>
                  </w:divBdr>
                </w:div>
                <w:div w:id="194779238">
                  <w:marLeft w:val="0"/>
                  <w:marRight w:val="0"/>
                  <w:marTop w:val="0"/>
                  <w:marBottom w:val="0"/>
                  <w:divBdr>
                    <w:top w:val="none" w:sz="0" w:space="0" w:color="auto"/>
                    <w:left w:val="none" w:sz="0" w:space="0" w:color="auto"/>
                    <w:bottom w:val="none" w:sz="0" w:space="0" w:color="auto"/>
                    <w:right w:val="none" w:sz="0" w:space="0" w:color="auto"/>
                  </w:divBdr>
                </w:div>
                <w:div w:id="398334991">
                  <w:marLeft w:val="0"/>
                  <w:marRight w:val="0"/>
                  <w:marTop w:val="0"/>
                  <w:marBottom w:val="0"/>
                  <w:divBdr>
                    <w:top w:val="none" w:sz="0" w:space="0" w:color="auto"/>
                    <w:left w:val="none" w:sz="0" w:space="0" w:color="auto"/>
                    <w:bottom w:val="none" w:sz="0" w:space="0" w:color="auto"/>
                    <w:right w:val="none" w:sz="0" w:space="0" w:color="auto"/>
                  </w:divBdr>
                </w:div>
                <w:div w:id="45184781">
                  <w:marLeft w:val="0"/>
                  <w:marRight w:val="0"/>
                  <w:marTop w:val="0"/>
                  <w:marBottom w:val="0"/>
                  <w:divBdr>
                    <w:top w:val="none" w:sz="0" w:space="0" w:color="auto"/>
                    <w:left w:val="none" w:sz="0" w:space="0" w:color="auto"/>
                    <w:bottom w:val="none" w:sz="0" w:space="0" w:color="auto"/>
                    <w:right w:val="none" w:sz="0" w:space="0" w:color="auto"/>
                  </w:divBdr>
                </w:div>
                <w:div w:id="1437826808">
                  <w:marLeft w:val="0"/>
                  <w:marRight w:val="0"/>
                  <w:marTop w:val="0"/>
                  <w:marBottom w:val="0"/>
                  <w:divBdr>
                    <w:top w:val="none" w:sz="0" w:space="0" w:color="auto"/>
                    <w:left w:val="none" w:sz="0" w:space="0" w:color="auto"/>
                    <w:bottom w:val="none" w:sz="0" w:space="0" w:color="auto"/>
                    <w:right w:val="none" w:sz="0" w:space="0" w:color="auto"/>
                  </w:divBdr>
                </w:div>
                <w:div w:id="254094315">
                  <w:marLeft w:val="0"/>
                  <w:marRight w:val="0"/>
                  <w:marTop w:val="0"/>
                  <w:marBottom w:val="0"/>
                  <w:divBdr>
                    <w:top w:val="none" w:sz="0" w:space="0" w:color="auto"/>
                    <w:left w:val="none" w:sz="0" w:space="0" w:color="auto"/>
                    <w:bottom w:val="none" w:sz="0" w:space="0" w:color="auto"/>
                    <w:right w:val="none" w:sz="0" w:space="0" w:color="auto"/>
                  </w:divBdr>
                </w:div>
                <w:div w:id="1735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1808">
          <w:marLeft w:val="0"/>
          <w:marRight w:val="0"/>
          <w:marTop w:val="0"/>
          <w:marBottom w:val="0"/>
          <w:divBdr>
            <w:top w:val="none" w:sz="0" w:space="0" w:color="auto"/>
            <w:left w:val="none" w:sz="0" w:space="0" w:color="auto"/>
            <w:bottom w:val="none" w:sz="0" w:space="0" w:color="auto"/>
            <w:right w:val="none" w:sz="0" w:space="0" w:color="auto"/>
          </w:divBdr>
          <w:divsChild>
            <w:div w:id="1552770476">
              <w:marLeft w:val="0"/>
              <w:marRight w:val="0"/>
              <w:marTop w:val="0"/>
              <w:marBottom w:val="0"/>
              <w:divBdr>
                <w:top w:val="none" w:sz="0" w:space="0" w:color="auto"/>
                <w:left w:val="none" w:sz="0" w:space="0" w:color="auto"/>
                <w:bottom w:val="none" w:sz="0" w:space="0" w:color="auto"/>
                <w:right w:val="none" w:sz="0" w:space="0" w:color="auto"/>
              </w:divBdr>
              <w:divsChild>
                <w:div w:id="1503079377">
                  <w:marLeft w:val="0"/>
                  <w:marRight w:val="0"/>
                  <w:marTop w:val="0"/>
                  <w:marBottom w:val="0"/>
                  <w:divBdr>
                    <w:top w:val="none" w:sz="0" w:space="0" w:color="auto"/>
                    <w:left w:val="none" w:sz="0" w:space="0" w:color="auto"/>
                    <w:bottom w:val="none" w:sz="0" w:space="0" w:color="auto"/>
                    <w:right w:val="none" w:sz="0" w:space="0" w:color="auto"/>
                  </w:divBdr>
                </w:div>
                <w:div w:id="108748099">
                  <w:marLeft w:val="0"/>
                  <w:marRight w:val="0"/>
                  <w:marTop w:val="0"/>
                  <w:marBottom w:val="0"/>
                  <w:divBdr>
                    <w:top w:val="none" w:sz="0" w:space="0" w:color="auto"/>
                    <w:left w:val="none" w:sz="0" w:space="0" w:color="auto"/>
                    <w:bottom w:val="none" w:sz="0" w:space="0" w:color="auto"/>
                    <w:right w:val="none" w:sz="0" w:space="0" w:color="auto"/>
                  </w:divBdr>
                </w:div>
                <w:div w:id="42366466">
                  <w:marLeft w:val="0"/>
                  <w:marRight w:val="0"/>
                  <w:marTop w:val="0"/>
                  <w:marBottom w:val="0"/>
                  <w:divBdr>
                    <w:top w:val="none" w:sz="0" w:space="0" w:color="auto"/>
                    <w:left w:val="none" w:sz="0" w:space="0" w:color="auto"/>
                    <w:bottom w:val="none" w:sz="0" w:space="0" w:color="auto"/>
                    <w:right w:val="none" w:sz="0" w:space="0" w:color="auto"/>
                  </w:divBdr>
                </w:div>
                <w:div w:id="1270746673">
                  <w:marLeft w:val="0"/>
                  <w:marRight w:val="0"/>
                  <w:marTop w:val="0"/>
                  <w:marBottom w:val="0"/>
                  <w:divBdr>
                    <w:top w:val="none" w:sz="0" w:space="0" w:color="auto"/>
                    <w:left w:val="none" w:sz="0" w:space="0" w:color="auto"/>
                    <w:bottom w:val="none" w:sz="0" w:space="0" w:color="auto"/>
                    <w:right w:val="none" w:sz="0" w:space="0" w:color="auto"/>
                  </w:divBdr>
                </w:div>
                <w:div w:id="195391919">
                  <w:marLeft w:val="0"/>
                  <w:marRight w:val="0"/>
                  <w:marTop w:val="0"/>
                  <w:marBottom w:val="0"/>
                  <w:divBdr>
                    <w:top w:val="none" w:sz="0" w:space="0" w:color="auto"/>
                    <w:left w:val="none" w:sz="0" w:space="0" w:color="auto"/>
                    <w:bottom w:val="none" w:sz="0" w:space="0" w:color="auto"/>
                    <w:right w:val="none" w:sz="0" w:space="0" w:color="auto"/>
                  </w:divBdr>
                </w:div>
                <w:div w:id="1840803415">
                  <w:marLeft w:val="0"/>
                  <w:marRight w:val="0"/>
                  <w:marTop w:val="0"/>
                  <w:marBottom w:val="0"/>
                  <w:divBdr>
                    <w:top w:val="none" w:sz="0" w:space="0" w:color="auto"/>
                    <w:left w:val="none" w:sz="0" w:space="0" w:color="auto"/>
                    <w:bottom w:val="none" w:sz="0" w:space="0" w:color="auto"/>
                    <w:right w:val="none" w:sz="0" w:space="0" w:color="auto"/>
                  </w:divBdr>
                </w:div>
                <w:div w:id="467625631">
                  <w:marLeft w:val="0"/>
                  <w:marRight w:val="0"/>
                  <w:marTop w:val="0"/>
                  <w:marBottom w:val="0"/>
                  <w:divBdr>
                    <w:top w:val="none" w:sz="0" w:space="0" w:color="auto"/>
                    <w:left w:val="none" w:sz="0" w:space="0" w:color="auto"/>
                    <w:bottom w:val="none" w:sz="0" w:space="0" w:color="auto"/>
                    <w:right w:val="none" w:sz="0" w:space="0" w:color="auto"/>
                  </w:divBdr>
                </w:div>
                <w:div w:id="293172949">
                  <w:marLeft w:val="0"/>
                  <w:marRight w:val="0"/>
                  <w:marTop w:val="0"/>
                  <w:marBottom w:val="0"/>
                  <w:divBdr>
                    <w:top w:val="none" w:sz="0" w:space="0" w:color="auto"/>
                    <w:left w:val="none" w:sz="0" w:space="0" w:color="auto"/>
                    <w:bottom w:val="none" w:sz="0" w:space="0" w:color="auto"/>
                    <w:right w:val="none" w:sz="0" w:space="0" w:color="auto"/>
                  </w:divBdr>
                </w:div>
                <w:div w:id="983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4992">
      <w:bodyDiv w:val="1"/>
      <w:marLeft w:val="0"/>
      <w:marRight w:val="0"/>
      <w:marTop w:val="0"/>
      <w:marBottom w:val="0"/>
      <w:divBdr>
        <w:top w:val="none" w:sz="0" w:space="0" w:color="auto"/>
        <w:left w:val="none" w:sz="0" w:space="0" w:color="auto"/>
        <w:bottom w:val="none" w:sz="0" w:space="0" w:color="auto"/>
        <w:right w:val="none" w:sz="0" w:space="0" w:color="auto"/>
      </w:divBdr>
    </w:div>
    <w:div w:id="368071822">
      <w:bodyDiv w:val="1"/>
      <w:marLeft w:val="0"/>
      <w:marRight w:val="0"/>
      <w:marTop w:val="0"/>
      <w:marBottom w:val="0"/>
      <w:divBdr>
        <w:top w:val="none" w:sz="0" w:space="0" w:color="auto"/>
        <w:left w:val="none" w:sz="0" w:space="0" w:color="auto"/>
        <w:bottom w:val="none" w:sz="0" w:space="0" w:color="auto"/>
        <w:right w:val="none" w:sz="0" w:space="0" w:color="auto"/>
      </w:divBdr>
    </w:div>
    <w:div w:id="374087716">
      <w:bodyDiv w:val="1"/>
      <w:marLeft w:val="0"/>
      <w:marRight w:val="0"/>
      <w:marTop w:val="0"/>
      <w:marBottom w:val="0"/>
      <w:divBdr>
        <w:top w:val="none" w:sz="0" w:space="0" w:color="auto"/>
        <w:left w:val="none" w:sz="0" w:space="0" w:color="auto"/>
        <w:bottom w:val="none" w:sz="0" w:space="0" w:color="auto"/>
        <w:right w:val="none" w:sz="0" w:space="0" w:color="auto"/>
      </w:divBdr>
      <w:divsChild>
        <w:div w:id="1686125951">
          <w:marLeft w:val="0"/>
          <w:marRight w:val="0"/>
          <w:marTop w:val="0"/>
          <w:marBottom w:val="0"/>
          <w:divBdr>
            <w:top w:val="none" w:sz="0" w:space="0" w:color="auto"/>
            <w:left w:val="none" w:sz="0" w:space="0" w:color="auto"/>
            <w:bottom w:val="none" w:sz="0" w:space="0" w:color="auto"/>
            <w:right w:val="none" w:sz="0" w:space="0" w:color="auto"/>
          </w:divBdr>
        </w:div>
        <w:div w:id="1242562651">
          <w:marLeft w:val="0"/>
          <w:marRight w:val="0"/>
          <w:marTop w:val="0"/>
          <w:marBottom w:val="0"/>
          <w:divBdr>
            <w:top w:val="none" w:sz="0" w:space="0" w:color="auto"/>
            <w:left w:val="none" w:sz="0" w:space="0" w:color="auto"/>
            <w:bottom w:val="none" w:sz="0" w:space="0" w:color="auto"/>
            <w:right w:val="none" w:sz="0" w:space="0" w:color="auto"/>
          </w:divBdr>
        </w:div>
        <w:div w:id="464396206">
          <w:marLeft w:val="0"/>
          <w:marRight w:val="0"/>
          <w:marTop w:val="0"/>
          <w:marBottom w:val="0"/>
          <w:divBdr>
            <w:top w:val="none" w:sz="0" w:space="0" w:color="auto"/>
            <w:left w:val="none" w:sz="0" w:space="0" w:color="auto"/>
            <w:bottom w:val="none" w:sz="0" w:space="0" w:color="auto"/>
            <w:right w:val="none" w:sz="0" w:space="0" w:color="auto"/>
          </w:divBdr>
        </w:div>
        <w:div w:id="1650553302">
          <w:marLeft w:val="0"/>
          <w:marRight w:val="0"/>
          <w:marTop w:val="0"/>
          <w:marBottom w:val="0"/>
          <w:divBdr>
            <w:top w:val="none" w:sz="0" w:space="0" w:color="auto"/>
            <w:left w:val="none" w:sz="0" w:space="0" w:color="auto"/>
            <w:bottom w:val="none" w:sz="0" w:space="0" w:color="auto"/>
            <w:right w:val="none" w:sz="0" w:space="0" w:color="auto"/>
          </w:divBdr>
        </w:div>
        <w:div w:id="1427002498">
          <w:marLeft w:val="0"/>
          <w:marRight w:val="0"/>
          <w:marTop w:val="0"/>
          <w:marBottom w:val="0"/>
          <w:divBdr>
            <w:top w:val="none" w:sz="0" w:space="0" w:color="auto"/>
            <w:left w:val="none" w:sz="0" w:space="0" w:color="auto"/>
            <w:bottom w:val="none" w:sz="0" w:space="0" w:color="auto"/>
            <w:right w:val="none" w:sz="0" w:space="0" w:color="auto"/>
          </w:divBdr>
        </w:div>
        <w:div w:id="547302346">
          <w:marLeft w:val="0"/>
          <w:marRight w:val="0"/>
          <w:marTop w:val="0"/>
          <w:marBottom w:val="0"/>
          <w:divBdr>
            <w:top w:val="none" w:sz="0" w:space="0" w:color="auto"/>
            <w:left w:val="none" w:sz="0" w:space="0" w:color="auto"/>
            <w:bottom w:val="none" w:sz="0" w:space="0" w:color="auto"/>
            <w:right w:val="none" w:sz="0" w:space="0" w:color="auto"/>
          </w:divBdr>
        </w:div>
        <w:div w:id="98456280">
          <w:marLeft w:val="0"/>
          <w:marRight w:val="0"/>
          <w:marTop w:val="0"/>
          <w:marBottom w:val="0"/>
          <w:divBdr>
            <w:top w:val="none" w:sz="0" w:space="0" w:color="auto"/>
            <w:left w:val="none" w:sz="0" w:space="0" w:color="auto"/>
            <w:bottom w:val="none" w:sz="0" w:space="0" w:color="auto"/>
            <w:right w:val="none" w:sz="0" w:space="0" w:color="auto"/>
          </w:divBdr>
        </w:div>
        <w:div w:id="1124621555">
          <w:marLeft w:val="0"/>
          <w:marRight w:val="0"/>
          <w:marTop w:val="0"/>
          <w:marBottom w:val="0"/>
          <w:divBdr>
            <w:top w:val="none" w:sz="0" w:space="0" w:color="auto"/>
            <w:left w:val="none" w:sz="0" w:space="0" w:color="auto"/>
            <w:bottom w:val="none" w:sz="0" w:space="0" w:color="auto"/>
            <w:right w:val="none" w:sz="0" w:space="0" w:color="auto"/>
          </w:divBdr>
        </w:div>
        <w:div w:id="2041661689">
          <w:marLeft w:val="0"/>
          <w:marRight w:val="0"/>
          <w:marTop w:val="0"/>
          <w:marBottom w:val="0"/>
          <w:divBdr>
            <w:top w:val="none" w:sz="0" w:space="0" w:color="auto"/>
            <w:left w:val="none" w:sz="0" w:space="0" w:color="auto"/>
            <w:bottom w:val="none" w:sz="0" w:space="0" w:color="auto"/>
            <w:right w:val="none" w:sz="0" w:space="0" w:color="auto"/>
          </w:divBdr>
        </w:div>
        <w:div w:id="394472242">
          <w:marLeft w:val="0"/>
          <w:marRight w:val="0"/>
          <w:marTop w:val="0"/>
          <w:marBottom w:val="0"/>
          <w:divBdr>
            <w:top w:val="none" w:sz="0" w:space="0" w:color="auto"/>
            <w:left w:val="none" w:sz="0" w:space="0" w:color="auto"/>
            <w:bottom w:val="none" w:sz="0" w:space="0" w:color="auto"/>
            <w:right w:val="none" w:sz="0" w:space="0" w:color="auto"/>
          </w:divBdr>
        </w:div>
        <w:div w:id="517042582">
          <w:marLeft w:val="0"/>
          <w:marRight w:val="0"/>
          <w:marTop w:val="0"/>
          <w:marBottom w:val="0"/>
          <w:divBdr>
            <w:top w:val="none" w:sz="0" w:space="0" w:color="auto"/>
            <w:left w:val="none" w:sz="0" w:space="0" w:color="auto"/>
            <w:bottom w:val="none" w:sz="0" w:space="0" w:color="auto"/>
            <w:right w:val="none" w:sz="0" w:space="0" w:color="auto"/>
          </w:divBdr>
        </w:div>
        <w:div w:id="680738870">
          <w:marLeft w:val="0"/>
          <w:marRight w:val="0"/>
          <w:marTop w:val="0"/>
          <w:marBottom w:val="0"/>
          <w:divBdr>
            <w:top w:val="none" w:sz="0" w:space="0" w:color="auto"/>
            <w:left w:val="none" w:sz="0" w:space="0" w:color="auto"/>
            <w:bottom w:val="none" w:sz="0" w:space="0" w:color="auto"/>
            <w:right w:val="none" w:sz="0" w:space="0" w:color="auto"/>
          </w:divBdr>
        </w:div>
        <w:div w:id="1889954565">
          <w:marLeft w:val="0"/>
          <w:marRight w:val="0"/>
          <w:marTop w:val="0"/>
          <w:marBottom w:val="0"/>
          <w:divBdr>
            <w:top w:val="none" w:sz="0" w:space="0" w:color="auto"/>
            <w:left w:val="none" w:sz="0" w:space="0" w:color="auto"/>
            <w:bottom w:val="none" w:sz="0" w:space="0" w:color="auto"/>
            <w:right w:val="none" w:sz="0" w:space="0" w:color="auto"/>
          </w:divBdr>
        </w:div>
        <w:div w:id="1268851334">
          <w:marLeft w:val="0"/>
          <w:marRight w:val="0"/>
          <w:marTop w:val="0"/>
          <w:marBottom w:val="0"/>
          <w:divBdr>
            <w:top w:val="none" w:sz="0" w:space="0" w:color="auto"/>
            <w:left w:val="none" w:sz="0" w:space="0" w:color="auto"/>
            <w:bottom w:val="none" w:sz="0" w:space="0" w:color="auto"/>
            <w:right w:val="none" w:sz="0" w:space="0" w:color="auto"/>
          </w:divBdr>
        </w:div>
        <w:div w:id="2126341713">
          <w:marLeft w:val="0"/>
          <w:marRight w:val="0"/>
          <w:marTop w:val="0"/>
          <w:marBottom w:val="0"/>
          <w:divBdr>
            <w:top w:val="none" w:sz="0" w:space="0" w:color="auto"/>
            <w:left w:val="none" w:sz="0" w:space="0" w:color="auto"/>
            <w:bottom w:val="none" w:sz="0" w:space="0" w:color="auto"/>
            <w:right w:val="none" w:sz="0" w:space="0" w:color="auto"/>
          </w:divBdr>
        </w:div>
        <w:div w:id="1548101211">
          <w:marLeft w:val="0"/>
          <w:marRight w:val="0"/>
          <w:marTop w:val="0"/>
          <w:marBottom w:val="0"/>
          <w:divBdr>
            <w:top w:val="none" w:sz="0" w:space="0" w:color="auto"/>
            <w:left w:val="none" w:sz="0" w:space="0" w:color="auto"/>
            <w:bottom w:val="none" w:sz="0" w:space="0" w:color="auto"/>
            <w:right w:val="none" w:sz="0" w:space="0" w:color="auto"/>
          </w:divBdr>
        </w:div>
        <w:div w:id="147670844">
          <w:marLeft w:val="0"/>
          <w:marRight w:val="0"/>
          <w:marTop w:val="0"/>
          <w:marBottom w:val="0"/>
          <w:divBdr>
            <w:top w:val="none" w:sz="0" w:space="0" w:color="auto"/>
            <w:left w:val="none" w:sz="0" w:space="0" w:color="auto"/>
            <w:bottom w:val="none" w:sz="0" w:space="0" w:color="auto"/>
            <w:right w:val="none" w:sz="0" w:space="0" w:color="auto"/>
          </w:divBdr>
        </w:div>
        <w:div w:id="1999456148">
          <w:marLeft w:val="0"/>
          <w:marRight w:val="0"/>
          <w:marTop w:val="0"/>
          <w:marBottom w:val="0"/>
          <w:divBdr>
            <w:top w:val="none" w:sz="0" w:space="0" w:color="auto"/>
            <w:left w:val="none" w:sz="0" w:space="0" w:color="auto"/>
            <w:bottom w:val="none" w:sz="0" w:space="0" w:color="auto"/>
            <w:right w:val="none" w:sz="0" w:space="0" w:color="auto"/>
          </w:divBdr>
        </w:div>
        <w:div w:id="548303230">
          <w:marLeft w:val="0"/>
          <w:marRight w:val="0"/>
          <w:marTop w:val="0"/>
          <w:marBottom w:val="0"/>
          <w:divBdr>
            <w:top w:val="none" w:sz="0" w:space="0" w:color="auto"/>
            <w:left w:val="none" w:sz="0" w:space="0" w:color="auto"/>
            <w:bottom w:val="none" w:sz="0" w:space="0" w:color="auto"/>
            <w:right w:val="none" w:sz="0" w:space="0" w:color="auto"/>
          </w:divBdr>
        </w:div>
      </w:divsChild>
    </w:div>
    <w:div w:id="378819540">
      <w:bodyDiv w:val="1"/>
      <w:marLeft w:val="0"/>
      <w:marRight w:val="0"/>
      <w:marTop w:val="0"/>
      <w:marBottom w:val="0"/>
      <w:divBdr>
        <w:top w:val="none" w:sz="0" w:space="0" w:color="auto"/>
        <w:left w:val="none" w:sz="0" w:space="0" w:color="auto"/>
        <w:bottom w:val="none" w:sz="0" w:space="0" w:color="auto"/>
        <w:right w:val="none" w:sz="0" w:space="0" w:color="auto"/>
      </w:divBdr>
    </w:div>
    <w:div w:id="387186740">
      <w:bodyDiv w:val="1"/>
      <w:marLeft w:val="0"/>
      <w:marRight w:val="0"/>
      <w:marTop w:val="0"/>
      <w:marBottom w:val="0"/>
      <w:divBdr>
        <w:top w:val="none" w:sz="0" w:space="0" w:color="auto"/>
        <w:left w:val="none" w:sz="0" w:space="0" w:color="auto"/>
        <w:bottom w:val="none" w:sz="0" w:space="0" w:color="auto"/>
        <w:right w:val="none" w:sz="0" w:space="0" w:color="auto"/>
      </w:divBdr>
    </w:div>
    <w:div w:id="389117322">
      <w:bodyDiv w:val="1"/>
      <w:marLeft w:val="0"/>
      <w:marRight w:val="0"/>
      <w:marTop w:val="0"/>
      <w:marBottom w:val="0"/>
      <w:divBdr>
        <w:top w:val="none" w:sz="0" w:space="0" w:color="auto"/>
        <w:left w:val="none" w:sz="0" w:space="0" w:color="auto"/>
        <w:bottom w:val="none" w:sz="0" w:space="0" w:color="auto"/>
        <w:right w:val="none" w:sz="0" w:space="0" w:color="auto"/>
      </w:divBdr>
    </w:div>
    <w:div w:id="391928760">
      <w:bodyDiv w:val="1"/>
      <w:marLeft w:val="0"/>
      <w:marRight w:val="0"/>
      <w:marTop w:val="0"/>
      <w:marBottom w:val="0"/>
      <w:divBdr>
        <w:top w:val="none" w:sz="0" w:space="0" w:color="auto"/>
        <w:left w:val="none" w:sz="0" w:space="0" w:color="auto"/>
        <w:bottom w:val="none" w:sz="0" w:space="0" w:color="auto"/>
        <w:right w:val="none" w:sz="0" w:space="0" w:color="auto"/>
      </w:divBdr>
      <w:divsChild>
        <w:div w:id="1552572565">
          <w:marLeft w:val="0"/>
          <w:marRight w:val="0"/>
          <w:marTop w:val="0"/>
          <w:marBottom w:val="0"/>
          <w:divBdr>
            <w:top w:val="none" w:sz="0" w:space="0" w:color="auto"/>
            <w:left w:val="none" w:sz="0" w:space="0" w:color="auto"/>
            <w:bottom w:val="none" w:sz="0" w:space="0" w:color="auto"/>
            <w:right w:val="none" w:sz="0" w:space="0" w:color="auto"/>
          </w:divBdr>
        </w:div>
        <w:div w:id="1535730106">
          <w:marLeft w:val="0"/>
          <w:marRight w:val="0"/>
          <w:marTop w:val="0"/>
          <w:marBottom w:val="0"/>
          <w:divBdr>
            <w:top w:val="none" w:sz="0" w:space="0" w:color="auto"/>
            <w:left w:val="none" w:sz="0" w:space="0" w:color="auto"/>
            <w:bottom w:val="none" w:sz="0" w:space="0" w:color="auto"/>
            <w:right w:val="none" w:sz="0" w:space="0" w:color="auto"/>
          </w:divBdr>
        </w:div>
        <w:div w:id="1421758347">
          <w:marLeft w:val="0"/>
          <w:marRight w:val="0"/>
          <w:marTop w:val="0"/>
          <w:marBottom w:val="0"/>
          <w:divBdr>
            <w:top w:val="none" w:sz="0" w:space="0" w:color="auto"/>
            <w:left w:val="none" w:sz="0" w:space="0" w:color="auto"/>
            <w:bottom w:val="none" w:sz="0" w:space="0" w:color="auto"/>
            <w:right w:val="none" w:sz="0" w:space="0" w:color="auto"/>
          </w:divBdr>
        </w:div>
        <w:div w:id="706488253">
          <w:marLeft w:val="0"/>
          <w:marRight w:val="0"/>
          <w:marTop w:val="0"/>
          <w:marBottom w:val="0"/>
          <w:divBdr>
            <w:top w:val="none" w:sz="0" w:space="0" w:color="auto"/>
            <w:left w:val="none" w:sz="0" w:space="0" w:color="auto"/>
            <w:bottom w:val="none" w:sz="0" w:space="0" w:color="auto"/>
            <w:right w:val="none" w:sz="0" w:space="0" w:color="auto"/>
          </w:divBdr>
        </w:div>
        <w:div w:id="484081383">
          <w:marLeft w:val="0"/>
          <w:marRight w:val="0"/>
          <w:marTop w:val="0"/>
          <w:marBottom w:val="0"/>
          <w:divBdr>
            <w:top w:val="none" w:sz="0" w:space="0" w:color="auto"/>
            <w:left w:val="none" w:sz="0" w:space="0" w:color="auto"/>
            <w:bottom w:val="none" w:sz="0" w:space="0" w:color="auto"/>
            <w:right w:val="none" w:sz="0" w:space="0" w:color="auto"/>
          </w:divBdr>
        </w:div>
        <w:div w:id="216553605">
          <w:marLeft w:val="0"/>
          <w:marRight w:val="0"/>
          <w:marTop w:val="0"/>
          <w:marBottom w:val="0"/>
          <w:divBdr>
            <w:top w:val="none" w:sz="0" w:space="0" w:color="auto"/>
            <w:left w:val="none" w:sz="0" w:space="0" w:color="auto"/>
            <w:bottom w:val="none" w:sz="0" w:space="0" w:color="auto"/>
            <w:right w:val="none" w:sz="0" w:space="0" w:color="auto"/>
          </w:divBdr>
        </w:div>
      </w:divsChild>
    </w:div>
    <w:div w:id="392779224">
      <w:bodyDiv w:val="1"/>
      <w:marLeft w:val="0"/>
      <w:marRight w:val="0"/>
      <w:marTop w:val="0"/>
      <w:marBottom w:val="0"/>
      <w:divBdr>
        <w:top w:val="none" w:sz="0" w:space="0" w:color="auto"/>
        <w:left w:val="none" w:sz="0" w:space="0" w:color="auto"/>
        <w:bottom w:val="none" w:sz="0" w:space="0" w:color="auto"/>
        <w:right w:val="none" w:sz="0" w:space="0" w:color="auto"/>
      </w:divBdr>
    </w:div>
    <w:div w:id="398213917">
      <w:bodyDiv w:val="1"/>
      <w:marLeft w:val="0"/>
      <w:marRight w:val="0"/>
      <w:marTop w:val="0"/>
      <w:marBottom w:val="0"/>
      <w:divBdr>
        <w:top w:val="none" w:sz="0" w:space="0" w:color="auto"/>
        <w:left w:val="none" w:sz="0" w:space="0" w:color="auto"/>
        <w:bottom w:val="none" w:sz="0" w:space="0" w:color="auto"/>
        <w:right w:val="none" w:sz="0" w:space="0" w:color="auto"/>
      </w:divBdr>
      <w:divsChild>
        <w:div w:id="460076828">
          <w:marLeft w:val="0"/>
          <w:marRight w:val="0"/>
          <w:marTop w:val="0"/>
          <w:marBottom w:val="0"/>
          <w:divBdr>
            <w:top w:val="none" w:sz="0" w:space="0" w:color="auto"/>
            <w:left w:val="none" w:sz="0" w:space="0" w:color="auto"/>
            <w:bottom w:val="none" w:sz="0" w:space="0" w:color="auto"/>
            <w:right w:val="none" w:sz="0" w:space="0" w:color="auto"/>
          </w:divBdr>
        </w:div>
        <w:div w:id="1429615237">
          <w:marLeft w:val="0"/>
          <w:marRight w:val="0"/>
          <w:marTop w:val="0"/>
          <w:marBottom w:val="0"/>
          <w:divBdr>
            <w:top w:val="none" w:sz="0" w:space="0" w:color="auto"/>
            <w:left w:val="none" w:sz="0" w:space="0" w:color="auto"/>
            <w:bottom w:val="none" w:sz="0" w:space="0" w:color="auto"/>
            <w:right w:val="none" w:sz="0" w:space="0" w:color="auto"/>
          </w:divBdr>
        </w:div>
        <w:div w:id="646473818">
          <w:marLeft w:val="0"/>
          <w:marRight w:val="0"/>
          <w:marTop w:val="0"/>
          <w:marBottom w:val="0"/>
          <w:divBdr>
            <w:top w:val="none" w:sz="0" w:space="0" w:color="auto"/>
            <w:left w:val="none" w:sz="0" w:space="0" w:color="auto"/>
            <w:bottom w:val="none" w:sz="0" w:space="0" w:color="auto"/>
            <w:right w:val="none" w:sz="0" w:space="0" w:color="auto"/>
          </w:divBdr>
        </w:div>
        <w:div w:id="161501285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76716585">
          <w:marLeft w:val="0"/>
          <w:marRight w:val="0"/>
          <w:marTop w:val="0"/>
          <w:marBottom w:val="0"/>
          <w:divBdr>
            <w:top w:val="none" w:sz="0" w:space="0" w:color="auto"/>
            <w:left w:val="none" w:sz="0" w:space="0" w:color="auto"/>
            <w:bottom w:val="none" w:sz="0" w:space="0" w:color="auto"/>
            <w:right w:val="none" w:sz="0" w:space="0" w:color="auto"/>
          </w:divBdr>
        </w:div>
        <w:div w:id="1116755937">
          <w:marLeft w:val="0"/>
          <w:marRight w:val="0"/>
          <w:marTop w:val="0"/>
          <w:marBottom w:val="0"/>
          <w:divBdr>
            <w:top w:val="none" w:sz="0" w:space="0" w:color="auto"/>
            <w:left w:val="none" w:sz="0" w:space="0" w:color="auto"/>
            <w:bottom w:val="none" w:sz="0" w:space="0" w:color="auto"/>
            <w:right w:val="none" w:sz="0" w:space="0" w:color="auto"/>
          </w:divBdr>
        </w:div>
        <w:div w:id="1846550537">
          <w:marLeft w:val="0"/>
          <w:marRight w:val="0"/>
          <w:marTop w:val="0"/>
          <w:marBottom w:val="0"/>
          <w:divBdr>
            <w:top w:val="none" w:sz="0" w:space="0" w:color="auto"/>
            <w:left w:val="none" w:sz="0" w:space="0" w:color="auto"/>
            <w:bottom w:val="none" w:sz="0" w:space="0" w:color="auto"/>
            <w:right w:val="none" w:sz="0" w:space="0" w:color="auto"/>
          </w:divBdr>
        </w:div>
        <w:div w:id="141968967">
          <w:marLeft w:val="0"/>
          <w:marRight w:val="0"/>
          <w:marTop w:val="0"/>
          <w:marBottom w:val="0"/>
          <w:divBdr>
            <w:top w:val="none" w:sz="0" w:space="0" w:color="auto"/>
            <w:left w:val="none" w:sz="0" w:space="0" w:color="auto"/>
            <w:bottom w:val="none" w:sz="0" w:space="0" w:color="auto"/>
            <w:right w:val="none" w:sz="0" w:space="0" w:color="auto"/>
          </w:divBdr>
        </w:div>
        <w:div w:id="957376447">
          <w:marLeft w:val="0"/>
          <w:marRight w:val="0"/>
          <w:marTop w:val="0"/>
          <w:marBottom w:val="0"/>
          <w:divBdr>
            <w:top w:val="none" w:sz="0" w:space="0" w:color="auto"/>
            <w:left w:val="none" w:sz="0" w:space="0" w:color="auto"/>
            <w:bottom w:val="none" w:sz="0" w:space="0" w:color="auto"/>
            <w:right w:val="none" w:sz="0" w:space="0" w:color="auto"/>
          </w:divBdr>
        </w:div>
        <w:div w:id="1081877089">
          <w:marLeft w:val="0"/>
          <w:marRight w:val="0"/>
          <w:marTop w:val="0"/>
          <w:marBottom w:val="0"/>
          <w:divBdr>
            <w:top w:val="none" w:sz="0" w:space="0" w:color="auto"/>
            <w:left w:val="none" w:sz="0" w:space="0" w:color="auto"/>
            <w:bottom w:val="none" w:sz="0" w:space="0" w:color="auto"/>
            <w:right w:val="none" w:sz="0" w:space="0" w:color="auto"/>
          </w:divBdr>
        </w:div>
        <w:div w:id="1835023562">
          <w:marLeft w:val="0"/>
          <w:marRight w:val="0"/>
          <w:marTop w:val="0"/>
          <w:marBottom w:val="0"/>
          <w:divBdr>
            <w:top w:val="none" w:sz="0" w:space="0" w:color="auto"/>
            <w:left w:val="none" w:sz="0" w:space="0" w:color="auto"/>
            <w:bottom w:val="none" w:sz="0" w:space="0" w:color="auto"/>
            <w:right w:val="none" w:sz="0" w:space="0" w:color="auto"/>
          </w:divBdr>
        </w:div>
        <w:div w:id="886449511">
          <w:marLeft w:val="0"/>
          <w:marRight w:val="0"/>
          <w:marTop w:val="0"/>
          <w:marBottom w:val="0"/>
          <w:divBdr>
            <w:top w:val="none" w:sz="0" w:space="0" w:color="auto"/>
            <w:left w:val="none" w:sz="0" w:space="0" w:color="auto"/>
            <w:bottom w:val="none" w:sz="0" w:space="0" w:color="auto"/>
            <w:right w:val="none" w:sz="0" w:space="0" w:color="auto"/>
          </w:divBdr>
        </w:div>
        <w:div w:id="1794516412">
          <w:marLeft w:val="0"/>
          <w:marRight w:val="0"/>
          <w:marTop w:val="0"/>
          <w:marBottom w:val="0"/>
          <w:divBdr>
            <w:top w:val="none" w:sz="0" w:space="0" w:color="auto"/>
            <w:left w:val="none" w:sz="0" w:space="0" w:color="auto"/>
            <w:bottom w:val="none" w:sz="0" w:space="0" w:color="auto"/>
            <w:right w:val="none" w:sz="0" w:space="0" w:color="auto"/>
          </w:divBdr>
        </w:div>
        <w:div w:id="926156398">
          <w:marLeft w:val="0"/>
          <w:marRight w:val="0"/>
          <w:marTop w:val="0"/>
          <w:marBottom w:val="0"/>
          <w:divBdr>
            <w:top w:val="none" w:sz="0" w:space="0" w:color="auto"/>
            <w:left w:val="none" w:sz="0" w:space="0" w:color="auto"/>
            <w:bottom w:val="none" w:sz="0" w:space="0" w:color="auto"/>
            <w:right w:val="none" w:sz="0" w:space="0" w:color="auto"/>
          </w:divBdr>
        </w:div>
        <w:div w:id="927999339">
          <w:marLeft w:val="0"/>
          <w:marRight w:val="0"/>
          <w:marTop w:val="0"/>
          <w:marBottom w:val="0"/>
          <w:divBdr>
            <w:top w:val="none" w:sz="0" w:space="0" w:color="auto"/>
            <w:left w:val="none" w:sz="0" w:space="0" w:color="auto"/>
            <w:bottom w:val="none" w:sz="0" w:space="0" w:color="auto"/>
            <w:right w:val="none" w:sz="0" w:space="0" w:color="auto"/>
          </w:divBdr>
        </w:div>
        <w:div w:id="96756840">
          <w:marLeft w:val="0"/>
          <w:marRight w:val="0"/>
          <w:marTop w:val="0"/>
          <w:marBottom w:val="0"/>
          <w:divBdr>
            <w:top w:val="none" w:sz="0" w:space="0" w:color="auto"/>
            <w:left w:val="none" w:sz="0" w:space="0" w:color="auto"/>
            <w:bottom w:val="none" w:sz="0" w:space="0" w:color="auto"/>
            <w:right w:val="none" w:sz="0" w:space="0" w:color="auto"/>
          </w:divBdr>
        </w:div>
        <w:div w:id="2127501587">
          <w:marLeft w:val="0"/>
          <w:marRight w:val="0"/>
          <w:marTop w:val="0"/>
          <w:marBottom w:val="0"/>
          <w:divBdr>
            <w:top w:val="none" w:sz="0" w:space="0" w:color="auto"/>
            <w:left w:val="none" w:sz="0" w:space="0" w:color="auto"/>
            <w:bottom w:val="none" w:sz="0" w:space="0" w:color="auto"/>
            <w:right w:val="none" w:sz="0" w:space="0" w:color="auto"/>
          </w:divBdr>
        </w:div>
        <w:div w:id="189491417">
          <w:marLeft w:val="0"/>
          <w:marRight w:val="0"/>
          <w:marTop w:val="0"/>
          <w:marBottom w:val="0"/>
          <w:divBdr>
            <w:top w:val="none" w:sz="0" w:space="0" w:color="auto"/>
            <w:left w:val="none" w:sz="0" w:space="0" w:color="auto"/>
            <w:bottom w:val="none" w:sz="0" w:space="0" w:color="auto"/>
            <w:right w:val="none" w:sz="0" w:space="0" w:color="auto"/>
          </w:divBdr>
        </w:div>
        <w:div w:id="1711955788">
          <w:marLeft w:val="0"/>
          <w:marRight w:val="0"/>
          <w:marTop w:val="0"/>
          <w:marBottom w:val="0"/>
          <w:divBdr>
            <w:top w:val="none" w:sz="0" w:space="0" w:color="auto"/>
            <w:left w:val="none" w:sz="0" w:space="0" w:color="auto"/>
            <w:bottom w:val="none" w:sz="0" w:space="0" w:color="auto"/>
            <w:right w:val="none" w:sz="0" w:space="0" w:color="auto"/>
          </w:divBdr>
        </w:div>
      </w:divsChild>
    </w:div>
    <w:div w:id="411124616">
      <w:bodyDiv w:val="1"/>
      <w:marLeft w:val="0"/>
      <w:marRight w:val="0"/>
      <w:marTop w:val="0"/>
      <w:marBottom w:val="0"/>
      <w:divBdr>
        <w:top w:val="none" w:sz="0" w:space="0" w:color="auto"/>
        <w:left w:val="none" w:sz="0" w:space="0" w:color="auto"/>
        <w:bottom w:val="none" w:sz="0" w:space="0" w:color="auto"/>
        <w:right w:val="none" w:sz="0" w:space="0" w:color="auto"/>
      </w:divBdr>
      <w:divsChild>
        <w:div w:id="961106740">
          <w:marLeft w:val="0"/>
          <w:marRight w:val="0"/>
          <w:marTop w:val="0"/>
          <w:marBottom w:val="0"/>
          <w:divBdr>
            <w:top w:val="none" w:sz="0" w:space="0" w:color="auto"/>
            <w:left w:val="none" w:sz="0" w:space="0" w:color="auto"/>
            <w:bottom w:val="none" w:sz="0" w:space="0" w:color="auto"/>
            <w:right w:val="none" w:sz="0" w:space="0" w:color="auto"/>
          </w:divBdr>
        </w:div>
      </w:divsChild>
    </w:div>
    <w:div w:id="417606417">
      <w:bodyDiv w:val="1"/>
      <w:marLeft w:val="0"/>
      <w:marRight w:val="0"/>
      <w:marTop w:val="0"/>
      <w:marBottom w:val="0"/>
      <w:divBdr>
        <w:top w:val="none" w:sz="0" w:space="0" w:color="auto"/>
        <w:left w:val="none" w:sz="0" w:space="0" w:color="auto"/>
        <w:bottom w:val="none" w:sz="0" w:space="0" w:color="auto"/>
        <w:right w:val="none" w:sz="0" w:space="0" w:color="auto"/>
      </w:divBdr>
      <w:divsChild>
        <w:div w:id="403332211">
          <w:marLeft w:val="0"/>
          <w:marRight w:val="0"/>
          <w:marTop w:val="0"/>
          <w:marBottom w:val="0"/>
          <w:divBdr>
            <w:top w:val="none" w:sz="0" w:space="0" w:color="auto"/>
            <w:left w:val="none" w:sz="0" w:space="0" w:color="auto"/>
            <w:bottom w:val="none" w:sz="0" w:space="0" w:color="auto"/>
            <w:right w:val="none" w:sz="0" w:space="0" w:color="auto"/>
          </w:divBdr>
        </w:div>
        <w:div w:id="1373534886">
          <w:marLeft w:val="0"/>
          <w:marRight w:val="0"/>
          <w:marTop w:val="0"/>
          <w:marBottom w:val="0"/>
          <w:divBdr>
            <w:top w:val="none" w:sz="0" w:space="0" w:color="auto"/>
            <w:left w:val="none" w:sz="0" w:space="0" w:color="auto"/>
            <w:bottom w:val="none" w:sz="0" w:space="0" w:color="auto"/>
            <w:right w:val="none" w:sz="0" w:space="0" w:color="auto"/>
          </w:divBdr>
        </w:div>
        <w:div w:id="1515651740">
          <w:marLeft w:val="0"/>
          <w:marRight w:val="0"/>
          <w:marTop w:val="0"/>
          <w:marBottom w:val="0"/>
          <w:divBdr>
            <w:top w:val="none" w:sz="0" w:space="0" w:color="auto"/>
            <w:left w:val="none" w:sz="0" w:space="0" w:color="auto"/>
            <w:bottom w:val="none" w:sz="0" w:space="0" w:color="auto"/>
            <w:right w:val="none" w:sz="0" w:space="0" w:color="auto"/>
          </w:divBdr>
        </w:div>
        <w:div w:id="291181899">
          <w:marLeft w:val="0"/>
          <w:marRight w:val="0"/>
          <w:marTop w:val="0"/>
          <w:marBottom w:val="0"/>
          <w:divBdr>
            <w:top w:val="none" w:sz="0" w:space="0" w:color="auto"/>
            <w:left w:val="none" w:sz="0" w:space="0" w:color="auto"/>
            <w:bottom w:val="none" w:sz="0" w:space="0" w:color="auto"/>
            <w:right w:val="none" w:sz="0" w:space="0" w:color="auto"/>
          </w:divBdr>
        </w:div>
        <w:div w:id="2103446816">
          <w:marLeft w:val="0"/>
          <w:marRight w:val="0"/>
          <w:marTop w:val="0"/>
          <w:marBottom w:val="0"/>
          <w:divBdr>
            <w:top w:val="none" w:sz="0" w:space="0" w:color="auto"/>
            <w:left w:val="none" w:sz="0" w:space="0" w:color="auto"/>
            <w:bottom w:val="none" w:sz="0" w:space="0" w:color="auto"/>
            <w:right w:val="none" w:sz="0" w:space="0" w:color="auto"/>
          </w:divBdr>
        </w:div>
        <w:div w:id="341669057">
          <w:marLeft w:val="0"/>
          <w:marRight w:val="0"/>
          <w:marTop w:val="0"/>
          <w:marBottom w:val="0"/>
          <w:divBdr>
            <w:top w:val="none" w:sz="0" w:space="0" w:color="auto"/>
            <w:left w:val="none" w:sz="0" w:space="0" w:color="auto"/>
            <w:bottom w:val="none" w:sz="0" w:space="0" w:color="auto"/>
            <w:right w:val="none" w:sz="0" w:space="0" w:color="auto"/>
          </w:divBdr>
        </w:div>
        <w:div w:id="1296447120">
          <w:marLeft w:val="0"/>
          <w:marRight w:val="0"/>
          <w:marTop w:val="0"/>
          <w:marBottom w:val="0"/>
          <w:divBdr>
            <w:top w:val="none" w:sz="0" w:space="0" w:color="auto"/>
            <w:left w:val="none" w:sz="0" w:space="0" w:color="auto"/>
            <w:bottom w:val="none" w:sz="0" w:space="0" w:color="auto"/>
            <w:right w:val="none" w:sz="0" w:space="0" w:color="auto"/>
          </w:divBdr>
        </w:div>
        <w:div w:id="1171601202">
          <w:marLeft w:val="0"/>
          <w:marRight w:val="0"/>
          <w:marTop w:val="0"/>
          <w:marBottom w:val="0"/>
          <w:divBdr>
            <w:top w:val="none" w:sz="0" w:space="0" w:color="auto"/>
            <w:left w:val="none" w:sz="0" w:space="0" w:color="auto"/>
            <w:bottom w:val="none" w:sz="0" w:space="0" w:color="auto"/>
            <w:right w:val="none" w:sz="0" w:space="0" w:color="auto"/>
          </w:divBdr>
        </w:div>
        <w:div w:id="517816205">
          <w:marLeft w:val="0"/>
          <w:marRight w:val="0"/>
          <w:marTop w:val="0"/>
          <w:marBottom w:val="0"/>
          <w:divBdr>
            <w:top w:val="none" w:sz="0" w:space="0" w:color="auto"/>
            <w:left w:val="none" w:sz="0" w:space="0" w:color="auto"/>
            <w:bottom w:val="none" w:sz="0" w:space="0" w:color="auto"/>
            <w:right w:val="none" w:sz="0" w:space="0" w:color="auto"/>
          </w:divBdr>
        </w:div>
        <w:div w:id="669605472">
          <w:marLeft w:val="0"/>
          <w:marRight w:val="0"/>
          <w:marTop w:val="0"/>
          <w:marBottom w:val="0"/>
          <w:divBdr>
            <w:top w:val="none" w:sz="0" w:space="0" w:color="auto"/>
            <w:left w:val="none" w:sz="0" w:space="0" w:color="auto"/>
            <w:bottom w:val="none" w:sz="0" w:space="0" w:color="auto"/>
            <w:right w:val="none" w:sz="0" w:space="0" w:color="auto"/>
          </w:divBdr>
        </w:div>
        <w:div w:id="768156070">
          <w:marLeft w:val="0"/>
          <w:marRight w:val="0"/>
          <w:marTop w:val="0"/>
          <w:marBottom w:val="0"/>
          <w:divBdr>
            <w:top w:val="none" w:sz="0" w:space="0" w:color="auto"/>
            <w:left w:val="none" w:sz="0" w:space="0" w:color="auto"/>
            <w:bottom w:val="none" w:sz="0" w:space="0" w:color="auto"/>
            <w:right w:val="none" w:sz="0" w:space="0" w:color="auto"/>
          </w:divBdr>
        </w:div>
        <w:div w:id="2128428759">
          <w:marLeft w:val="0"/>
          <w:marRight w:val="0"/>
          <w:marTop w:val="0"/>
          <w:marBottom w:val="0"/>
          <w:divBdr>
            <w:top w:val="none" w:sz="0" w:space="0" w:color="auto"/>
            <w:left w:val="none" w:sz="0" w:space="0" w:color="auto"/>
            <w:bottom w:val="none" w:sz="0" w:space="0" w:color="auto"/>
            <w:right w:val="none" w:sz="0" w:space="0" w:color="auto"/>
          </w:divBdr>
        </w:div>
        <w:div w:id="1252858415">
          <w:marLeft w:val="0"/>
          <w:marRight w:val="0"/>
          <w:marTop w:val="0"/>
          <w:marBottom w:val="0"/>
          <w:divBdr>
            <w:top w:val="none" w:sz="0" w:space="0" w:color="auto"/>
            <w:left w:val="none" w:sz="0" w:space="0" w:color="auto"/>
            <w:bottom w:val="none" w:sz="0" w:space="0" w:color="auto"/>
            <w:right w:val="none" w:sz="0" w:space="0" w:color="auto"/>
          </w:divBdr>
        </w:div>
        <w:div w:id="214973999">
          <w:marLeft w:val="0"/>
          <w:marRight w:val="0"/>
          <w:marTop w:val="0"/>
          <w:marBottom w:val="0"/>
          <w:divBdr>
            <w:top w:val="none" w:sz="0" w:space="0" w:color="auto"/>
            <w:left w:val="none" w:sz="0" w:space="0" w:color="auto"/>
            <w:bottom w:val="none" w:sz="0" w:space="0" w:color="auto"/>
            <w:right w:val="none" w:sz="0" w:space="0" w:color="auto"/>
          </w:divBdr>
        </w:div>
        <w:div w:id="486017014">
          <w:marLeft w:val="0"/>
          <w:marRight w:val="0"/>
          <w:marTop w:val="0"/>
          <w:marBottom w:val="0"/>
          <w:divBdr>
            <w:top w:val="none" w:sz="0" w:space="0" w:color="auto"/>
            <w:left w:val="none" w:sz="0" w:space="0" w:color="auto"/>
            <w:bottom w:val="none" w:sz="0" w:space="0" w:color="auto"/>
            <w:right w:val="none" w:sz="0" w:space="0" w:color="auto"/>
          </w:divBdr>
        </w:div>
        <w:div w:id="24018709">
          <w:marLeft w:val="0"/>
          <w:marRight w:val="0"/>
          <w:marTop w:val="0"/>
          <w:marBottom w:val="0"/>
          <w:divBdr>
            <w:top w:val="none" w:sz="0" w:space="0" w:color="auto"/>
            <w:left w:val="none" w:sz="0" w:space="0" w:color="auto"/>
            <w:bottom w:val="none" w:sz="0" w:space="0" w:color="auto"/>
            <w:right w:val="none" w:sz="0" w:space="0" w:color="auto"/>
          </w:divBdr>
        </w:div>
        <w:div w:id="101728487">
          <w:marLeft w:val="0"/>
          <w:marRight w:val="0"/>
          <w:marTop w:val="0"/>
          <w:marBottom w:val="0"/>
          <w:divBdr>
            <w:top w:val="none" w:sz="0" w:space="0" w:color="auto"/>
            <w:left w:val="none" w:sz="0" w:space="0" w:color="auto"/>
            <w:bottom w:val="none" w:sz="0" w:space="0" w:color="auto"/>
            <w:right w:val="none" w:sz="0" w:space="0" w:color="auto"/>
          </w:divBdr>
        </w:div>
        <w:div w:id="1794784745">
          <w:marLeft w:val="0"/>
          <w:marRight w:val="0"/>
          <w:marTop w:val="0"/>
          <w:marBottom w:val="0"/>
          <w:divBdr>
            <w:top w:val="none" w:sz="0" w:space="0" w:color="auto"/>
            <w:left w:val="none" w:sz="0" w:space="0" w:color="auto"/>
            <w:bottom w:val="none" w:sz="0" w:space="0" w:color="auto"/>
            <w:right w:val="none" w:sz="0" w:space="0" w:color="auto"/>
          </w:divBdr>
        </w:div>
        <w:div w:id="1016154894">
          <w:marLeft w:val="0"/>
          <w:marRight w:val="0"/>
          <w:marTop w:val="0"/>
          <w:marBottom w:val="0"/>
          <w:divBdr>
            <w:top w:val="none" w:sz="0" w:space="0" w:color="auto"/>
            <w:left w:val="none" w:sz="0" w:space="0" w:color="auto"/>
            <w:bottom w:val="none" w:sz="0" w:space="0" w:color="auto"/>
            <w:right w:val="none" w:sz="0" w:space="0" w:color="auto"/>
          </w:divBdr>
        </w:div>
        <w:div w:id="102186860">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1120417270">
          <w:marLeft w:val="0"/>
          <w:marRight w:val="0"/>
          <w:marTop w:val="0"/>
          <w:marBottom w:val="0"/>
          <w:divBdr>
            <w:top w:val="none" w:sz="0" w:space="0" w:color="auto"/>
            <w:left w:val="none" w:sz="0" w:space="0" w:color="auto"/>
            <w:bottom w:val="none" w:sz="0" w:space="0" w:color="auto"/>
            <w:right w:val="none" w:sz="0" w:space="0" w:color="auto"/>
          </w:divBdr>
        </w:div>
        <w:div w:id="751388250">
          <w:marLeft w:val="0"/>
          <w:marRight w:val="0"/>
          <w:marTop w:val="0"/>
          <w:marBottom w:val="0"/>
          <w:divBdr>
            <w:top w:val="none" w:sz="0" w:space="0" w:color="auto"/>
            <w:left w:val="none" w:sz="0" w:space="0" w:color="auto"/>
            <w:bottom w:val="none" w:sz="0" w:space="0" w:color="auto"/>
            <w:right w:val="none" w:sz="0" w:space="0" w:color="auto"/>
          </w:divBdr>
        </w:div>
      </w:divsChild>
    </w:div>
    <w:div w:id="423720704">
      <w:bodyDiv w:val="1"/>
      <w:marLeft w:val="0"/>
      <w:marRight w:val="0"/>
      <w:marTop w:val="0"/>
      <w:marBottom w:val="0"/>
      <w:divBdr>
        <w:top w:val="none" w:sz="0" w:space="0" w:color="auto"/>
        <w:left w:val="none" w:sz="0" w:space="0" w:color="auto"/>
        <w:bottom w:val="none" w:sz="0" w:space="0" w:color="auto"/>
        <w:right w:val="none" w:sz="0" w:space="0" w:color="auto"/>
      </w:divBdr>
      <w:divsChild>
        <w:div w:id="801121125">
          <w:marLeft w:val="0"/>
          <w:marRight w:val="0"/>
          <w:marTop w:val="0"/>
          <w:marBottom w:val="0"/>
          <w:divBdr>
            <w:top w:val="none" w:sz="0" w:space="0" w:color="auto"/>
            <w:left w:val="none" w:sz="0" w:space="0" w:color="auto"/>
            <w:bottom w:val="none" w:sz="0" w:space="0" w:color="auto"/>
            <w:right w:val="none" w:sz="0" w:space="0" w:color="auto"/>
          </w:divBdr>
        </w:div>
        <w:div w:id="2036760452">
          <w:marLeft w:val="0"/>
          <w:marRight w:val="0"/>
          <w:marTop w:val="0"/>
          <w:marBottom w:val="0"/>
          <w:divBdr>
            <w:top w:val="none" w:sz="0" w:space="0" w:color="auto"/>
            <w:left w:val="none" w:sz="0" w:space="0" w:color="auto"/>
            <w:bottom w:val="none" w:sz="0" w:space="0" w:color="auto"/>
            <w:right w:val="none" w:sz="0" w:space="0" w:color="auto"/>
          </w:divBdr>
        </w:div>
        <w:div w:id="582297444">
          <w:marLeft w:val="0"/>
          <w:marRight w:val="0"/>
          <w:marTop w:val="0"/>
          <w:marBottom w:val="0"/>
          <w:divBdr>
            <w:top w:val="none" w:sz="0" w:space="0" w:color="auto"/>
            <w:left w:val="none" w:sz="0" w:space="0" w:color="auto"/>
            <w:bottom w:val="none" w:sz="0" w:space="0" w:color="auto"/>
            <w:right w:val="none" w:sz="0" w:space="0" w:color="auto"/>
          </w:divBdr>
        </w:div>
        <w:div w:id="1218712041">
          <w:marLeft w:val="0"/>
          <w:marRight w:val="0"/>
          <w:marTop w:val="0"/>
          <w:marBottom w:val="0"/>
          <w:divBdr>
            <w:top w:val="none" w:sz="0" w:space="0" w:color="auto"/>
            <w:left w:val="none" w:sz="0" w:space="0" w:color="auto"/>
            <w:bottom w:val="none" w:sz="0" w:space="0" w:color="auto"/>
            <w:right w:val="none" w:sz="0" w:space="0" w:color="auto"/>
          </w:divBdr>
        </w:div>
        <w:div w:id="400250273">
          <w:marLeft w:val="0"/>
          <w:marRight w:val="0"/>
          <w:marTop w:val="0"/>
          <w:marBottom w:val="0"/>
          <w:divBdr>
            <w:top w:val="none" w:sz="0" w:space="0" w:color="auto"/>
            <w:left w:val="none" w:sz="0" w:space="0" w:color="auto"/>
            <w:bottom w:val="none" w:sz="0" w:space="0" w:color="auto"/>
            <w:right w:val="none" w:sz="0" w:space="0" w:color="auto"/>
          </w:divBdr>
        </w:div>
        <w:div w:id="588777067">
          <w:marLeft w:val="0"/>
          <w:marRight w:val="0"/>
          <w:marTop w:val="0"/>
          <w:marBottom w:val="0"/>
          <w:divBdr>
            <w:top w:val="none" w:sz="0" w:space="0" w:color="auto"/>
            <w:left w:val="none" w:sz="0" w:space="0" w:color="auto"/>
            <w:bottom w:val="none" w:sz="0" w:space="0" w:color="auto"/>
            <w:right w:val="none" w:sz="0" w:space="0" w:color="auto"/>
          </w:divBdr>
        </w:div>
        <w:div w:id="1228805891">
          <w:marLeft w:val="0"/>
          <w:marRight w:val="0"/>
          <w:marTop w:val="0"/>
          <w:marBottom w:val="0"/>
          <w:divBdr>
            <w:top w:val="none" w:sz="0" w:space="0" w:color="auto"/>
            <w:left w:val="none" w:sz="0" w:space="0" w:color="auto"/>
            <w:bottom w:val="none" w:sz="0" w:space="0" w:color="auto"/>
            <w:right w:val="none" w:sz="0" w:space="0" w:color="auto"/>
          </w:divBdr>
        </w:div>
        <w:div w:id="1860578386">
          <w:marLeft w:val="0"/>
          <w:marRight w:val="0"/>
          <w:marTop w:val="0"/>
          <w:marBottom w:val="0"/>
          <w:divBdr>
            <w:top w:val="none" w:sz="0" w:space="0" w:color="auto"/>
            <w:left w:val="none" w:sz="0" w:space="0" w:color="auto"/>
            <w:bottom w:val="none" w:sz="0" w:space="0" w:color="auto"/>
            <w:right w:val="none" w:sz="0" w:space="0" w:color="auto"/>
          </w:divBdr>
        </w:div>
        <w:div w:id="1633631585">
          <w:marLeft w:val="0"/>
          <w:marRight w:val="0"/>
          <w:marTop w:val="0"/>
          <w:marBottom w:val="0"/>
          <w:divBdr>
            <w:top w:val="none" w:sz="0" w:space="0" w:color="auto"/>
            <w:left w:val="none" w:sz="0" w:space="0" w:color="auto"/>
            <w:bottom w:val="none" w:sz="0" w:space="0" w:color="auto"/>
            <w:right w:val="none" w:sz="0" w:space="0" w:color="auto"/>
          </w:divBdr>
        </w:div>
        <w:div w:id="1162240020">
          <w:marLeft w:val="0"/>
          <w:marRight w:val="0"/>
          <w:marTop w:val="0"/>
          <w:marBottom w:val="0"/>
          <w:divBdr>
            <w:top w:val="none" w:sz="0" w:space="0" w:color="auto"/>
            <w:left w:val="none" w:sz="0" w:space="0" w:color="auto"/>
            <w:bottom w:val="none" w:sz="0" w:space="0" w:color="auto"/>
            <w:right w:val="none" w:sz="0" w:space="0" w:color="auto"/>
          </w:divBdr>
        </w:div>
        <w:div w:id="161285703">
          <w:marLeft w:val="0"/>
          <w:marRight w:val="0"/>
          <w:marTop w:val="0"/>
          <w:marBottom w:val="0"/>
          <w:divBdr>
            <w:top w:val="none" w:sz="0" w:space="0" w:color="auto"/>
            <w:left w:val="none" w:sz="0" w:space="0" w:color="auto"/>
            <w:bottom w:val="none" w:sz="0" w:space="0" w:color="auto"/>
            <w:right w:val="none" w:sz="0" w:space="0" w:color="auto"/>
          </w:divBdr>
        </w:div>
        <w:div w:id="1479764770">
          <w:marLeft w:val="0"/>
          <w:marRight w:val="0"/>
          <w:marTop w:val="0"/>
          <w:marBottom w:val="0"/>
          <w:divBdr>
            <w:top w:val="none" w:sz="0" w:space="0" w:color="auto"/>
            <w:left w:val="none" w:sz="0" w:space="0" w:color="auto"/>
            <w:bottom w:val="none" w:sz="0" w:space="0" w:color="auto"/>
            <w:right w:val="none" w:sz="0" w:space="0" w:color="auto"/>
          </w:divBdr>
        </w:div>
      </w:divsChild>
    </w:div>
    <w:div w:id="429857538">
      <w:bodyDiv w:val="1"/>
      <w:marLeft w:val="0"/>
      <w:marRight w:val="0"/>
      <w:marTop w:val="0"/>
      <w:marBottom w:val="0"/>
      <w:divBdr>
        <w:top w:val="none" w:sz="0" w:space="0" w:color="auto"/>
        <w:left w:val="none" w:sz="0" w:space="0" w:color="auto"/>
        <w:bottom w:val="none" w:sz="0" w:space="0" w:color="auto"/>
        <w:right w:val="none" w:sz="0" w:space="0" w:color="auto"/>
      </w:divBdr>
      <w:divsChild>
        <w:div w:id="1586105926">
          <w:marLeft w:val="0"/>
          <w:marRight w:val="0"/>
          <w:marTop w:val="0"/>
          <w:marBottom w:val="0"/>
          <w:divBdr>
            <w:top w:val="none" w:sz="0" w:space="0" w:color="auto"/>
            <w:left w:val="none" w:sz="0" w:space="0" w:color="auto"/>
            <w:bottom w:val="none" w:sz="0" w:space="0" w:color="auto"/>
            <w:right w:val="none" w:sz="0" w:space="0" w:color="auto"/>
          </w:divBdr>
        </w:div>
      </w:divsChild>
    </w:div>
    <w:div w:id="434718558">
      <w:bodyDiv w:val="1"/>
      <w:marLeft w:val="0"/>
      <w:marRight w:val="0"/>
      <w:marTop w:val="0"/>
      <w:marBottom w:val="0"/>
      <w:divBdr>
        <w:top w:val="none" w:sz="0" w:space="0" w:color="auto"/>
        <w:left w:val="none" w:sz="0" w:space="0" w:color="auto"/>
        <w:bottom w:val="none" w:sz="0" w:space="0" w:color="auto"/>
        <w:right w:val="none" w:sz="0" w:space="0" w:color="auto"/>
      </w:divBdr>
      <w:divsChild>
        <w:div w:id="2023824260">
          <w:marLeft w:val="0"/>
          <w:marRight w:val="0"/>
          <w:marTop w:val="0"/>
          <w:marBottom w:val="0"/>
          <w:divBdr>
            <w:top w:val="none" w:sz="0" w:space="0" w:color="auto"/>
            <w:left w:val="none" w:sz="0" w:space="0" w:color="auto"/>
            <w:bottom w:val="none" w:sz="0" w:space="0" w:color="auto"/>
            <w:right w:val="none" w:sz="0" w:space="0" w:color="auto"/>
          </w:divBdr>
        </w:div>
        <w:div w:id="559445251">
          <w:marLeft w:val="0"/>
          <w:marRight w:val="0"/>
          <w:marTop w:val="0"/>
          <w:marBottom w:val="0"/>
          <w:divBdr>
            <w:top w:val="none" w:sz="0" w:space="0" w:color="auto"/>
            <w:left w:val="none" w:sz="0" w:space="0" w:color="auto"/>
            <w:bottom w:val="none" w:sz="0" w:space="0" w:color="auto"/>
            <w:right w:val="none" w:sz="0" w:space="0" w:color="auto"/>
          </w:divBdr>
        </w:div>
        <w:div w:id="549151936">
          <w:marLeft w:val="0"/>
          <w:marRight w:val="0"/>
          <w:marTop w:val="0"/>
          <w:marBottom w:val="0"/>
          <w:divBdr>
            <w:top w:val="none" w:sz="0" w:space="0" w:color="auto"/>
            <w:left w:val="none" w:sz="0" w:space="0" w:color="auto"/>
            <w:bottom w:val="none" w:sz="0" w:space="0" w:color="auto"/>
            <w:right w:val="none" w:sz="0" w:space="0" w:color="auto"/>
          </w:divBdr>
        </w:div>
        <w:div w:id="948317545">
          <w:marLeft w:val="0"/>
          <w:marRight w:val="0"/>
          <w:marTop w:val="0"/>
          <w:marBottom w:val="0"/>
          <w:divBdr>
            <w:top w:val="none" w:sz="0" w:space="0" w:color="auto"/>
            <w:left w:val="none" w:sz="0" w:space="0" w:color="auto"/>
            <w:bottom w:val="none" w:sz="0" w:space="0" w:color="auto"/>
            <w:right w:val="none" w:sz="0" w:space="0" w:color="auto"/>
          </w:divBdr>
        </w:div>
      </w:divsChild>
    </w:div>
    <w:div w:id="459617513">
      <w:bodyDiv w:val="1"/>
      <w:marLeft w:val="0"/>
      <w:marRight w:val="0"/>
      <w:marTop w:val="0"/>
      <w:marBottom w:val="0"/>
      <w:divBdr>
        <w:top w:val="none" w:sz="0" w:space="0" w:color="auto"/>
        <w:left w:val="none" w:sz="0" w:space="0" w:color="auto"/>
        <w:bottom w:val="none" w:sz="0" w:space="0" w:color="auto"/>
        <w:right w:val="none" w:sz="0" w:space="0" w:color="auto"/>
      </w:divBdr>
      <w:divsChild>
        <w:div w:id="367878639">
          <w:marLeft w:val="0"/>
          <w:marRight w:val="0"/>
          <w:marTop w:val="0"/>
          <w:marBottom w:val="0"/>
          <w:divBdr>
            <w:top w:val="none" w:sz="0" w:space="0" w:color="auto"/>
            <w:left w:val="none" w:sz="0" w:space="0" w:color="auto"/>
            <w:bottom w:val="none" w:sz="0" w:space="0" w:color="auto"/>
            <w:right w:val="none" w:sz="0" w:space="0" w:color="auto"/>
          </w:divBdr>
        </w:div>
        <w:div w:id="535658287">
          <w:marLeft w:val="0"/>
          <w:marRight w:val="0"/>
          <w:marTop w:val="0"/>
          <w:marBottom w:val="0"/>
          <w:divBdr>
            <w:top w:val="none" w:sz="0" w:space="0" w:color="auto"/>
            <w:left w:val="none" w:sz="0" w:space="0" w:color="auto"/>
            <w:bottom w:val="none" w:sz="0" w:space="0" w:color="auto"/>
            <w:right w:val="none" w:sz="0" w:space="0" w:color="auto"/>
          </w:divBdr>
        </w:div>
        <w:div w:id="1588341707">
          <w:marLeft w:val="0"/>
          <w:marRight w:val="0"/>
          <w:marTop w:val="0"/>
          <w:marBottom w:val="0"/>
          <w:divBdr>
            <w:top w:val="none" w:sz="0" w:space="0" w:color="auto"/>
            <w:left w:val="none" w:sz="0" w:space="0" w:color="auto"/>
            <w:bottom w:val="none" w:sz="0" w:space="0" w:color="auto"/>
            <w:right w:val="none" w:sz="0" w:space="0" w:color="auto"/>
          </w:divBdr>
        </w:div>
        <w:div w:id="725300519">
          <w:marLeft w:val="0"/>
          <w:marRight w:val="0"/>
          <w:marTop w:val="0"/>
          <w:marBottom w:val="0"/>
          <w:divBdr>
            <w:top w:val="none" w:sz="0" w:space="0" w:color="auto"/>
            <w:left w:val="none" w:sz="0" w:space="0" w:color="auto"/>
            <w:bottom w:val="none" w:sz="0" w:space="0" w:color="auto"/>
            <w:right w:val="none" w:sz="0" w:space="0" w:color="auto"/>
          </w:divBdr>
        </w:div>
        <w:div w:id="891304754">
          <w:marLeft w:val="0"/>
          <w:marRight w:val="0"/>
          <w:marTop w:val="0"/>
          <w:marBottom w:val="0"/>
          <w:divBdr>
            <w:top w:val="none" w:sz="0" w:space="0" w:color="auto"/>
            <w:left w:val="none" w:sz="0" w:space="0" w:color="auto"/>
            <w:bottom w:val="none" w:sz="0" w:space="0" w:color="auto"/>
            <w:right w:val="none" w:sz="0" w:space="0" w:color="auto"/>
          </w:divBdr>
        </w:div>
        <w:div w:id="91976985">
          <w:marLeft w:val="0"/>
          <w:marRight w:val="0"/>
          <w:marTop w:val="0"/>
          <w:marBottom w:val="0"/>
          <w:divBdr>
            <w:top w:val="none" w:sz="0" w:space="0" w:color="auto"/>
            <w:left w:val="none" w:sz="0" w:space="0" w:color="auto"/>
            <w:bottom w:val="none" w:sz="0" w:space="0" w:color="auto"/>
            <w:right w:val="none" w:sz="0" w:space="0" w:color="auto"/>
          </w:divBdr>
        </w:div>
        <w:div w:id="1527910724">
          <w:marLeft w:val="0"/>
          <w:marRight w:val="0"/>
          <w:marTop w:val="0"/>
          <w:marBottom w:val="0"/>
          <w:divBdr>
            <w:top w:val="none" w:sz="0" w:space="0" w:color="auto"/>
            <w:left w:val="none" w:sz="0" w:space="0" w:color="auto"/>
            <w:bottom w:val="none" w:sz="0" w:space="0" w:color="auto"/>
            <w:right w:val="none" w:sz="0" w:space="0" w:color="auto"/>
          </w:divBdr>
        </w:div>
        <w:div w:id="2015456198">
          <w:marLeft w:val="0"/>
          <w:marRight w:val="0"/>
          <w:marTop w:val="0"/>
          <w:marBottom w:val="0"/>
          <w:divBdr>
            <w:top w:val="none" w:sz="0" w:space="0" w:color="auto"/>
            <w:left w:val="none" w:sz="0" w:space="0" w:color="auto"/>
            <w:bottom w:val="none" w:sz="0" w:space="0" w:color="auto"/>
            <w:right w:val="none" w:sz="0" w:space="0" w:color="auto"/>
          </w:divBdr>
        </w:div>
        <w:div w:id="936249244">
          <w:marLeft w:val="0"/>
          <w:marRight w:val="0"/>
          <w:marTop w:val="0"/>
          <w:marBottom w:val="0"/>
          <w:divBdr>
            <w:top w:val="none" w:sz="0" w:space="0" w:color="auto"/>
            <w:left w:val="none" w:sz="0" w:space="0" w:color="auto"/>
            <w:bottom w:val="none" w:sz="0" w:space="0" w:color="auto"/>
            <w:right w:val="none" w:sz="0" w:space="0" w:color="auto"/>
          </w:divBdr>
        </w:div>
        <w:div w:id="1973291560">
          <w:marLeft w:val="0"/>
          <w:marRight w:val="0"/>
          <w:marTop w:val="0"/>
          <w:marBottom w:val="0"/>
          <w:divBdr>
            <w:top w:val="none" w:sz="0" w:space="0" w:color="auto"/>
            <w:left w:val="none" w:sz="0" w:space="0" w:color="auto"/>
            <w:bottom w:val="none" w:sz="0" w:space="0" w:color="auto"/>
            <w:right w:val="none" w:sz="0" w:space="0" w:color="auto"/>
          </w:divBdr>
        </w:div>
        <w:div w:id="652149101">
          <w:marLeft w:val="0"/>
          <w:marRight w:val="0"/>
          <w:marTop w:val="0"/>
          <w:marBottom w:val="0"/>
          <w:divBdr>
            <w:top w:val="none" w:sz="0" w:space="0" w:color="auto"/>
            <w:left w:val="none" w:sz="0" w:space="0" w:color="auto"/>
            <w:bottom w:val="none" w:sz="0" w:space="0" w:color="auto"/>
            <w:right w:val="none" w:sz="0" w:space="0" w:color="auto"/>
          </w:divBdr>
        </w:div>
        <w:div w:id="690766840">
          <w:marLeft w:val="0"/>
          <w:marRight w:val="0"/>
          <w:marTop w:val="0"/>
          <w:marBottom w:val="0"/>
          <w:divBdr>
            <w:top w:val="none" w:sz="0" w:space="0" w:color="auto"/>
            <w:left w:val="none" w:sz="0" w:space="0" w:color="auto"/>
            <w:bottom w:val="none" w:sz="0" w:space="0" w:color="auto"/>
            <w:right w:val="none" w:sz="0" w:space="0" w:color="auto"/>
          </w:divBdr>
        </w:div>
      </w:divsChild>
    </w:div>
    <w:div w:id="461730029">
      <w:bodyDiv w:val="1"/>
      <w:marLeft w:val="0"/>
      <w:marRight w:val="0"/>
      <w:marTop w:val="0"/>
      <w:marBottom w:val="0"/>
      <w:divBdr>
        <w:top w:val="none" w:sz="0" w:space="0" w:color="auto"/>
        <w:left w:val="none" w:sz="0" w:space="0" w:color="auto"/>
        <w:bottom w:val="none" w:sz="0" w:space="0" w:color="auto"/>
        <w:right w:val="none" w:sz="0" w:space="0" w:color="auto"/>
      </w:divBdr>
      <w:divsChild>
        <w:div w:id="750003661">
          <w:marLeft w:val="0"/>
          <w:marRight w:val="0"/>
          <w:marTop w:val="0"/>
          <w:marBottom w:val="0"/>
          <w:divBdr>
            <w:top w:val="none" w:sz="0" w:space="0" w:color="auto"/>
            <w:left w:val="none" w:sz="0" w:space="0" w:color="auto"/>
            <w:bottom w:val="none" w:sz="0" w:space="0" w:color="auto"/>
            <w:right w:val="none" w:sz="0" w:space="0" w:color="auto"/>
          </w:divBdr>
          <w:divsChild>
            <w:div w:id="744377504">
              <w:marLeft w:val="0"/>
              <w:marRight w:val="0"/>
              <w:marTop w:val="0"/>
              <w:marBottom w:val="0"/>
              <w:divBdr>
                <w:top w:val="none" w:sz="0" w:space="0" w:color="auto"/>
                <w:left w:val="none" w:sz="0" w:space="0" w:color="auto"/>
                <w:bottom w:val="none" w:sz="0" w:space="0" w:color="auto"/>
                <w:right w:val="none" w:sz="0" w:space="0" w:color="auto"/>
              </w:divBdr>
              <w:divsChild>
                <w:div w:id="1905985724">
                  <w:marLeft w:val="0"/>
                  <w:marRight w:val="0"/>
                  <w:marTop w:val="0"/>
                  <w:marBottom w:val="0"/>
                  <w:divBdr>
                    <w:top w:val="none" w:sz="0" w:space="0" w:color="auto"/>
                    <w:left w:val="none" w:sz="0" w:space="0" w:color="auto"/>
                    <w:bottom w:val="none" w:sz="0" w:space="0" w:color="auto"/>
                    <w:right w:val="none" w:sz="0" w:space="0" w:color="auto"/>
                  </w:divBdr>
                  <w:divsChild>
                    <w:div w:id="3658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940">
          <w:marLeft w:val="0"/>
          <w:marRight w:val="0"/>
          <w:marTop w:val="0"/>
          <w:marBottom w:val="0"/>
          <w:divBdr>
            <w:top w:val="none" w:sz="0" w:space="0" w:color="auto"/>
            <w:left w:val="none" w:sz="0" w:space="0" w:color="auto"/>
            <w:bottom w:val="none" w:sz="0" w:space="0" w:color="auto"/>
            <w:right w:val="none" w:sz="0" w:space="0" w:color="auto"/>
          </w:divBdr>
          <w:divsChild>
            <w:div w:id="5701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8748">
      <w:bodyDiv w:val="1"/>
      <w:marLeft w:val="0"/>
      <w:marRight w:val="0"/>
      <w:marTop w:val="0"/>
      <w:marBottom w:val="0"/>
      <w:divBdr>
        <w:top w:val="none" w:sz="0" w:space="0" w:color="auto"/>
        <w:left w:val="none" w:sz="0" w:space="0" w:color="auto"/>
        <w:bottom w:val="none" w:sz="0" w:space="0" w:color="auto"/>
        <w:right w:val="none" w:sz="0" w:space="0" w:color="auto"/>
      </w:divBdr>
      <w:divsChild>
        <w:div w:id="1243417287">
          <w:marLeft w:val="0"/>
          <w:marRight w:val="0"/>
          <w:marTop w:val="0"/>
          <w:marBottom w:val="0"/>
          <w:divBdr>
            <w:top w:val="none" w:sz="0" w:space="0" w:color="auto"/>
            <w:left w:val="none" w:sz="0" w:space="0" w:color="auto"/>
            <w:bottom w:val="none" w:sz="0" w:space="0" w:color="auto"/>
            <w:right w:val="none" w:sz="0" w:space="0" w:color="auto"/>
          </w:divBdr>
        </w:div>
        <w:div w:id="5518059">
          <w:marLeft w:val="0"/>
          <w:marRight w:val="0"/>
          <w:marTop w:val="0"/>
          <w:marBottom w:val="0"/>
          <w:divBdr>
            <w:top w:val="none" w:sz="0" w:space="0" w:color="auto"/>
            <w:left w:val="none" w:sz="0" w:space="0" w:color="auto"/>
            <w:bottom w:val="none" w:sz="0" w:space="0" w:color="auto"/>
            <w:right w:val="none" w:sz="0" w:space="0" w:color="auto"/>
          </w:divBdr>
        </w:div>
        <w:div w:id="2105419973">
          <w:marLeft w:val="0"/>
          <w:marRight w:val="0"/>
          <w:marTop w:val="0"/>
          <w:marBottom w:val="0"/>
          <w:divBdr>
            <w:top w:val="none" w:sz="0" w:space="0" w:color="auto"/>
            <w:left w:val="none" w:sz="0" w:space="0" w:color="auto"/>
            <w:bottom w:val="none" w:sz="0" w:space="0" w:color="auto"/>
            <w:right w:val="none" w:sz="0" w:space="0" w:color="auto"/>
          </w:divBdr>
        </w:div>
        <w:div w:id="832262496">
          <w:marLeft w:val="0"/>
          <w:marRight w:val="0"/>
          <w:marTop w:val="0"/>
          <w:marBottom w:val="0"/>
          <w:divBdr>
            <w:top w:val="none" w:sz="0" w:space="0" w:color="auto"/>
            <w:left w:val="none" w:sz="0" w:space="0" w:color="auto"/>
            <w:bottom w:val="none" w:sz="0" w:space="0" w:color="auto"/>
            <w:right w:val="none" w:sz="0" w:space="0" w:color="auto"/>
          </w:divBdr>
        </w:div>
        <w:div w:id="1943411311">
          <w:marLeft w:val="0"/>
          <w:marRight w:val="0"/>
          <w:marTop w:val="0"/>
          <w:marBottom w:val="0"/>
          <w:divBdr>
            <w:top w:val="none" w:sz="0" w:space="0" w:color="auto"/>
            <w:left w:val="none" w:sz="0" w:space="0" w:color="auto"/>
            <w:bottom w:val="none" w:sz="0" w:space="0" w:color="auto"/>
            <w:right w:val="none" w:sz="0" w:space="0" w:color="auto"/>
          </w:divBdr>
        </w:div>
        <w:div w:id="716975080">
          <w:marLeft w:val="0"/>
          <w:marRight w:val="0"/>
          <w:marTop w:val="0"/>
          <w:marBottom w:val="0"/>
          <w:divBdr>
            <w:top w:val="none" w:sz="0" w:space="0" w:color="auto"/>
            <w:left w:val="none" w:sz="0" w:space="0" w:color="auto"/>
            <w:bottom w:val="none" w:sz="0" w:space="0" w:color="auto"/>
            <w:right w:val="none" w:sz="0" w:space="0" w:color="auto"/>
          </w:divBdr>
        </w:div>
        <w:div w:id="158931266">
          <w:marLeft w:val="0"/>
          <w:marRight w:val="0"/>
          <w:marTop w:val="0"/>
          <w:marBottom w:val="0"/>
          <w:divBdr>
            <w:top w:val="none" w:sz="0" w:space="0" w:color="auto"/>
            <w:left w:val="none" w:sz="0" w:space="0" w:color="auto"/>
            <w:bottom w:val="none" w:sz="0" w:space="0" w:color="auto"/>
            <w:right w:val="none" w:sz="0" w:space="0" w:color="auto"/>
          </w:divBdr>
        </w:div>
        <w:div w:id="32387822">
          <w:marLeft w:val="0"/>
          <w:marRight w:val="0"/>
          <w:marTop w:val="0"/>
          <w:marBottom w:val="0"/>
          <w:divBdr>
            <w:top w:val="none" w:sz="0" w:space="0" w:color="auto"/>
            <w:left w:val="none" w:sz="0" w:space="0" w:color="auto"/>
            <w:bottom w:val="none" w:sz="0" w:space="0" w:color="auto"/>
            <w:right w:val="none" w:sz="0" w:space="0" w:color="auto"/>
          </w:divBdr>
        </w:div>
        <w:div w:id="1652296680">
          <w:marLeft w:val="0"/>
          <w:marRight w:val="0"/>
          <w:marTop w:val="0"/>
          <w:marBottom w:val="0"/>
          <w:divBdr>
            <w:top w:val="none" w:sz="0" w:space="0" w:color="auto"/>
            <w:left w:val="none" w:sz="0" w:space="0" w:color="auto"/>
            <w:bottom w:val="none" w:sz="0" w:space="0" w:color="auto"/>
            <w:right w:val="none" w:sz="0" w:space="0" w:color="auto"/>
          </w:divBdr>
        </w:div>
        <w:div w:id="1541626330">
          <w:marLeft w:val="0"/>
          <w:marRight w:val="0"/>
          <w:marTop w:val="0"/>
          <w:marBottom w:val="0"/>
          <w:divBdr>
            <w:top w:val="none" w:sz="0" w:space="0" w:color="auto"/>
            <w:left w:val="none" w:sz="0" w:space="0" w:color="auto"/>
            <w:bottom w:val="none" w:sz="0" w:space="0" w:color="auto"/>
            <w:right w:val="none" w:sz="0" w:space="0" w:color="auto"/>
          </w:divBdr>
        </w:div>
      </w:divsChild>
    </w:div>
    <w:div w:id="464351595">
      <w:bodyDiv w:val="1"/>
      <w:marLeft w:val="0"/>
      <w:marRight w:val="0"/>
      <w:marTop w:val="0"/>
      <w:marBottom w:val="0"/>
      <w:divBdr>
        <w:top w:val="none" w:sz="0" w:space="0" w:color="auto"/>
        <w:left w:val="none" w:sz="0" w:space="0" w:color="auto"/>
        <w:bottom w:val="none" w:sz="0" w:space="0" w:color="auto"/>
        <w:right w:val="none" w:sz="0" w:space="0" w:color="auto"/>
      </w:divBdr>
      <w:divsChild>
        <w:div w:id="662004558">
          <w:marLeft w:val="0"/>
          <w:marRight w:val="0"/>
          <w:marTop w:val="0"/>
          <w:marBottom w:val="0"/>
          <w:divBdr>
            <w:top w:val="none" w:sz="0" w:space="0" w:color="auto"/>
            <w:left w:val="none" w:sz="0" w:space="0" w:color="auto"/>
            <w:bottom w:val="none" w:sz="0" w:space="0" w:color="auto"/>
            <w:right w:val="none" w:sz="0" w:space="0" w:color="auto"/>
          </w:divBdr>
        </w:div>
        <w:div w:id="1314676576">
          <w:marLeft w:val="0"/>
          <w:marRight w:val="0"/>
          <w:marTop w:val="0"/>
          <w:marBottom w:val="0"/>
          <w:divBdr>
            <w:top w:val="none" w:sz="0" w:space="0" w:color="auto"/>
            <w:left w:val="none" w:sz="0" w:space="0" w:color="auto"/>
            <w:bottom w:val="none" w:sz="0" w:space="0" w:color="auto"/>
            <w:right w:val="none" w:sz="0" w:space="0" w:color="auto"/>
          </w:divBdr>
        </w:div>
        <w:div w:id="193737451">
          <w:marLeft w:val="0"/>
          <w:marRight w:val="0"/>
          <w:marTop w:val="0"/>
          <w:marBottom w:val="0"/>
          <w:divBdr>
            <w:top w:val="none" w:sz="0" w:space="0" w:color="auto"/>
            <w:left w:val="none" w:sz="0" w:space="0" w:color="auto"/>
            <w:bottom w:val="none" w:sz="0" w:space="0" w:color="auto"/>
            <w:right w:val="none" w:sz="0" w:space="0" w:color="auto"/>
          </w:divBdr>
        </w:div>
        <w:div w:id="1785923296">
          <w:marLeft w:val="0"/>
          <w:marRight w:val="0"/>
          <w:marTop w:val="0"/>
          <w:marBottom w:val="0"/>
          <w:divBdr>
            <w:top w:val="none" w:sz="0" w:space="0" w:color="auto"/>
            <w:left w:val="none" w:sz="0" w:space="0" w:color="auto"/>
            <w:bottom w:val="none" w:sz="0" w:space="0" w:color="auto"/>
            <w:right w:val="none" w:sz="0" w:space="0" w:color="auto"/>
          </w:divBdr>
        </w:div>
        <w:div w:id="1417676289">
          <w:marLeft w:val="0"/>
          <w:marRight w:val="0"/>
          <w:marTop w:val="0"/>
          <w:marBottom w:val="0"/>
          <w:divBdr>
            <w:top w:val="none" w:sz="0" w:space="0" w:color="auto"/>
            <w:left w:val="none" w:sz="0" w:space="0" w:color="auto"/>
            <w:bottom w:val="none" w:sz="0" w:space="0" w:color="auto"/>
            <w:right w:val="none" w:sz="0" w:space="0" w:color="auto"/>
          </w:divBdr>
        </w:div>
        <w:div w:id="1327248454">
          <w:marLeft w:val="0"/>
          <w:marRight w:val="0"/>
          <w:marTop w:val="0"/>
          <w:marBottom w:val="0"/>
          <w:divBdr>
            <w:top w:val="none" w:sz="0" w:space="0" w:color="auto"/>
            <w:left w:val="none" w:sz="0" w:space="0" w:color="auto"/>
            <w:bottom w:val="none" w:sz="0" w:space="0" w:color="auto"/>
            <w:right w:val="none" w:sz="0" w:space="0" w:color="auto"/>
          </w:divBdr>
        </w:div>
        <w:div w:id="1928998115">
          <w:marLeft w:val="0"/>
          <w:marRight w:val="0"/>
          <w:marTop w:val="0"/>
          <w:marBottom w:val="0"/>
          <w:divBdr>
            <w:top w:val="none" w:sz="0" w:space="0" w:color="auto"/>
            <w:left w:val="none" w:sz="0" w:space="0" w:color="auto"/>
            <w:bottom w:val="none" w:sz="0" w:space="0" w:color="auto"/>
            <w:right w:val="none" w:sz="0" w:space="0" w:color="auto"/>
          </w:divBdr>
        </w:div>
      </w:divsChild>
    </w:div>
    <w:div w:id="465700719">
      <w:bodyDiv w:val="1"/>
      <w:marLeft w:val="0"/>
      <w:marRight w:val="0"/>
      <w:marTop w:val="0"/>
      <w:marBottom w:val="0"/>
      <w:divBdr>
        <w:top w:val="none" w:sz="0" w:space="0" w:color="auto"/>
        <w:left w:val="none" w:sz="0" w:space="0" w:color="auto"/>
        <w:bottom w:val="none" w:sz="0" w:space="0" w:color="auto"/>
        <w:right w:val="none" w:sz="0" w:space="0" w:color="auto"/>
      </w:divBdr>
    </w:div>
    <w:div w:id="468255525">
      <w:bodyDiv w:val="1"/>
      <w:marLeft w:val="0"/>
      <w:marRight w:val="0"/>
      <w:marTop w:val="0"/>
      <w:marBottom w:val="0"/>
      <w:divBdr>
        <w:top w:val="none" w:sz="0" w:space="0" w:color="auto"/>
        <w:left w:val="none" w:sz="0" w:space="0" w:color="auto"/>
        <w:bottom w:val="none" w:sz="0" w:space="0" w:color="auto"/>
        <w:right w:val="none" w:sz="0" w:space="0" w:color="auto"/>
      </w:divBdr>
      <w:divsChild>
        <w:div w:id="699861460">
          <w:marLeft w:val="0"/>
          <w:marRight w:val="0"/>
          <w:marTop w:val="0"/>
          <w:marBottom w:val="0"/>
          <w:divBdr>
            <w:top w:val="none" w:sz="0" w:space="0" w:color="auto"/>
            <w:left w:val="none" w:sz="0" w:space="0" w:color="auto"/>
            <w:bottom w:val="none" w:sz="0" w:space="0" w:color="auto"/>
            <w:right w:val="none" w:sz="0" w:space="0" w:color="auto"/>
          </w:divBdr>
        </w:div>
        <w:div w:id="48263774">
          <w:marLeft w:val="0"/>
          <w:marRight w:val="0"/>
          <w:marTop w:val="0"/>
          <w:marBottom w:val="0"/>
          <w:divBdr>
            <w:top w:val="none" w:sz="0" w:space="0" w:color="auto"/>
            <w:left w:val="none" w:sz="0" w:space="0" w:color="auto"/>
            <w:bottom w:val="none" w:sz="0" w:space="0" w:color="auto"/>
            <w:right w:val="none" w:sz="0" w:space="0" w:color="auto"/>
          </w:divBdr>
        </w:div>
        <w:div w:id="432215639">
          <w:marLeft w:val="0"/>
          <w:marRight w:val="0"/>
          <w:marTop w:val="0"/>
          <w:marBottom w:val="0"/>
          <w:divBdr>
            <w:top w:val="none" w:sz="0" w:space="0" w:color="auto"/>
            <w:left w:val="none" w:sz="0" w:space="0" w:color="auto"/>
            <w:bottom w:val="none" w:sz="0" w:space="0" w:color="auto"/>
            <w:right w:val="none" w:sz="0" w:space="0" w:color="auto"/>
          </w:divBdr>
        </w:div>
      </w:divsChild>
    </w:div>
    <w:div w:id="476533115">
      <w:bodyDiv w:val="1"/>
      <w:marLeft w:val="0"/>
      <w:marRight w:val="0"/>
      <w:marTop w:val="0"/>
      <w:marBottom w:val="0"/>
      <w:divBdr>
        <w:top w:val="none" w:sz="0" w:space="0" w:color="auto"/>
        <w:left w:val="none" w:sz="0" w:space="0" w:color="auto"/>
        <w:bottom w:val="none" w:sz="0" w:space="0" w:color="auto"/>
        <w:right w:val="none" w:sz="0" w:space="0" w:color="auto"/>
      </w:divBdr>
      <w:divsChild>
        <w:div w:id="1187525679">
          <w:marLeft w:val="0"/>
          <w:marRight w:val="0"/>
          <w:marTop w:val="0"/>
          <w:marBottom w:val="0"/>
          <w:divBdr>
            <w:top w:val="none" w:sz="0" w:space="0" w:color="auto"/>
            <w:left w:val="none" w:sz="0" w:space="0" w:color="auto"/>
            <w:bottom w:val="none" w:sz="0" w:space="0" w:color="auto"/>
            <w:right w:val="none" w:sz="0" w:space="0" w:color="auto"/>
          </w:divBdr>
        </w:div>
        <w:div w:id="60375052">
          <w:marLeft w:val="0"/>
          <w:marRight w:val="0"/>
          <w:marTop w:val="0"/>
          <w:marBottom w:val="0"/>
          <w:divBdr>
            <w:top w:val="none" w:sz="0" w:space="0" w:color="auto"/>
            <w:left w:val="none" w:sz="0" w:space="0" w:color="auto"/>
            <w:bottom w:val="none" w:sz="0" w:space="0" w:color="auto"/>
            <w:right w:val="none" w:sz="0" w:space="0" w:color="auto"/>
          </w:divBdr>
        </w:div>
        <w:div w:id="769086225">
          <w:marLeft w:val="0"/>
          <w:marRight w:val="0"/>
          <w:marTop w:val="0"/>
          <w:marBottom w:val="0"/>
          <w:divBdr>
            <w:top w:val="none" w:sz="0" w:space="0" w:color="auto"/>
            <w:left w:val="none" w:sz="0" w:space="0" w:color="auto"/>
            <w:bottom w:val="none" w:sz="0" w:space="0" w:color="auto"/>
            <w:right w:val="none" w:sz="0" w:space="0" w:color="auto"/>
          </w:divBdr>
        </w:div>
        <w:div w:id="1633511660">
          <w:marLeft w:val="0"/>
          <w:marRight w:val="0"/>
          <w:marTop w:val="0"/>
          <w:marBottom w:val="0"/>
          <w:divBdr>
            <w:top w:val="none" w:sz="0" w:space="0" w:color="auto"/>
            <w:left w:val="none" w:sz="0" w:space="0" w:color="auto"/>
            <w:bottom w:val="none" w:sz="0" w:space="0" w:color="auto"/>
            <w:right w:val="none" w:sz="0" w:space="0" w:color="auto"/>
          </w:divBdr>
        </w:div>
        <w:div w:id="989214781">
          <w:marLeft w:val="0"/>
          <w:marRight w:val="0"/>
          <w:marTop w:val="0"/>
          <w:marBottom w:val="0"/>
          <w:divBdr>
            <w:top w:val="none" w:sz="0" w:space="0" w:color="auto"/>
            <w:left w:val="none" w:sz="0" w:space="0" w:color="auto"/>
            <w:bottom w:val="none" w:sz="0" w:space="0" w:color="auto"/>
            <w:right w:val="none" w:sz="0" w:space="0" w:color="auto"/>
          </w:divBdr>
        </w:div>
      </w:divsChild>
    </w:div>
    <w:div w:id="476651167">
      <w:bodyDiv w:val="1"/>
      <w:marLeft w:val="0"/>
      <w:marRight w:val="0"/>
      <w:marTop w:val="0"/>
      <w:marBottom w:val="0"/>
      <w:divBdr>
        <w:top w:val="none" w:sz="0" w:space="0" w:color="auto"/>
        <w:left w:val="none" w:sz="0" w:space="0" w:color="auto"/>
        <w:bottom w:val="none" w:sz="0" w:space="0" w:color="auto"/>
        <w:right w:val="none" w:sz="0" w:space="0" w:color="auto"/>
      </w:divBdr>
      <w:divsChild>
        <w:div w:id="1692299868">
          <w:marLeft w:val="0"/>
          <w:marRight w:val="0"/>
          <w:marTop w:val="0"/>
          <w:marBottom w:val="0"/>
          <w:divBdr>
            <w:top w:val="none" w:sz="0" w:space="0" w:color="auto"/>
            <w:left w:val="none" w:sz="0" w:space="0" w:color="auto"/>
            <w:bottom w:val="none" w:sz="0" w:space="0" w:color="auto"/>
            <w:right w:val="none" w:sz="0" w:space="0" w:color="auto"/>
          </w:divBdr>
        </w:div>
        <w:div w:id="1446576983">
          <w:marLeft w:val="0"/>
          <w:marRight w:val="0"/>
          <w:marTop w:val="0"/>
          <w:marBottom w:val="0"/>
          <w:divBdr>
            <w:top w:val="none" w:sz="0" w:space="0" w:color="auto"/>
            <w:left w:val="none" w:sz="0" w:space="0" w:color="auto"/>
            <w:bottom w:val="none" w:sz="0" w:space="0" w:color="auto"/>
            <w:right w:val="none" w:sz="0" w:space="0" w:color="auto"/>
          </w:divBdr>
        </w:div>
        <w:div w:id="802843480">
          <w:marLeft w:val="0"/>
          <w:marRight w:val="0"/>
          <w:marTop w:val="0"/>
          <w:marBottom w:val="0"/>
          <w:divBdr>
            <w:top w:val="none" w:sz="0" w:space="0" w:color="auto"/>
            <w:left w:val="none" w:sz="0" w:space="0" w:color="auto"/>
            <w:bottom w:val="none" w:sz="0" w:space="0" w:color="auto"/>
            <w:right w:val="none" w:sz="0" w:space="0" w:color="auto"/>
          </w:divBdr>
        </w:div>
        <w:div w:id="950403117">
          <w:marLeft w:val="0"/>
          <w:marRight w:val="0"/>
          <w:marTop w:val="0"/>
          <w:marBottom w:val="0"/>
          <w:divBdr>
            <w:top w:val="none" w:sz="0" w:space="0" w:color="auto"/>
            <w:left w:val="none" w:sz="0" w:space="0" w:color="auto"/>
            <w:bottom w:val="none" w:sz="0" w:space="0" w:color="auto"/>
            <w:right w:val="none" w:sz="0" w:space="0" w:color="auto"/>
          </w:divBdr>
        </w:div>
        <w:div w:id="932855705">
          <w:marLeft w:val="0"/>
          <w:marRight w:val="0"/>
          <w:marTop w:val="0"/>
          <w:marBottom w:val="0"/>
          <w:divBdr>
            <w:top w:val="none" w:sz="0" w:space="0" w:color="auto"/>
            <w:left w:val="none" w:sz="0" w:space="0" w:color="auto"/>
            <w:bottom w:val="none" w:sz="0" w:space="0" w:color="auto"/>
            <w:right w:val="none" w:sz="0" w:space="0" w:color="auto"/>
          </w:divBdr>
        </w:div>
        <w:div w:id="1855605903">
          <w:marLeft w:val="0"/>
          <w:marRight w:val="0"/>
          <w:marTop w:val="0"/>
          <w:marBottom w:val="0"/>
          <w:divBdr>
            <w:top w:val="none" w:sz="0" w:space="0" w:color="auto"/>
            <w:left w:val="none" w:sz="0" w:space="0" w:color="auto"/>
            <w:bottom w:val="none" w:sz="0" w:space="0" w:color="auto"/>
            <w:right w:val="none" w:sz="0" w:space="0" w:color="auto"/>
          </w:divBdr>
        </w:div>
        <w:div w:id="589508629">
          <w:marLeft w:val="0"/>
          <w:marRight w:val="0"/>
          <w:marTop w:val="0"/>
          <w:marBottom w:val="0"/>
          <w:divBdr>
            <w:top w:val="none" w:sz="0" w:space="0" w:color="auto"/>
            <w:left w:val="none" w:sz="0" w:space="0" w:color="auto"/>
            <w:bottom w:val="none" w:sz="0" w:space="0" w:color="auto"/>
            <w:right w:val="none" w:sz="0" w:space="0" w:color="auto"/>
          </w:divBdr>
        </w:div>
        <w:div w:id="819073977">
          <w:marLeft w:val="0"/>
          <w:marRight w:val="0"/>
          <w:marTop w:val="0"/>
          <w:marBottom w:val="0"/>
          <w:divBdr>
            <w:top w:val="none" w:sz="0" w:space="0" w:color="auto"/>
            <w:left w:val="none" w:sz="0" w:space="0" w:color="auto"/>
            <w:bottom w:val="none" w:sz="0" w:space="0" w:color="auto"/>
            <w:right w:val="none" w:sz="0" w:space="0" w:color="auto"/>
          </w:divBdr>
        </w:div>
        <w:div w:id="987705902">
          <w:marLeft w:val="0"/>
          <w:marRight w:val="0"/>
          <w:marTop w:val="0"/>
          <w:marBottom w:val="0"/>
          <w:divBdr>
            <w:top w:val="none" w:sz="0" w:space="0" w:color="auto"/>
            <w:left w:val="none" w:sz="0" w:space="0" w:color="auto"/>
            <w:bottom w:val="none" w:sz="0" w:space="0" w:color="auto"/>
            <w:right w:val="none" w:sz="0" w:space="0" w:color="auto"/>
          </w:divBdr>
        </w:div>
        <w:div w:id="901017634">
          <w:marLeft w:val="0"/>
          <w:marRight w:val="0"/>
          <w:marTop w:val="0"/>
          <w:marBottom w:val="0"/>
          <w:divBdr>
            <w:top w:val="none" w:sz="0" w:space="0" w:color="auto"/>
            <w:left w:val="none" w:sz="0" w:space="0" w:color="auto"/>
            <w:bottom w:val="none" w:sz="0" w:space="0" w:color="auto"/>
            <w:right w:val="none" w:sz="0" w:space="0" w:color="auto"/>
          </w:divBdr>
        </w:div>
        <w:div w:id="31350498">
          <w:marLeft w:val="0"/>
          <w:marRight w:val="0"/>
          <w:marTop w:val="0"/>
          <w:marBottom w:val="0"/>
          <w:divBdr>
            <w:top w:val="none" w:sz="0" w:space="0" w:color="auto"/>
            <w:left w:val="none" w:sz="0" w:space="0" w:color="auto"/>
            <w:bottom w:val="none" w:sz="0" w:space="0" w:color="auto"/>
            <w:right w:val="none" w:sz="0" w:space="0" w:color="auto"/>
          </w:divBdr>
        </w:div>
        <w:div w:id="868681606">
          <w:marLeft w:val="0"/>
          <w:marRight w:val="0"/>
          <w:marTop w:val="0"/>
          <w:marBottom w:val="0"/>
          <w:divBdr>
            <w:top w:val="none" w:sz="0" w:space="0" w:color="auto"/>
            <w:left w:val="none" w:sz="0" w:space="0" w:color="auto"/>
            <w:bottom w:val="none" w:sz="0" w:space="0" w:color="auto"/>
            <w:right w:val="none" w:sz="0" w:space="0" w:color="auto"/>
          </w:divBdr>
        </w:div>
      </w:divsChild>
    </w:div>
    <w:div w:id="496306458">
      <w:bodyDiv w:val="1"/>
      <w:marLeft w:val="0"/>
      <w:marRight w:val="0"/>
      <w:marTop w:val="0"/>
      <w:marBottom w:val="0"/>
      <w:divBdr>
        <w:top w:val="none" w:sz="0" w:space="0" w:color="auto"/>
        <w:left w:val="none" w:sz="0" w:space="0" w:color="auto"/>
        <w:bottom w:val="none" w:sz="0" w:space="0" w:color="auto"/>
        <w:right w:val="none" w:sz="0" w:space="0" w:color="auto"/>
      </w:divBdr>
      <w:divsChild>
        <w:div w:id="1712923471">
          <w:marLeft w:val="0"/>
          <w:marRight w:val="0"/>
          <w:marTop w:val="0"/>
          <w:marBottom w:val="0"/>
          <w:divBdr>
            <w:top w:val="none" w:sz="0" w:space="0" w:color="auto"/>
            <w:left w:val="none" w:sz="0" w:space="0" w:color="auto"/>
            <w:bottom w:val="none" w:sz="0" w:space="0" w:color="auto"/>
            <w:right w:val="none" w:sz="0" w:space="0" w:color="auto"/>
          </w:divBdr>
        </w:div>
        <w:div w:id="639381131">
          <w:marLeft w:val="0"/>
          <w:marRight w:val="0"/>
          <w:marTop w:val="0"/>
          <w:marBottom w:val="0"/>
          <w:divBdr>
            <w:top w:val="none" w:sz="0" w:space="0" w:color="auto"/>
            <w:left w:val="none" w:sz="0" w:space="0" w:color="auto"/>
            <w:bottom w:val="none" w:sz="0" w:space="0" w:color="auto"/>
            <w:right w:val="none" w:sz="0" w:space="0" w:color="auto"/>
          </w:divBdr>
        </w:div>
        <w:div w:id="318770570">
          <w:marLeft w:val="0"/>
          <w:marRight w:val="0"/>
          <w:marTop w:val="0"/>
          <w:marBottom w:val="0"/>
          <w:divBdr>
            <w:top w:val="none" w:sz="0" w:space="0" w:color="auto"/>
            <w:left w:val="none" w:sz="0" w:space="0" w:color="auto"/>
            <w:bottom w:val="none" w:sz="0" w:space="0" w:color="auto"/>
            <w:right w:val="none" w:sz="0" w:space="0" w:color="auto"/>
          </w:divBdr>
        </w:div>
        <w:div w:id="2101556976">
          <w:marLeft w:val="0"/>
          <w:marRight w:val="0"/>
          <w:marTop w:val="0"/>
          <w:marBottom w:val="0"/>
          <w:divBdr>
            <w:top w:val="none" w:sz="0" w:space="0" w:color="auto"/>
            <w:left w:val="none" w:sz="0" w:space="0" w:color="auto"/>
            <w:bottom w:val="none" w:sz="0" w:space="0" w:color="auto"/>
            <w:right w:val="none" w:sz="0" w:space="0" w:color="auto"/>
          </w:divBdr>
        </w:div>
        <w:div w:id="836770144">
          <w:marLeft w:val="0"/>
          <w:marRight w:val="0"/>
          <w:marTop w:val="0"/>
          <w:marBottom w:val="0"/>
          <w:divBdr>
            <w:top w:val="none" w:sz="0" w:space="0" w:color="auto"/>
            <w:left w:val="none" w:sz="0" w:space="0" w:color="auto"/>
            <w:bottom w:val="none" w:sz="0" w:space="0" w:color="auto"/>
            <w:right w:val="none" w:sz="0" w:space="0" w:color="auto"/>
          </w:divBdr>
        </w:div>
        <w:div w:id="1971596469">
          <w:marLeft w:val="0"/>
          <w:marRight w:val="0"/>
          <w:marTop w:val="0"/>
          <w:marBottom w:val="0"/>
          <w:divBdr>
            <w:top w:val="none" w:sz="0" w:space="0" w:color="auto"/>
            <w:left w:val="none" w:sz="0" w:space="0" w:color="auto"/>
            <w:bottom w:val="none" w:sz="0" w:space="0" w:color="auto"/>
            <w:right w:val="none" w:sz="0" w:space="0" w:color="auto"/>
          </w:divBdr>
        </w:div>
        <w:div w:id="507989932">
          <w:marLeft w:val="0"/>
          <w:marRight w:val="0"/>
          <w:marTop w:val="0"/>
          <w:marBottom w:val="0"/>
          <w:divBdr>
            <w:top w:val="none" w:sz="0" w:space="0" w:color="auto"/>
            <w:left w:val="none" w:sz="0" w:space="0" w:color="auto"/>
            <w:bottom w:val="none" w:sz="0" w:space="0" w:color="auto"/>
            <w:right w:val="none" w:sz="0" w:space="0" w:color="auto"/>
          </w:divBdr>
        </w:div>
        <w:div w:id="319189391">
          <w:marLeft w:val="0"/>
          <w:marRight w:val="0"/>
          <w:marTop w:val="0"/>
          <w:marBottom w:val="0"/>
          <w:divBdr>
            <w:top w:val="none" w:sz="0" w:space="0" w:color="auto"/>
            <w:left w:val="none" w:sz="0" w:space="0" w:color="auto"/>
            <w:bottom w:val="none" w:sz="0" w:space="0" w:color="auto"/>
            <w:right w:val="none" w:sz="0" w:space="0" w:color="auto"/>
          </w:divBdr>
        </w:div>
        <w:div w:id="789516624">
          <w:marLeft w:val="0"/>
          <w:marRight w:val="0"/>
          <w:marTop w:val="0"/>
          <w:marBottom w:val="0"/>
          <w:divBdr>
            <w:top w:val="none" w:sz="0" w:space="0" w:color="auto"/>
            <w:left w:val="none" w:sz="0" w:space="0" w:color="auto"/>
            <w:bottom w:val="none" w:sz="0" w:space="0" w:color="auto"/>
            <w:right w:val="none" w:sz="0" w:space="0" w:color="auto"/>
          </w:divBdr>
        </w:div>
        <w:div w:id="1154301751">
          <w:marLeft w:val="0"/>
          <w:marRight w:val="0"/>
          <w:marTop w:val="0"/>
          <w:marBottom w:val="0"/>
          <w:divBdr>
            <w:top w:val="none" w:sz="0" w:space="0" w:color="auto"/>
            <w:left w:val="none" w:sz="0" w:space="0" w:color="auto"/>
            <w:bottom w:val="none" w:sz="0" w:space="0" w:color="auto"/>
            <w:right w:val="none" w:sz="0" w:space="0" w:color="auto"/>
          </w:divBdr>
        </w:div>
        <w:div w:id="725252272">
          <w:marLeft w:val="0"/>
          <w:marRight w:val="0"/>
          <w:marTop w:val="0"/>
          <w:marBottom w:val="0"/>
          <w:divBdr>
            <w:top w:val="none" w:sz="0" w:space="0" w:color="auto"/>
            <w:left w:val="none" w:sz="0" w:space="0" w:color="auto"/>
            <w:bottom w:val="none" w:sz="0" w:space="0" w:color="auto"/>
            <w:right w:val="none" w:sz="0" w:space="0" w:color="auto"/>
          </w:divBdr>
        </w:div>
        <w:div w:id="549806501">
          <w:marLeft w:val="0"/>
          <w:marRight w:val="0"/>
          <w:marTop w:val="0"/>
          <w:marBottom w:val="0"/>
          <w:divBdr>
            <w:top w:val="none" w:sz="0" w:space="0" w:color="auto"/>
            <w:left w:val="none" w:sz="0" w:space="0" w:color="auto"/>
            <w:bottom w:val="none" w:sz="0" w:space="0" w:color="auto"/>
            <w:right w:val="none" w:sz="0" w:space="0" w:color="auto"/>
          </w:divBdr>
        </w:div>
        <w:div w:id="746153060">
          <w:marLeft w:val="0"/>
          <w:marRight w:val="0"/>
          <w:marTop w:val="0"/>
          <w:marBottom w:val="0"/>
          <w:divBdr>
            <w:top w:val="none" w:sz="0" w:space="0" w:color="auto"/>
            <w:left w:val="none" w:sz="0" w:space="0" w:color="auto"/>
            <w:bottom w:val="none" w:sz="0" w:space="0" w:color="auto"/>
            <w:right w:val="none" w:sz="0" w:space="0" w:color="auto"/>
          </w:divBdr>
        </w:div>
        <w:div w:id="145585484">
          <w:marLeft w:val="0"/>
          <w:marRight w:val="0"/>
          <w:marTop w:val="0"/>
          <w:marBottom w:val="0"/>
          <w:divBdr>
            <w:top w:val="none" w:sz="0" w:space="0" w:color="auto"/>
            <w:left w:val="none" w:sz="0" w:space="0" w:color="auto"/>
            <w:bottom w:val="none" w:sz="0" w:space="0" w:color="auto"/>
            <w:right w:val="none" w:sz="0" w:space="0" w:color="auto"/>
          </w:divBdr>
        </w:div>
      </w:divsChild>
    </w:div>
    <w:div w:id="501968831">
      <w:bodyDiv w:val="1"/>
      <w:marLeft w:val="0"/>
      <w:marRight w:val="0"/>
      <w:marTop w:val="0"/>
      <w:marBottom w:val="0"/>
      <w:divBdr>
        <w:top w:val="none" w:sz="0" w:space="0" w:color="auto"/>
        <w:left w:val="none" w:sz="0" w:space="0" w:color="auto"/>
        <w:bottom w:val="none" w:sz="0" w:space="0" w:color="auto"/>
        <w:right w:val="none" w:sz="0" w:space="0" w:color="auto"/>
      </w:divBdr>
      <w:divsChild>
        <w:div w:id="309285832">
          <w:marLeft w:val="0"/>
          <w:marRight w:val="0"/>
          <w:marTop w:val="0"/>
          <w:marBottom w:val="0"/>
          <w:divBdr>
            <w:top w:val="none" w:sz="0" w:space="0" w:color="auto"/>
            <w:left w:val="none" w:sz="0" w:space="0" w:color="auto"/>
            <w:bottom w:val="none" w:sz="0" w:space="0" w:color="auto"/>
            <w:right w:val="none" w:sz="0" w:space="0" w:color="auto"/>
          </w:divBdr>
          <w:divsChild>
            <w:div w:id="939293081">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8914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77137">
      <w:bodyDiv w:val="1"/>
      <w:marLeft w:val="0"/>
      <w:marRight w:val="0"/>
      <w:marTop w:val="0"/>
      <w:marBottom w:val="0"/>
      <w:divBdr>
        <w:top w:val="none" w:sz="0" w:space="0" w:color="auto"/>
        <w:left w:val="none" w:sz="0" w:space="0" w:color="auto"/>
        <w:bottom w:val="none" w:sz="0" w:space="0" w:color="auto"/>
        <w:right w:val="none" w:sz="0" w:space="0" w:color="auto"/>
      </w:divBdr>
      <w:divsChild>
        <w:div w:id="931930515">
          <w:marLeft w:val="0"/>
          <w:marRight w:val="0"/>
          <w:marTop w:val="0"/>
          <w:marBottom w:val="0"/>
          <w:divBdr>
            <w:top w:val="none" w:sz="0" w:space="0" w:color="auto"/>
            <w:left w:val="none" w:sz="0" w:space="0" w:color="auto"/>
            <w:bottom w:val="none" w:sz="0" w:space="0" w:color="auto"/>
            <w:right w:val="none" w:sz="0" w:space="0" w:color="auto"/>
          </w:divBdr>
        </w:div>
        <w:div w:id="117333459">
          <w:marLeft w:val="0"/>
          <w:marRight w:val="0"/>
          <w:marTop w:val="0"/>
          <w:marBottom w:val="0"/>
          <w:divBdr>
            <w:top w:val="none" w:sz="0" w:space="0" w:color="auto"/>
            <w:left w:val="none" w:sz="0" w:space="0" w:color="auto"/>
            <w:bottom w:val="none" w:sz="0" w:space="0" w:color="auto"/>
            <w:right w:val="none" w:sz="0" w:space="0" w:color="auto"/>
          </w:divBdr>
        </w:div>
      </w:divsChild>
    </w:div>
    <w:div w:id="520751330">
      <w:bodyDiv w:val="1"/>
      <w:marLeft w:val="0"/>
      <w:marRight w:val="0"/>
      <w:marTop w:val="0"/>
      <w:marBottom w:val="0"/>
      <w:divBdr>
        <w:top w:val="none" w:sz="0" w:space="0" w:color="auto"/>
        <w:left w:val="none" w:sz="0" w:space="0" w:color="auto"/>
        <w:bottom w:val="none" w:sz="0" w:space="0" w:color="auto"/>
        <w:right w:val="none" w:sz="0" w:space="0" w:color="auto"/>
      </w:divBdr>
      <w:divsChild>
        <w:div w:id="1518544384">
          <w:marLeft w:val="0"/>
          <w:marRight w:val="0"/>
          <w:marTop w:val="0"/>
          <w:marBottom w:val="0"/>
          <w:divBdr>
            <w:top w:val="none" w:sz="0" w:space="0" w:color="auto"/>
            <w:left w:val="none" w:sz="0" w:space="0" w:color="auto"/>
            <w:bottom w:val="none" w:sz="0" w:space="0" w:color="auto"/>
            <w:right w:val="none" w:sz="0" w:space="0" w:color="auto"/>
          </w:divBdr>
        </w:div>
        <w:div w:id="1352027434">
          <w:marLeft w:val="0"/>
          <w:marRight w:val="0"/>
          <w:marTop w:val="0"/>
          <w:marBottom w:val="0"/>
          <w:divBdr>
            <w:top w:val="none" w:sz="0" w:space="0" w:color="auto"/>
            <w:left w:val="none" w:sz="0" w:space="0" w:color="auto"/>
            <w:bottom w:val="none" w:sz="0" w:space="0" w:color="auto"/>
            <w:right w:val="none" w:sz="0" w:space="0" w:color="auto"/>
          </w:divBdr>
        </w:div>
        <w:div w:id="1591819112">
          <w:marLeft w:val="0"/>
          <w:marRight w:val="0"/>
          <w:marTop w:val="0"/>
          <w:marBottom w:val="0"/>
          <w:divBdr>
            <w:top w:val="none" w:sz="0" w:space="0" w:color="auto"/>
            <w:left w:val="none" w:sz="0" w:space="0" w:color="auto"/>
            <w:bottom w:val="none" w:sz="0" w:space="0" w:color="auto"/>
            <w:right w:val="none" w:sz="0" w:space="0" w:color="auto"/>
          </w:divBdr>
        </w:div>
        <w:div w:id="196285488">
          <w:marLeft w:val="0"/>
          <w:marRight w:val="0"/>
          <w:marTop w:val="0"/>
          <w:marBottom w:val="0"/>
          <w:divBdr>
            <w:top w:val="none" w:sz="0" w:space="0" w:color="auto"/>
            <w:left w:val="none" w:sz="0" w:space="0" w:color="auto"/>
            <w:bottom w:val="none" w:sz="0" w:space="0" w:color="auto"/>
            <w:right w:val="none" w:sz="0" w:space="0" w:color="auto"/>
          </w:divBdr>
        </w:div>
        <w:div w:id="2027095788">
          <w:marLeft w:val="0"/>
          <w:marRight w:val="0"/>
          <w:marTop w:val="0"/>
          <w:marBottom w:val="0"/>
          <w:divBdr>
            <w:top w:val="none" w:sz="0" w:space="0" w:color="auto"/>
            <w:left w:val="none" w:sz="0" w:space="0" w:color="auto"/>
            <w:bottom w:val="none" w:sz="0" w:space="0" w:color="auto"/>
            <w:right w:val="none" w:sz="0" w:space="0" w:color="auto"/>
          </w:divBdr>
        </w:div>
      </w:divsChild>
    </w:div>
    <w:div w:id="543102781">
      <w:bodyDiv w:val="1"/>
      <w:marLeft w:val="0"/>
      <w:marRight w:val="0"/>
      <w:marTop w:val="0"/>
      <w:marBottom w:val="0"/>
      <w:divBdr>
        <w:top w:val="none" w:sz="0" w:space="0" w:color="auto"/>
        <w:left w:val="none" w:sz="0" w:space="0" w:color="auto"/>
        <w:bottom w:val="none" w:sz="0" w:space="0" w:color="auto"/>
        <w:right w:val="none" w:sz="0" w:space="0" w:color="auto"/>
      </w:divBdr>
      <w:divsChild>
        <w:div w:id="798229662">
          <w:marLeft w:val="0"/>
          <w:marRight w:val="0"/>
          <w:marTop w:val="0"/>
          <w:marBottom w:val="0"/>
          <w:divBdr>
            <w:top w:val="none" w:sz="0" w:space="0" w:color="auto"/>
            <w:left w:val="none" w:sz="0" w:space="0" w:color="auto"/>
            <w:bottom w:val="none" w:sz="0" w:space="0" w:color="auto"/>
            <w:right w:val="none" w:sz="0" w:space="0" w:color="auto"/>
          </w:divBdr>
        </w:div>
        <w:div w:id="432436476">
          <w:marLeft w:val="0"/>
          <w:marRight w:val="0"/>
          <w:marTop w:val="0"/>
          <w:marBottom w:val="0"/>
          <w:divBdr>
            <w:top w:val="none" w:sz="0" w:space="0" w:color="auto"/>
            <w:left w:val="none" w:sz="0" w:space="0" w:color="auto"/>
            <w:bottom w:val="none" w:sz="0" w:space="0" w:color="auto"/>
            <w:right w:val="none" w:sz="0" w:space="0" w:color="auto"/>
          </w:divBdr>
        </w:div>
        <w:div w:id="219481345">
          <w:marLeft w:val="0"/>
          <w:marRight w:val="0"/>
          <w:marTop w:val="0"/>
          <w:marBottom w:val="0"/>
          <w:divBdr>
            <w:top w:val="none" w:sz="0" w:space="0" w:color="auto"/>
            <w:left w:val="none" w:sz="0" w:space="0" w:color="auto"/>
            <w:bottom w:val="none" w:sz="0" w:space="0" w:color="auto"/>
            <w:right w:val="none" w:sz="0" w:space="0" w:color="auto"/>
          </w:divBdr>
        </w:div>
        <w:div w:id="2074765630">
          <w:marLeft w:val="0"/>
          <w:marRight w:val="0"/>
          <w:marTop w:val="0"/>
          <w:marBottom w:val="0"/>
          <w:divBdr>
            <w:top w:val="none" w:sz="0" w:space="0" w:color="auto"/>
            <w:left w:val="none" w:sz="0" w:space="0" w:color="auto"/>
            <w:bottom w:val="none" w:sz="0" w:space="0" w:color="auto"/>
            <w:right w:val="none" w:sz="0" w:space="0" w:color="auto"/>
          </w:divBdr>
        </w:div>
        <w:div w:id="660277738">
          <w:marLeft w:val="0"/>
          <w:marRight w:val="0"/>
          <w:marTop w:val="0"/>
          <w:marBottom w:val="0"/>
          <w:divBdr>
            <w:top w:val="none" w:sz="0" w:space="0" w:color="auto"/>
            <w:left w:val="none" w:sz="0" w:space="0" w:color="auto"/>
            <w:bottom w:val="none" w:sz="0" w:space="0" w:color="auto"/>
            <w:right w:val="none" w:sz="0" w:space="0" w:color="auto"/>
          </w:divBdr>
        </w:div>
        <w:div w:id="1416392592">
          <w:marLeft w:val="0"/>
          <w:marRight w:val="0"/>
          <w:marTop w:val="0"/>
          <w:marBottom w:val="0"/>
          <w:divBdr>
            <w:top w:val="none" w:sz="0" w:space="0" w:color="auto"/>
            <w:left w:val="none" w:sz="0" w:space="0" w:color="auto"/>
            <w:bottom w:val="none" w:sz="0" w:space="0" w:color="auto"/>
            <w:right w:val="none" w:sz="0" w:space="0" w:color="auto"/>
          </w:divBdr>
        </w:div>
        <w:div w:id="288902060">
          <w:marLeft w:val="0"/>
          <w:marRight w:val="0"/>
          <w:marTop w:val="0"/>
          <w:marBottom w:val="0"/>
          <w:divBdr>
            <w:top w:val="none" w:sz="0" w:space="0" w:color="auto"/>
            <w:left w:val="none" w:sz="0" w:space="0" w:color="auto"/>
            <w:bottom w:val="none" w:sz="0" w:space="0" w:color="auto"/>
            <w:right w:val="none" w:sz="0" w:space="0" w:color="auto"/>
          </w:divBdr>
        </w:div>
      </w:divsChild>
    </w:div>
    <w:div w:id="564801262">
      <w:bodyDiv w:val="1"/>
      <w:marLeft w:val="0"/>
      <w:marRight w:val="0"/>
      <w:marTop w:val="0"/>
      <w:marBottom w:val="0"/>
      <w:divBdr>
        <w:top w:val="none" w:sz="0" w:space="0" w:color="auto"/>
        <w:left w:val="none" w:sz="0" w:space="0" w:color="auto"/>
        <w:bottom w:val="none" w:sz="0" w:space="0" w:color="auto"/>
        <w:right w:val="none" w:sz="0" w:space="0" w:color="auto"/>
      </w:divBdr>
      <w:divsChild>
        <w:div w:id="348604512">
          <w:marLeft w:val="0"/>
          <w:marRight w:val="0"/>
          <w:marTop w:val="0"/>
          <w:marBottom w:val="0"/>
          <w:divBdr>
            <w:top w:val="none" w:sz="0" w:space="0" w:color="auto"/>
            <w:left w:val="none" w:sz="0" w:space="0" w:color="auto"/>
            <w:bottom w:val="none" w:sz="0" w:space="0" w:color="auto"/>
            <w:right w:val="none" w:sz="0" w:space="0" w:color="auto"/>
          </w:divBdr>
        </w:div>
        <w:div w:id="487282004">
          <w:marLeft w:val="0"/>
          <w:marRight w:val="0"/>
          <w:marTop w:val="0"/>
          <w:marBottom w:val="0"/>
          <w:divBdr>
            <w:top w:val="none" w:sz="0" w:space="0" w:color="auto"/>
            <w:left w:val="none" w:sz="0" w:space="0" w:color="auto"/>
            <w:bottom w:val="none" w:sz="0" w:space="0" w:color="auto"/>
            <w:right w:val="none" w:sz="0" w:space="0" w:color="auto"/>
          </w:divBdr>
        </w:div>
      </w:divsChild>
    </w:div>
    <w:div w:id="573248490">
      <w:bodyDiv w:val="1"/>
      <w:marLeft w:val="0"/>
      <w:marRight w:val="0"/>
      <w:marTop w:val="0"/>
      <w:marBottom w:val="0"/>
      <w:divBdr>
        <w:top w:val="none" w:sz="0" w:space="0" w:color="auto"/>
        <w:left w:val="none" w:sz="0" w:space="0" w:color="auto"/>
        <w:bottom w:val="none" w:sz="0" w:space="0" w:color="auto"/>
        <w:right w:val="none" w:sz="0" w:space="0" w:color="auto"/>
      </w:divBdr>
    </w:div>
    <w:div w:id="580603954">
      <w:bodyDiv w:val="1"/>
      <w:marLeft w:val="0"/>
      <w:marRight w:val="0"/>
      <w:marTop w:val="0"/>
      <w:marBottom w:val="0"/>
      <w:divBdr>
        <w:top w:val="none" w:sz="0" w:space="0" w:color="auto"/>
        <w:left w:val="none" w:sz="0" w:space="0" w:color="auto"/>
        <w:bottom w:val="none" w:sz="0" w:space="0" w:color="auto"/>
        <w:right w:val="none" w:sz="0" w:space="0" w:color="auto"/>
      </w:divBdr>
      <w:divsChild>
        <w:div w:id="826168785">
          <w:marLeft w:val="0"/>
          <w:marRight w:val="0"/>
          <w:marTop w:val="0"/>
          <w:marBottom w:val="0"/>
          <w:divBdr>
            <w:top w:val="none" w:sz="0" w:space="0" w:color="auto"/>
            <w:left w:val="none" w:sz="0" w:space="0" w:color="auto"/>
            <w:bottom w:val="none" w:sz="0" w:space="0" w:color="auto"/>
            <w:right w:val="none" w:sz="0" w:space="0" w:color="auto"/>
          </w:divBdr>
        </w:div>
        <w:div w:id="1369836188">
          <w:marLeft w:val="0"/>
          <w:marRight w:val="0"/>
          <w:marTop w:val="0"/>
          <w:marBottom w:val="0"/>
          <w:divBdr>
            <w:top w:val="none" w:sz="0" w:space="0" w:color="auto"/>
            <w:left w:val="none" w:sz="0" w:space="0" w:color="auto"/>
            <w:bottom w:val="none" w:sz="0" w:space="0" w:color="auto"/>
            <w:right w:val="none" w:sz="0" w:space="0" w:color="auto"/>
          </w:divBdr>
        </w:div>
        <w:div w:id="2090223353">
          <w:marLeft w:val="0"/>
          <w:marRight w:val="0"/>
          <w:marTop w:val="0"/>
          <w:marBottom w:val="0"/>
          <w:divBdr>
            <w:top w:val="none" w:sz="0" w:space="0" w:color="auto"/>
            <w:left w:val="none" w:sz="0" w:space="0" w:color="auto"/>
            <w:bottom w:val="none" w:sz="0" w:space="0" w:color="auto"/>
            <w:right w:val="none" w:sz="0" w:space="0" w:color="auto"/>
          </w:divBdr>
        </w:div>
        <w:div w:id="1371108628">
          <w:marLeft w:val="0"/>
          <w:marRight w:val="0"/>
          <w:marTop w:val="0"/>
          <w:marBottom w:val="0"/>
          <w:divBdr>
            <w:top w:val="none" w:sz="0" w:space="0" w:color="auto"/>
            <w:left w:val="none" w:sz="0" w:space="0" w:color="auto"/>
            <w:bottom w:val="none" w:sz="0" w:space="0" w:color="auto"/>
            <w:right w:val="none" w:sz="0" w:space="0" w:color="auto"/>
          </w:divBdr>
        </w:div>
      </w:divsChild>
    </w:div>
    <w:div w:id="583344372">
      <w:bodyDiv w:val="1"/>
      <w:marLeft w:val="0"/>
      <w:marRight w:val="0"/>
      <w:marTop w:val="0"/>
      <w:marBottom w:val="0"/>
      <w:divBdr>
        <w:top w:val="none" w:sz="0" w:space="0" w:color="auto"/>
        <w:left w:val="none" w:sz="0" w:space="0" w:color="auto"/>
        <w:bottom w:val="none" w:sz="0" w:space="0" w:color="auto"/>
        <w:right w:val="none" w:sz="0" w:space="0" w:color="auto"/>
      </w:divBdr>
      <w:divsChild>
        <w:div w:id="157155456">
          <w:marLeft w:val="0"/>
          <w:marRight w:val="0"/>
          <w:marTop w:val="0"/>
          <w:marBottom w:val="0"/>
          <w:divBdr>
            <w:top w:val="none" w:sz="0" w:space="0" w:color="auto"/>
            <w:left w:val="none" w:sz="0" w:space="0" w:color="auto"/>
            <w:bottom w:val="none" w:sz="0" w:space="0" w:color="auto"/>
            <w:right w:val="none" w:sz="0" w:space="0" w:color="auto"/>
          </w:divBdr>
        </w:div>
        <w:div w:id="61899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78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203661">
      <w:bodyDiv w:val="1"/>
      <w:marLeft w:val="0"/>
      <w:marRight w:val="0"/>
      <w:marTop w:val="0"/>
      <w:marBottom w:val="0"/>
      <w:divBdr>
        <w:top w:val="none" w:sz="0" w:space="0" w:color="auto"/>
        <w:left w:val="none" w:sz="0" w:space="0" w:color="auto"/>
        <w:bottom w:val="none" w:sz="0" w:space="0" w:color="auto"/>
        <w:right w:val="none" w:sz="0" w:space="0" w:color="auto"/>
      </w:divBdr>
      <w:divsChild>
        <w:div w:id="395207558">
          <w:marLeft w:val="0"/>
          <w:marRight w:val="0"/>
          <w:marTop w:val="0"/>
          <w:marBottom w:val="0"/>
          <w:divBdr>
            <w:top w:val="none" w:sz="0" w:space="0" w:color="auto"/>
            <w:left w:val="none" w:sz="0" w:space="0" w:color="auto"/>
            <w:bottom w:val="none" w:sz="0" w:space="0" w:color="auto"/>
            <w:right w:val="none" w:sz="0" w:space="0" w:color="auto"/>
          </w:divBdr>
        </w:div>
        <w:div w:id="527646884">
          <w:marLeft w:val="0"/>
          <w:marRight w:val="0"/>
          <w:marTop w:val="0"/>
          <w:marBottom w:val="0"/>
          <w:divBdr>
            <w:top w:val="none" w:sz="0" w:space="0" w:color="auto"/>
            <w:left w:val="none" w:sz="0" w:space="0" w:color="auto"/>
            <w:bottom w:val="none" w:sz="0" w:space="0" w:color="auto"/>
            <w:right w:val="none" w:sz="0" w:space="0" w:color="auto"/>
          </w:divBdr>
        </w:div>
        <w:div w:id="2014910073">
          <w:marLeft w:val="0"/>
          <w:marRight w:val="0"/>
          <w:marTop w:val="0"/>
          <w:marBottom w:val="0"/>
          <w:divBdr>
            <w:top w:val="none" w:sz="0" w:space="0" w:color="auto"/>
            <w:left w:val="none" w:sz="0" w:space="0" w:color="auto"/>
            <w:bottom w:val="none" w:sz="0" w:space="0" w:color="auto"/>
            <w:right w:val="none" w:sz="0" w:space="0" w:color="auto"/>
          </w:divBdr>
        </w:div>
        <w:div w:id="1015881638">
          <w:marLeft w:val="0"/>
          <w:marRight w:val="0"/>
          <w:marTop w:val="0"/>
          <w:marBottom w:val="0"/>
          <w:divBdr>
            <w:top w:val="none" w:sz="0" w:space="0" w:color="auto"/>
            <w:left w:val="none" w:sz="0" w:space="0" w:color="auto"/>
            <w:bottom w:val="none" w:sz="0" w:space="0" w:color="auto"/>
            <w:right w:val="none" w:sz="0" w:space="0" w:color="auto"/>
          </w:divBdr>
        </w:div>
      </w:divsChild>
    </w:div>
    <w:div w:id="598103932">
      <w:bodyDiv w:val="1"/>
      <w:marLeft w:val="0"/>
      <w:marRight w:val="0"/>
      <w:marTop w:val="0"/>
      <w:marBottom w:val="0"/>
      <w:divBdr>
        <w:top w:val="none" w:sz="0" w:space="0" w:color="auto"/>
        <w:left w:val="none" w:sz="0" w:space="0" w:color="auto"/>
        <w:bottom w:val="none" w:sz="0" w:space="0" w:color="auto"/>
        <w:right w:val="none" w:sz="0" w:space="0" w:color="auto"/>
      </w:divBdr>
      <w:divsChild>
        <w:div w:id="809254049">
          <w:marLeft w:val="0"/>
          <w:marRight w:val="0"/>
          <w:marTop w:val="0"/>
          <w:marBottom w:val="0"/>
          <w:divBdr>
            <w:top w:val="none" w:sz="0" w:space="0" w:color="auto"/>
            <w:left w:val="none" w:sz="0" w:space="0" w:color="auto"/>
            <w:bottom w:val="none" w:sz="0" w:space="0" w:color="auto"/>
            <w:right w:val="none" w:sz="0" w:space="0" w:color="auto"/>
          </w:divBdr>
        </w:div>
        <w:div w:id="427966172">
          <w:marLeft w:val="0"/>
          <w:marRight w:val="0"/>
          <w:marTop w:val="0"/>
          <w:marBottom w:val="0"/>
          <w:divBdr>
            <w:top w:val="none" w:sz="0" w:space="0" w:color="auto"/>
            <w:left w:val="none" w:sz="0" w:space="0" w:color="auto"/>
            <w:bottom w:val="none" w:sz="0" w:space="0" w:color="auto"/>
            <w:right w:val="none" w:sz="0" w:space="0" w:color="auto"/>
          </w:divBdr>
        </w:div>
      </w:divsChild>
    </w:div>
    <w:div w:id="622005287">
      <w:bodyDiv w:val="1"/>
      <w:marLeft w:val="0"/>
      <w:marRight w:val="0"/>
      <w:marTop w:val="0"/>
      <w:marBottom w:val="0"/>
      <w:divBdr>
        <w:top w:val="none" w:sz="0" w:space="0" w:color="auto"/>
        <w:left w:val="none" w:sz="0" w:space="0" w:color="auto"/>
        <w:bottom w:val="none" w:sz="0" w:space="0" w:color="auto"/>
        <w:right w:val="none" w:sz="0" w:space="0" w:color="auto"/>
      </w:divBdr>
    </w:div>
    <w:div w:id="648242747">
      <w:bodyDiv w:val="1"/>
      <w:marLeft w:val="0"/>
      <w:marRight w:val="0"/>
      <w:marTop w:val="0"/>
      <w:marBottom w:val="0"/>
      <w:divBdr>
        <w:top w:val="none" w:sz="0" w:space="0" w:color="auto"/>
        <w:left w:val="none" w:sz="0" w:space="0" w:color="auto"/>
        <w:bottom w:val="none" w:sz="0" w:space="0" w:color="auto"/>
        <w:right w:val="none" w:sz="0" w:space="0" w:color="auto"/>
      </w:divBdr>
      <w:divsChild>
        <w:div w:id="657610058">
          <w:marLeft w:val="0"/>
          <w:marRight w:val="0"/>
          <w:marTop w:val="0"/>
          <w:marBottom w:val="0"/>
          <w:divBdr>
            <w:top w:val="none" w:sz="0" w:space="0" w:color="auto"/>
            <w:left w:val="none" w:sz="0" w:space="0" w:color="auto"/>
            <w:bottom w:val="none" w:sz="0" w:space="0" w:color="auto"/>
            <w:right w:val="none" w:sz="0" w:space="0" w:color="auto"/>
          </w:divBdr>
        </w:div>
        <w:div w:id="276135438">
          <w:marLeft w:val="0"/>
          <w:marRight w:val="0"/>
          <w:marTop w:val="0"/>
          <w:marBottom w:val="0"/>
          <w:divBdr>
            <w:top w:val="none" w:sz="0" w:space="0" w:color="auto"/>
            <w:left w:val="none" w:sz="0" w:space="0" w:color="auto"/>
            <w:bottom w:val="none" w:sz="0" w:space="0" w:color="auto"/>
            <w:right w:val="none" w:sz="0" w:space="0" w:color="auto"/>
          </w:divBdr>
        </w:div>
        <w:div w:id="172846779">
          <w:marLeft w:val="0"/>
          <w:marRight w:val="0"/>
          <w:marTop w:val="0"/>
          <w:marBottom w:val="0"/>
          <w:divBdr>
            <w:top w:val="none" w:sz="0" w:space="0" w:color="auto"/>
            <w:left w:val="none" w:sz="0" w:space="0" w:color="auto"/>
            <w:bottom w:val="none" w:sz="0" w:space="0" w:color="auto"/>
            <w:right w:val="none" w:sz="0" w:space="0" w:color="auto"/>
          </w:divBdr>
        </w:div>
      </w:divsChild>
    </w:div>
    <w:div w:id="652754369">
      <w:bodyDiv w:val="1"/>
      <w:marLeft w:val="0"/>
      <w:marRight w:val="0"/>
      <w:marTop w:val="0"/>
      <w:marBottom w:val="0"/>
      <w:divBdr>
        <w:top w:val="none" w:sz="0" w:space="0" w:color="auto"/>
        <w:left w:val="none" w:sz="0" w:space="0" w:color="auto"/>
        <w:bottom w:val="none" w:sz="0" w:space="0" w:color="auto"/>
        <w:right w:val="none" w:sz="0" w:space="0" w:color="auto"/>
      </w:divBdr>
      <w:divsChild>
        <w:div w:id="1016928968">
          <w:marLeft w:val="0"/>
          <w:marRight w:val="0"/>
          <w:marTop w:val="0"/>
          <w:marBottom w:val="0"/>
          <w:divBdr>
            <w:top w:val="none" w:sz="0" w:space="0" w:color="auto"/>
            <w:left w:val="none" w:sz="0" w:space="0" w:color="auto"/>
            <w:bottom w:val="none" w:sz="0" w:space="0" w:color="auto"/>
            <w:right w:val="none" w:sz="0" w:space="0" w:color="auto"/>
          </w:divBdr>
        </w:div>
        <w:div w:id="139346693">
          <w:marLeft w:val="0"/>
          <w:marRight w:val="0"/>
          <w:marTop w:val="0"/>
          <w:marBottom w:val="0"/>
          <w:divBdr>
            <w:top w:val="none" w:sz="0" w:space="0" w:color="auto"/>
            <w:left w:val="none" w:sz="0" w:space="0" w:color="auto"/>
            <w:bottom w:val="none" w:sz="0" w:space="0" w:color="auto"/>
            <w:right w:val="none" w:sz="0" w:space="0" w:color="auto"/>
          </w:divBdr>
        </w:div>
        <w:div w:id="1156874030">
          <w:marLeft w:val="0"/>
          <w:marRight w:val="0"/>
          <w:marTop w:val="0"/>
          <w:marBottom w:val="0"/>
          <w:divBdr>
            <w:top w:val="none" w:sz="0" w:space="0" w:color="auto"/>
            <w:left w:val="none" w:sz="0" w:space="0" w:color="auto"/>
            <w:bottom w:val="none" w:sz="0" w:space="0" w:color="auto"/>
            <w:right w:val="none" w:sz="0" w:space="0" w:color="auto"/>
          </w:divBdr>
        </w:div>
      </w:divsChild>
    </w:div>
    <w:div w:id="652956166">
      <w:bodyDiv w:val="1"/>
      <w:marLeft w:val="0"/>
      <w:marRight w:val="0"/>
      <w:marTop w:val="0"/>
      <w:marBottom w:val="0"/>
      <w:divBdr>
        <w:top w:val="none" w:sz="0" w:space="0" w:color="auto"/>
        <w:left w:val="none" w:sz="0" w:space="0" w:color="auto"/>
        <w:bottom w:val="none" w:sz="0" w:space="0" w:color="auto"/>
        <w:right w:val="none" w:sz="0" w:space="0" w:color="auto"/>
      </w:divBdr>
    </w:div>
    <w:div w:id="664434036">
      <w:bodyDiv w:val="1"/>
      <w:marLeft w:val="0"/>
      <w:marRight w:val="0"/>
      <w:marTop w:val="0"/>
      <w:marBottom w:val="0"/>
      <w:divBdr>
        <w:top w:val="none" w:sz="0" w:space="0" w:color="auto"/>
        <w:left w:val="none" w:sz="0" w:space="0" w:color="auto"/>
        <w:bottom w:val="none" w:sz="0" w:space="0" w:color="auto"/>
        <w:right w:val="none" w:sz="0" w:space="0" w:color="auto"/>
      </w:divBdr>
    </w:div>
    <w:div w:id="669989544">
      <w:bodyDiv w:val="1"/>
      <w:marLeft w:val="0"/>
      <w:marRight w:val="0"/>
      <w:marTop w:val="0"/>
      <w:marBottom w:val="0"/>
      <w:divBdr>
        <w:top w:val="none" w:sz="0" w:space="0" w:color="auto"/>
        <w:left w:val="none" w:sz="0" w:space="0" w:color="auto"/>
        <w:bottom w:val="none" w:sz="0" w:space="0" w:color="auto"/>
        <w:right w:val="none" w:sz="0" w:space="0" w:color="auto"/>
      </w:divBdr>
    </w:div>
    <w:div w:id="677387978">
      <w:bodyDiv w:val="1"/>
      <w:marLeft w:val="0"/>
      <w:marRight w:val="0"/>
      <w:marTop w:val="0"/>
      <w:marBottom w:val="0"/>
      <w:divBdr>
        <w:top w:val="none" w:sz="0" w:space="0" w:color="auto"/>
        <w:left w:val="none" w:sz="0" w:space="0" w:color="auto"/>
        <w:bottom w:val="none" w:sz="0" w:space="0" w:color="auto"/>
        <w:right w:val="none" w:sz="0" w:space="0" w:color="auto"/>
      </w:divBdr>
    </w:div>
    <w:div w:id="700204788">
      <w:bodyDiv w:val="1"/>
      <w:marLeft w:val="0"/>
      <w:marRight w:val="0"/>
      <w:marTop w:val="0"/>
      <w:marBottom w:val="0"/>
      <w:divBdr>
        <w:top w:val="none" w:sz="0" w:space="0" w:color="auto"/>
        <w:left w:val="none" w:sz="0" w:space="0" w:color="auto"/>
        <w:bottom w:val="none" w:sz="0" w:space="0" w:color="auto"/>
        <w:right w:val="none" w:sz="0" w:space="0" w:color="auto"/>
      </w:divBdr>
    </w:div>
    <w:div w:id="701899111">
      <w:bodyDiv w:val="1"/>
      <w:marLeft w:val="0"/>
      <w:marRight w:val="0"/>
      <w:marTop w:val="0"/>
      <w:marBottom w:val="0"/>
      <w:divBdr>
        <w:top w:val="none" w:sz="0" w:space="0" w:color="auto"/>
        <w:left w:val="none" w:sz="0" w:space="0" w:color="auto"/>
        <w:bottom w:val="none" w:sz="0" w:space="0" w:color="auto"/>
        <w:right w:val="none" w:sz="0" w:space="0" w:color="auto"/>
      </w:divBdr>
    </w:div>
    <w:div w:id="711998142">
      <w:bodyDiv w:val="1"/>
      <w:marLeft w:val="0"/>
      <w:marRight w:val="0"/>
      <w:marTop w:val="0"/>
      <w:marBottom w:val="0"/>
      <w:divBdr>
        <w:top w:val="none" w:sz="0" w:space="0" w:color="auto"/>
        <w:left w:val="none" w:sz="0" w:space="0" w:color="auto"/>
        <w:bottom w:val="none" w:sz="0" w:space="0" w:color="auto"/>
        <w:right w:val="none" w:sz="0" w:space="0" w:color="auto"/>
      </w:divBdr>
    </w:div>
    <w:div w:id="714543069">
      <w:bodyDiv w:val="1"/>
      <w:marLeft w:val="0"/>
      <w:marRight w:val="0"/>
      <w:marTop w:val="0"/>
      <w:marBottom w:val="0"/>
      <w:divBdr>
        <w:top w:val="none" w:sz="0" w:space="0" w:color="auto"/>
        <w:left w:val="none" w:sz="0" w:space="0" w:color="auto"/>
        <w:bottom w:val="none" w:sz="0" w:space="0" w:color="auto"/>
        <w:right w:val="none" w:sz="0" w:space="0" w:color="auto"/>
      </w:divBdr>
      <w:divsChild>
        <w:div w:id="337001874">
          <w:marLeft w:val="0"/>
          <w:marRight w:val="0"/>
          <w:marTop w:val="0"/>
          <w:marBottom w:val="0"/>
          <w:divBdr>
            <w:top w:val="none" w:sz="0" w:space="0" w:color="auto"/>
            <w:left w:val="none" w:sz="0" w:space="0" w:color="auto"/>
            <w:bottom w:val="none" w:sz="0" w:space="0" w:color="auto"/>
            <w:right w:val="none" w:sz="0" w:space="0" w:color="auto"/>
          </w:divBdr>
        </w:div>
        <w:div w:id="655770132">
          <w:marLeft w:val="0"/>
          <w:marRight w:val="0"/>
          <w:marTop w:val="0"/>
          <w:marBottom w:val="0"/>
          <w:divBdr>
            <w:top w:val="none" w:sz="0" w:space="0" w:color="auto"/>
            <w:left w:val="none" w:sz="0" w:space="0" w:color="auto"/>
            <w:bottom w:val="none" w:sz="0" w:space="0" w:color="auto"/>
            <w:right w:val="none" w:sz="0" w:space="0" w:color="auto"/>
          </w:divBdr>
        </w:div>
        <w:div w:id="159466659">
          <w:marLeft w:val="0"/>
          <w:marRight w:val="0"/>
          <w:marTop w:val="0"/>
          <w:marBottom w:val="0"/>
          <w:divBdr>
            <w:top w:val="none" w:sz="0" w:space="0" w:color="auto"/>
            <w:left w:val="none" w:sz="0" w:space="0" w:color="auto"/>
            <w:bottom w:val="none" w:sz="0" w:space="0" w:color="auto"/>
            <w:right w:val="none" w:sz="0" w:space="0" w:color="auto"/>
          </w:divBdr>
        </w:div>
        <w:div w:id="1307396731">
          <w:marLeft w:val="0"/>
          <w:marRight w:val="0"/>
          <w:marTop w:val="0"/>
          <w:marBottom w:val="0"/>
          <w:divBdr>
            <w:top w:val="none" w:sz="0" w:space="0" w:color="auto"/>
            <w:left w:val="none" w:sz="0" w:space="0" w:color="auto"/>
            <w:bottom w:val="none" w:sz="0" w:space="0" w:color="auto"/>
            <w:right w:val="none" w:sz="0" w:space="0" w:color="auto"/>
          </w:divBdr>
        </w:div>
        <w:div w:id="1726030892">
          <w:marLeft w:val="0"/>
          <w:marRight w:val="0"/>
          <w:marTop w:val="0"/>
          <w:marBottom w:val="0"/>
          <w:divBdr>
            <w:top w:val="none" w:sz="0" w:space="0" w:color="auto"/>
            <w:left w:val="none" w:sz="0" w:space="0" w:color="auto"/>
            <w:bottom w:val="none" w:sz="0" w:space="0" w:color="auto"/>
            <w:right w:val="none" w:sz="0" w:space="0" w:color="auto"/>
          </w:divBdr>
        </w:div>
        <w:div w:id="865756097">
          <w:marLeft w:val="0"/>
          <w:marRight w:val="0"/>
          <w:marTop w:val="0"/>
          <w:marBottom w:val="0"/>
          <w:divBdr>
            <w:top w:val="none" w:sz="0" w:space="0" w:color="auto"/>
            <w:left w:val="none" w:sz="0" w:space="0" w:color="auto"/>
            <w:bottom w:val="none" w:sz="0" w:space="0" w:color="auto"/>
            <w:right w:val="none" w:sz="0" w:space="0" w:color="auto"/>
          </w:divBdr>
        </w:div>
        <w:div w:id="375131210">
          <w:marLeft w:val="0"/>
          <w:marRight w:val="0"/>
          <w:marTop w:val="0"/>
          <w:marBottom w:val="0"/>
          <w:divBdr>
            <w:top w:val="none" w:sz="0" w:space="0" w:color="auto"/>
            <w:left w:val="none" w:sz="0" w:space="0" w:color="auto"/>
            <w:bottom w:val="none" w:sz="0" w:space="0" w:color="auto"/>
            <w:right w:val="none" w:sz="0" w:space="0" w:color="auto"/>
          </w:divBdr>
        </w:div>
        <w:div w:id="180050452">
          <w:marLeft w:val="0"/>
          <w:marRight w:val="0"/>
          <w:marTop w:val="0"/>
          <w:marBottom w:val="0"/>
          <w:divBdr>
            <w:top w:val="none" w:sz="0" w:space="0" w:color="auto"/>
            <w:left w:val="none" w:sz="0" w:space="0" w:color="auto"/>
            <w:bottom w:val="none" w:sz="0" w:space="0" w:color="auto"/>
            <w:right w:val="none" w:sz="0" w:space="0" w:color="auto"/>
          </w:divBdr>
        </w:div>
        <w:div w:id="1692216318">
          <w:marLeft w:val="0"/>
          <w:marRight w:val="0"/>
          <w:marTop w:val="0"/>
          <w:marBottom w:val="0"/>
          <w:divBdr>
            <w:top w:val="none" w:sz="0" w:space="0" w:color="auto"/>
            <w:left w:val="none" w:sz="0" w:space="0" w:color="auto"/>
            <w:bottom w:val="none" w:sz="0" w:space="0" w:color="auto"/>
            <w:right w:val="none" w:sz="0" w:space="0" w:color="auto"/>
          </w:divBdr>
        </w:div>
        <w:div w:id="976030752">
          <w:marLeft w:val="0"/>
          <w:marRight w:val="0"/>
          <w:marTop w:val="0"/>
          <w:marBottom w:val="0"/>
          <w:divBdr>
            <w:top w:val="none" w:sz="0" w:space="0" w:color="auto"/>
            <w:left w:val="none" w:sz="0" w:space="0" w:color="auto"/>
            <w:bottom w:val="none" w:sz="0" w:space="0" w:color="auto"/>
            <w:right w:val="none" w:sz="0" w:space="0" w:color="auto"/>
          </w:divBdr>
        </w:div>
        <w:div w:id="896666650">
          <w:marLeft w:val="0"/>
          <w:marRight w:val="0"/>
          <w:marTop w:val="0"/>
          <w:marBottom w:val="0"/>
          <w:divBdr>
            <w:top w:val="none" w:sz="0" w:space="0" w:color="auto"/>
            <w:left w:val="none" w:sz="0" w:space="0" w:color="auto"/>
            <w:bottom w:val="none" w:sz="0" w:space="0" w:color="auto"/>
            <w:right w:val="none" w:sz="0" w:space="0" w:color="auto"/>
          </w:divBdr>
        </w:div>
        <w:div w:id="1140341258">
          <w:marLeft w:val="0"/>
          <w:marRight w:val="0"/>
          <w:marTop w:val="0"/>
          <w:marBottom w:val="0"/>
          <w:divBdr>
            <w:top w:val="none" w:sz="0" w:space="0" w:color="auto"/>
            <w:left w:val="none" w:sz="0" w:space="0" w:color="auto"/>
            <w:bottom w:val="none" w:sz="0" w:space="0" w:color="auto"/>
            <w:right w:val="none" w:sz="0" w:space="0" w:color="auto"/>
          </w:divBdr>
        </w:div>
        <w:div w:id="455220892">
          <w:marLeft w:val="0"/>
          <w:marRight w:val="0"/>
          <w:marTop w:val="0"/>
          <w:marBottom w:val="0"/>
          <w:divBdr>
            <w:top w:val="none" w:sz="0" w:space="0" w:color="auto"/>
            <w:left w:val="none" w:sz="0" w:space="0" w:color="auto"/>
            <w:bottom w:val="none" w:sz="0" w:space="0" w:color="auto"/>
            <w:right w:val="none" w:sz="0" w:space="0" w:color="auto"/>
          </w:divBdr>
        </w:div>
        <w:div w:id="1472669184">
          <w:marLeft w:val="0"/>
          <w:marRight w:val="0"/>
          <w:marTop w:val="0"/>
          <w:marBottom w:val="0"/>
          <w:divBdr>
            <w:top w:val="none" w:sz="0" w:space="0" w:color="auto"/>
            <w:left w:val="none" w:sz="0" w:space="0" w:color="auto"/>
            <w:bottom w:val="none" w:sz="0" w:space="0" w:color="auto"/>
            <w:right w:val="none" w:sz="0" w:space="0" w:color="auto"/>
          </w:divBdr>
        </w:div>
        <w:div w:id="1706246379">
          <w:marLeft w:val="0"/>
          <w:marRight w:val="0"/>
          <w:marTop w:val="0"/>
          <w:marBottom w:val="0"/>
          <w:divBdr>
            <w:top w:val="none" w:sz="0" w:space="0" w:color="auto"/>
            <w:left w:val="none" w:sz="0" w:space="0" w:color="auto"/>
            <w:bottom w:val="none" w:sz="0" w:space="0" w:color="auto"/>
            <w:right w:val="none" w:sz="0" w:space="0" w:color="auto"/>
          </w:divBdr>
        </w:div>
        <w:div w:id="305402981">
          <w:marLeft w:val="0"/>
          <w:marRight w:val="0"/>
          <w:marTop w:val="0"/>
          <w:marBottom w:val="0"/>
          <w:divBdr>
            <w:top w:val="none" w:sz="0" w:space="0" w:color="auto"/>
            <w:left w:val="none" w:sz="0" w:space="0" w:color="auto"/>
            <w:bottom w:val="none" w:sz="0" w:space="0" w:color="auto"/>
            <w:right w:val="none" w:sz="0" w:space="0" w:color="auto"/>
          </w:divBdr>
        </w:div>
        <w:div w:id="1776748312">
          <w:marLeft w:val="0"/>
          <w:marRight w:val="0"/>
          <w:marTop w:val="0"/>
          <w:marBottom w:val="0"/>
          <w:divBdr>
            <w:top w:val="none" w:sz="0" w:space="0" w:color="auto"/>
            <w:left w:val="none" w:sz="0" w:space="0" w:color="auto"/>
            <w:bottom w:val="none" w:sz="0" w:space="0" w:color="auto"/>
            <w:right w:val="none" w:sz="0" w:space="0" w:color="auto"/>
          </w:divBdr>
        </w:div>
        <w:div w:id="1060791885">
          <w:marLeft w:val="0"/>
          <w:marRight w:val="0"/>
          <w:marTop w:val="0"/>
          <w:marBottom w:val="0"/>
          <w:divBdr>
            <w:top w:val="none" w:sz="0" w:space="0" w:color="auto"/>
            <w:left w:val="none" w:sz="0" w:space="0" w:color="auto"/>
            <w:bottom w:val="none" w:sz="0" w:space="0" w:color="auto"/>
            <w:right w:val="none" w:sz="0" w:space="0" w:color="auto"/>
          </w:divBdr>
        </w:div>
        <w:div w:id="1138380778">
          <w:marLeft w:val="0"/>
          <w:marRight w:val="0"/>
          <w:marTop w:val="0"/>
          <w:marBottom w:val="0"/>
          <w:divBdr>
            <w:top w:val="none" w:sz="0" w:space="0" w:color="auto"/>
            <w:left w:val="none" w:sz="0" w:space="0" w:color="auto"/>
            <w:bottom w:val="none" w:sz="0" w:space="0" w:color="auto"/>
            <w:right w:val="none" w:sz="0" w:space="0" w:color="auto"/>
          </w:divBdr>
        </w:div>
        <w:div w:id="1431001005">
          <w:marLeft w:val="0"/>
          <w:marRight w:val="0"/>
          <w:marTop w:val="0"/>
          <w:marBottom w:val="0"/>
          <w:divBdr>
            <w:top w:val="none" w:sz="0" w:space="0" w:color="auto"/>
            <w:left w:val="none" w:sz="0" w:space="0" w:color="auto"/>
            <w:bottom w:val="none" w:sz="0" w:space="0" w:color="auto"/>
            <w:right w:val="none" w:sz="0" w:space="0" w:color="auto"/>
          </w:divBdr>
        </w:div>
        <w:div w:id="575438099">
          <w:marLeft w:val="0"/>
          <w:marRight w:val="0"/>
          <w:marTop w:val="0"/>
          <w:marBottom w:val="0"/>
          <w:divBdr>
            <w:top w:val="none" w:sz="0" w:space="0" w:color="auto"/>
            <w:left w:val="none" w:sz="0" w:space="0" w:color="auto"/>
            <w:bottom w:val="none" w:sz="0" w:space="0" w:color="auto"/>
            <w:right w:val="none" w:sz="0" w:space="0" w:color="auto"/>
          </w:divBdr>
        </w:div>
        <w:div w:id="1738242830">
          <w:marLeft w:val="0"/>
          <w:marRight w:val="0"/>
          <w:marTop w:val="0"/>
          <w:marBottom w:val="0"/>
          <w:divBdr>
            <w:top w:val="none" w:sz="0" w:space="0" w:color="auto"/>
            <w:left w:val="none" w:sz="0" w:space="0" w:color="auto"/>
            <w:bottom w:val="none" w:sz="0" w:space="0" w:color="auto"/>
            <w:right w:val="none" w:sz="0" w:space="0" w:color="auto"/>
          </w:divBdr>
        </w:div>
        <w:div w:id="1941915357">
          <w:marLeft w:val="0"/>
          <w:marRight w:val="0"/>
          <w:marTop w:val="0"/>
          <w:marBottom w:val="0"/>
          <w:divBdr>
            <w:top w:val="none" w:sz="0" w:space="0" w:color="auto"/>
            <w:left w:val="none" w:sz="0" w:space="0" w:color="auto"/>
            <w:bottom w:val="none" w:sz="0" w:space="0" w:color="auto"/>
            <w:right w:val="none" w:sz="0" w:space="0" w:color="auto"/>
          </w:divBdr>
        </w:div>
        <w:div w:id="616302115">
          <w:marLeft w:val="0"/>
          <w:marRight w:val="0"/>
          <w:marTop w:val="0"/>
          <w:marBottom w:val="0"/>
          <w:divBdr>
            <w:top w:val="none" w:sz="0" w:space="0" w:color="auto"/>
            <w:left w:val="none" w:sz="0" w:space="0" w:color="auto"/>
            <w:bottom w:val="none" w:sz="0" w:space="0" w:color="auto"/>
            <w:right w:val="none" w:sz="0" w:space="0" w:color="auto"/>
          </w:divBdr>
        </w:div>
        <w:div w:id="1763331670">
          <w:marLeft w:val="0"/>
          <w:marRight w:val="0"/>
          <w:marTop w:val="0"/>
          <w:marBottom w:val="0"/>
          <w:divBdr>
            <w:top w:val="none" w:sz="0" w:space="0" w:color="auto"/>
            <w:left w:val="none" w:sz="0" w:space="0" w:color="auto"/>
            <w:bottom w:val="none" w:sz="0" w:space="0" w:color="auto"/>
            <w:right w:val="none" w:sz="0" w:space="0" w:color="auto"/>
          </w:divBdr>
        </w:div>
        <w:div w:id="1792942738">
          <w:marLeft w:val="0"/>
          <w:marRight w:val="0"/>
          <w:marTop w:val="0"/>
          <w:marBottom w:val="0"/>
          <w:divBdr>
            <w:top w:val="none" w:sz="0" w:space="0" w:color="auto"/>
            <w:left w:val="none" w:sz="0" w:space="0" w:color="auto"/>
            <w:bottom w:val="none" w:sz="0" w:space="0" w:color="auto"/>
            <w:right w:val="none" w:sz="0" w:space="0" w:color="auto"/>
          </w:divBdr>
        </w:div>
        <w:div w:id="1230262717">
          <w:marLeft w:val="0"/>
          <w:marRight w:val="0"/>
          <w:marTop w:val="0"/>
          <w:marBottom w:val="0"/>
          <w:divBdr>
            <w:top w:val="none" w:sz="0" w:space="0" w:color="auto"/>
            <w:left w:val="none" w:sz="0" w:space="0" w:color="auto"/>
            <w:bottom w:val="none" w:sz="0" w:space="0" w:color="auto"/>
            <w:right w:val="none" w:sz="0" w:space="0" w:color="auto"/>
          </w:divBdr>
        </w:div>
        <w:div w:id="1661537162">
          <w:marLeft w:val="0"/>
          <w:marRight w:val="0"/>
          <w:marTop w:val="0"/>
          <w:marBottom w:val="0"/>
          <w:divBdr>
            <w:top w:val="none" w:sz="0" w:space="0" w:color="auto"/>
            <w:left w:val="none" w:sz="0" w:space="0" w:color="auto"/>
            <w:bottom w:val="none" w:sz="0" w:space="0" w:color="auto"/>
            <w:right w:val="none" w:sz="0" w:space="0" w:color="auto"/>
          </w:divBdr>
        </w:div>
        <w:div w:id="1093403052">
          <w:marLeft w:val="0"/>
          <w:marRight w:val="0"/>
          <w:marTop w:val="0"/>
          <w:marBottom w:val="0"/>
          <w:divBdr>
            <w:top w:val="none" w:sz="0" w:space="0" w:color="auto"/>
            <w:left w:val="none" w:sz="0" w:space="0" w:color="auto"/>
            <w:bottom w:val="none" w:sz="0" w:space="0" w:color="auto"/>
            <w:right w:val="none" w:sz="0" w:space="0" w:color="auto"/>
          </w:divBdr>
        </w:div>
        <w:div w:id="432172904">
          <w:marLeft w:val="0"/>
          <w:marRight w:val="0"/>
          <w:marTop w:val="0"/>
          <w:marBottom w:val="0"/>
          <w:divBdr>
            <w:top w:val="none" w:sz="0" w:space="0" w:color="auto"/>
            <w:left w:val="none" w:sz="0" w:space="0" w:color="auto"/>
            <w:bottom w:val="none" w:sz="0" w:space="0" w:color="auto"/>
            <w:right w:val="none" w:sz="0" w:space="0" w:color="auto"/>
          </w:divBdr>
        </w:div>
        <w:div w:id="121966304">
          <w:marLeft w:val="0"/>
          <w:marRight w:val="0"/>
          <w:marTop w:val="0"/>
          <w:marBottom w:val="0"/>
          <w:divBdr>
            <w:top w:val="none" w:sz="0" w:space="0" w:color="auto"/>
            <w:left w:val="none" w:sz="0" w:space="0" w:color="auto"/>
            <w:bottom w:val="none" w:sz="0" w:space="0" w:color="auto"/>
            <w:right w:val="none" w:sz="0" w:space="0" w:color="auto"/>
          </w:divBdr>
        </w:div>
        <w:div w:id="833641173">
          <w:marLeft w:val="0"/>
          <w:marRight w:val="0"/>
          <w:marTop w:val="0"/>
          <w:marBottom w:val="0"/>
          <w:divBdr>
            <w:top w:val="none" w:sz="0" w:space="0" w:color="auto"/>
            <w:left w:val="none" w:sz="0" w:space="0" w:color="auto"/>
            <w:bottom w:val="none" w:sz="0" w:space="0" w:color="auto"/>
            <w:right w:val="none" w:sz="0" w:space="0" w:color="auto"/>
          </w:divBdr>
        </w:div>
        <w:div w:id="805126119">
          <w:marLeft w:val="0"/>
          <w:marRight w:val="0"/>
          <w:marTop w:val="0"/>
          <w:marBottom w:val="0"/>
          <w:divBdr>
            <w:top w:val="none" w:sz="0" w:space="0" w:color="auto"/>
            <w:left w:val="none" w:sz="0" w:space="0" w:color="auto"/>
            <w:bottom w:val="none" w:sz="0" w:space="0" w:color="auto"/>
            <w:right w:val="none" w:sz="0" w:space="0" w:color="auto"/>
          </w:divBdr>
        </w:div>
        <w:div w:id="190388477">
          <w:marLeft w:val="0"/>
          <w:marRight w:val="0"/>
          <w:marTop w:val="0"/>
          <w:marBottom w:val="0"/>
          <w:divBdr>
            <w:top w:val="none" w:sz="0" w:space="0" w:color="auto"/>
            <w:left w:val="none" w:sz="0" w:space="0" w:color="auto"/>
            <w:bottom w:val="none" w:sz="0" w:space="0" w:color="auto"/>
            <w:right w:val="none" w:sz="0" w:space="0" w:color="auto"/>
          </w:divBdr>
        </w:div>
      </w:divsChild>
    </w:div>
    <w:div w:id="731733126">
      <w:bodyDiv w:val="1"/>
      <w:marLeft w:val="0"/>
      <w:marRight w:val="0"/>
      <w:marTop w:val="0"/>
      <w:marBottom w:val="0"/>
      <w:divBdr>
        <w:top w:val="none" w:sz="0" w:space="0" w:color="auto"/>
        <w:left w:val="none" w:sz="0" w:space="0" w:color="auto"/>
        <w:bottom w:val="none" w:sz="0" w:space="0" w:color="auto"/>
        <w:right w:val="none" w:sz="0" w:space="0" w:color="auto"/>
      </w:divBdr>
    </w:div>
    <w:div w:id="739402302">
      <w:bodyDiv w:val="1"/>
      <w:marLeft w:val="0"/>
      <w:marRight w:val="0"/>
      <w:marTop w:val="0"/>
      <w:marBottom w:val="0"/>
      <w:divBdr>
        <w:top w:val="none" w:sz="0" w:space="0" w:color="auto"/>
        <w:left w:val="none" w:sz="0" w:space="0" w:color="auto"/>
        <w:bottom w:val="none" w:sz="0" w:space="0" w:color="auto"/>
        <w:right w:val="none" w:sz="0" w:space="0" w:color="auto"/>
      </w:divBdr>
      <w:divsChild>
        <w:div w:id="70396416">
          <w:marLeft w:val="0"/>
          <w:marRight w:val="0"/>
          <w:marTop w:val="0"/>
          <w:marBottom w:val="0"/>
          <w:divBdr>
            <w:top w:val="none" w:sz="0" w:space="0" w:color="auto"/>
            <w:left w:val="none" w:sz="0" w:space="0" w:color="auto"/>
            <w:bottom w:val="none" w:sz="0" w:space="0" w:color="auto"/>
            <w:right w:val="none" w:sz="0" w:space="0" w:color="auto"/>
          </w:divBdr>
        </w:div>
        <w:div w:id="1685933492">
          <w:marLeft w:val="0"/>
          <w:marRight w:val="0"/>
          <w:marTop w:val="0"/>
          <w:marBottom w:val="0"/>
          <w:divBdr>
            <w:top w:val="none" w:sz="0" w:space="0" w:color="auto"/>
            <w:left w:val="none" w:sz="0" w:space="0" w:color="auto"/>
            <w:bottom w:val="none" w:sz="0" w:space="0" w:color="auto"/>
            <w:right w:val="none" w:sz="0" w:space="0" w:color="auto"/>
          </w:divBdr>
        </w:div>
        <w:div w:id="133640363">
          <w:marLeft w:val="0"/>
          <w:marRight w:val="0"/>
          <w:marTop w:val="0"/>
          <w:marBottom w:val="0"/>
          <w:divBdr>
            <w:top w:val="none" w:sz="0" w:space="0" w:color="auto"/>
            <w:left w:val="none" w:sz="0" w:space="0" w:color="auto"/>
            <w:bottom w:val="none" w:sz="0" w:space="0" w:color="auto"/>
            <w:right w:val="none" w:sz="0" w:space="0" w:color="auto"/>
          </w:divBdr>
        </w:div>
      </w:divsChild>
    </w:div>
    <w:div w:id="742724063">
      <w:bodyDiv w:val="1"/>
      <w:marLeft w:val="0"/>
      <w:marRight w:val="0"/>
      <w:marTop w:val="0"/>
      <w:marBottom w:val="0"/>
      <w:divBdr>
        <w:top w:val="none" w:sz="0" w:space="0" w:color="auto"/>
        <w:left w:val="none" w:sz="0" w:space="0" w:color="auto"/>
        <w:bottom w:val="none" w:sz="0" w:space="0" w:color="auto"/>
        <w:right w:val="none" w:sz="0" w:space="0" w:color="auto"/>
      </w:divBdr>
      <w:divsChild>
        <w:div w:id="1962954228">
          <w:marLeft w:val="0"/>
          <w:marRight w:val="0"/>
          <w:marTop w:val="0"/>
          <w:marBottom w:val="0"/>
          <w:divBdr>
            <w:top w:val="none" w:sz="0" w:space="0" w:color="auto"/>
            <w:left w:val="none" w:sz="0" w:space="0" w:color="auto"/>
            <w:bottom w:val="none" w:sz="0" w:space="0" w:color="auto"/>
            <w:right w:val="none" w:sz="0" w:space="0" w:color="auto"/>
          </w:divBdr>
        </w:div>
      </w:divsChild>
    </w:div>
    <w:div w:id="745303933">
      <w:bodyDiv w:val="1"/>
      <w:marLeft w:val="0"/>
      <w:marRight w:val="0"/>
      <w:marTop w:val="0"/>
      <w:marBottom w:val="0"/>
      <w:divBdr>
        <w:top w:val="none" w:sz="0" w:space="0" w:color="auto"/>
        <w:left w:val="none" w:sz="0" w:space="0" w:color="auto"/>
        <w:bottom w:val="none" w:sz="0" w:space="0" w:color="auto"/>
        <w:right w:val="none" w:sz="0" w:space="0" w:color="auto"/>
      </w:divBdr>
      <w:divsChild>
        <w:div w:id="1764253235">
          <w:marLeft w:val="0"/>
          <w:marRight w:val="0"/>
          <w:marTop w:val="0"/>
          <w:marBottom w:val="0"/>
          <w:divBdr>
            <w:top w:val="none" w:sz="0" w:space="0" w:color="auto"/>
            <w:left w:val="none" w:sz="0" w:space="0" w:color="auto"/>
            <w:bottom w:val="none" w:sz="0" w:space="0" w:color="auto"/>
            <w:right w:val="none" w:sz="0" w:space="0" w:color="auto"/>
          </w:divBdr>
        </w:div>
        <w:div w:id="1955356577">
          <w:marLeft w:val="0"/>
          <w:marRight w:val="0"/>
          <w:marTop w:val="0"/>
          <w:marBottom w:val="0"/>
          <w:divBdr>
            <w:top w:val="none" w:sz="0" w:space="0" w:color="auto"/>
            <w:left w:val="none" w:sz="0" w:space="0" w:color="auto"/>
            <w:bottom w:val="none" w:sz="0" w:space="0" w:color="auto"/>
            <w:right w:val="none" w:sz="0" w:space="0" w:color="auto"/>
          </w:divBdr>
        </w:div>
        <w:div w:id="905605397">
          <w:marLeft w:val="0"/>
          <w:marRight w:val="0"/>
          <w:marTop w:val="0"/>
          <w:marBottom w:val="0"/>
          <w:divBdr>
            <w:top w:val="none" w:sz="0" w:space="0" w:color="auto"/>
            <w:left w:val="none" w:sz="0" w:space="0" w:color="auto"/>
            <w:bottom w:val="none" w:sz="0" w:space="0" w:color="auto"/>
            <w:right w:val="none" w:sz="0" w:space="0" w:color="auto"/>
          </w:divBdr>
        </w:div>
        <w:div w:id="1390373183">
          <w:marLeft w:val="0"/>
          <w:marRight w:val="0"/>
          <w:marTop w:val="0"/>
          <w:marBottom w:val="0"/>
          <w:divBdr>
            <w:top w:val="none" w:sz="0" w:space="0" w:color="auto"/>
            <w:left w:val="none" w:sz="0" w:space="0" w:color="auto"/>
            <w:bottom w:val="none" w:sz="0" w:space="0" w:color="auto"/>
            <w:right w:val="none" w:sz="0" w:space="0" w:color="auto"/>
          </w:divBdr>
        </w:div>
      </w:divsChild>
    </w:div>
    <w:div w:id="748040529">
      <w:bodyDiv w:val="1"/>
      <w:marLeft w:val="0"/>
      <w:marRight w:val="0"/>
      <w:marTop w:val="0"/>
      <w:marBottom w:val="0"/>
      <w:divBdr>
        <w:top w:val="none" w:sz="0" w:space="0" w:color="auto"/>
        <w:left w:val="none" w:sz="0" w:space="0" w:color="auto"/>
        <w:bottom w:val="none" w:sz="0" w:space="0" w:color="auto"/>
        <w:right w:val="none" w:sz="0" w:space="0" w:color="auto"/>
      </w:divBdr>
      <w:divsChild>
        <w:div w:id="79184960">
          <w:marLeft w:val="0"/>
          <w:marRight w:val="0"/>
          <w:marTop w:val="0"/>
          <w:marBottom w:val="0"/>
          <w:divBdr>
            <w:top w:val="none" w:sz="0" w:space="0" w:color="auto"/>
            <w:left w:val="none" w:sz="0" w:space="0" w:color="auto"/>
            <w:bottom w:val="none" w:sz="0" w:space="0" w:color="auto"/>
            <w:right w:val="none" w:sz="0" w:space="0" w:color="auto"/>
          </w:divBdr>
        </w:div>
        <w:div w:id="1833718501">
          <w:marLeft w:val="0"/>
          <w:marRight w:val="0"/>
          <w:marTop w:val="0"/>
          <w:marBottom w:val="0"/>
          <w:divBdr>
            <w:top w:val="none" w:sz="0" w:space="0" w:color="auto"/>
            <w:left w:val="none" w:sz="0" w:space="0" w:color="auto"/>
            <w:bottom w:val="none" w:sz="0" w:space="0" w:color="auto"/>
            <w:right w:val="none" w:sz="0" w:space="0" w:color="auto"/>
          </w:divBdr>
        </w:div>
        <w:div w:id="1032389162">
          <w:marLeft w:val="0"/>
          <w:marRight w:val="0"/>
          <w:marTop w:val="0"/>
          <w:marBottom w:val="0"/>
          <w:divBdr>
            <w:top w:val="none" w:sz="0" w:space="0" w:color="auto"/>
            <w:left w:val="none" w:sz="0" w:space="0" w:color="auto"/>
            <w:bottom w:val="none" w:sz="0" w:space="0" w:color="auto"/>
            <w:right w:val="none" w:sz="0" w:space="0" w:color="auto"/>
          </w:divBdr>
        </w:div>
        <w:div w:id="532153045">
          <w:marLeft w:val="0"/>
          <w:marRight w:val="0"/>
          <w:marTop w:val="0"/>
          <w:marBottom w:val="0"/>
          <w:divBdr>
            <w:top w:val="none" w:sz="0" w:space="0" w:color="auto"/>
            <w:left w:val="none" w:sz="0" w:space="0" w:color="auto"/>
            <w:bottom w:val="none" w:sz="0" w:space="0" w:color="auto"/>
            <w:right w:val="none" w:sz="0" w:space="0" w:color="auto"/>
          </w:divBdr>
        </w:div>
        <w:div w:id="714887781">
          <w:marLeft w:val="0"/>
          <w:marRight w:val="0"/>
          <w:marTop w:val="0"/>
          <w:marBottom w:val="0"/>
          <w:divBdr>
            <w:top w:val="none" w:sz="0" w:space="0" w:color="auto"/>
            <w:left w:val="none" w:sz="0" w:space="0" w:color="auto"/>
            <w:bottom w:val="none" w:sz="0" w:space="0" w:color="auto"/>
            <w:right w:val="none" w:sz="0" w:space="0" w:color="auto"/>
          </w:divBdr>
        </w:div>
        <w:div w:id="430855091">
          <w:marLeft w:val="0"/>
          <w:marRight w:val="0"/>
          <w:marTop w:val="0"/>
          <w:marBottom w:val="0"/>
          <w:divBdr>
            <w:top w:val="none" w:sz="0" w:space="0" w:color="auto"/>
            <w:left w:val="none" w:sz="0" w:space="0" w:color="auto"/>
            <w:bottom w:val="none" w:sz="0" w:space="0" w:color="auto"/>
            <w:right w:val="none" w:sz="0" w:space="0" w:color="auto"/>
          </w:divBdr>
        </w:div>
        <w:div w:id="258947610">
          <w:marLeft w:val="0"/>
          <w:marRight w:val="0"/>
          <w:marTop w:val="0"/>
          <w:marBottom w:val="0"/>
          <w:divBdr>
            <w:top w:val="none" w:sz="0" w:space="0" w:color="auto"/>
            <w:left w:val="none" w:sz="0" w:space="0" w:color="auto"/>
            <w:bottom w:val="none" w:sz="0" w:space="0" w:color="auto"/>
            <w:right w:val="none" w:sz="0" w:space="0" w:color="auto"/>
          </w:divBdr>
        </w:div>
        <w:div w:id="142043637">
          <w:marLeft w:val="0"/>
          <w:marRight w:val="0"/>
          <w:marTop w:val="0"/>
          <w:marBottom w:val="0"/>
          <w:divBdr>
            <w:top w:val="none" w:sz="0" w:space="0" w:color="auto"/>
            <w:left w:val="none" w:sz="0" w:space="0" w:color="auto"/>
            <w:bottom w:val="none" w:sz="0" w:space="0" w:color="auto"/>
            <w:right w:val="none" w:sz="0" w:space="0" w:color="auto"/>
          </w:divBdr>
        </w:div>
        <w:div w:id="122505246">
          <w:marLeft w:val="0"/>
          <w:marRight w:val="0"/>
          <w:marTop w:val="0"/>
          <w:marBottom w:val="0"/>
          <w:divBdr>
            <w:top w:val="none" w:sz="0" w:space="0" w:color="auto"/>
            <w:left w:val="none" w:sz="0" w:space="0" w:color="auto"/>
            <w:bottom w:val="none" w:sz="0" w:space="0" w:color="auto"/>
            <w:right w:val="none" w:sz="0" w:space="0" w:color="auto"/>
          </w:divBdr>
        </w:div>
        <w:div w:id="1180004399">
          <w:marLeft w:val="0"/>
          <w:marRight w:val="0"/>
          <w:marTop w:val="0"/>
          <w:marBottom w:val="0"/>
          <w:divBdr>
            <w:top w:val="none" w:sz="0" w:space="0" w:color="auto"/>
            <w:left w:val="none" w:sz="0" w:space="0" w:color="auto"/>
            <w:bottom w:val="none" w:sz="0" w:space="0" w:color="auto"/>
            <w:right w:val="none" w:sz="0" w:space="0" w:color="auto"/>
          </w:divBdr>
        </w:div>
        <w:div w:id="1377389945">
          <w:marLeft w:val="0"/>
          <w:marRight w:val="0"/>
          <w:marTop w:val="0"/>
          <w:marBottom w:val="0"/>
          <w:divBdr>
            <w:top w:val="none" w:sz="0" w:space="0" w:color="auto"/>
            <w:left w:val="none" w:sz="0" w:space="0" w:color="auto"/>
            <w:bottom w:val="none" w:sz="0" w:space="0" w:color="auto"/>
            <w:right w:val="none" w:sz="0" w:space="0" w:color="auto"/>
          </w:divBdr>
        </w:div>
      </w:divsChild>
    </w:div>
    <w:div w:id="748818579">
      <w:bodyDiv w:val="1"/>
      <w:marLeft w:val="0"/>
      <w:marRight w:val="0"/>
      <w:marTop w:val="0"/>
      <w:marBottom w:val="0"/>
      <w:divBdr>
        <w:top w:val="none" w:sz="0" w:space="0" w:color="auto"/>
        <w:left w:val="none" w:sz="0" w:space="0" w:color="auto"/>
        <w:bottom w:val="none" w:sz="0" w:space="0" w:color="auto"/>
        <w:right w:val="none" w:sz="0" w:space="0" w:color="auto"/>
      </w:divBdr>
      <w:divsChild>
        <w:div w:id="292642537">
          <w:marLeft w:val="0"/>
          <w:marRight w:val="0"/>
          <w:marTop w:val="0"/>
          <w:marBottom w:val="0"/>
          <w:divBdr>
            <w:top w:val="none" w:sz="0" w:space="0" w:color="auto"/>
            <w:left w:val="none" w:sz="0" w:space="0" w:color="auto"/>
            <w:bottom w:val="none" w:sz="0" w:space="0" w:color="auto"/>
            <w:right w:val="none" w:sz="0" w:space="0" w:color="auto"/>
          </w:divBdr>
        </w:div>
        <w:div w:id="756292576">
          <w:marLeft w:val="0"/>
          <w:marRight w:val="0"/>
          <w:marTop w:val="0"/>
          <w:marBottom w:val="0"/>
          <w:divBdr>
            <w:top w:val="none" w:sz="0" w:space="0" w:color="auto"/>
            <w:left w:val="none" w:sz="0" w:space="0" w:color="auto"/>
            <w:bottom w:val="none" w:sz="0" w:space="0" w:color="auto"/>
            <w:right w:val="none" w:sz="0" w:space="0" w:color="auto"/>
          </w:divBdr>
        </w:div>
        <w:div w:id="2093697318">
          <w:marLeft w:val="0"/>
          <w:marRight w:val="0"/>
          <w:marTop w:val="0"/>
          <w:marBottom w:val="0"/>
          <w:divBdr>
            <w:top w:val="none" w:sz="0" w:space="0" w:color="auto"/>
            <w:left w:val="none" w:sz="0" w:space="0" w:color="auto"/>
            <w:bottom w:val="none" w:sz="0" w:space="0" w:color="auto"/>
            <w:right w:val="none" w:sz="0" w:space="0" w:color="auto"/>
          </w:divBdr>
        </w:div>
        <w:div w:id="1417753100">
          <w:marLeft w:val="0"/>
          <w:marRight w:val="0"/>
          <w:marTop w:val="0"/>
          <w:marBottom w:val="0"/>
          <w:divBdr>
            <w:top w:val="none" w:sz="0" w:space="0" w:color="auto"/>
            <w:left w:val="none" w:sz="0" w:space="0" w:color="auto"/>
            <w:bottom w:val="none" w:sz="0" w:space="0" w:color="auto"/>
            <w:right w:val="none" w:sz="0" w:space="0" w:color="auto"/>
          </w:divBdr>
        </w:div>
        <w:div w:id="512572853">
          <w:marLeft w:val="0"/>
          <w:marRight w:val="0"/>
          <w:marTop w:val="0"/>
          <w:marBottom w:val="0"/>
          <w:divBdr>
            <w:top w:val="none" w:sz="0" w:space="0" w:color="auto"/>
            <w:left w:val="none" w:sz="0" w:space="0" w:color="auto"/>
            <w:bottom w:val="none" w:sz="0" w:space="0" w:color="auto"/>
            <w:right w:val="none" w:sz="0" w:space="0" w:color="auto"/>
          </w:divBdr>
        </w:div>
        <w:div w:id="1436553584">
          <w:marLeft w:val="0"/>
          <w:marRight w:val="0"/>
          <w:marTop w:val="0"/>
          <w:marBottom w:val="0"/>
          <w:divBdr>
            <w:top w:val="none" w:sz="0" w:space="0" w:color="auto"/>
            <w:left w:val="none" w:sz="0" w:space="0" w:color="auto"/>
            <w:bottom w:val="none" w:sz="0" w:space="0" w:color="auto"/>
            <w:right w:val="none" w:sz="0" w:space="0" w:color="auto"/>
          </w:divBdr>
        </w:div>
        <w:div w:id="280383134">
          <w:marLeft w:val="0"/>
          <w:marRight w:val="0"/>
          <w:marTop w:val="0"/>
          <w:marBottom w:val="0"/>
          <w:divBdr>
            <w:top w:val="none" w:sz="0" w:space="0" w:color="auto"/>
            <w:left w:val="none" w:sz="0" w:space="0" w:color="auto"/>
            <w:bottom w:val="none" w:sz="0" w:space="0" w:color="auto"/>
            <w:right w:val="none" w:sz="0" w:space="0" w:color="auto"/>
          </w:divBdr>
        </w:div>
      </w:divsChild>
    </w:div>
    <w:div w:id="749815625">
      <w:bodyDiv w:val="1"/>
      <w:marLeft w:val="0"/>
      <w:marRight w:val="0"/>
      <w:marTop w:val="0"/>
      <w:marBottom w:val="0"/>
      <w:divBdr>
        <w:top w:val="none" w:sz="0" w:space="0" w:color="auto"/>
        <w:left w:val="none" w:sz="0" w:space="0" w:color="auto"/>
        <w:bottom w:val="none" w:sz="0" w:space="0" w:color="auto"/>
        <w:right w:val="none" w:sz="0" w:space="0" w:color="auto"/>
      </w:divBdr>
    </w:div>
    <w:div w:id="760881299">
      <w:bodyDiv w:val="1"/>
      <w:marLeft w:val="0"/>
      <w:marRight w:val="0"/>
      <w:marTop w:val="0"/>
      <w:marBottom w:val="0"/>
      <w:divBdr>
        <w:top w:val="none" w:sz="0" w:space="0" w:color="auto"/>
        <w:left w:val="none" w:sz="0" w:space="0" w:color="auto"/>
        <w:bottom w:val="none" w:sz="0" w:space="0" w:color="auto"/>
        <w:right w:val="none" w:sz="0" w:space="0" w:color="auto"/>
      </w:divBdr>
      <w:divsChild>
        <w:div w:id="631903003">
          <w:marLeft w:val="0"/>
          <w:marRight w:val="0"/>
          <w:marTop w:val="0"/>
          <w:marBottom w:val="0"/>
          <w:divBdr>
            <w:top w:val="none" w:sz="0" w:space="0" w:color="auto"/>
            <w:left w:val="none" w:sz="0" w:space="0" w:color="auto"/>
            <w:bottom w:val="none" w:sz="0" w:space="0" w:color="auto"/>
            <w:right w:val="none" w:sz="0" w:space="0" w:color="auto"/>
          </w:divBdr>
        </w:div>
        <w:div w:id="2130926596">
          <w:marLeft w:val="0"/>
          <w:marRight w:val="0"/>
          <w:marTop w:val="0"/>
          <w:marBottom w:val="0"/>
          <w:divBdr>
            <w:top w:val="none" w:sz="0" w:space="0" w:color="auto"/>
            <w:left w:val="none" w:sz="0" w:space="0" w:color="auto"/>
            <w:bottom w:val="none" w:sz="0" w:space="0" w:color="auto"/>
            <w:right w:val="none" w:sz="0" w:space="0" w:color="auto"/>
          </w:divBdr>
        </w:div>
        <w:div w:id="829759131">
          <w:marLeft w:val="0"/>
          <w:marRight w:val="0"/>
          <w:marTop w:val="0"/>
          <w:marBottom w:val="0"/>
          <w:divBdr>
            <w:top w:val="none" w:sz="0" w:space="0" w:color="auto"/>
            <w:left w:val="none" w:sz="0" w:space="0" w:color="auto"/>
            <w:bottom w:val="none" w:sz="0" w:space="0" w:color="auto"/>
            <w:right w:val="none" w:sz="0" w:space="0" w:color="auto"/>
          </w:divBdr>
        </w:div>
        <w:div w:id="816533504">
          <w:marLeft w:val="0"/>
          <w:marRight w:val="0"/>
          <w:marTop w:val="0"/>
          <w:marBottom w:val="0"/>
          <w:divBdr>
            <w:top w:val="none" w:sz="0" w:space="0" w:color="auto"/>
            <w:left w:val="none" w:sz="0" w:space="0" w:color="auto"/>
            <w:bottom w:val="none" w:sz="0" w:space="0" w:color="auto"/>
            <w:right w:val="none" w:sz="0" w:space="0" w:color="auto"/>
          </w:divBdr>
        </w:div>
        <w:div w:id="564682997">
          <w:marLeft w:val="0"/>
          <w:marRight w:val="0"/>
          <w:marTop w:val="0"/>
          <w:marBottom w:val="0"/>
          <w:divBdr>
            <w:top w:val="none" w:sz="0" w:space="0" w:color="auto"/>
            <w:left w:val="none" w:sz="0" w:space="0" w:color="auto"/>
            <w:bottom w:val="none" w:sz="0" w:space="0" w:color="auto"/>
            <w:right w:val="none" w:sz="0" w:space="0" w:color="auto"/>
          </w:divBdr>
        </w:div>
      </w:divsChild>
    </w:div>
    <w:div w:id="761560758">
      <w:bodyDiv w:val="1"/>
      <w:marLeft w:val="0"/>
      <w:marRight w:val="0"/>
      <w:marTop w:val="0"/>
      <w:marBottom w:val="0"/>
      <w:divBdr>
        <w:top w:val="none" w:sz="0" w:space="0" w:color="auto"/>
        <w:left w:val="none" w:sz="0" w:space="0" w:color="auto"/>
        <w:bottom w:val="none" w:sz="0" w:space="0" w:color="auto"/>
        <w:right w:val="none" w:sz="0" w:space="0" w:color="auto"/>
      </w:divBdr>
    </w:div>
    <w:div w:id="762725287">
      <w:bodyDiv w:val="1"/>
      <w:marLeft w:val="0"/>
      <w:marRight w:val="0"/>
      <w:marTop w:val="0"/>
      <w:marBottom w:val="0"/>
      <w:divBdr>
        <w:top w:val="none" w:sz="0" w:space="0" w:color="auto"/>
        <w:left w:val="none" w:sz="0" w:space="0" w:color="auto"/>
        <w:bottom w:val="none" w:sz="0" w:space="0" w:color="auto"/>
        <w:right w:val="none" w:sz="0" w:space="0" w:color="auto"/>
      </w:divBdr>
      <w:divsChild>
        <w:div w:id="489751829">
          <w:marLeft w:val="0"/>
          <w:marRight w:val="0"/>
          <w:marTop w:val="0"/>
          <w:marBottom w:val="0"/>
          <w:divBdr>
            <w:top w:val="none" w:sz="0" w:space="0" w:color="auto"/>
            <w:left w:val="none" w:sz="0" w:space="0" w:color="auto"/>
            <w:bottom w:val="none" w:sz="0" w:space="0" w:color="auto"/>
            <w:right w:val="none" w:sz="0" w:space="0" w:color="auto"/>
          </w:divBdr>
        </w:div>
        <w:div w:id="2031644279">
          <w:marLeft w:val="0"/>
          <w:marRight w:val="0"/>
          <w:marTop w:val="0"/>
          <w:marBottom w:val="0"/>
          <w:divBdr>
            <w:top w:val="none" w:sz="0" w:space="0" w:color="auto"/>
            <w:left w:val="none" w:sz="0" w:space="0" w:color="auto"/>
            <w:bottom w:val="none" w:sz="0" w:space="0" w:color="auto"/>
            <w:right w:val="none" w:sz="0" w:space="0" w:color="auto"/>
          </w:divBdr>
        </w:div>
        <w:div w:id="2128890885">
          <w:marLeft w:val="0"/>
          <w:marRight w:val="0"/>
          <w:marTop w:val="0"/>
          <w:marBottom w:val="0"/>
          <w:divBdr>
            <w:top w:val="none" w:sz="0" w:space="0" w:color="auto"/>
            <w:left w:val="none" w:sz="0" w:space="0" w:color="auto"/>
            <w:bottom w:val="none" w:sz="0" w:space="0" w:color="auto"/>
            <w:right w:val="none" w:sz="0" w:space="0" w:color="auto"/>
          </w:divBdr>
        </w:div>
        <w:div w:id="140780809">
          <w:marLeft w:val="0"/>
          <w:marRight w:val="0"/>
          <w:marTop w:val="0"/>
          <w:marBottom w:val="0"/>
          <w:divBdr>
            <w:top w:val="none" w:sz="0" w:space="0" w:color="auto"/>
            <w:left w:val="none" w:sz="0" w:space="0" w:color="auto"/>
            <w:bottom w:val="none" w:sz="0" w:space="0" w:color="auto"/>
            <w:right w:val="none" w:sz="0" w:space="0" w:color="auto"/>
          </w:divBdr>
        </w:div>
        <w:div w:id="1444837292">
          <w:marLeft w:val="0"/>
          <w:marRight w:val="0"/>
          <w:marTop w:val="0"/>
          <w:marBottom w:val="0"/>
          <w:divBdr>
            <w:top w:val="none" w:sz="0" w:space="0" w:color="auto"/>
            <w:left w:val="none" w:sz="0" w:space="0" w:color="auto"/>
            <w:bottom w:val="none" w:sz="0" w:space="0" w:color="auto"/>
            <w:right w:val="none" w:sz="0" w:space="0" w:color="auto"/>
          </w:divBdr>
        </w:div>
        <w:div w:id="484782516">
          <w:marLeft w:val="0"/>
          <w:marRight w:val="0"/>
          <w:marTop w:val="0"/>
          <w:marBottom w:val="0"/>
          <w:divBdr>
            <w:top w:val="none" w:sz="0" w:space="0" w:color="auto"/>
            <w:left w:val="none" w:sz="0" w:space="0" w:color="auto"/>
            <w:bottom w:val="none" w:sz="0" w:space="0" w:color="auto"/>
            <w:right w:val="none" w:sz="0" w:space="0" w:color="auto"/>
          </w:divBdr>
        </w:div>
        <w:div w:id="1426271703">
          <w:marLeft w:val="0"/>
          <w:marRight w:val="0"/>
          <w:marTop w:val="0"/>
          <w:marBottom w:val="0"/>
          <w:divBdr>
            <w:top w:val="none" w:sz="0" w:space="0" w:color="auto"/>
            <w:left w:val="none" w:sz="0" w:space="0" w:color="auto"/>
            <w:bottom w:val="none" w:sz="0" w:space="0" w:color="auto"/>
            <w:right w:val="none" w:sz="0" w:space="0" w:color="auto"/>
          </w:divBdr>
        </w:div>
      </w:divsChild>
    </w:div>
    <w:div w:id="765273104">
      <w:bodyDiv w:val="1"/>
      <w:marLeft w:val="0"/>
      <w:marRight w:val="0"/>
      <w:marTop w:val="0"/>
      <w:marBottom w:val="0"/>
      <w:divBdr>
        <w:top w:val="none" w:sz="0" w:space="0" w:color="auto"/>
        <w:left w:val="none" w:sz="0" w:space="0" w:color="auto"/>
        <w:bottom w:val="none" w:sz="0" w:space="0" w:color="auto"/>
        <w:right w:val="none" w:sz="0" w:space="0" w:color="auto"/>
      </w:divBdr>
      <w:divsChild>
        <w:div w:id="400372349">
          <w:marLeft w:val="0"/>
          <w:marRight w:val="0"/>
          <w:marTop w:val="0"/>
          <w:marBottom w:val="0"/>
          <w:divBdr>
            <w:top w:val="none" w:sz="0" w:space="0" w:color="auto"/>
            <w:left w:val="none" w:sz="0" w:space="0" w:color="auto"/>
            <w:bottom w:val="none" w:sz="0" w:space="0" w:color="auto"/>
            <w:right w:val="none" w:sz="0" w:space="0" w:color="auto"/>
          </w:divBdr>
        </w:div>
        <w:div w:id="1903369128">
          <w:marLeft w:val="0"/>
          <w:marRight w:val="0"/>
          <w:marTop w:val="0"/>
          <w:marBottom w:val="0"/>
          <w:divBdr>
            <w:top w:val="none" w:sz="0" w:space="0" w:color="auto"/>
            <w:left w:val="none" w:sz="0" w:space="0" w:color="auto"/>
            <w:bottom w:val="none" w:sz="0" w:space="0" w:color="auto"/>
            <w:right w:val="none" w:sz="0" w:space="0" w:color="auto"/>
          </w:divBdr>
        </w:div>
        <w:div w:id="2117096201">
          <w:marLeft w:val="0"/>
          <w:marRight w:val="0"/>
          <w:marTop w:val="0"/>
          <w:marBottom w:val="0"/>
          <w:divBdr>
            <w:top w:val="none" w:sz="0" w:space="0" w:color="auto"/>
            <w:left w:val="none" w:sz="0" w:space="0" w:color="auto"/>
            <w:bottom w:val="none" w:sz="0" w:space="0" w:color="auto"/>
            <w:right w:val="none" w:sz="0" w:space="0" w:color="auto"/>
          </w:divBdr>
        </w:div>
      </w:divsChild>
    </w:div>
    <w:div w:id="768040567">
      <w:bodyDiv w:val="1"/>
      <w:marLeft w:val="0"/>
      <w:marRight w:val="0"/>
      <w:marTop w:val="0"/>
      <w:marBottom w:val="0"/>
      <w:divBdr>
        <w:top w:val="none" w:sz="0" w:space="0" w:color="auto"/>
        <w:left w:val="none" w:sz="0" w:space="0" w:color="auto"/>
        <w:bottom w:val="none" w:sz="0" w:space="0" w:color="auto"/>
        <w:right w:val="none" w:sz="0" w:space="0" w:color="auto"/>
      </w:divBdr>
    </w:div>
    <w:div w:id="780338091">
      <w:bodyDiv w:val="1"/>
      <w:marLeft w:val="0"/>
      <w:marRight w:val="0"/>
      <w:marTop w:val="0"/>
      <w:marBottom w:val="0"/>
      <w:divBdr>
        <w:top w:val="none" w:sz="0" w:space="0" w:color="auto"/>
        <w:left w:val="none" w:sz="0" w:space="0" w:color="auto"/>
        <w:bottom w:val="none" w:sz="0" w:space="0" w:color="auto"/>
        <w:right w:val="none" w:sz="0" w:space="0" w:color="auto"/>
      </w:divBdr>
    </w:div>
    <w:div w:id="782965233">
      <w:bodyDiv w:val="1"/>
      <w:marLeft w:val="0"/>
      <w:marRight w:val="0"/>
      <w:marTop w:val="0"/>
      <w:marBottom w:val="0"/>
      <w:divBdr>
        <w:top w:val="none" w:sz="0" w:space="0" w:color="auto"/>
        <w:left w:val="none" w:sz="0" w:space="0" w:color="auto"/>
        <w:bottom w:val="none" w:sz="0" w:space="0" w:color="auto"/>
        <w:right w:val="none" w:sz="0" w:space="0" w:color="auto"/>
      </w:divBdr>
    </w:div>
    <w:div w:id="78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911305">
          <w:marLeft w:val="0"/>
          <w:marRight w:val="0"/>
          <w:marTop w:val="0"/>
          <w:marBottom w:val="0"/>
          <w:divBdr>
            <w:top w:val="none" w:sz="0" w:space="0" w:color="auto"/>
            <w:left w:val="none" w:sz="0" w:space="0" w:color="auto"/>
            <w:bottom w:val="none" w:sz="0" w:space="0" w:color="auto"/>
            <w:right w:val="none" w:sz="0" w:space="0" w:color="auto"/>
          </w:divBdr>
        </w:div>
        <w:div w:id="343750156">
          <w:marLeft w:val="0"/>
          <w:marRight w:val="0"/>
          <w:marTop w:val="0"/>
          <w:marBottom w:val="0"/>
          <w:divBdr>
            <w:top w:val="none" w:sz="0" w:space="0" w:color="auto"/>
            <w:left w:val="none" w:sz="0" w:space="0" w:color="auto"/>
            <w:bottom w:val="none" w:sz="0" w:space="0" w:color="auto"/>
            <w:right w:val="none" w:sz="0" w:space="0" w:color="auto"/>
          </w:divBdr>
        </w:div>
        <w:div w:id="12801565">
          <w:marLeft w:val="0"/>
          <w:marRight w:val="0"/>
          <w:marTop w:val="0"/>
          <w:marBottom w:val="0"/>
          <w:divBdr>
            <w:top w:val="none" w:sz="0" w:space="0" w:color="auto"/>
            <w:left w:val="none" w:sz="0" w:space="0" w:color="auto"/>
            <w:bottom w:val="none" w:sz="0" w:space="0" w:color="auto"/>
            <w:right w:val="none" w:sz="0" w:space="0" w:color="auto"/>
          </w:divBdr>
        </w:div>
        <w:div w:id="1039281408">
          <w:marLeft w:val="0"/>
          <w:marRight w:val="0"/>
          <w:marTop w:val="0"/>
          <w:marBottom w:val="0"/>
          <w:divBdr>
            <w:top w:val="none" w:sz="0" w:space="0" w:color="auto"/>
            <w:left w:val="none" w:sz="0" w:space="0" w:color="auto"/>
            <w:bottom w:val="none" w:sz="0" w:space="0" w:color="auto"/>
            <w:right w:val="none" w:sz="0" w:space="0" w:color="auto"/>
          </w:divBdr>
        </w:div>
        <w:div w:id="1668509031">
          <w:marLeft w:val="0"/>
          <w:marRight w:val="0"/>
          <w:marTop w:val="0"/>
          <w:marBottom w:val="0"/>
          <w:divBdr>
            <w:top w:val="none" w:sz="0" w:space="0" w:color="auto"/>
            <w:left w:val="none" w:sz="0" w:space="0" w:color="auto"/>
            <w:bottom w:val="none" w:sz="0" w:space="0" w:color="auto"/>
            <w:right w:val="none" w:sz="0" w:space="0" w:color="auto"/>
          </w:divBdr>
        </w:div>
        <w:div w:id="866871813">
          <w:marLeft w:val="0"/>
          <w:marRight w:val="0"/>
          <w:marTop w:val="0"/>
          <w:marBottom w:val="0"/>
          <w:divBdr>
            <w:top w:val="none" w:sz="0" w:space="0" w:color="auto"/>
            <w:left w:val="none" w:sz="0" w:space="0" w:color="auto"/>
            <w:bottom w:val="none" w:sz="0" w:space="0" w:color="auto"/>
            <w:right w:val="none" w:sz="0" w:space="0" w:color="auto"/>
          </w:divBdr>
        </w:div>
        <w:div w:id="1955556610">
          <w:marLeft w:val="0"/>
          <w:marRight w:val="0"/>
          <w:marTop w:val="0"/>
          <w:marBottom w:val="0"/>
          <w:divBdr>
            <w:top w:val="none" w:sz="0" w:space="0" w:color="auto"/>
            <w:left w:val="none" w:sz="0" w:space="0" w:color="auto"/>
            <w:bottom w:val="none" w:sz="0" w:space="0" w:color="auto"/>
            <w:right w:val="none" w:sz="0" w:space="0" w:color="auto"/>
          </w:divBdr>
        </w:div>
        <w:div w:id="139469130">
          <w:marLeft w:val="0"/>
          <w:marRight w:val="0"/>
          <w:marTop w:val="0"/>
          <w:marBottom w:val="0"/>
          <w:divBdr>
            <w:top w:val="none" w:sz="0" w:space="0" w:color="auto"/>
            <w:left w:val="none" w:sz="0" w:space="0" w:color="auto"/>
            <w:bottom w:val="none" w:sz="0" w:space="0" w:color="auto"/>
            <w:right w:val="none" w:sz="0" w:space="0" w:color="auto"/>
          </w:divBdr>
        </w:div>
        <w:div w:id="739519958">
          <w:marLeft w:val="0"/>
          <w:marRight w:val="0"/>
          <w:marTop w:val="0"/>
          <w:marBottom w:val="0"/>
          <w:divBdr>
            <w:top w:val="none" w:sz="0" w:space="0" w:color="auto"/>
            <w:left w:val="none" w:sz="0" w:space="0" w:color="auto"/>
            <w:bottom w:val="none" w:sz="0" w:space="0" w:color="auto"/>
            <w:right w:val="none" w:sz="0" w:space="0" w:color="auto"/>
          </w:divBdr>
        </w:div>
        <w:div w:id="2007976526">
          <w:marLeft w:val="0"/>
          <w:marRight w:val="0"/>
          <w:marTop w:val="0"/>
          <w:marBottom w:val="0"/>
          <w:divBdr>
            <w:top w:val="none" w:sz="0" w:space="0" w:color="auto"/>
            <w:left w:val="none" w:sz="0" w:space="0" w:color="auto"/>
            <w:bottom w:val="none" w:sz="0" w:space="0" w:color="auto"/>
            <w:right w:val="none" w:sz="0" w:space="0" w:color="auto"/>
          </w:divBdr>
        </w:div>
        <w:div w:id="1014266478">
          <w:marLeft w:val="0"/>
          <w:marRight w:val="0"/>
          <w:marTop w:val="0"/>
          <w:marBottom w:val="0"/>
          <w:divBdr>
            <w:top w:val="none" w:sz="0" w:space="0" w:color="auto"/>
            <w:left w:val="none" w:sz="0" w:space="0" w:color="auto"/>
            <w:bottom w:val="none" w:sz="0" w:space="0" w:color="auto"/>
            <w:right w:val="none" w:sz="0" w:space="0" w:color="auto"/>
          </w:divBdr>
        </w:div>
        <w:div w:id="1751266067">
          <w:marLeft w:val="0"/>
          <w:marRight w:val="0"/>
          <w:marTop w:val="0"/>
          <w:marBottom w:val="0"/>
          <w:divBdr>
            <w:top w:val="none" w:sz="0" w:space="0" w:color="auto"/>
            <w:left w:val="none" w:sz="0" w:space="0" w:color="auto"/>
            <w:bottom w:val="none" w:sz="0" w:space="0" w:color="auto"/>
            <w:right w:val="none" w:sz="0" w:space="0" w:color="auto"/>
          </w:divBdr>
        </w:div>
        <w:div w:id="1766538354">
          <w:marLeft w:val="0"/>
          <w:marRight w:val="0"/>
          <w:marTop w:val="0"/>
          <w:marBottom w:val="0"/>
          <w:divBdr>
            <w:top w:val="none" w:sz="0" w:space="0" w:color="auto"/>
            <w:left w:val="none" w:sz="0" w:space="0" w:color="auto"/>
            <w:bottom w:val="none" w:sz="0" w:space="0" w:color="auto"/>
            <w:right w:val="none" w:sz="0" w:space="0" w:color="auto"/>
          </w:divBdr>
        </w:div>
        <w:div w:id="1844589673">
          <w:marLeft w:val="0"/>
          <w:marRight w:val="0"/>
          <w:marTop w:val="0"/>
          <w:marBottom w:val="0"/>
          <w:divBdr>
            <w:top w:val="none" w:sz="0" w:space="0" w:color="auto"/>
            <w:left w:val="none" w:sz="0" w:space="0" w:color="auto"/>
            <w:bottom w:val="none" w:sz="0" w:space="0" w:color="auto"/>
            <w:right w:val="none" w:sz="0" w:space="0" w:color="auto"/>
          </w:divBdr>
        </w:div>
        <w:div w:id="859926459">
          <w:marLeft w:val="0"/>
          <w:marRight w:val="0"/>
          <w:marTop w:val="0"/>
          <w:marBottom w:val="0"/>
          <w:divBdr>
            <w:top w:val="none" w:sz="0" w:space="0" w:color="auto"/>
            <w:left w:val="none" w:sz="0" w:space="0" w:color="auto"/>
            <w:bottom w:val="none" w:sz="0" w:space="0" w:color="auto"/>
            <w:right w:val="none" w:sz="0" w:space="0" w:color="auto"/>
          </w:divBdr>
        </w:div>
        <w:div w:id="337971229">
          <w:marLeft w:val="0"/>
          <w:marRight w:val="0"/>
          <w:marTop w:val="0"/>
          <w:marBottom w:val="0"/>
          <w:divBdr>
            <w:top w:val="none" w:sz="0" w:space="0" w:color="auto"/>
            <w:left w:val="none" w:sz="0" w:space="0" w:color="auto"/>
            <w:bottom w:val="none" w:sz="0" w:space="0" w:color="auto"/>
            <w:right w:val="none" w:sz="0" w:space="0" w:color="auto"/>
          </w:divBdr>
        </w:div>
        <w:div w:id="1479297406">
          <w:marLeft w:val="0"/>
          <w:marRight w:val="0"/>
          <w:marTop w:val="0"/>
          <w:marBottom w:val="0"/>
          <w:divBdr>
            <w:top w:val="none" w:sz="0" w:space="0" w:color="auto"/>
            <w:left w:val="none" w:sz="0" w:space="0" w:color="auto"/>
            <w:bottom w:val="none" w:sz="0" w:space="0" w:color="auto"/>
            <w:right w:val="none" w:sz="0" w:space="0" w:color="auto"/>
          </w:divBdr>
        </w:div>
        <w:div w:id="1944728185">
          <w:marLeft w:val="0"/>
          <w:marRight w:val="0"/>
          <w:marTop w:val="0"/>
          <w:marBottom w:val="0"/>
          <w:divBdr>
            <w:top w:val="none" w:sz="0" w:space="0" w:color="auto"/>
            <w:left w:val="none" w:sz="0" w:space="0" w:color="auto"/>
            <w:bottom w:val="none" w:sz="0" w:space="0" w:color="auto"/>
            <w:right w:val="none" w:sz="0" w:space="0" w:color="auto"/>
          </w:divBdr>
        </w:div>
        <w:div w:id="1505586920">
          <w:marLeft w:val="0"/>
          <w:marRight w:val="0"/>
          <w:marTop w:val="0"/>
          <w:marBottom w:val="0"/>
          <w:divBdr>
            <w:top w:val="none" w:sz="0" w:space="0" w:color="auto"/>
            <w:left w:val="none" w:sz="0" w:space="0" w:color="auto"/>
            <w:bottom w:val="none" w:sz="0" w:space="0" w:color="auto"/>
            <w:right w:val="none" w:sz="0" w:space="0" w:color="auto"/>
          </w:divBdr>
        </w:div>
        <w:div w:id="1483428628">
          <w:marLeft w:val="0"/>
          <w:marRight w:val="0"/>
          <w:marTop w:val="0"/>
          <w:marBottom w:val="0"/>
          <w:divBdr>
            <w:top w:val="none" w:sz="0" w:space="0" w:color="auto"/>
            <w:left w:val="none" w:sz="0" w:space="0" w:color="auto"/>
            <w:bottom w:val="none" w:sz="0" w:space="0" w:color="auto"/>
            <w:right w:val="none" w:sz="0" w:space="0" w:color="auto"/>
          </w:divBdr>
        </w:div>
        <w:div w:id="1478913134">
          <w:marLeft w:val="0"/>
          <w:marRight w:val="0"/>
          <w:marTop w:val="0"/>
          <w:marBottom w:val="0"/>
          <w:divBdr>
            <w:top w:val="none" w:sz="0" w:space="0" w:color="auto"/>
            <w:left w:val="none" w:sz="0" w:space="0" w:color="auto"/>
            <w:bottom w:val="none" w:sz="0" w:space="0" w:color="auto"/>
            <w:right w:val="none" w:sz="0" w:space="0" w:color="auto"/>
          </w:divBdr>
        </w:div>
        <w:div w:id="1723938894">
          <w:marLeft w:val="0"/>
          <w:marRight w:val="0"/>
          <w:marTop w:val="0"/>
          <w:marBottom w:val="0"/>
          <w:divBdr>
            <w:top w:val="none" w:sz="0" w:space="0" w:color="auto"/>
            <w:left w:val="none" w:sz="0" w:space="0" w:color="auto"/>
            <w:bottom w:val="none" w:sz="0" w:space="0" w:color="auto"/>
            <w:right w:val="none" w:sz="0" w:space="0" w:color="auto"/>
          </w:divBdr>
        </w:div>
        <w:div w:id="417680330">
          <w:marLeft w:val="0"/>
          <w:marRight w:val="0"/>
          <w:marTop w:val="0"/>
          <w:marBottom w:val="0"/>
          <w:divBdr>
            <w:top w:val="none" w:sz="0" w:space="0" w:color="auto"/>
            <w:left w:val="none" w:sz="0" w:space="0" w:color="auto"/>
            <w:bottom w:val="none" w:sz="0" w:space="0" w:color="auto"/>
            <w:right w:val="none" w:sz="0" w:space="0" w:color="auto"/>
          </w:divBdr>
        </w:div>
        <w:div w:id="837573390">
          <w:marLeft w:val="0"/>
          <w:marRight w:val="0"/>
          <w:marTop w:val="0"/>
          <w:marBottom w:val="0"/>
          <w:divBdr>
            <w:top w:val="none" w:sz="0" w:space="0" w:color="auto"/>
            <w:left w:val="none" w:sz="0" w:space="0" w:color="auto"/>
            <w:bottom w:val="none" w:sz="0" w:space="0" w:color="auto"/>
            <w:right w:val="none" w:sz="0" w:space="0" w:color="auto"/>
          </w:divBdr>
        </w:div>
        <w:div w:id="1058824231">
          <w:marLeft w:val="0"/>
          <w:marRight w:val="0"/>
          <w:marTop w:val="0"/>
          <w:marBottom w:val="0"/>
          <w:divBdr>
            <w:top w:val="none" w:sz="0" w:space="0" w:color="auto"/>
            <w:left w:val="none" w:sz="0" w:space="0" w:color="auto"/>
            <w:bottom w:val="none" w:sz="0" w:space="0" w:color="auto"/>
            <w:right w:val="none" w:sz="0" w:space="0" w:color="auto"/>
          </w:divBdr>
        </w:div>
        <w:div w:id="1449348117">
          <w:marLeft w:val="0"/>
          <w:marRight w:val="0"/>
          <w:marTop w:val="0"/>
          <w:marBottom w:val="0"/>
          <w:divBdr>
            <w:top w:val="none" w:sz="0" w:space="0" w:color="auto"/>
            <w:left w:val="none" w:sz="0" w:space="0" w:color="auto"/>
            <w:bottom w:val="none" w:sz="0" w:space="0" w:color="auto"/>
            <w:right w:val="none" w:sz="0" w:space="0" w:color="auto"/>
          </w:divBdr>
        </w:div>
        <w:div w:id="1810904601">
          <w:marLeft w:val="0"/>
          <w:marRight w:val="0"/>
          <w:marTop w:val="0"/>
          <w:marBottom w:val="0"/>
          <w:divBdr>
            <w:top w:val="none" w:sz="0" w:space="0" w:color="auto"/>
            <w:left w:val="none" w:sz="0" w:space="0" w:color="auto"/>
            <w:bottom w:val="none" w:sz="0" w:space="0" w:color="auto"/>
            <w:right w:val="none" w:sz="0" w:space="0" w:color="auto"/>
          </w:divBdr>
        </w:div>
        <w:div w:id="126750014">
          <w:marLeft w:val="0"/>
          <w:marRight w:val="0"/>
          <w:marTop w:val="0"/>
          <w:marBottom w:val="0"/>
          <w:divBdr>
            <w:top w:val="none" w:sz="0" w:space="0" w:color="auto"/>
            <w:left w:val="none" w:sz="0" w:space="0" w:color="auto"/>
            <w:bottom w:val="none" w:sz="0" w:space="0" w:color="auto"/>
            <w:right w:val="none" w:sz="0" w:space="0" w:color="auto"/>
          </w:divBdr>
        </w:div>
        <w:div w:id="5450415">
          <w:marLeft w:val="0"/>
          <w:marRight w:val="0"/>
          <w:marTop w:val="0"/>
          <w:marBottom w:val="0"/>
          <w:divBdr>
            <w:top w:val="none" w:sz="0" w:space="0" w:color="auto"/>
            <w:left w:val="none" w:sz="0" w:space="0" w:color="auto"/>
            <w:bottom w:val="none" w:sz="0" w:space="0" w:color="auto"/>
            <w:right w:val="none" w:sz="0" w:space="0" w:color="auto"/>
          </w:divBdr>
        </w:div>
        <w:div w:id="575362421">
          <w:marLeft w:val="0"/>
          <w:marRight w:val="0"/>
          <w:marTop w:val="0"/>
          <w:marBottom w:val="0"/>
          <w:divBdr>
            <w:top w:val="none" w:sz="0" w:space="0" w:color="auto"/>
            <w:left w:val="none" w:sz="0" w:space="0" w:color="auto"/>
            <w:bottom w:val="none" w:sz="0" w:space="0" w:color="auto"/>
            <w:right w:val="none" w:sz="0" w:space="0" w:color="auto"/>
          </w:divBdr>
        </w:div>
        <w:div w:id="262498015">
          <w:marLeft w:val="0"/>
          <w:marRight w:val="0"/>
          <w:marTop w:val="0"/>
          <w:marBottom w:val="0"/>
          <w:divBdr>
            <w:top w:val="none" w:sz="0" w:space="0" w:color="auto"/>
            <w:left w:val="none" w:sz="0" w:space="0" w:color="auto"/>
            <w:bottom w:val="none" w:sz="0" w:space="0" w:color="auto"/>
            <w:right w:val="none" w:sz="0" w:space="0" w:color="auto"/>
          </w:divBdr>
        </w:div>
        <w:div w:id="737436772">
          <w:marLeft w:val="0"/>
          <w:marRight w:val="0"/>
          <w:marTop w:val="0"/>
          <w:marBottom w:val="0"/>
          <w:divBdr>
            <w:top w:val="none" w:sz="0" w:space="0" w:color="auto"/>
            <w:left w:val="none" w:sz="0" w:space="0" w:color="auto"/>
            <w:bottom w:val="none" w:sz="0" w:space="0" w:color="auto"/>
            <w:right w:val="none" w:sz="0" w:space="0" w:color="auto"/>
          </w:divBdr>
        </w:div>
        <w:div w:id="2135632886">
          <w:marLeft w:val="0"/>
          <w:marRight w:val="0"/>
          <w:marTop w:val="0"/>
          <w:marBottom w:val="0"/>
          <w:divBdr>
            <w:top w:val="none" w:sz="0" w:space="0" w:color="auto"/>
            <w:left w:val="none" w:sz="0" w:space="0" w:color="auto"/>
            <w:bottom w:val="none" w:sz="0" w:space="0" w:color="auto"/>
            <w:right w:val="none" w:sz="0" w:space="0" w:color="auto"/>
          </w:divBdr>
        </w:div>
        <w:div w:id="585463565">
          <w:marLeft w:val="0"/>
          <w:marRight w:val="0"/>
          <w:marTop w:val="0"/>
          <w:marBottom w:val="0"/>
          <w:divBdr>
            <w:top w:val="none" w:sz="0" w:space="0" w:color="auto"/>
            <w:left w:val="none" w:sz="0" w:space="0" w:color="auto"/>
            <w:bottom w:val="none" w:sz="0" w:space="0" w:color="auto"/>
            <w:right w:val="none" w:sz="0" w:space="0" w:color="auto"/>
          </w:divBdr>
        </w:div>
        <w:div w:id="1183982747">
          <w:marLeft w:val="0"/>
          <w:marRight w:val="0"/>
          <w:marTop w:val="0"/>
          <w:marBottom w:val="0"/>
          <w:divBdr>
            <w:top w:val="none" w:sz="0" w:space="0" w:color="auto"/>
            <w:left w:val="none" w:sz="0" w:space="0" w:color="auto"/>
            <w:bottom w:val="none" w:sz="0" w:space="0" w:color="auto"/>
            <w:right w:val="none" w:sz="0" w:space="0" w:color="auto"/>
          </w:divBdr>
        </w:div>
        <w:div w:id="1569268936">
          <w:marLeft w:val="0"/>
          <w:marRight w:val="0"/>
          <w:marTop w:val="0"/>
          <w:marBottom w:val="0"/>
          <w:divBdr>
            <w:top w:val="none" w:sz="0" w:space="0" w:color="auto"/>
            <w:left w:val="none" w:sz="0" w:space="0" w:color="auto"/>
            <w:bottom w:val="none" w:sz="0" w:space="0" w:color="auto"/>
            <w:right w:val="none" w:sz="0" w:space="0" w:color="auto"/>
          </w:divBdr>
        </w:div>
        <w:div w:id="674498045">
          <w:marLeft w:val="0"/>
          <w:marRight w:val="0"/>
          <w:marTop w:val="0"/>
          <w:marBottom w:val="0"/>
          <w:divBdr>
            <w:top w:val="none" w:sz="0" w:space="0" w:color="auto"/>
            <w:left w:val="none" w:sz="0" w:space="0" w:color="auto"/>
            <w:bottom w:val="none" w:sz="0" w:space="0" w:color="auto"/>
            <w:right w:val="none" w:sz="0" w:space="0" w:color="auto"/>
          </w:divBdr>
        </w:div>
        <w:div w:id="1091194321">
          <w:marLeft w:val="0"/>
          <w:marRight w:val="0"/>
          <w:marTop w:val="0"/>
          <w:marBottom w:val="0"/>
          <w:divBdr>
            <w:top w:val="none" w:sz="0" w:space="0" w:color="auto"/>
            <w:left w:val="none" w:sz="0" w:space="0" w:color="auto"/>
            <w:bottom w:val="none" w:sz="0" w:space="0" w:color="auto"/>
            <w:right w:val="none" w:sz="0" w:space="0" w:color="auto"/>
          </w:divBdr>
        </w:div>
        <w:div w:id="1661272592">
          <w:marLeft w:val="0"/>
          <w:marRight w:val="0"/>
          <w:marTop w:val="0"/>
          <w:marBottom w:val="0"/>
          <w:divBdr>
            <w:top w:val="none" w:sz="0" w:space="0" w:color="auto"/>
            <w:left w:val="none" w:sz="0" w:space="0" w:color="auto"/>
            <w:bottom w:val="none" w:sz="0" w:space="0" w:color="auto"/>
            <w:right w:val="none" w:sz="0" w:space="0" w:color="auto"/>
          </w:divBdr>
        </w:div>
        <w:div w:id="761026055">
          <w:marLeft w:val="0"/>
          <w:marRight w:val="0"/>
          <w:marTop w:val="0"/>
          <w:marBottom w:val="0"/>
          <w:divBdr>
            <w:top w:val="none" w:sz="0" w:space="0" w:color="auto"/>
            <w:left w:val="none" w:sz="0" w:space="0" w:color="auto"/>
            <w:bottom w:val="none" w:sz="0" w:space="0" w:color="auto"/>
            <w:right w:val="none" w:sz="0" w:space="0" w:color="auto"/>
          </w:divBdr>
        </w:div>
        <w:div w:id="2121992287">
          <w:marLeft w:val="0"/>
          <w:marRight w:val="0"/>
          <w:marTop w:val="0"/>
          <w:marBottom w:val="0"/>
          <w:divBdr>
            <w:top w:val="none" w:sz="0" w:space="0" w:color="auto"/>
            <w:left w:val="none" w:sz="0" w:space="0" w:color="auto"/>
            <w:bottom w:val="none" w:sz="0" w:space="0" w:color="auto"/>
            <w:right w:val="none" w:sz="0" w:space="0" w:color="auto"/>
          </w:divBdr>
        </w:div>
        <w:div w:id="743720548">
          <w:marLeft w:val="0"/>
          <w:marRight w:val="0"/>
          <w:marTop w:val="0"/>
          <w:marBottom w:val="0"/>
          <w:divBdr>
            <w:top w:val="none" w:sz="0" w:space="0" w:color="auto"/>
            <w:left w:val="none" w:sz="0" w:space="0" w:color="auto"/>
            <w:bottom w:val="none" w:sz="0" w:space="0" w:color="auto"/>
            <w:right w:val="none" w:sz="0" w:space="0" w:color="auto"/>
          </w:divBdr>
        </w:div>
        <w:div w:id="2106995659">
          <w:marLeft w:val="0"/>
          <w:marRight w:val="0"/>
          <w:marTop w:val="0"/>
          <w:marBottom w:val="0"/>
          <w:divBdr>
            <w:top w:val="none" w:sz="0" w:space="0" w:color="auto"/>
            <w:left w:val="none" w:sz="0" w:space="0" w:color="auto"/>
            <w:bottom w:val="none" w:sz="0" w:space="0" w:color="auto"/>
            <w:right w:val="none" w:sz="0" w:space="0" w:color="auto"/>
          </w:divBdr>
        </w:div>
        <w:div w:id="120618624">
          <w:marLeft w:val="0"/>
          <w:marRight w:val="0"/>
          <w:marTop w:val="0"/>
          <w:marBottom w:val="0"/>
          <w:divBdr>
            <w:top w:val="none" w:sz="0" w:space="0" w:color="auto"/>
            <w:left w:val="none" w:sz="0" w:space="0" w:color="auto"/>
            <w:bottom w:val="none" w:sz="0" w:space="0" w:color="auto"/>
            <w:right w:val="none" w:sz="0" w:space="0" w:color="auto"/>
          </w:divBdr>
        </w:div>
        <w:div w:id="416513387">
          <w:marLeft w:val="0"/>
          <w:marRight w:val="0"/>
          <w:marTop w:val="0"/>
          <w:marBottom w:val="0"/>
          <w:divBdr>
            <w:top w:val="none" w:sz="0" w:space="0" w:color="auto"/>
            <w:left w:val="none" w:sz="0" w:space="0" w:color="auto"/>
            <w:bottom w:val="none" w:sz="0" w:space="0" w:color="auto"/>
            <w:right w:val="none" w:sz="0" w:space="0" w:color="auto"/>
          </w:divBdr>
        </w:div>
        <w:div w:id="424770450">
          <w:marLeft w:val="0"/>
          <w:marRight w:val="0"/>
          <w:marTop w:val="0"/>
          <w:marBottom w:val="0"/>
          <w:divBdr>
            <w:top w:val="none" w:sz="0" w:space="0" w:color="auto"/>
            <w:left w:val="none" w:sz="0" w:space="0" w:color="auto"/>
            <w:bottom w:val="none" w:sz="0" w:space="0" w:color="auto"/>
            <w:right w:val="none" w:sz="0" w:space="0" w:color="auto"/>
          </w:divBdr>
        </w:div>
      </w:divsChild>
    </w:div>
    <w:div w:id="801657951">
      <w:bodyDiv w:val="1"/>
      <w:marLeft w:val="0"/>
      <w:marRight w:val="0"/>
      <w:marTop w:val="0"/>
      <w:marBottom w:val="0"/>
      <w:divBdr>
        <w:top w:val="none" w:sz="0" w:space="0" w:color="auto"/>
        <w:left w:val="none" w:sz="0" w:space="0" w:color="auto"/>
        <w:bottom w:val="none" w:sz="0" w:space="0" w:color="auto"/>
        <w:right w:val="none" w:sz="0" w:space="0" w:color="auto"/>
      </w:divBdr>
      <w:divsChild>
        <w:div w:id="515078252">
          <w:marLeft w:val="0"/>
          <w:marRight w:val="0"/>
          <w:marTop w:val="0"/>
          <w:marBottom w:val="0"/>
          <w:divBdr>
            <w:top w:val="none" w:sz="0" w:space="0" w:color="auto"/>
            <w:left w:val="none" w:sz="0" w:space="0" w:color="auto"/>
            <w:bottom w:val="none" w:sz="0" w:space="0" w:color="auto"/>
            <w:right w:val="none" w:sz="0" w:space="0" w:color="auto"/>
          </w:divBdr>
        </w:div>
        <w:div w:id="1924488434">
          <w:marLeft w:val="0"/>
          <w:marRight w:val="0"/>
          <w:marTop w:val="0"/>
          <w:marBottom w:val="0"/>
          <w:divBdr>
            <w:top w:val="none" w:sz="0" w:space="0" w:color="auto"/>
            <w:left w:val="none" w:sz="0" w:space="0" w:color="auto"/>
            <w:bottom w:val="none" w:sz="0" w:space="0" w:color="auto"/>
            <w:right w:val="none" w:sz="0" w:space="0" w:color="auto"/>
          </w:divBdr>
        </w:div>
        <w:div w:id="1179002347">
          <w:marLeft w:val="0"/>
          <w:marRight w:val="0"/>
          <w:marTop w:val="0"/>
          <w:marBottom w:val="0"/>
          <w:divBdr>
            <w:top w:val="none" w:sz="0" w:space="0" w:color="auto"/>
            <w:left w:val="none" w:sz="0" w:space="0" w:color="auto"/>
            <w:bottom w:val="none" w:sz="0" w:space="0" w:color="auto"/>
            <w:right w:val="none" w:sz="0" w:space="0" w:color="auto"/>
          </w:divBdr>
        </w:div>
        <w:div w:id="885870074">
          <w:marLeft w:val="0"/>
          <w:marRight w:val="0"/>
          <w:marTop w:val="0"/>
          <w:marBottom w:val="0"/>
          <w:divBdr>
            <w:top w:val="none" w:sz="0" w:space="0" w:color="auto"/>
            <w:left w:val="none" w:sz="0" w:space="0" w:color="auto"/>
            <w:bottom w:val="none" w:sz="0" w:space="0" w:color="auto"/>
            <w:right w:val="none" w:sz="0" w:space="0" w:color="auto"/>
          </w:divBdr>
        </w:div>
        <w:div w:id="345257044">
          <w:marLeft w:val="0"/>
          <w:marRight w:val="0"/>
          <w:marTop w:val="0"/>
          <w:marBottom w:val="0"/>
          <w:divBdr>
            <w:top w:val="none" w:sz="0" w:space="0" w:color="auto"/>
            <w:left w:val="none" w:sz="0" w:space="0" w:color="auto"/>
            <w:bottom w:val="none" w:sz="0" w:space="0" w:color="auto"/>
            <w:right w:val="none" w:sz="0" w:space="0" w:color="auto"/>
          </w:divBdr>
        </w:div>
        <w:div w:id="192497043">
          <w:marLeft w:val="0"/>
          <w:marRight w:val="0"/>
          <w:marTop w:val="0"/>
          <w:marBottom w:val="0"/>
          <w:divBdr>
            <w:top w:val="none" w:sz="0" w:space="0" w:color="auto"/>
            <w:left w:val="none" w:sz="0" w:space="0" w:color="auto"/>
            <w:bottom w:val="none" w:sz="0" w:space="0" w:color="auto"/>
            <w:right w:val="none" w:sz="0" w:space="0" w:color="auto"/>
          </w:divBdr>
        </w:div>
      </w:divsChild>
    </w:div>
    <w:div w:id="804733138">
      <w:bodyDiv w:val="1"/>
      <w:marLeft w:val="0"/>
      <w:marRight w:val="0"/>
      <w:marTop w:val="0"/>
      <w:marBottom w:val="0"/>
      <w:divBdr>
        <w:top w:val="none" w:sz="0" w:space="0" w:color="auto"/>
        <w:left w:val="none" w:sz="0" w:space="0" w:color="auto"/>
        <w:bottom w:val="none" w:sz="0" w:space="0" w:color="auto"/>
        <w:right w:val="none" w:sz="0" w:space="0" w:color="auto"/>
      </w:divBdr>
      <w:divsChild>
        <w:div w:id="1246301912">
          <w:marLeft w:val="0"/>
          <w:marRight w:val="0"/>
          <w:marTop w:val="0"/>
          <w:marBottom w:val="0"/>
          <w:divBdr>
            <w:top w:val="none" w:sz="0" w:space="0" w:color="auto"/>
            <w:left w:val="none" w:sz="0" w:space="0" w:color="auto"/>
            <w:bottom w:val="none" w:sz="0" w:space="0" w:color="auto"/>
            <w:right w:val="none" w:sz="0" w:space="0" w:color="auto"/>
          </w:divBdr>
        </w:div>
        <w:div w:id="31686482">
          <w:marLeft w:val="0"/>
          <w:marRight w:val="0"/>
          <w:marTop w:val="0"/>
          <w:marBottom w:val="0"/>
          <w:divBdr>
            <w:top w:val="none" w:sz="0" w:space="0" w:color="auto"/>
            <w:left w:val="none" w:sz="0" w:space="0" w:color="auto"/>
            <w:bottom w:val="none" w:sz="0" w:space="0" w:color="auto"/>
            <w:right w:val="none" w:sz="0" w:space="0" w:color="auto"/>
          </w:divBdr>
        </w:div>
        <w:div w:id="266889662">
          <w:marLeft w:val="0"/>
          <w:marRight w:val="0"/>
          <w:marTop w:val="0"/>
          <w:marBottom w:val="0"/>
          <w:divBdr>
            <w:top w:val="none" w:sz="0" w:space="0" w:color="auto"/>
            <w:left w:val="none" w:sz="0" w:space="0" w:color="auto"/>
            <w:bottom w:val="none" w:sz="0" w:space="0" w:color="auto"/>
            <w:right w:val="none" w:sz="0" w:space="0" w:color="auto"/>
          </w:divBdr>
        </w:div>
        <w:div w:id="1098527733">
          <w:marLeft w:val="0"/>
          <w:marRight w:val="0"/>
          <w:marTop w:val="0"/>
          <w:marBottom w:val="0"/>
          <w:divBdr>
            <w:top w:val="none" w:sz="0" w:space="0" w:color="auto"/>
            <w:left w:val="none" w:sz="0" w:space="0" w:color="auto"/>
            <w:bottom w:val="none" w:sz="0" w:space="0" w:color="auto"/>
            <w:right w:val="none" w:sz="0" w:space="0" w:color="auto"/>
          </w:divBdr>
        </w:div>
        <w:div w:id="1687752805">
          <w:marLeft w:val="0"/>
          <w:marRight w:val="0"/>
          <w:marTop w:val="0"/>
          <w:marBottom w:val="0"/>
          <w:divBdr>
            <w:top w:val="none" w:sz="0" w:space="0" w:color="auto"/>
            <w:left w:val="none" w:sz="0" w:space="0" w:color="auto"/>
            <w:bottom w:val="none" w:sz="0" w:space="0" w:color="auto"/>
            <w:right w:val="none" w:sz="0" w:space="0" w:color="auto"/>
          </w:divBdr>
        </w:div>
        <w:div w:id="1955164252">
          <w:marLeft w:val="0"/>
          <w:marRight w:val="0"/>
          <w:marTop w:val="0"/>
          <w:marBottom w:val="0"/>
          <w:divBdr>
            <w:top w:val="none" w:sz="0" w:space="0" w:color="auto"/>
            <w:left w:val="none" w:sz="0" w:space="0" w:color="auto"/>
            <w:bottom w:val="none" w:sz="0" w:space="0" w:color="auto"/>
            <w:right w:val="none" w:sz="0" w:space="0" w:color="auto"/>
          </w:divBdr>
        </w:div>
      </w:divsChild>
    </w:div>
    <w:div w:id="805395766">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2">
          <w:marLeft w:val="0"/>
          <w:marRight w:val="0"/>
          <w:marTop w:val="0"/>
          <w:marBottom w:val="0"/>
          <w:divBdr>
            <w:top w:val="none" w:sz="0" w:space="0" w:color="auto"/>
            <w:left w:val="none" w:sz="0" w:space="0" w:color="auto"/>
            <w:bottom w:val="none" w:sz="0" w:space="0" w:color="auto"/>
            <w:right w:val="none" w:sz="0" w:space="0" w:color="auto"/>
          </w:divBdr>
        </w:div>
        <w:div w:id="640841746">
          <w:marLeft w:val="0"/>
          <w:marRight w:val="0"/>
          <w:marTop w:val="0"/>
          <w:marBottom w:val="0"/>
          <w:divBdr>
            <w:top w:val="none" w:sz="0" w:space="0" w:color="auto"/>
            <w:left w:val="none" w:sz="0" w:space="0" w:color="auto"/>
            <w:bottom w:val="none" w:sz="0" w:space="0" w:color="auto"/>
            <w:right w:val="none" w:sz="0" w:space="0" w:color="auto"/>
          </w:divBdr>
        </w:div>
        <w:div w:id="2134052685">
          <w:marLeft w:val="0"/>
          <w:marRight w:val="0"/>
          <w:marTop w:val="0"/>
          <w:marBottom w:val="0"/>
          <w:divBdr>
            <w:top w:val="none" w:sz="0" w:space="0" w:color="auto"/>
            <w:left w:val="none" w:sz="0" w:space="0" w:color="auto"/>
            <w:bottom w:val="none" w:sz="0" w:space="0" w:color="auto"/>
            <w:right w:val="none" w:sz="0" w:space="0" w:color="auto"/>
          </w:divBdr>
        </w:div>
        <w:div w:id="65690106">
          <w:marLeft w:val="0"/>
          <w:marRight w:val="0"/>
          <w:marTop w:val="0"/>
          <w:marBottom w:val="0"/>
          <w:divBdr>
            <w:top w:val="none" w:sz="0" w:space="0" w:color="auto"/>
            <w:left w:val="none" w:sz="0" w:space="0" w:color="auto"/>
            <w:bottom w:val="none" w:sz="0" w:space="0" w:color="auto"/>
            <w:right w:val="none" w:sz="0" w:space="0" w:color="auto"/>
          </w:divBdr>
        </w:div>
        <w:div w:id="2051223308">
          <w:marLeft w:val="0"/>
          <w:marRight w:val="0"/>
          <w:marTop w:val="0"/>
          <w:marBottom w:val="0"/>
          <w:divBdr>
            <w:top w:val="none" w:sz="0" w:space="0" w:color="auto"/>
            <w:left w:val="none" w:sz="0" w:space="0" w:color="auto"/>
            <w:bottom w:val="none" w:sz="0" w:space="0" w:color="auto"/>
            <w:right w:val="none" w:sz="0" w:space="0" w:color="auto"/>
          </w:divBdr>
        </w:div>
        <w:div w:id="1743525664">
          <w:marLeft w:val="0"/>
          <w:marRight w:val="0"/>
          <w:marTop w:val="0"/>
          <w:marBottom w:val="0"/>
          <w:divBdr>
            <w:top w:val="none" w:sz="0" w:space="0" w:color="auto"/>
            <w:left w:val="none" w:sz="0" w:space="0" w:color="auto"/>
            <w:bottom w:val="none" w:sz="0" w:space="0" w:color="auto"/>
            <w:right w:val="none" w:sz="0" w:space="0" w:color="auto"/>
          </w:divBdr>
        </w:div>
        <w:div w:id="740753529">
          <w:marLeft w:val="0"/>
          <w:marRight w:val="0"/>
          <w:marTop w:val="0"/>
          <w:marBottom w:val="0"/>
          <w:divBdr>
            <w:top w:val="none" w:sz="0" w:space="0" w:color="auto"/>
            <w:left w:val="none" w:sz="0" w:space="0" w:color="auto"/>
            <w:bottom w:val="none" w:sz="0" w:space="0" w:color="auto"/>
            <w:right w:val="none" w:sz="0" w:space="0" w:color="auto"/>
          </w:divBdr>
        </w:div>
        <w:div w:id="908224382">
          <w:marLeft w:val="0"/>
          <w:marRight w:val="0"/>
          <w:marTop w:val="0"/>
          <w:marBottom w:val="0"/>
          <w:divBdr>
            <w:top w:val="none" w:sz="0" w:space="0" w:color="auto"/>
            <w:left w:val="none" w:sz="0" w:space="0" w:color="auto"/>
            <w:bottom w:val="none" w:sz="0" w:space="0" w:color="auto"/>
            <w:right w:val="none" w:sz="0" w:space="0" w:color="auto"/>
          </w:divBdr>
        </w:div>
        <w:div w:id="1658653943">
          <w:marLeft w:val="0"/>
          <w:marRight w:val="0"/>
          <w:marTop w:val="0"/>
          <w:marBottom w:val="0"/>
          <w:divBdr>
            <w:top w:val="none" w:sz="0" w:space="0" w:color="auto"/>
            <w:left w:val="none" w:sz="0" w:space="0" w:color="auto"/>
            <w:bottom w:val="none" w:sz="0" w:space="0" w:color="auto"/>
            <w:right w:val="none" w:sz="0" w:space="0" w:color="auto"/>
          </w:divBdr>
        </w:div>
        <w:div w:id="1518740260">
          <w:marLeft w:val="0"/>
          <w:marRight w:val="0"/>
          <w:marTop w:val="0"/>
          <w:marBottom w:val="0"/>
          <w:divBdr>
            <w:top w:val="none" w:sz="0" w:space="0" w:color="auto"/>
            <w:left w:val="none" w:sz="0" w:space="0" w:color="auto"/>
            <w:bottom w:val="none" w:sz="0" w:space="0" w:color="auto"/>
            <w:right w:val="none" w:sz="0" w:space="0" w:color="auto"/>
          </w:divBdr>
        </w:div>
      </w:divsChild>
    </w:div>
    <w:div w:id="809978987">
      <w:bodyDiv w:val="1"/>
      <w:marLeft w:val="0"/>
      <w:marRight w:val="0"/>
      <w:marTop w:val="0"/>
      <w:marBottom w:val="0"/>
      <w:divBdr>
        <w:top w:val="none" w:sz="0" w:space="0" w:color="auto"/>
        <w:left w:val="none" w:sz="0" w:space="0" w:color="auto"/>
        <w:bottom w:val="none" w:sz="0" w:space="0" w:color="auto"/>
        <w:right w:val="none" w:sz="0" w:space="0" w:color="auto"/>
      </w:divBdr>
      <w:divsChild>
        <w:div w:id="225070591">
          <w:marLeft w:val="0"/>
          <w:marRight w:val="0"/>
          <w:marTop w:val="0"/>
          <w:marBottom w:val="0"/>
          <w:divBdr>
            <w:top w:val="none" w:sz="0" w:space="0" w:color="auto"/>
            <w:left w:val="none" w:sz="0" w:space="0" w:color="auto"/>
            <w:bottom w:val="none" w:sz="0" w:space="0" w:color="auto"/>
            <w:right w:val="none" w:sz="0" w:space="0" w:color="auto"/>
          </w:divBdr>
        </w:div>
        <w:div w:id="1228226464">
          <w:marLeft w:val="0"/>
          <w:marRight w:val="0"/>
          <w:marTop w:val="0"/>
          <w:marBottom w:val="0"/>
          <w:divBdr>
            <w:top w:val="none" w:sz="0" w:space="0" w:color="auto"/>
            <w:left w:val="none" w:sz="0" w:space="0" w:color="auto"/>
            <w:bottom w:val="none" w:sz="0" w:space="0" w:color="auto"/>
            <w:right w:val="none" w:sz="0" w:space="0" w:color="auto"/>
          </w:divBdr>
        </w:div>
        <w:div w:id="1891379954">
          <w:marLeft w:val="0"/>
          <w:marRight w:val="0"/>
          <w:marTop w:val="0"/>
          <w:marBottom w:val="0"/>
          <w:divBdr>
            <w:top w:val="none" w:sz="0" w:space="0" w:color="auto"/>
            <w:left w:val="none" w:sz="0" w:space="0" w:color="auto"/>
            <w:bottom w:val="none" w:sz="0" w:space="0" w:color="auto"/>
            <w:right w:val="none" w:sz="0" w:space="0" w:color="auto"/>
          </w:divBdr>
        </w:div>
        <w:div w:id="673724741">
          <w:marLeft w:val="0"/>
          <w:marRight w:val="0"/>
          <w:marTop w:val="0"/>
          <w:marBottom w:val="0"/>
          <w:divBdr>
            <w:top w:val="none" w:sz="0" w:space="0" w:color="auto"/>
            <w:left w:val="none" w:sz="0" w:space="0" w:color="auto"/>
            <w:bottom w:val="none" w:sz="0" w:space="0" w:color="auto"/>
            <w:right w:val="none" w:sz="0" w:space="0" w:color="auto"/>
          </w:divBdr>
        </w:div>
        <w:div w:id="327943148">
          <w:marLeft w:val="0"/>
          <w:marRight w:val="0"/>
          <w:marTop w:val="0"/>
          <w:marBottom w:val="0"/>
          <w:divBdr>
            <w:top w:val="none" w:sz="0" w:space="0" w:color="auto"/>
            <w:left w:val="none" w:sz="0" w:space="0" w:color="auto"/>
            <w:bottom w:val="none" w:sz="0" w:space="0" w:color="auto"/>
            <w:right w:val="none" w:sz="0" w:space="0" w:color="auto"/>
          </w:divBdr>
        </w:div>
        <w:div w:id="125782274">
          <w:marLeft w:val="0"/>
          <w:marRight w:val="0"/>
          <w:marTop w:val="0"/>
          <w:marBottom w:val="0"/>
          <w:divBdr>
            <w:top w:val="none" w:sz="0" w:space="0" w:color="auto"/>
            <w:left w:val="none" w:sz="0" w:space="0" w:color="auto"/>
            <w:bottom w:val="none" w:sz="0" w:space="0" w:color="auto"/>
            <w:right w:val="none" w:sz="0" w:space="0" w:color="auto"/>
          </w:divBdr>
        </w:div>
        <w:div w:id="1804500826">
          <w:marLeft w:val="0"/>
          <w:marRight w:val="0"/>
          <w:marTop w:val="0"/>
          <w:marBottom w:val="0"/>
          <w:divBdr>
            <w:top w:val="none" w:sz="0" w:space="0" w:color="auto"/>
            <w:left w:val="none" w:sz="0" w:space="0" w:color="auto"/>
            <w:bottom w:val="none" w:sz="0" w:space="0" w:color="auto"/>
            <w:right w:val="none" w:sz="0" w:space="0" w:color="auto"/>
          </w:divBdr>
        </w:div>
        <w:div w:id="1515000621">
          <w:marLeft w:val="0"/>
          <w:marRight w:val="0"/>
          <w:marTop w:val="0"/>
          <w:marBottom w:val="0"/>
          <w:divBdr>
            <w:top w:val="none" w:sz="0" w:space="0" w:color="auto"/>
            <w:left w:val="none" w:sz="0" w:space="0" w:color="auto"/>
            <w:bottom w:val="none" w:sz="0" w:space="0" w:color="auto"/>
            <w:right w:val="none" w:sz="0" w:space="0" w:color="auto"/>
          </w:divBdr>
        </w:div>
        <w:div w:id="962425537">
          <w:marLeft w:val="0"/>
          <w:marRight w:val="0"/>
          <w:marTop w:val="0"/>
          <w:marBottom w:val="0"/>
          <w:divBdr>
            <w:top w:val="none" w:sz="0" w:space="0" w:color="auto"/>
            <w:left w:val="none" w:sz="0" w:space="0" w:color="auto"/>
            <w:bottom w:val="none" w:sz="0" w:space="0" w:color="auto"/>
            <w:right w:val="none" w:sz="0" w:space="0" w:color="auto"/>
          </w:divBdr>
        </w:div>
        <w:div w:id="50077885">
          <w:marLeft w:val="0"/>
          <w:marRight w:val="0"/>
          <w:marTop w:val="0"/>
          <w:marBottom w:val="0"/>
          <w:divBdr>
            <w:top w:val="none" w:sz="0" w:space="0" w:color="auto"/>
            <w:left w:val="none" w:sz="0" w:space="0" w:color="auto"/>
            <w:bottom w:val="none" w:sz="0" w:space="0" w:color="auto"/>
            <w:right w:val="none" w:sz="0" w:space="0" w:color="auto"/>
          </w:divBdr>
        </w:div>
        <w:div w:id="2139956067">
          <w:marLeft w:val="0"/>
          <w:marRight w:val="0"/>
          <w:marTop w:val="0"/>
          <w:marBottom w:val="0"/>
          <w:divBdr>
            <w:top w:val="none" w:sz="0" w:space="0" w:color="auto"/>
            <w:left w:val="none" w:sz="0" w:space="0" w:color="auto"/>
            <w:bottom w:val="none" w:sz="0" w:space="0" w:color="auto"/>
            <w:right w:val="none" w:sz="0" w:space="0" w:color="auto"/>
          </w:divBdr>
        </w:div>
        <w:div w:id="347214463">
          <w:marLeft w:val="0"/>
          <w:marRight w:val="0"/>
          <w:marTop w:val="0"/>
          <w:marBottom w:val="0"/>
          <w:divBdr>
            <w:top w:val="none" w:sz="0" w:space="0" w:color="auto"/>
            <w:left w:val="none" w:sz="0" w:space="0" w:color="auto"/>
            <w:bottom w:val="none" w:sz="0" w:space="0" w:color="auto"/>
            <w:right w:val="none" w:sz="0" w:space="0" w:color="auto"/>
          </w:divBdr>
        </w:div>
      </w:divsChild>
    </w:div>
    <w:div w:id="8177212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304">
          <w:marLeft w:val="0"/>
          <w:marRight w:val="0"/>
          <w:marTop w:val="0"/>
          <w:marBottom w:val="0"/>
          <w:divBdr>
            <w:top w:val="none" w:sz="0" w:space="0" w:color="auto"/>
            <w:left w:val="none" w:sz="0" w:space="0" w:color="auto"/>
            <w:bottom w:val="none" w:sz="0" w:space="0" w:color="auto"/>
            <w:right w:val="none" w:sz="0" w:space="0" w:color="auto"/>
          </w:divBdr>
          <w:divsChild>
            <w:div w:id="1943296430">
              <w:marLeft w:val="0"/>
              <w:marRight w:val="0"/>
              <w:marTop w:val="0"/>
              <w:marBottom w:val="0"/>
              <w:divBdr>
                <w:top w:val="none" w:sz="0" w:space="0" w:color="auto"/>
                <w:left w:val="none" w:sz="0" w:space="0" w:color="auto"/>
                <w:bottom w:val="none" w:sz="0" w:space="0" w:color="auto"/>
                <w:right w:val="none" w:sz="0" w:space="0" w:color="auto"/>
              </w:divBdr>
              <w:divsChild>
                <w:div w:id="666907044">
                  <w:marLeft w:val="0"/>
                  <w:marRight w:val="0"/>
                  <w:marTop w:val="0"/>
                  <w:marBottom w:val="0"/>
                  <w:divBdr>
                    <w:top w:val="none" w:sz="0" w:space="0" w:color="auto"/>
                    <w:left w:val="none" w:sz="0" w:space="0" w:color="auto"/>
                    <w:bottom w:val="none" w:sz="0" w:space="0" w:color="auto"/>
                    <w:right w:val="none" w:sz="0" w:space="0" w:color="auto"/>
                  </w:divBdr>
                </w:div>
                <w:div w:id="82841335">
                  <w:marLeft w:val="0"/>
                  <w:marRight w:val="0"/>
                  <w:marTop w:val="0"/>
                  <w:marBottom w:val="0"/>
                  <w:divBdr>
                    <w:top w:val="none" w:sz="0" w:space="0" w:color="auto"/>
                    <w:left w:val="none" w:sz="0" w:space="0" w:color="auto"/>
                    <w:bottom w:val="none" w:sz="0" w:space="0" w:color="auto"/>
                    <w:right w:val="none" w:sz="0" w:space="0" w:color="auto"/>
                  </w:divBdr>
                </w:div>
                <w:div w:id="594870690">
                  <w:marLeft w:val="0"/>
                  <w:marRight w:val="0"/>
                  <w:marTop w:val="0"/>
                  <w:marBottom w:val="0"/>
                  <w:divBdr>
                    <w:top w:val="none" w:sz="0" w:space="0" w:color="auto"/>
                    <w:left w:val="none" w:sz="0" w:space="0" w:color="auto"/>
                    <w:bottom w:val="none" w:sz="0" w:space="0" w:color="auto"/>
                    <w:right w:val="none" w:sz="0" w:space="0" w:color="auto"/>
                  </w:divBdr>
                </w:div>
                <w:div w:id="906577971">
                  <w:marLeft w:val="0"/>
                  <w:marRight w:val="0"/>
                  <w:marTop w:val="0"/>
                  <w:marBottom w:val="0"/>
                  <w:divBdr>
                    <w:top w:val="none" w:sz="0" w:space="0" w:color="auto"/>
                    <w:left w:val="none" w:sz="0" w:space="0" w:color="auto"/>
                    <w:bottom w:val="none" w:sz="0" w:space="0" w:color="auto"/>
                    <w:right w:val="none" w:sz="0" w:space="0" w:color="auto"/>
                  </w:divBdr>
                </w:div>
                <w:div w:id="1784835669">
                  <w:marLeft w:val="0"/>
                  <w:marRight w:val="0"/>
                  <w:marTop w:val="0"/>
                  <w:marBottom w:val="0"/>
                  <w:divBdr>
                    <w:top w:val="none" w:sz="0" w:space="0" w:color="auto"/>
                    <w:left w:val="none" w:sz="0" w:space="0" w:color="auto"/>
                    <w:bottom w:val="none" w:sz="0" w:space="0" w:color="auto"/>
                    <w:right w:val="none" w:sz="0" w:space="0" w:color="auto"/>
                  </w:divBdr>
                </w:div>
                <w:div w:id="1521629264">
                  <w:marLeft w:val="0"/>
                  <w:marRight w:val="0"/>
                  <w:marTop w:val="0"/>
                  <w:marBottom w:val="0"/>
                  <w:divBdr>
                    <w:top w:val="none" w:sz="0" w:space="0" w:color="auto"/>
                    <w:left w:val="none" w:sz="0" w:space="0" w:color="auto"/>
                    <w:bottom w:val="none" w:sz="0" w:space="0" w:color="auto"/>
                    <w:right w:val="none" w:sz="0" w:space="0" w:color="auto"/>
                  </w:divBdr>
                </w:div>
                <w:div w:id="1555387223">
                  <w:marLeft w:val="0"/>
                  <w:marRight w:val="0"/>
                  <w:marTop w:val="0"/>
                  <w:marBottom w:val="0"/>
                  <w:divBdr>
                    <w:top w:val="none" w:sz="0" w:space="0" w:color="auto"/>
                    <w:left w:val="none" w:sz="0" w:space="0" w:color="auto"/>
                    <w:bottom w:val="none" w:sz="0" w:space="0" w:color="auto"/>
                    <w:right w:val="none" w:sz="0" w:space="0" w:color="auto"/>
                  </w:divBdr>
                </w:div>
                <w:div w:id="1094791045">
                  <w:marLeft w:val="0"/>
                  <w:marRight w:val="0"/>
                  <w:marTop w:val="0"/>
                  <w:marBottom w:val="0"/>
                  <w:divBdr>
                    <w:top w:val="none" w:sz="0" w:space="0" w:color="auto"/>
                    <w:left w:val="none" w:sz="0" w:space="0" w:color="auto"/>
                    <w:bottom w:val="none" w:sz="0" w:space="0" w:color="auto"/>
                    <w:right w:val="none" w:sz="0" w:space="0" w:color="auto"/>
                  </w:divBdr>
                </w:div>
                <w:div w:id="128741248">
                  <w:marLeft w:val="0"/>
                  <w:marRight w:val="0"/>
                  <w:marTop w:val="0"/>
                  <w:marBottom w:val="0"/>
                  <w:divBdr>
                    <w:top w:val="none" w:sz="0" w:space="0" w:color="auto"/>
                    <w:left w:val="none" w:sz="0" w:space="0" w:color="auto"/>
                    <w:bottom w:val="none" w:sz="0" w:space="0" w:color="auto"/>
                    <w:right w:val="none" w:sz="0" w:space="0" w:color="auto"/>
                  </w:divBdr>
                </w:div>
                <w:div w:id="915021156">
                  <w:marLeft w:val="0"/>
                  <w:marRight w:val="0"/>
                  <w:marTop w:val="0"/>
                  <w:marBottom w:val="0"/>
                  <w:divBdr>
                    <w:top w:val="none" w:sz="0" w:space="0" w:color="auto"/>
                    <w:left w:val="none" w:sz="0" w:space="0" w:color="auto"/>
                    <w:bottom w:val="none" w:sz="0" w:space="0" w:color="auto"/>
                    <w:right w:val="none" w:sz="0" w:space="0" w:color="auto"/>
                  </w:divBdr>
                </w:div>
                <w:div w:id="384109789">
                  <w:marLeft w:val="0"/>
                  <w:marRight w:val="0"/>
                  <w:marTop w:val="0"/>
                  <w:marBottom w:val="0"/>
                  <w:divBdr>
                    <w:top w:val="none" w:sz="0" w:space="0" w:color="auto"/>
                    <w:left w:val="none" w:sz="0" w:space="0" w:color="auto"/>
                    <w:bottom w:val="none" w:sz="0" w:space="0" w:color="auto"/>
                    <w:right w:val="none" w:sz="0" w:space="0" w:color="auto"/>
                  </w:divBdr>
                </w:div>
                <w:div w:id="291595820">
                  <w:marLeft w:val="0"/>
                  <w:marRight w:val="0"/>
                  <w:marTop w:val="0"/>
                  <w:marBottom w:val="0"/>
                  <w:divBdr>
                    <w:top w:val="none" w:sz="0" w:space="0" w:color="auto"/>
                    <w:left w:val="none" w:sz="0" w:space="0" w:color="auto"/>
                    <w:bottom w:val="none" w:sz="0" w:space="0" w:color="auto"/>
                    <w:right w:val="none" w:sz="0" w:space="0" w:color="auto"/>
                  </w:divBdr>
                </w:div>
                <w:div w:id="1079182269">
                  <w:marLeft w:val="0"/>
                  <w:marRight w:val="0"/>
                  <w:marTop w:val="0"/>
                  <w:marBottom w:val="0"/>
                  <w:divBdr>
                    <w:top w:val="none" w:sz="0" w:space="0" w:color="auto"/>
                    <w:left w:val="none" w:sz="0" w:space="0" w:color="auto"/>
                    <w:bottom w:val="none" w:sz="0" w:space="0" w:color="auto"/>
                    <w:right w:val="none" w:sz="0" w:space="0" w:color="auto"/>
                  </w:divBdr>
                </w:div>
                <w:div w:id="2114127696">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756054425">
                  <w:marLeft w:val="0"/>
                  <w:marRight w:val="0"/>
                  <w:marTop w:val="0"/>
                  <w:marBottom w:val="0"/>
                  <w:divBdr>
                    <w:top w:val="none" w:sz="0" w:space="0" w:color="auto"/>
                    <w:left w:val="none" w:sz="0" w:space="0" w:color="auto"/>
                    <w:bottom w:val="none" w:sz="0" w:space="0" w:color="auto"/>
                    <w:right w:val="none" w:sz="0" w:space="0" w:color="auto"/>
                  </w:divBdr>
                </w:div>
                <w:div w:id="206376485">
                  <w:marLeft w:val="0"/>
                  <w:marRight w:val="0"/>
                  <w:marTop w:val="0"/>
                  <w:marBottom w:val="0"/>
                  <w:divBdr>
                    <w:top w:val="none" w:sz="0" w:space="0" w:color="auto"/>
                    <w:left w:val="none" w:sz="0" w:space="0" w:color="auto"/>
                    <w:bottom w:val="none" w:sz="0" w:space="0" w:color="auto"/>
                    <w:right w:val="none" w:sz="0" w:space="0" w:color="auto"/>
                  </w:divBdr>
                </w:div>
                <w:div w:id="635454528">
                  <w:marLeft w:val="0"/>
                  <w:marRight w:val="0"/>
                  <w:marTop w:val="0"/>
                  <w:marBottom w:val="0"/>
                  <w:divBdr>
                    <w:top w:val="none" w:sz="0" w:space="0" w:color="auto"/>
                    <w:left w:val="none" w:sz="0" w:space="0" w:color="auto"/>
                    <w:bottom w:val="none" w:sz="0" w:space="0" w:color="auto"/>
                    <w:right w:val="none" w:sz="0" w:space="0" w:color="auto"/>
                  </w:divBdr>
                </w:div>
                <w:div w:id="1718822299">
                  <w:marLeft w:val="0"/>
                  <w:marRight w:val="0"/>
                  <w:marTop w:val="0"/>
                  <w:marBottom w:val="0"/>
                  <w:divBdr>
                    <w:top w:val="none" w:sz="0" w:space="0" w:color="auto"/>
                    <w:left w:val="none" w:sz="0" w:space="0" w:color="auto"/>
                    <w:bottom w:val="none" w:sz="0" w:space="0" w:color="auto"/>
                    <w:right w:val="none" w:sz="0" w:space="0" w:color="auto"/>
                  </w:divBdr>
                </w:div>
                <w:div w:id="849413377">
                  <w:marLeft w:val="0"/>
                  <w:marRight w:val="0"/>
                  <w:marTop w:val="0"/>
                  <w:marBottom w:val="0"/>
                  <w:divBdr>
                    <w:top w:val="none" w:sz="0" w:space="0" w:color="auto"/>
                    <w:left w:val="none" w:sz="0" w:space="0" w:color="auto"/>
                    <w:bottom w:val="none" w:sz="0" w:space="0" w:color="auto"/>
                    <w:right w:val="none" w:sz="0" w:space="0" w:color="auto"/>
                  </w:divBdr>
                </w:div>
                <w:div w:id="2021733248">
                  <w:marLeft w:val="0"/>
                  <w:marRight w:val="0"/>
                  <w:marTop w:val="0"/>
                  <w:marBottom w:val="0"/>
                  <w:divBdr>
                    <w:top w:val="none" w:sz="0" w:space="0" w:color="auto"/>
                    <w:left w:val="none" w:sz="0" w:space="0" w:color="auto"/>
                    <w:bottom w:val="none" w:sz="0" w:space="0" w:color="auto"/>
                    <w:right w:val="none" w:sz="0" w:space="0" w:color="auto"/>
                  </w:divBdr>
                </w:div>
                <w:div w:id="1386024257">
                  <w:marLeft w:val="0"/>
                  <w:marRight w:val="0"/>
                  <w:marTop w:val="0"/>
                  <w:marBottom w:val="0"/>
                  <w:divBdr>
                    <w:top w:val="none" w:sz="0" w:space="0" w:color="auto"/>
                    <w:left w:val="none" w:sz="0" w:space="0" w:color="auto"/>
                    <w:bottom w:val="none" w:sz="0" w:space="0" w:color="auto"/>
                    <w:right w:val="none" w:sz="0" w:space="0" w:color="auto"/>
                  </w:divBdr>
                </w:div>
                <w:div w:id="1990133616">
                  <w:marLeft w:val="0"/>
                  <w:marRight w:val="0"/>
                  <w:marTop w:val="0"/>
                  <w:marBottom w:val="0"/>
                  <w:divBdr>
                    <w:top w:val="none" w:sz="0" w:space="0" w:color="auto"/>
                    <w:left w:val="none" w:sz="0" w:space="0" w:color="auto"/>
                    <w:bottom w:val="none" w:sz="0" w:space="0" w:color="auto"/>
                    <w:right w:val="none" w:sz="0" w:space="0" w:color="auto"/>
                  </w:divBdr>
                </w:div>
                <w:div w:id="1401515822">
                  <w:marLeft w:val="0"/>
                  <w:marRight w:val="0"/>
                  <w:marTop w:val="0"/>
                  <w:marBottom w:val="0"/>
                  <w:divBdr>
                    <w:top w:val="none" w:sz="0" w:space="0" w:color="auto"/>
                    <w:left w:val="none" w:sz="0" w:space="0" w:color="auto"/>
                    <w:bottom w:val="none" w:sz="0" w:space="0" w:color="auto"/>
                    <w:right w:val="none" w:sz="0" w:space="0" w:color="auto"/>
                  </w:divBdr>
                </w:div>
                <w:div w:id="1879704647">
                  <w:marLeft w:val="0"/>
                  <w:marRight w:val="0"/>
                  <w:marTop w:val="0"/>
                  <w:marBottom w:val="0"/>
                  <w:divBdr>
                    <w:top w:val="none" w:sz="0" w:space="0" w:color="auto"/>
                    <w:left w:val="none" w:sz="0" w:space="0" w:color="auto"/>
                    <w:bottom w:val="none" w:sz="0" w:space="0" w:color="auto"/>
                    <w:right w:val="none" w:sz="0" w:space="0" w:color="auto"/>
                  </w:divBdr>
                </w:div>
                <w:div w:id="490756209">
                  <w:marLeft w:val="0"/>
                  <w:marRight w:val="0"/>
                  <w:marTop w:val="0"/>
                  <w:marBottom w:val="0"/>
                  <w:divBdr>
                    <w:top w:val="none" w:sz="0" w:space="0" w:color="auto"/>
                    <w:left w:val="none" w:sz="0" w:space="0" w:color="auto"/>
                    <w:bottom w:val="none" w:sz="0" w:space="0" w:color="auto"/>
                    <w:right w:val="none" w:sz="0" w:space="0" w:color="auto"/>
                  </w:divBdr>
                </w:div>
                <w:div w:id="262999102">
                  <w:marLeft w:val="0"/>
                  <w:marRight w:val="0"/>
                  <w:marTop w:val="0"/>
                  <w:marBottom w:val="0"/>
                  <w:divBdr>
                    <w:top w:val="none" w:sz="0" w:space="0" w:color="auto"/>
                    <w:left w:val="none" w:sz="0" w:space="0" w:color="auto"/>
                    <w:bottom w:val="none" w:sz="0" w:space="0" w:color="auto"/>
                    <w:right w:val="none" w:sz="0" w:space="0" w:color="auto"/>
                  </w:divBdr>
                </w:div>
                <w:div w:id="777606345">
                  <w:marLeft w:val="0"/>
                  <w:marRight w:val="0"/>
                  <w:marTop w:val="0"/>
                  <w:marBottom w:val="0"/>
                  <w:divBdr>
                    <w:top w:val="none" w:sz="0" w:space="0" w:color="auto"/>
                    <w:left w:val="none" w:sz="0" w:space="0" w:color="auto"/>
                    <w:bottom w:val="none" w:sz="0" w:space="0" w:color="auto"/>
                    <w:right w:val="none" w:sz="0" w:space="0" w:color="auto"/>
                  </w:divBdr>
                </w:div>
                <w:div w:id="1150171949">
                  <w:marLeft w:val="0"/>
                  <w:marRight w:val="0"/>
                  <w:marTop w:val="0"/>
                  <w:marBottom w:val="0"/>
                  <w:divBdr>
                    <w:top w:val="none" w:sz="0" w:space="0" w:color="auto"/>
                    <w:left w:val="none" w:sz="0" w:space="0" w:color="auto"/>
                    <w:bottom w:val="none" w:sz="0" w:space="0" w:color="auto"/>
                    <w:right w:val="none" w:sz="0" w:space="0" w:color="auto"/>
                  </w:divBdr>
                </w:div>
                <w:div w:id="1096705276">
                  <w:marLeft w:val="0"/>
                  <w:marRight w:val="0"/>
                  <w:marTop w:val="0"/>
                  <w:marBottom w:val="0"/>
                  <w:divBdr>
                    <w:top w:val="none" w:sz="0" w:space="0" w:color="auto"/>
                    <w:left w:val="none" w:sz="0" w:space="0" w:color="auto"/>
                    <w:bottom w:val="none" w:sz="0" w:space="0" w:color="auto"/>
                    <w:right w:val="none" w:sz="0" w:space="0" w:color="auto"/>
                  </w:divBdr>
                </w:div>
                <w:div w:id="932054350">
                  <w:marLeft w:val="0"/>
                  <w:marRight w:val="0"/>
                  <w:marTop w:val="0"/>
                  <w:marBottom w:val="0"/>
                  <w:divBdr>
                    <w:top w:val="none" w:sz="0" w:space="0" w:color="auto"/>
                    <w:left w:val="none" w:sz="0" w:space="0" w:color="auto"/>
                    <w:bottom w:val="none" w:sz="0" w:space="0" w:color="auto"/>
                    <w:right w:val="none" w:sz="0" w:space="0" w:color="auto"/>
                  </w:divBdr>
                </w:div>
                <w:div w:id="502017867">
                  <w:marLeft w:val="0"/>
                  <w:marRight w:val="0"/>
                  <w:marTop w:val="0"/>
                  <w:marBottom w:val="0"/>
                  <w:divBdr>
                    <w:top w:val="none" w:sz="0" w:space="0" w:color="auto"/>
                    <w:left w:val="none" w:sz="0" w:space="0" w:color="auto"/>
                    <w:bottom w:val="none" w:sz="0" w:space="0" w:color="auto"/>
                    <w:right w:val="none" w:sz="0" w:space="0" w:color="auto"/>
                  </w:divBdr>
                </w:div>
                <w:div w:id="1477843159">
                  <w:marLeft w:val="0"/>
                  <w:marRight w:val="0"/>
                  <w:marTop w:val="0"/>
                  <w:marBottom w:val="0"/>
                  <w:divBdr>
                    <w:top w:val="none" w:sz="0" w:space="0" w:color="auto"/>
                    <w:left w:val="none" w:sz="0" w:space="0" w:color="auto"/>
                    <w:bottom w:val="none" w:sz="0" w:space="0" w:color="auto"/>
                    <w:right w:val="none" w:sz="0" w:space="0" w:color="auto"/>
                  </w:divBdr>
                </w:div>
                <w:div w:id="1985502389">
                  <w:marLeft w:val="0"/>
                  <w:marRight w:val="0"/>
                  <w:marTop w:val="0"/>
                  <w:marBottom w:val="0"/>
                  <w:divBdr>
                    <w:top w:val="none" w:sz="0" w:space="0" w:color="auto"/>
                    <w:left w:val="none" w:sz="0" w:space="0" w:color="auto"/>
                    <w:bottom w:val="none" w:sz="0" w:space="0" w:color="auto"/>
                    <w:right w:val="none" w:sz="0" w:space="0" w:color="auto"/>
                  </w:divBdr>
                </w:div>
                <w:div w:id="741440833">
                  <w:marLeft w:val="0"/>
                  <w:marRight w:val="0"/>
                  <w:marTop w:val="0"/>
                  <w:marBottom w:val="0"/>
                  <w:divBdr>
                    <w:top w:val="none" w:sz="0" w:space="0" w:color="auto"/>
                    <w:left w:val="none" w:sz="0" w:space="0" w:color="auto"/>
                    <w:bottom w:val="none" w:sz="0" w:space="0" w:color="auto"/>
                    <w:right w:val="none" w:sz="0" w:space="0" w:color="auto"/>
                  </w:divBdr>
                </w:div>
                <w:div w:id="1305818850">
                  <w:marLeft w:val="0"/>
                  <w:marRight w:val="0"/>
                  <w:marTop w:val="0"/>
                  <w:marBottom w:val="0"/>
                  <w:divBdr>
                    <w:top w:val="none" w:sz="0" w:space="0" w:color="auto"/>
                    <w:left w:val="none" w:sz="0" w:space="0" w:color="auto"/>
                    <w:bottom w:val="none" w:sz="0" w:space="0" w:color="auto"/>
                    <w:right w:val="none" w:sz="0" w:space="0" w:color="auto"/>
                  </w:divBdr>
                </w:div>
                <w:div w:id="319501377">
                  <w:marLeft w:val="0"/>
                  <w:marRight w:val="0"/>
                  <w:marTop w:val="0"/>
                  <w:marBottom w:val="0"/>
                  <w:divBdr>
                    <w:top w:val="none" w:sz="0" w:space="0" w:color="auto"/>
                    <w:left w:val="none" w:sz="0" w:space="0" w:color="auto"/>
                    <w:bottom w:val="none" w:sz="0" w:space="0" w:color="auto"/>
                    <w:right w:val="none" w:sz="0" w:space="0" w:color="auto"/>
                  </w:divBdr>
                </w:div>
                <w:div w:id="1137260958">
                  <w:marLeft w:val="0"/>
                  <w:marRight w:val="0"/>
                  <w:marTop w:val="0"/>
                  <w:marBottom w:val="0"/>
                  <w:divBdr>
                    <w:top w:val="none" w:sz="0" w:space="0" w:color="auto"/>
                    <w:left w:val="none" w:sz="0" w:space="0" w:color="auto"/>
                    <w:bottom w:val="none" w:sz="0" w:space="0" w:color="auto"/>
                    <w:right w:val="none" w:sz="0" w:space="0" w:color="auto"/>
                  </w:divBdr>
                </w:div>
                <w:div w:id="230191714">
                  <w:marLeft w:val="0"/>
                  <w:marRight w:val="0"/>
                  <w:marTop w:val="0"/>
                  <w:marBottom w:val="0"/>
                  <w:divBdr>
                    <w:top w:val="none" w:sz="0" w:space="0" w:color="auto"/>
                    <w:left w:val="none" w:sz="0" w:space="0" w:color="auto"/>
                    <w:bottom w:val="none" w:sz="0" w:space="0" w:color="auto"/>
                    <w:right w:val="none" w:sz="0" w:space="0" w:color="auto"/>
                  </w:divBdr>
                </w:div>
                <w:div w:id="1012341611">
                  <w:marLeft w:val="0"/>
                  <w:marRight w:val="0"/>
                  <w:marTop w:val="0"/>
                  <w:marBottom w:val="0"/>
                  <w:divBdr>
                    <w:top w:val="none" w:sz="0" w:space="0" w:color="auto"/>
                    <w:left w:val="none" w:sz="0" w:space="0" w:color="auto"/>
                    <w:bottom w:val="none" w:sz="0" w:space="0" w:color="auto"/>
                    <w:right w:val="none" w:sz="0" w:space="0" w:color="auto"/>
                  </w:divBdr>
                </w:div>
                <w:div w:id="1642153429">
                  <w:marLeft w:val="0"/>
                  <w:marRight w:val="0"/>
                  <w:marTop w:val="0"/>
                  <w:marBottom w:val="0"/>
                  <w:divBdr>
                    <w:top w:val="none" w:sz="0" w:space="0" w:color="auto"/>
                    <w:left w:val="none" w:sz="0" w:space="0" w:color="auto"/>
                    <w:bottom w:val="none" w:sz="0" w:space="0" w:color="auto"/>
                    <w:right w:val="none" w:sz="0" w:space="0" w:color="auto"/>
                  </w:divBdr>
                </w:div>
                <w:div w:id="279805716">
                  <w:marLeft w:val="0"/>
                  <w:marRight w:val="0"/>
                  <w:marTop w:val="0"/>
                  <w:marBottom w:val="0"/>
                  <w:divBdr>
                    <w:top w:val="none" w:sz="0" w:space="0" w:color="auto"/>
                    <w:left w:val="none" w:sz="0" w:space="0" w:color="auto"/>
                    <w:bottom w:val="none" w:sz="0" w:space="0" w:color="auto"/>
                    <w:right w:val="none" w:sz="0" w:space="0" w:color="auto"/>
                  </w:divBdr>
                </w:div>
                <w:div w:id="16535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79946">
          <w:marLeft w:val="0"/>
          <w:marRight w:val="0"/>
          <w:marTop w:val="0"/>
          <w:marBottom w:val="0"/>
          <w:divBdr>
            <w:top w:val="none" w:sz="0" w:space="0" w:color="auto"/>
            <w:left w:val="none" w:sz="0" w:space="0" w:color="auto"/>
            <w:bottom w:val="none" w:sz="0" w:space="0" w:color="auto"/>
            <w:right w:val="none" w:sz="0" w:space="0" w:color="auto"/>
          </w:divBdr>
          <w:divsChild>
            <w:div w:id="1843471646">
              <w:marLeft w:val="0"/>
              <w:marRight w:val="0"/>
              <w:marTop w:val="0"/>
              <w:marBottom w:val="0"/>
              <w:divBdr>
                <w:top w:val="none" w:sz="0" w:space="0" w:color="auto"/>
                <w:left w:val="none" w:sz="0" w:space="0" w:color="auto"/>
                <w:bottom w:val="none" w:sz="0" w:space="0" w:color="auto"/>
                <w:right w:val="none" w:sz="0" w:space="0" w:color="auto"/>
              </w:divBdr>
              <w:divsChild>
                <w:div w:id="2125224762">
                  <w:marLeft w:val="0"/>
                  <w:marRight w:val="0"/>
                  <w:marTop w:val="0"/>
                  <w:marBottom w:val="0"/>
                  <w:divBdr>
                    <w:top w:val="none" w:sz="0" w:space="0" w:color="auto"/>
                    <w:left w:val="none" w:sz="0" w:space="0" w:color="auto"/>
                    <w:bottom w:val="none" w:sz="0" w:space="0" w:color="auto"/>
                    <w:right w:val="none" w:sz="0" w:space="0" w:color="auto"/>
                  </w:divBdr>
                </w:div>
                <w:div w:id="1355615738">
                  <w:marLeft w:val="0"/>
                  <w:marRight w:val="0"/>
                  <w:marTop w:val="0"/>
                  <w:marBottom w:val="0"/>
                  <w:divBdr>
                    <w:top w:val="none" w:sz="0" w:space="0" w:color="auto"/>
                    <w:left w:val="none" w:sz="0" w:space="0" w:color="auto"/>
                    <w:bottom w:val="none" w:sz="0" w:space="0" w:color="auto"/>
                    <w:right w:val="none" w:sz="0" w:space="0" w:color="auto"/>
                  </w:divBdr>
                </w:div>
                <w:div w:id="1116103456">
                  <w:marLeft w:val="0"/>
                  <w:marRight w:val="0"/>
                  <w:marTop w:val="0"/>
                  <w:marBottom w:val="0"/>
                  <w:divBdr>
                    <w:top w:val="none" w:sz="0" w:space="0" w:color="auto"/>
                    <w:left w:val="none" w:sz="0" w:space="0" w:color="auto"/>
                    <w:bottom w:val="none" w:sz="0" w:space="0" w:color="auto"/>
                    <w:right w:val="none" w:sz="0" w:space="0" w:color="auto"/>
                  </w:divBdr>
                </w:div>
                <w:div w:id="1721248574">
                  <w:marLeft w:val="0"/>
                  <w:marRight w:val="0"/>
                  <w:marTop w:val="0"/>
                  <w:marBottom w:val="0"/>
                  <w:divBdr>
                    <w:top w:val="none" w:sz="0" w:space="0" w:color="auto"/>
                    <w:left w:val="none" w:sz="0" w:space="0" w:color="auto"/>
                    <w:bottom w:val="none" w:sz="0" w:space="0" w:color="auto"/>
                    <w:right w:val="none" w:sz="0" w:space="0" w:color="auto"/>
                  </w:divBdr>
                </w:div>
                <w:div w:id="84690540">
                  <w:marLeft w:val="0"/>
                  <w:marRight w:val="0"/>
                  <w:marTop w:val="0"/>
                  <w:marBottom w:val="0"/>
                  <w:divBdr>
                    <w:top w:val="none" w:sz="0" w:space="0" w:color="auto"/>
                    <w:left w:val="none" w:sz="0" w:space="0" w:color="auto"/>
                    <w:bottom w:val="none" w:sz="0" w:space="0" w:color="auto"/>
                    <w:right w:val="none" w:sz="0" w:space="0" w:color="auto"/>
                  </w:divBdr>
                </w:div>
                <w:div w:id="1193374188">
                  <w:marLeft w:val="0"/>
                  <w:marRight w:val="0"/>
                  <w:marTop w:val="0"/>
                  <w:marBottom w:val="0"/>
                  <w:divBdr>
                    <w:top w:val="none" w:sz="0" w:space="0" w:color="auto"/>
                    <w:left w:val="none" w:sz="0" w:space="0" w:color="auto"/>
                    <w:bottom w:val="none" w:sz="0" w:space="0" w:color="auto"/>
                    <w:right w:val="none" w:sz="0" w:space="0" w:color="auto"/>
                  </w:divBdr>
                </w:div>
                <w:div w:id="525752824">
                  <w:marLeft w:val="0"/>
                  <w:marRight w:val="0"/>
                  <w:marTop w:val="0"/>
                  <w:marBottom w:val="0"/>
                  <w:divBdr>
                    <w:top w:val="none" w:sz="0" w:space="0" w:color="auto"/>
                    <w:left w:val="none" w:sz="0" w:space="0" w:color="auto"/>
                    <w:bottom w:val="none" w:sz="0" w:space="0" w:color="auto"/>
                    <w:right w:val="none" w:sz="0" w:space="0" w:color="auto"/>
                  </w:divBdr>
                </w:div>
                <w:div w:id="771705746">
                  <w:marLeft w:val="0"/>
                  <w:marRight w:val="0"/>
                  <w:marTop w:val="0"/>
                  <w:marBottom w:val="0"/>
                  <w:divBdr>
                    <w:top w:val="none" w:sz="0" w:space="0" w:color="auto"/>
                    <w:left w:val="none" w:sz="0" w:space="0" w:color="auto"/>
                    <w:bottom w:val="none" w:sz="0" w:space="0" w:color="auto"/>
                    <w:right w:val="none" w:sz="0" w:space="0" w:color="auto"/>
                  </w:divBdr>
                </w:div>
                <w:div w:id="1313218857">
                  <w:marLeft w:val="0"/>
                  <w:marRight w:val="0"/>
                  <w:marTop w:val="0"/>
                  <w:marBottom w:val="0"/>
                  <w:divBdr>
                    <w:top w:val="none" w:sz="0" w:space="0" w:color="auto"/>
                    <w:left w:val="none" w:sz="0" w:space="0" w:color="auto"/>
                    <w:bottom w:val="none" w:sz="0" w:space="0" w:color="auto"/>
                    <w:right w:val="none" w:sz="0" w:space="0" w:color="auto"/>
                  </w:divBdr>
                </w:div>
                <w:div w:id="761684845">
                  <w:marLeft w:val="0"/>
                  <w:marRight w:val="0"/>
                  <w:marTop w:val="0"/>
                  <w:marBottom w:val="0"/>
                  <w:divBdr>
                    <w:top w:val="none" w:sz="0" w:space="0" w:color="auto"/>
                    <w:left w:val="none" w:sz="0" w:space="0" w:color="auto"/>
                    <w:bottom w:val="none" w:sz="0" w:space="0" w:color="auto"/>
                    <w:right w:val="none" w:sz="0" w:space="0" w:color="auto"/>
                  </w:divBdr>
                </w:div>
                <w:div w:id="58065262">
                  <w:marLeft w:val="0"/>
                  <w:marRight w:val="0"/>
                  <w:marTop w:val="0"/>
                  <w:marBottom w:val="0"/>
                  <w:divBdr>
                    <w:top w:val="none" w:sz="0" w:space="0" w:color="auto"/>
                    <w:left w:val="none" w:sz="0" w:space="0" w:color="auto"/>
                    <w:bottom w:val="none" w:sz="0" w:space="0" w:color="auto"/>
                    <w:right w:val="none" w:sz="0" w:space="0" w:color="auto"/>
                  </w:divBdr>
                </w:div>
                <w:div w:id="1424104450">
                  <w:marLeft w:val="0"/>
                  <w:marRight w:val="0"/>
                  <w:marTop w:val="0"/>
                  <w:marBottom w:val="0"/>
                  <w:divBdr>
                    <w:top w:val="none" w:sz="0" w:space="0" w:color="auto"/>
                    <w:left w:val="none" w:sz="0" w:space="0" w:color="auto"/>
                    <w:bottom w:val="none" w:sz="0" w:space="0" w:color="auto"/>
                    <w:right w:val="none" w:sz="0" w:space="0" w:color="auto"/>
                  </w:divBdr>
                </w:div>
                <w:div w:id="46269873">
                  <w:marLeft w:val="0"/>
                  <w:marRight w:val="0"/>
                  <w:marTop w:val="0"/>
                  <w:marBottom w:val="0"/>
                  <w:divBdr>
                    <w:top w:val="none" w:sz="0" w:space="0" w:color="auto"/>
                    <w:left w:val="none" w:sz="0" w:space="0" w:color="auto"/>
                    <w:bottom w:val="none" w:sz="0" w:space="0" w:color="auto"/>
                    <w:right w:val="none" w:sz="0" w:space="0" w:color="auto"/>
                  </w:divBdr>
                </w:div>
                <w:div w:id="1865248596">
                  <w:marLeft w:val="0"/>
                  <w:marRight w:val="0"/>
                  <w:marTop w:val="0"/>
                  <w:marBottom w:val="0"/>
                  <w:divBdr>
                    <w:top w:val="none" w:sz="0" w:space="0" w:color="auto"/>
                    <w:left w:val="none" w:sz="0" w:space="0" w:color="auto"/>
                    <w:bottom w:val="none" w:sz="0" w:space="0" w:color="auto"/>
                    <w:right w:val="none" w:sz="0" w:space="0" w:color="auto"/>
                  </w:divBdr>
                </w:div>
                <w:div w:id="189682650">
                  <w:marLeft w:val="0"/>
                  <w:marRight w:val="0"/>
                  <w:marTop w:val="0"/>
                  <w:marBottom w:val="0"/>
                  <w:divBdr>
                    <w:top w:val="none" w:sz="0" w:space="0" w:color="auto"/>
                    <w:left w:val="none" w:sz="0" w:space="0" w:color="auto"/>
                    <w:bottom w:val="none" w:sz="0" w:space="0" w:color="auto"/>
                    <w:right w:val="none" w:sz="0" w:space="0" w:color="auto"/>
                  </w:divBdr>
                </w:div>
                <w:div w:id="2055041665">
                  <w:marLeft w:val="0"/>
                  <w:marRight w:val="0"/>
                  <w:marTop w:val="0"/>
                  <w:marBottom w:val="0"/>
                  <w:divBdr>
                    <w:top w:val="none" w:sz="0" w:space="0" w:color="auto"/>
                    <w:left w:val="none" w:sz="0" w:space="0" w:color="auto"/>
                    <w:bottom w:val="none" w:sz="0" w:space="0" w:color="auto"/>
                    <w:right w:val="none" w:sz="0" w:space="0" w:color="auto"/>
                  </w:divBdr>
                </w:div>
                <w:div w:id="2011985855">
                  <w:marLeft w:val="0"/>
                  <w:marRight w:val="0"/>
                  <w:marTop w:val="0"/>
                  <w:marBottom w:val="0"/>
                  <w:divBdr>
                    <w:top w:val="none" w:sz="0" w:space="0" w:color="auto"/>
                    <w:left w:val="none" w:sz="0" w:space="0" w:color="auto"/>
                    <w:bottom w:val="none" w:sz="0" w:space="0" w:color="auto"/>
                    <w:right w:val="none" w:sz="0" w:space="0" w:color="auto"/>
                  </w:divBdr>
                </w:div>
                <w:div w:id="279411753">
                  <w:marLeft w:val="0"/>
                  <w:marRight w:val="0"/>
                  <w:marTop w:val="0"/>
                  <w:marBottom w:val="0"/>
                  <w:divBdr>
                    <w:top w:val="none" w:sz="0" w:space="0" w:color="auto"/>
                    <w:left w:val="none" w:sz="0" w:space="0" w:color="auto"/>
                    <w:bottom w:val="none" w:sz="0" w:space="0" w:color="auto"/>
                    <w:right w:val="none" w:sz="0" w:space="0" w:color="auto"/>
                  </w:divBdr>
                </w:div>
                <w:div w:id="1521237580">
                  <w:marLeft w:val="0"/>
                  <w:marRight w:val="0"/>
                  <w:marTop w:val="0"/>
                  <w:marBottom w:val="0"/>
                  <w:divBdr>
                    <w:top w:val="none" w:sz="0" w:space="0" w:color="auto"/>
                    <w:left w:val="none" w:sz="0" w:space="0" w:color="auto"/>
                    <w:bottom w:val="none" w:sz="0" w:space="0" w:color="auto"/>
                    <w:right w:val="none" w:sz="0" w:space="0" w:color="auto"/>
                  </w:divBdr>
                </w:div>
                <w:div w:id="117842121">
                  <w:marLeft w:val="0"/>
                  <w:marRight w:val="0"/>
                  <w:marTop w:val="0"/>
                  <w:marBottom w:val="0"/>
                  <w:divBdr>
                    <w:top w:val="none" w:sz="0" w:space="0" w:color="auto"/>
                    <w:left w:val="none" w:sz="0" w:space="0" w:color="auto"/>
                    <w:bottom w:val="none" w:sz="0" w:space="0" w:color="auto"/>
                    <w:right w:val="none" w:sz="0" w:space="0" w:color="auto"/>
                  </w:divBdr>
                </w:div>
                <w:div w:id="1244609908">
                  <w:marLeft w:val="0"/>
                  <w:marRight w:val="0"/>
                  <w:marTop w:val="0"/>
                  <w:marBottom w:val="0"/>
                  <w:divBdr>
                    <w:top w:val="none" w:sz="0" w:space="0" w:color="auto"/>
                    <w:left w:val="none" w:sz="0" w:space="0" w:color="auto"/>
                    <w:bottom w:val="none" w:sz="0" w:space="0" w:color="auto"/>
                    <w:right w:val="none" w:sz="0" w:space="0" w:color="auto"/>
                  </w:divBdr>
                </w:div>
                <w:div w:id="455103803">
                  <w:marLeft w:val="0"/>
                  <w:marRight w:val="0"/>
                  <w:marTop w:val="0"/>
                  <w:marBottom w:val="0"/>
                  <w:divBdr>
                    <w:top w:val="none" w:sz="0" w:space="0" w:color="auto"/>
                    <w:left w:val="none" w:sz="0" w:space="0" w:color="auto"/>
                    <w:bottom w:val="none" w:sz="0" w:space="0" w:color="auto"/>
                    <w:right w:val="none" w:sz="0" w:space="0" w:color="auto"/>
                  </w:divBdr>
                </w:div>
                <w:div w:id="1762801585">
                  <w:marLeft w:val="0"/>
                  <w:marRight w:val="0"/>
                  <w:marTop w:val="0"/>
                  <w:marBottom w:val="0"/>
                  <w:divBdr>
                    <w:top w:val="none" w:sz="0" w:space="0" w:color="auto"/>
                    <w:left w:val="none" w:sz="0" w:space="0" w:color="auto"/>
                    <w:bottom w:val="none" w:sz="0" w:space="0" w:color="auto"/>
                    <w:right w:val="none" w:sz="0" w:space="0" w:color="auto"/>
                  </w:divBdr>
                </w:div>
                <w:div w:id="494154869">
                  <w:marLeft w:val="0"/>
                  <w:marRight w:val="0"/>
                  <w:marTop w:val="0"/>
                  <w:marBottom w:val="0"/>
                  <w:divBdr>
                    <w:top w:val="none" w:sz="0" w:space="0" w:color="auto"/>
                    <w:left w:val="none" w:sz="0" w:space="0" w:color="auto"/>
                    <w:bottom w:val="none" w:sz="0" w:space="0" w:color="auto"/>
                    <w:right w:val="none" w:sz="0" w:space="0" w:color="auto"/>
                  </w:divBdr>
                </w:div>
                <w:div w:id="78910477">
                  <w:marLeft w:val="0"/>
                  <w:marRight w:val="0"/>
                  <w:marTop w:val="0"/>
                  <w:marBottom w:val="0"/>
                  <w:divBdr>
                    <w:top w:val="none" w:sz="0" w:space="0" w:color="auto"/>
                    <w:left w:val="none" w:sz="0" w:space="0" w:color="auto"/>
                    <w:bottom w:val="none" w:sz="0" w:space="0" w:color="auto"/>
                    <w:right w:val="none" w:sz="0" w:space="0" w:color="auto"/>
                  </w:divBdr>
                </w:div>
                <w:div w:id="1334646716">
                  <w:marLeft w:val="0"/>
                  <w:marRight w:val="0"/>
                  <w:marTop w:val="0"/>
                  <w:marBottom w:val="0"/>
                  <w:divBdr>
                    <w:top w:val="none" w:sz="0" w:space="0" w:color="auto"/>
                    <w:left w:val="none" w:sz="0" w:space="0" w:color="auto"/>
                    <w:bottom w:val="none" w:sz="0" w:space="0" w:color="auto"/>
                    <w:right w:val="none" w:sz="0" w:space="0" w:color="auto"/>
                  </w:divBdr>
                </w:div>
                <w:div w:id="260183742">
                  <w:marLeft w:val="0"/>
                  <w:marRight w:val="0"/>
                  <w:marTop w:val="0"/>
                  <w:marBottom w:val="0"/>
                  <w:divBdr>
                    <w:top w:val="none" w:sz="0" w:space="0" w:color="auto"/>
                    <w:left w:val="none" w:sz="0" w:space="0" w:color="auto"/>
                    <w:bottom w:val="none" w:sz="0" w:space="0" w:color="auto"/>
                    <w:right w:val="none" w:sz="0" w:space="0" w:color="auto"/>
                  </w:divBdr>
                </w:div>
                <w:div w:id="211505685">
                  <w:marLeft w:val="0"/>
                  <w:marRight w:val="0"/>
                  <w:marTop w:val="0"/>
                  <w:marBottom w:val="0"/>
                  <w:divBdr>
                    <w:top w:val="none" w:sz="0" w:space="0" w:color="auto"/>
                    <w:left w:val="none" w:sz="0" w:space="0" w:color="auto"/>
                    <w:bottom w:val="none" w:sz="0" w:space="0" w:color="auto"/>
                    <w:right w:val="none" w:sz="0" w:space="0" w:color="auto"/>
                  </w:divBdr>
                </w:div>
                <w:div w:id="2107192894">
                  <w:marLeft w:val="0"/>
                  <w:marRight w:val="0"/>
                  <w:marTop w:val="0"/>
                  <w:marBottom w:val="0"/>
                  <w:divBdr>
                    <w:top w:val="none" w:sz="0" w:space="0" w:color="auto"/>
                    <w:left w:val="none" w:sz="0" w:space="0" w:color="auto"/>
                    <w:bottom w:val="none" w:sz="0" w:space="0" w:color="auto"/>
                    <w:right w:val="none" w:sz="0" w:space="0" w:color="auto"/>
                  </w:divBdr>
                </w:div>
                <w:div w:id="2052535764">
                  <w:marLeft w:val="0"/>
                  <w:marRight w:val="0"/>
                  <w:marTop w:val="0"/>
                  <w:marBottom w:val="0"/>
                  <w:divBdr>
                    <w:top w:val="none" w:sz="0" w:space="0" w:color="auto"/>
                    <w:left w:val="none" w:sz="0" w:space="0" w:color="auto"/>
                    <w:bottom w:val="none" w:sz="0" w:space="0" w:color="auto"/>
                    <w:right w:val="none" w:sz="0" w:space="0" w:color="auto"/>
                  </w:divBdr>
                </w:div>
                <w:div w:id="248199710">
                  <w:marLeft w:val="0"/>
                  <w:marRight w:val="0"/>
                  <w:marTop w:val="0"/>
                  <w:marBottom w:val="0"/>
                  <w:divBdr>
                    <w:top w:val="none" w:sz="0" w:space="0" w:color="auto"/>
                    <w:left w:val="none" w:sz="0" w:space="0" w:color="auto"/>
                    <w:bottom w:val="none" w:sz="0" w:space="0" w:color="auto"/>
                    <w:right w:val="none" w:sz="0" w:space="0" w:color="auto"/>
                  </w:divBdr>
                </w:div>
                <w:div w:id="415443410">
                  <w:marLeft w:val="0"/>
                  <w:marRight w:val="0"/>
                  <w:marTop w:val="0"/>
                  <w:marBottom w:val="0"/>
                  <w:divBdr>
                    <w:top w:val="none" w:sz="0" w:space="0" w:color="auto"/>
                    <w:left w:val="none" w:sz="0" w:space="0" w:color="auto"/>
                    <w:bottom w:val="none" w:sz="0" w:space="0" w:color="auto"/>
                    <w:right w:val="none" w:sz="0" w:space="0" w:color="auto"/>
                  </w:divBdr>
                </w:div>
                <w:div w:id="2086680861">
                  <w:marLeft w:val="0"/>
                  <w:marRight w:val="0"/>
                  <w:marTop w:val="0"/>
                  <w:marBottom w:val="0"/>
                  <w:divBdr>
                    <w:top w:val="none" w:sz="0" w:space="0" w:color="auto"/>
                    <w:left w:val="none" w:sz="0" w:space="0" w:color="auto"/>
                    <w:bottom w:val="none" w:sz="0" w:space="0" w:color="auto"/>
                    <w:right w:val="none" w:sz="0" w:space="0" w:color="auto"/>
                  </w:divBdr>
                </w:div>
                <w:div w:id="704522579">
                  <w:marLeft w:val="0"/>
                  <w:marRight w:val="0"/>
                  <w:marTop w:val="0"/>
                  <w:marBottom w:val="0"/>
                  <w:divBdr>
                    <w:top w:val="none" w:sz="0" w:space="0" w:color="auto"/>
                    <w:left w:val="none" w:sz="0" w:space="0" w:color="auto"/>
                    <w:bottom w:val="none" w:sz="0" w:space="0" w:color="auto"/>
                    <w:right w:val="none" w:sz="0" w:space="0" w:color="auto"/>
                  </w:divBdr>
                </w:div>
                <w:div w:id="1965889911">
                  <w:marLeft w:val="0"/>
                  <w:marRight w:val="0"/>
                  <w:marTop w:val="0"/>
                  <w:marBottom w:val="0"/>
                  <w:divBdr>
                    <w:top w:val="none" w:sz="0" w:space="0" w:color="auto"/>
                    <w:left w:val="none" w:sz="0" w:space="0" w:color="auto"/>
                    <w:bottom w:val="none" w:sz="0" w:space="0" w:color="auto"/>
                    <w:right w:val="none" w:sz="0" w:space="0" w:color="auto"/>
                  </w:divBdr>
                </w:div>
                <w:div w:id="1807115360">
                  <w:marLeft w:val="0"/>
                  <w:marRight w:val="0"/>
                  <w:marTop w:val="0"/>
                  <w:marBottom w:val="0"/>
                  <w:divBdr>
                    <w:top w:val="none" w:sz="0" w:space="0" w:color="auto"/>
                    <w:left w:val="none" w:sz="0" w:space="0" w:color="auto"/>
                    <w:bottom w:val="none" w:sz="0" w:space="0" w:color="auto"/>
                    <w:right w:val="none" w:sz="0" w:space="0" w:color="auto"/>
                  </w:divBdr>
                </w:div>
                <w:div w:id="1277442260">
                  <w:marLeft w:val="0"/>
                  <w:marRight w:val="0"/>
                  <w:marTop w:val="0"/>
                  <w:marBottom w:val="0"/>
                  <w:divBdr>
                    <w:top w:val="none" w:sz="0" w:space="0" w:color="auto"/>
                    <w:left w:val="none" w:sz="0" w:space="0" w:color="auto"/>
                    <w:bottom w:val="none" w:sz="0" w:space="0" w:color="auto"/>
                    <w:right w:val="none" w:sz="0" w:space="0" w:color="auto"/>
                  </w:divBdr>
                </w:div>
                <w:div w:id="632179821">
                  <w:marLeft w:val="0"/>
                  <w:marRight w:val="0"/>
                  <w:marTop w:val="0"/>
                  <w:marBottom w:val="0"/>
                  <w:divBdr>
                    <w:top w:val="none" w:sz="0" w:space="0" w:color="auto"/>
                    <w:left w:val="none" w:sz="0" w:space="0" w:color="auto"/>
                    <w:bottom w:val="none" w:sz="0" w:space="0" w:color="auto"/>
                    <w:right w:val="none" w:sz="0" w:space="0" w:color="auto"/>
                  </w:divBdr>
                </w:div>
                <w:div w:id="592400259">
                  <w:marLeft w:val="0"/>
                  <w:marRight w:val="0"/>
                  <w:marTop w:val="0"/>
                  <w:marBottom w:val="0"/>
                  <w:divBdr>
                    <w:top w:val="none" w:sz="0" w:space="0" w:color="auto"/>
                    <w:left w:val="none" w:sz="0" w:space="0" w:color="auto"/>
                    <w:bottom w:val="none" w:sz="0" w:space="0" w:color="auto"/>
                    <w:right w:val="none" w:sz="0" w:space="0" w:color="auto"/>
                  </w:divBdr>
                </w:div>
                <w:div w:id="1789422850">
                  <w:marLeft w:val="0"/>
                  <w:marRight w:val="0"/>
                  <w:marTop w:val="0"/>
                  <w:marBottom w:val="0"/>
                  <w:divBdr>
                    <w:top w:val="none" w:sz="0" w:space="0" w:color="auto"/>
                    <w:left w:val="none" w:sz="0" w:space="0" w:color="auto"/>
                    <w:bottom w:val="none" w:sz="0" w:space="0" w:color="auto"/>
                    <w:right w:val="none" w:sz="0" w:space="0" w:color="auto"/>
                  </w:divBdr>
                </w:div>
                <w:div w:id="438791613">
                  <w:marLeft w:val="0"/>
                  <w:marRight w:val="0"/>
                  <w:marTop w:val="0"/>
                  <w:marBottom w:val="0"/>
                  <w:divBdr>
                    <w:top w:val="none" w:sz="0" w:space="0" w:color="auto"/>
                    <w:left w:val="none" w:sz="0" w:space="0" w:color="auto"/>
                    <w:bottom w:val="none" w:sz="0" w:space="0" w:color="auto"/>
                    <w:right w:val="none" w:sz="0" w:space="0" w:color="auto"/>
                  </w:divBdr>
                </w:div>
                <w:div w:id="218322886">
                  <w:marLeft w:val="0"/>
                  <w:marRight w:val="0"/>
                  <w:marTop w:val="0"/>
                  <w:marBottom w:val="0"/>
                  <w:divBdr>
                    <w:top w:val="none" w:sz="0" w:space="0" w:color="auto"/>
                    <w:left w:val="none" w:sz="0" w:space="0" w:color="auto"/>
                    <w:bottom w:val="none" w:sz="0" w:space="0" w:color="auto"/>
                    <w:right w:val="none" w:sz="0" w:space="0" w:color="auto"/>
                  </w:divBdr>
                </w:div>
                <w:div w:id="16178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8793">
      <w:bodyDiv w:val="1"/>
      <w:marLeft w:val="0"/>
      <w:marRight w:val="0"/>
      <w:marTop w:val="0"/>
      <w:marBottom w:val="0"/>
      <w:divBdr>
        <w:top w:val="none" w:sz="0" w:space="0" w:color="auto"/>
        <w:left w:val="none" w:sz="0" w:space="0" w:color="auto"/>
        <w:bottom w:val="none" w:sz="0" w:space="0" w:color="auto"/>
        <w:right w:val="none" w:sz="0" w:space="0" w:color="auto"/>
      </w:divBdr>
    </w:div>
    <w:div w:id="824130634">
      <w:bodyDiv w:val="1"/>
      <w:marLeft w:val="0"/>
      <w:marRight w:val="0"/>
      <w:marTop w:val="0"/>
      <w:marBottom w:val="0"/>
      <w:divBdr>
        <w:top w:val="none" w:sz="0" w:space="0" w:color="auto"/>
        <w:left w:val="none" w:sz="0" w:space="0" w:color="auto"/>
        <w:bottom w:val="none" w:sz="0" w:space="0" w:color="auto"/>
        <w:right w:val="none" w:sz="0" w:space="0" w:color="auto"/>
      </w:divBdr>
      <w:divsChild>
        <w:div w:id="1997879809">
          <w:marLeft w:val="0"/>
          <w:marRight w:val="0"/>
          <w:marTop w:val="0"/>
          <w:marBottom w:val="0"/>
          <w:divBdr>
            <w:top w:val="none" w:sz="0" w:space="0" w:color="auto"/>
            <w:left w:val="none" w:sz="0" w:space="0" w:color="auto"/>
            <w:bottom w:val="none" w:sz="0" w:space="0" w:color="auto"/>
            <w:right w:val="none" w:sz="0" w:space="0" w:color="auto"/>
          </w:divBdr>
        </w:div>
        <w:div w:id="1247224843">
          <w:marLeft w:val="0"/>
          <w:marRight w:val="0"/>
          <w:marTop w:val="0"/>
          <w:marBottom w:val="0"/>
          <w:divBdr>
            <w:top w:val="none" w:sz="0" w:space="0" w:color="auto"/>
            <w:left w:val="none" w:sz="0" w:space="0" w:color="auto"/>
            <w:bottom w:val="none" w:sz="0" w:space="0" w:color="auto"/>
            <w:right w:val="none" w:sz="0" w:space="0" w:color="auto"/>
          </w:divBdr>
        </w:div>
        <w:div w:id="1605578314">
          <w:marLeft w:val="0"/>
          <w:marRight w:val="0"/>
          <w:marTop w:val="0"/>
          <w:marBottom w:val="0"/>
          <w:divBdr>
            <w:top w:val="none" w:sz="0" w:space="0" w:color="auto"/>
            <w:left w:val="none" w:sz="0" w:space="0" w:color="auto"/>
            <w:bottom w:val="none" w:sz="0" w:space="0" w:color="auto"/>
            <w:right w:val="none" w:sz="0" w:space="0" w:color="auto"/>
          </w:divBdr>
        </w:div>
        <w:div w:id="1949389781">
          <w:marLeft w:val="0"/>
          <w:marRight w:val="0"/>
          <w:marTop w:val="0"/>
          <w:marBottom w:val="0"/>
          <w:divBdr>
            <w:top w:val="none" w:sz="0" w:space="0" w:color="auto"/>
            <w:left w:val="none" w:sz="0" w:space="0" w:color="auto"/>
            <w:bottom w:val="none" w:sz="0" w:space="0" w:color="auto"/>
            <w:right w:val="none" w:sz="0" w:space="0" w:color="auto"/>
          </w:divBdr>
        </w:div>
        <w:div w:id="566503223">
          <w:marLeft w:val="0"/>
          <w:marRight w:val="0"/>
          <w:marTop w:val="0"/>
          <w:marBottom w:val="0"/>
          <w:divBdr>
            <w:top w:val="none" w:sz="0" w:space="0" w:color="auto"/>
            <w:left w:val="none" w:sz="0" w:space="0" w:color="auto"/>
            <w:bottom w:val="none" w:sz="0" w:space="0" w:color="auto"/>
            <w:right w:val="none" w:sz="0" w:space="0" w:color="auto"/>
          </w:divBdr>
        </w:div>
        <w:div w:id="2071610941">
          <w:marLeft w:val="0"/>
          <w:marRight w:val="0"/>
          <w:marTop w:val="0"/>
          <w:marBottom w:val="0"/>
          <w:divBdr>
            <w:top w:val="none" w:sz="0" w:space="0" w:color="auto"/>
            <w:left w:val="none" w:sz="0" w:space="0" w:color="auto"/>
            <w:bottom w:val="none" w:sz="0" w:space="0" w:color="auto"/>
            <w:right w:val="none" w:sz="0" w:space="0" w:color="auto"/>
          </w:divBdr>
        </w:div>
        <w:div w:id="1053890214">
          <w:marLeft w:val="0"/>
          <w:marRight w:val="0"/>
          <w:marTop w:val="0"/>
          <w:marBottom w:val="0"/>
          <w:divBdr>
            <w:top w:val="none" w:sz="0" w:space="0" w:color="auto"/>
            <w:left w:val="none" w:sz="0" w:space="0" w:color="auto"/>
            <w:bottom w:val="none" w:sz="0" w:space="0" w:color="auto"/>
            <w:right w:val="none" w:sz="0" w:space="0" w:color="auto"/>
          </w:divBdr>
        </w:div>
        <w:div w:id="2001885931">
          <w:marLeft w:val="0"/>
          <w:marRight w:val="0"/>
          <w:marTop w:val="0"/>
          <w:marBottom w:val="0"/>
          <w:divBdr>
            <w:top w:val="none" w:sz="0" w:space="0" w:color="auto"/>
            <w:left w:val="none" w:sz="0" w:space="0" w:color="auto"/>
            <w:bottom w:val="none" w:sz="0" w:space="0" w:color="auto"/>
            <w:right w:val="none" w:sz="0" w:space="0" w:color="auto"/>
          </w:divBdr>
        </w:div>
        <w:div w:id="41054005">
          <w:marLeft w:val="0"/>
          <w:marRight w:val="0"/>
          <w:marTop w:val="0"/>
          <w:marBottom w:val="0"/>
          <w:divBdr>
            <w:top w:val="none" w:sz="0" w:space="0" w:color="auto"/>
            <w:left w:val="none" w:sz="0" w:space="0" w:color="auto"/>
            <w:bottom w:val="none" w:sz="0" w:space="0" w:color="auto"/>
            <w:right w:val="none" w:sz="0" w:space="0" w:color="auto"/>
          </w:divBdr>
        </w:div>
        <w:div w:id="1761826638">
          <w:marLeft w:val="0"/>
          <w:marRight w:val="0"/>
          <w:marTop w:val="0"/>
          <w:marBottom w:val="0"/>
          <w:divBdr>
            <w:top w:val="none" w:sz="0" w:space="0" w:color="auto"/>
            <w:left w:val="none" w:sz="0" w:space="0" w:color="auto"/>
            <w:bottom w:val="none" w:sz="0" w:space="0" w:color="auto"/>
            <w:right w:val="none" w:sz="0" w:space="0" w:color="auto"/>
          </w:divBdr>
        </w:div>
        <w:div w:id="1863977818">
          <w:marLeft w:val="0"/>
          <w:marRight w:val="0"/>
          <w:marTop w:val="0"/>
          <w:marBottom w:val="0"/>
          <w:divBdr>
            <w:top w:val="none" w:sz="0" w:space="0" w:color="auto"/>
            <w:left w:val="none" w:sz="0" w:space="0" w:color="auto"/>
            <w:bottom w:val="none" w:sz="0" w:space="0" w:color="auto"/>
            <w:right w:val="none" w:sz="0" w:space="0" w:color="auto"/>
          </w:divBdr>
        </w:div>
        <w:div w:id="78720766">
          <w:marLeft w:val="0"/>
          <w:marRight w:val="0"/>
          <w:marTop w:val="0"/>
          <w:marBottom w:val="0"/>
          <w:divBdr>
            <w:top w:val="none" w:sz="0" w:space="0" w:color="auto"/>
            <w:left w:val="none" w:sz="0" w:space="0" w:color="auto"/>
            <w:bottom w:val="none" w:sz="0" w:space="0" w:color="auto"/>
            <w:right w:val="none" w:sz="0" w:space="0" w:color="auto"/>
          </w:divBdr>
        </w:div>
        <w:div w:id="1478106544">
          <w:marLeft w:val="0"/>
          <w:marRight w:val="0"/>
          <w:marTop w:val="0"/>
          <w:marBottom w:val="0"/>
          <w:divBdr>
            <w:top w:val="none" w:sz="0" w:space="0" w:color="auto"/>
            <w:left w:val="none" w:sz="0" w:space="0" w:color="auto"/>
            <w:bottom w:val="none" w:sz="0" w:space="0" w:color="auto"/>
            <w:right w:val="none" w:sz="0" w:space="0" w:color="auto"/>
          </w:divBdr>
        </w:div>
        <w:div w:id="1901939854">
          <w:marLeft w:val="0"/>
          <w:marRight w:val="0"/>
          <w:marTop w:val="0"/>
          <w:marBottom w:val="0"/>
          <w:divBdr>
            <w:top w:val="none" w:sz="0" w:space="0" w:color="auto"/>
            <w:left w:val="none" w:sz="0" w:space="0" w:color="auto"/>
            <w:bottom w:val="none" w:sz="0" w:space="0" w:color="auto"/>
            <w:right w:val="none" w:sz="0" w:space="0" w:color="auto"/>
          </w:divBdr>
        </w:div>
        <w:div w:id="741395">
          <w:marLeft w:val="0"/>
          <w:marRight w:val="0"/>
          <w:marTop w:val="0"/>
          <w:marBottom w:val="0"/>
          <w:divBdr>
            <w:top w:val="none" w:sz="0" w:space="0" w:color="auto"/>
            <w:left w:val="none" w:sz="0" w:space="0" w:color="auto"/>
            <w:bottom w:val="none" w:sz="0" w:space="0" w:color="auto"/>
            <w:right w:val="none" w:sz="0" w:space="0" w:color="auto"/>
          </w:divBdr>
        </w:div>
        <w:div w:id="438599425">
          <w:marLeft w:val="0"/>
          <w:marRight w:val="0"/>
          <w:marTop w:val="0"/>
          <w:marBottom w:val="0"/>
          <w:divBdr>
            <w:top w:val="none" w:sz="0" w:space="0" w:color="auto"/>
            <w:left w:val="none" w:sz="0" w:space="0" w:color="auto"/>
            <w:bottom w:val="none" w:sz="0" w:space="0" w:color="auto"/>
            <w:right w:val="none" w:sz="0" w:space="0" w:color="auto"/>
          </w:divBdr>
        </w:div>
        <w:div w:id="1802722752">
          <w:marLeft w:val="0"/>
          <w:marRight w:val="0"/>
          <w:marTop w:val="0"/>
          <w:marBottom w:val="0"/>
          <w:divBdr>
            <w:top w:val="none" w:sz="0" w:space="0" w:color="auto"/>
            <w:left w:val="none" w:sz="0" w:space="0" w:color="auto"/>
            <w:bottom w:val="none" w:sz="0" w:space="0" w:color="auto"/>
            <w:right w:val="none" w:sz="0" w:space="0" w:color="auto"/>
          </w:divBdr>
        </w:div>
        <w:div w:id="733090082">
          <w:marLeft w:val="0"/>
          <w:marRight w:val="0"/>
          <w:marTop w:val="0"/>
          <w:marBottom w:val="0"/>
          <w:divBdr>
            <w:top w:val="none" w:sz="0" w:space="0" w:color="auto"/>
            <w:left w:val="none" w:sz="0" w:space="0" w:color="auto"/>
            <w:bottom w:val="none" w:sz="0" w:space="0" w:color="auto"/>
            <w:right w:val="none" w:sz="0" w:space="0" w:color="auto"/>
          </w:divBdr>
        </w:div>
        <w:div w:id="1196894831">
          <w:marLeft w:val="0"/>
          <w:marRight w:val="0"/>
          <w:marTop w:val="0"/>
          <w:marBottom w:val="0"/>
          <w:divBdr>
            <w:top w:val="none" w:sz="0" w:space="0" w:color="auto"/>
            <w:left w:val="none" w:sz="0" w:space="0" w:color="auto"/>
            <w:bottom w:val="none" w:sz="0" w:space="0" w:color="auto"/>
            <w:right w:val="none" w:sz="0" w:space="0" w:color="auto"/>
          </w:divBdr>
        </w:div>
        <w:div w:id="1785809550">
          <w:marLeft w:val="0"/>
          <w:marRight w:val="0"/>
          <w:marTop w:val="0"/>
          <w:marBottom w:val="0"/>
          <w:divBdr>
            <w:top w:val="none" w:sz="0" w:space="0" w:color="auto"/>
            <w:left w:val="none" w:sz="0" w:space="0" w:color="auto"/>
            <w:bottom w:val="none" w:sz="0" w:space="0" w:color="auto"/>
            <w:right w:val="none" w:sz="0" w:space="0" w:color="auto"/>
          </w:divBdr>
        </w:div>
        <w:div w:id="933975831">
          <w:marLeft w:val="0"/>
          <w:marRight w:val="0"/>
          <w:marTop w:val="0"/>
          <w:marBottom w:val="0"/>
          <w:divBdr>
            <w:top w:val="none" w:sz="0" w:space="0" w:color="auto"/>
            <w:left w:val="none" w:sz="0" w:space="0" w:color="auto"/>
            <w:bottom w:val="none" w:sz="0" w:space="0" w:color="auto"/>
            <w:right w:val="none" w:sz="0" w:space="0" w:color="auto"/>
          </w:divBdr>
        </w:div>
        <w:div w:id="958679339">
          <w:marLeft w:val="0"/>
          <w:marRight w:val="0"/>
          <w:marTop w:val="0"/>
          <w:marBottom w:val="0"/>
          <w:divBdr>
            <w:top w:val="none" w:sz="0" w:space="0" w:color="auto"/>
            <w:left w:val="none" w:sz="0" w:space="0" w:color="auto"/>
            <w:bottom w:val="none" w:sz="0" w:space="0" w:color="auto"/>
            <w:right w:val="none" w:sz="0" w:space="0" w:color="auto"/>
          </w:divBdr>
        </w:div>
        <w:div w:id="487794655">
          <w:marLeft w:val="0"/>
          <w:marRight w:val="0"/>
          <w:marTop w:val="0"/>
          <w:marBottom w:val="0"/>
          <w:divBdr>
            <w:top w:val="none" w:sz="0" w:space="0" w:color="auto"/>
            <w:left w:val="none" w:sz="0" w:space="0" w:color="auto"/>
            <w:bottom w:val="none" w:sz="0" w:space="0" w:color="auto"/>
            <w:right w:val="none" w:sz="0" w:space="0" w:color="auto"/>
          </w:divBdr>
        </w:div>
      </w:divsChild>
    </w:div>
    <w:div w:id="832525511">
      <w:bodyDiv w:val="1"/>
      <w:marLeft w:val="0"/>
      <w:marRight w:val="0"/>
      <w:marTop w:val="0"/>
      <w:marBottom w:val="0"/>
      <w:divBdr>
        <w:top w:val="none" w:sz="0" w:space="0" w:color="auto"/>
        <w:left w:val="none" w:sz="0" w:space="0" w:color="auto"/>
        <w:bottom w:val="none" w:sz="0" w:space="0" w:color="auto"/>
        <w:right w:val="none" w:sz="0" w:space="0" w:color="auto"/>
      </w:divBdr>
    </w:div>
    <w:div w:id="837769073">
      <w:bodyDiv w:val="1"/>
      <w:marLeft w:val="0"/>
      <w:marRight w:val="0"/>
      <w:marTop w:val="0"/>
      <w:marBottom w:val="0"/>
      <w:divBdr>
        <w:top w:val="none" w:sz="0" w:space="0" w:color="auto"/>
        <w:left w:val="none" w:sz="0" w:space="0" w:color="auto"/>
        <w:bottom w:val="none" w:sz="0" w:space="0" w:color="auto"/>
        <w:right w:val="none" w:sz="0" w:space="0" w:color="auto"/>
      </w:divBdr>
    </w:div>
    <w:div w:id="847914480">
      <w:bodyDiv w:val="1"/>
      <w:marLeft w:val="0"/>
      <w:marRight w:val="0"/>
      <w:marTop w:val="0"/>
      <w:marBottom w:val="0"/>
      <w:divBdr>
        <w:top w:val="none" w:sz="0" w:space="0" w:color="auto"/>
        <w:left w:val="none" w:sz="0" w:space="0" w:color="auto"/>
        <w:bottom w:val="none" w:sz="0" w:space="0" w:color="auto"/>
        <w:right w:val="none" w:sz="0" w:space="0" w:color="auto"/>
      </w:divBdr>
      <w:divsChild>
        <w:div w:id="826868921">
          <w:marLeft w:val="0"/>
          <w:marRight w:val="0"/>
          <w:marTop w:val="0"/>
          <w:marBottom w:val="0"/>
          <w:divBdr>
            <w:top w:val="none" w:sz="0" w:space="0" w:color="auto"/>
            <w:left w:val="none" w:sz="0" w:space="0" w:color="auto"/>
            <w:bottom w:val="none" w:sz="0" w:space="0" w:color="auto"/>
            <w:right w:val="none" w:sz="0" w:space="0" w:color="auto"/>
          </w:divBdr>
        </w:div>
        <w:div w:id="830147083">
          <w:marLeft w:val="0"/>
          <w:marRight w:val="0"/>
          <w:marTop w:val="0"/>
          <w:marBottom w:val="0"/>
          <w:divBdr>
            <w:top w:val="none" w:sz="0" w:space="0" w:color="auto"/>
            <w:left w:val="none" w:sz="0" w:space="0" w:color="auto"/>
            <w:bottom w:val="none" w:sz="0" w:space="0" w:color="auto"/>
            <w:right w:val="none" w:sz="0" w:space="0" w:color="auto"/>
          </w:divBdr>
        </w:div>
        <w:div w:id="1232544497">
          <w:marLeft w:val="0"/>
          <w:marRight w:val="0"/>
          <w:marTop w:val="0"/>
          <w:marBottom w:val="0"/>
          <w:divBdr>
            <w:top w:val="none" w:sz="0" w:space="0" w:color="auto"/>
            <w:left w:val="none" w:sz="0" w:space="0" w:color="auto"/>
            <w:bottom w:val="none" w:sz="0" w:space="0" w:color="auto"/>
            <w:right w:val="none" w:sz="0" w:space="0" w:color="auto"/>
          </w:divBdr>
        </w:div>
        <w:div w:id="55933214">
          <w:marLeft w:val="0"/>
          <w:marRight w:val="0"/>
          <w:marTop w:val="0"/>
          <w:marBottom w:val="0"/>
          <w:divBdr>
            <w:top w:val="none" w:sz="0" w:space="0" w:color="auto"/>
            <w:left w:val="none" w:sz="0" w:space="0" w:color="auto"/>
            <w:bottom w:val="none" w:sz="0" w:space="0" w:color="auto"/>
            <w:right w:val="none" w:sz="0" w:space="0" w:color="auto"/>
          </w:divBdr>
        </w:div>
        <w:div w:id="456873518">
          <w:marLeft w:val="0"/>
          <w:marRight w:val="0"/>
          <w:marTop w:val="0"/>
          <w:marBottom w:val="0"/>
          <w:divBdr>
            <w:top w:val="none" w:sz="0" w:space="0" w:color="auto"/>
            <w:left w:val="none" w:sz="0" w:space="0" w:color="auto"/>
            <w:bottom w:val="none" w:sz="0" w:space="0" w:color="auto"/>
            <w:right w:val="none" w:sz="0" w:space="0" w:color="auto"/>
          </w:divBdr>
        </w:div>
        <w:div w:id="1192110633">
          <w:marLeft w:val="0"/>
          <w:marRight w:val="0"/>
          <w:marTop w:val="0"/>
          <w:marBottom w:val="0"/>
          <w:divBdr>
            <w:top w:val="none" w:sz="0" w:space="0" w:color="auto"/>
            <w:left w:val="none" w:sz="0" w:space="0" w:color="auto"/>
            <w:bottom w:val="none" w:sz="0" w:space="0" w:color="auto"/>
            <w:right w:val="none" w:sz="0" w:space="0" w:color="auto"/>
          </w:divBdr>
        </w:div>
        <w:div w:id="1799955679">
          <w:marLeft w:val="0"/>
          <w:marRight w:val="0"/>
          <w:marTop w:val="0"/>
          <w:marBottom w:val="0"/>
          <w:divBdr>
            <w:top w:val="none" w:sz="0" w:space="0" w:color="auto"/>
            <w:left w:val="none" w:sz="0" w:space="0" w:color="auto"/>
            <w:bottom w:val="none" w:sz="0" w:space="0" w:color="auto"/>
            <w:right w:val="none" w:sz="0" w:space="0" w:color="auto"/>
          </w:divBdr>
        </w:div>
        <w:div w:id="510413474">
          <w:marLeft w:val="0"/>
          <w:marRight w:val="0"/>
          <w:marTop w:val="0"/>
          <w:marBottom w:val="0"/>
          <w:divBdr>
            <w:top w:val="none" w:sz="0" w:space="0" w:color="auto"/>
            <w:left w:val="none" w:sz="0" w:space="0" w:color="auto"/>
            <w:bottom w:val="none" w:sz="0" w:space="0" w:color="auto"/>
            <w:right w:val="none" w:sz="0" w:space="0" w:color="auto"/>
          </w:divBdr>
        </w:div>
        <w:div w:id="1439519975">
          <w:marLeft w:val="0"/>
          <w:marRight w:val="0"/>
          <w:marTop w:val="0"/>
          <w:marBottom w:val="0"/>
          <w:divBdr>
            <w:top w:val="none" w:sz="0" w:space="0" w:color="auto"/>
            <w:left w:val="none" w:sz="0" w:space="0" w:color="auto"/>
            <w:bottom w:val="none" w:sz="0" w:space="0" w:color="auto"/>
            <w:right w:val="none" w:sz="0" w:space="0" w:color="auto"/>
          </w:divBdr>
        </w:div>
        <w:div w:id="1438256988">
          <w:marLeft w:val="0"/>
          <w:marRight w:val="0"/>
          <w:marTop w:val="0"/>
          <w:marBottom w:val="0"/>
          <w:divBdr>
            <w:top w:val="none" w:sz="0" w:space="0" w:color="auto"/>
            <w:left w:val="none" w:sz="0" w:space="0" w:color="auto"/>
            <w:bottom w:val="none" w:sz="0" w:space="0" w:color="auto"/>
            <w:right w:val="none" w:sz="0" w:space="0" w:color="auto"/>
          </w:divBdr>
        </w:div>
        <w:div w:id="1259556672">
          <w:marLeft w:val="0"/>
          <w:marRight w:val="0"/>
          <w:marTop w:val="0"/>
          <w:marBottom w:val="0"/>
          <w:divBdr>
            <w:top w:val="none" w:sz="0" w:space="0" w:color="auto"/>
            <w:left w:val="none" w:sz="0" w:space="0" w:color="auto"/>
            <w:bottom w:val="none" w:sz="0" w:space="0" w:color="auto"/>
            <w:right w:val="none" w:sz="0" w:space="0" w:color="auto"/>
          </w:divBdr>
        </w:div>
        <w:div w:id="1795324765">
          <w:marLeft w:val="0"/>
          <w:marRight w:val="0"/>
          <w:marTop w:val="0"/>
          <w:marBottom w:val="0"/>
          <w:divBdr>
            <w:top w:val="none" w:sz="0" w:space="0" w:color="auto"/>
            <w:left w:val="none" w:sz="0" w:space="0" w:color="auto"/>
            <w:bottom w:val="none" w:sz="0" w:space="0" w:color="auto"/>
            <w:right w:val="none" w:sz="0" w:space="0" w:color="auto"/>
          </w:divBdr>
        </w:div>
        <w:div w:id="1496602330">
          <w:marLeft w:val="0"/>
          <w:marRight w:val="0"/>
          <w:marTop w:val="0"/>
          <w:marBottom w:val="0"/>
          <w:divBdr>
            <w:top w:val="none" w:sz="0" w:space="0" w:color="auto"/>
            <w:left w:val="none" w:sz="0" w:space="0" w:color="auto"/>
            <w:bottom w:val="none" w:sz="0" w:space="0" w:color="auto"/>
            <w:right w:val="none" w:sz="0" w:space="0" w:color="auto"/>
          </w:divBdr>
        </w:div>
        <w:div w:id="467016462">
          <w:marLeft w:val="0"/>
          <w:marRight w:val="0"/>
          <w:marTop w:val="0"/>
          <w:marBottom w:val="0"/>
          <w:divBdr>
            <w:top w:val="none" w:sz="0" w:space="0" w:color="auto"/>
            <w:left w:val="none" w:sz="0" w:space="0" w:color="auto"/>
            <w:bottom w:val="none" w:sz="0" w:space="0" w:color="auto"/>
            <w:right w:val="none" w:sz="0" w:space="0" w:color="auto"/>
          </w:divBdr>
        </w:div>
        <w:div w:id="81996852">
          <w:marLeft w:val="0"/>
          <w:marRight w:val="0"/>
          <w:marTop w:val="0"/>
          <w:marBottom w:val="0"/>
          <w:divBdr>
            <w:top w:val="none" w:sz="0" w:space="0" w:color="auto"/>
            <w:left w:val="none" w:sz="0" w:space="0" w:color="auto"/>
            <w:bottom w:val="none" w:sz="0" w:space="0" w:color="auto"/>
            <w:right w:val="none" w:sz="0" w:space="0" w:color="auto"/>
          </w:divBdr>
        </w:div>
        <w:div w:id="1727603597">
          <w:marLeft w:val="0"/>
          <w:marRight w:val="0"/>
          <w:marTop w:val="0"/>
          <w:marBottom w:val="0"/>
          <w:divBdr>
            <w:top w:val="none" w:sz="0" w:space="0" w:color="auto"/>
            <w:left w:val="none" w:sz="0" w:space="0" w:color="auto"/>
            <w:bottom w:val="none" w:sz="0" w:space="0" w:color="auto"/>
            <w:right w:val="none" w:sz="0" w:space="0" w:color="auto"/>
          </w:divBdr>
        </w:div>
        <w:div w:id="2104059722">
          <w:marLeft w:val="0"/>
          <w:marRight w:val="0"/>
          <w:marTop w:val="0"/>
          <w:marBottom w:val="0"/>
          <w:divBdr>
            <w:top w:val="none" w:sz="0" w:space="0" w:color="auto"/>
            <w:left w:val="none" w:sz="0" w:space="0" w:color="auto"/>
            <w:bottom w:val="none" w:sz="0" w:space="0" w:color="auto"/>
            <w:right w:val="none" w:sz="0" w:space="0" w:color="auto"/>
          </w:divBdr>
        </w:div>
        <w:div w:id="659891417">
          <w:marLeft w:val="0"/>
          <w:marRight w:val="0"/>
          <w:marTop w:val="0"/>
          <w:marBottom w:val="0"/>
          <w:divBdr>
            <w:top w:val="none" w:sz="0" w:space="0" w:color="auto"/>
            <w:left w:val="none" w:sz="0" w:space="0" w:color="auto"/>
            <w:bottom w:val="none" w:sz="0" w:space="0" w:color="auto"/>
            <w:right w:val="none" w:sz="0" w:space="0" w:color="auto"/>
          </w:divBdr>
        </w:div>
        <w:div w:id="540551963">
          <w:marLeft w:val="0"/>
          <w:marRight w:val="0"/>
          <w:marTop w:val="0"/>
          <w:marBottom w:val="0"/>
          <w:divBdr>
            <w:top w:val="none" w:sz="0" w:space="0" w:color="auto"/>
            <w:left w:val="none" w:sz="0" w:space="0" w:color="auto"/>
            <w:bottom w:val="none" w:sz="0" w:space="0" w:color="auto"/>
            <w:right w:val="none" w:sz="0" w:space="0" w:color="auto"/>
          </w:divBdr>
        </w:div>
      </w:divsChild>
    </w:div>
    <w:div w:id="858543786">
      <w:bodyDiv w:val="1"/>
      <w:marLeft w:val="0"/>
      <w:marRight w:val="0"/>
      <w:marTop w:val="0"/>
      <w:marBottom w:val="0"/>
      <w:divBdr>
        <w:top w:val="none" w:sz="0" w:space="0" w:color="auto"/>
        <w:left w:val="none" w:sz="0" w:space="0" w:color="auto"/>
        <w:bottom w:val="none" w:sz="0" w:space="0" w:color="auto"/>
        <w:right w:val="none" w:sz="0" w:space="0" w:color="auto"/>
      </w:divBdr>
    </w:div>
    <w:div w:id="864178552">
      <w:bodyDiv w:val="1"/>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
        <w:div w:id="45302586">
          <w:marLeft w:val="0"/>
          <w:marRight w:val="0"/>
          <w:marTop w:val="0"/>
          <w:marBottom w:val="0"/>
          <w:divBdr>
            <w:top w:val="none" w:sz="0" w:space="0" w:color="auto"/>
            <w:left w:val="none" w:sz="0" w:space="0" w:color="auto"/>
            <w:bottom w:val="none" w:sz="0" w:space="0" w:color="auto"/>
            <w:right w:val="none" w:sz="0" w:space="0" w:color="auto"/>
          </w:divBdr>
        </w:div>
        <w:div w:id="443811238">
          <w:marLeft w:val="0"/>
          <w:marRight w:val="0"/>
          <w:marTop w:val="0"/>
          <w:marBottom w:val="0"/>
          <w:divBdr>
            <w:top w:val="none" w:sz="0" w:space="0" w:color="auto"/>
            <w:left w:val="none" w:sz="0" w:space="0" w:color="auto"/>
            <w:bottom w:val="none" w:sz="0" w:space="0" w:color="auto"/>
            <w:right w:val="none" w:sz="0" w:space="0" w:color="auto"/>
          </w:divBdr>
        </w:div>
        <w:div w:id="992029848">
          <w:marLeft w:val="0"/>
          <w:marRight w:val="0"/>
          <w:marTop w:val="0"/>
          <w:marBottom w:val="0"/>
          <w:divBdr>
            <w:top w:val="none" w:sz="0" w:space="0" w:color="auto"/>
            <w:left w:val="none" w:sz="0" w:space="0" w:color="auto"/>
            <w:bottom w:val="none" w:sz="0" w:space="0" w:color="auto"/>
            <w:right w:val="none" w:sz="0" w:space="0" w:color="auto"/>
          </w:divBdr>
        </w:div>
        <w:div w:id="1464230086">
          <w:marLeft w:val="0"/>
          <w:marRight w:val="0"/>
          <w:marTop w:val="0"/>
          <w:marBottom w:val="0"/>
          <w:divBdr>
            <w:top w:val="none" w:sz="0" w:space="0" w:color="auto"/>
            <w:left w:val="none" w:sz="0" w:space="0" w:color="auto"/>
            <w:bottom w:val="none" w:sz="0" w:space="0" w:color="auto"/>
            <w:right w:val="none" w:sz="0" w:space="0" w:color="auto"/>
          </w:divBdr>
        </w:div>
        <w:div w:id="868033687">
          <w:marLeft w:val="0"/>
          <w:marRight w:val="0"/>
          <w:marTop w:val="0"/>
          <w:marBottom w:val="0"/>
          <w:divBdr>
            <w:top w:val="none" w:sz="0" w:space="0" w:color="auto"/>
            <w:left w:val="none" w:sz="0" w:space="0" w:color="auto"/>
            <w:bottom w:val="none" w:sz="0" w:space="0" w:color="auto"/>
            <w:right w:val="none" w:sz="0" w:space="0" w:color="auto"/>
          </w:divBdr>
        </w:div>
        <w:div w:id="1088380570">
          <w:marLeft w:val="0"/>
          <w:marRight w:val="0"/>
          <w:marTop w:val="0"/>
          <w:marBottom w:val="0"/>
          <w:divBdr>
            <w:top w:val="none" w:sz="0" w:space="0" w:color="auto"/>
            <w:left w:val="none" w:sz="0" w:space="0" w:color="auto"/>
            <w:bottom w:val="none" w:sz="0" w:space="0" w:color="auto"/>
            <w:right w:val="none" w:sz="0" w:space="0" w:color="auto"/>
          </w:divBdr>
        </w:div>
        <w:div w:id="1338994876">
          <w:marLeft w:val="0"/>
          <w:marRight w:val="0"/>
          <w:marTop w:val="0"/>
          <w:marBottom w:val="0"/>
          <w:divBdr>
            <w:top w:val="none" w:sz="0" w:space="0" w:color="auto"/>
            <w:left w:val="none" w:sz="0" w:space="0" w:color="auto"/>
            <w:bottom w:val="none" w:sz="0" w:space="0" w:color="auto"/>
            <w:right w:val="none" w:sz="0" w:space="0" w:color="auto"/>
          </w:divBdr>
        </w:div>
        <w:div w:id="2103993040">
          <w:marLeft w:val="0"/>
          <w:marRight w:val="0"/>
          <w:marTop w:val="0"/>
          <w:marBottom w:val="0"/>
          <w:divBdr>
            <w:top w:val="none" w:sz="0" w:space="0" w:color="auto"/>
            <w:left w:val="none" w:sz="0" w:space="0" w:color="auto"/>
            <w:bottom w:val="none" w:sz="0" w:space="0" w:color="auto"/>
            <w:right w:val="none" w:sz="0" w:space="0" w:color="auto"/>
          </w:divBdr>
        </w:div>
        <w:div w:id="1499227728">
          <w:marLeft w:val="0"/>
          <w:marRight w:val="0"/>
          <w:marTop w:val="0"/>
          <w:marBottom w:val="0"/>
          <w:divBdr>
            <w:top w:val="none" w:sz="0" w:space="0" w:color="auto"/>
            <w:left w:val="none" w:sz="0" w:space="0" w:color="auto"/>
            <w:bottom w:val="none" w:sz="0" w:space="0" w:color="auto"/>
            <w:right w:val="none" w:sz="0" w:space="0" w:color="auto"/>
          </w:divBdr>
        </w:div>
        <w:div w:id="812404812">
          <w:marLeft w:val="0"/>
          <w:marRight w:val="0"/>
          <w:marTop w:val="0"/>
          <w:marBottom w:val="0"/>
          <w:divBdr>
            <w:top w:val="none" w:sz="0" w:space="0" w:color="auto"/>
            <w:left w:val="none" w:sz="0" w:space="0" w:color="auto"/>
            <w:bottom w:val="none" w:sz="0" w:space="0" w:color="auto"/>
            <w:right w:val="none" w:sz="0" w:space="0" w:color="auto"/>
          </w:divBdr>
        </w:div>
        <w:div w:id="227229137">
          <w:marLeft w:val="0"/>
          <w:marRight w:val="0"/>
          <w:marTop w:val="0"/>
          <w:marBottom w:val="0"/>
          <w:divBdr>
            <w:top w:val="none" w:sz="0" w:space="0" w:color="auto"/>
            <w:left w:val="none" w:sz="0" w:space="0" w:color="auto"/>
            <w:bottom w:val="none" w:sz="0" w:space="0" w:color="auto"/>
            <w:right w:val="none" w:sz="0" w:space="0" w:color="auto"/>
          </w:divBdr>
        </w:div>
        <w:div w:id="555702235">
          <w:marLeft w:val="0"/>
          <w:marRight w:val="0"/>
          <w:marTop w:val="0"/>
          <w:marBottom w:val="0"/>
          <w:divBdr>
            <w:top w:val="none" w:sz="0" w:space="0" w:color="auto"/>
            <w:left w:val="none" w:sz="0" w:space="0" w:color="auto"/>
            <w:bottom w:val="none" w:sz="0" w:space="0" w:color="auto"/>
            <w:right w:val="none" w:sz="0" w:space="0" w:color="auto"/>
          </w:divBdr>
        </w:div>
        <w:div w:id="65887513">
          <w:marLeft w:val="0"/>
          <w:marRight w:val="0"/>
          <w:marTop w:val="0"/>
          <w:marBottom w:val="0"/>
          <w:divBdr>
            <w:top w:val="none" w:sz="0" w:space="0" w:color="auto"/>
            <w:left w:val="none" w:sz="0" w:space="0" w:color="auto"/>
            <w:bottom w:val="none" w:sz="0" w:space="0" w:color="auto"/>
            <w:right w:val="none" w:sz="0" w:space="0" w:color="auto"/>
          </w:divBdr>
        </w:div>
        <w:div w:id="572741030">
          <w:marLeft w:val="0"/>
          <w:marRight w:val="0"/>
          <w:marTop w:val="0"/>
          <w:marBottom w:val="0"/>
          <w:divBdr>
            <w:top w:val="none" w:sz="0" w:space="0" w:color="auto"/>
            <w:left w:val="none" w:sz="0" w:space="0" w:color="auto"/>
            <w:bottom w:val="none" w:sz="0" w:space="0" w:color="auto"/>
            <w:right w:val="none" w:sz="0" w:space="0" w:color="auto"/>
          </w:divBdr>
        </w:div>
        <w:div w:id="1850098718">
          <w:marLeft w:val="0"/>
          <w:marRight w:val="0"/>
          <w:marTop w:val="0"/>
          <w:marBottom w:val="0"/>
          <w:divBdr>
            <w:top w:val="none" w:sz="0" w:space="0" w:color="auto"/>
            <w:left w:val="none" w:sz="0" w:space="0" w:color="auto"/>
            <w:bottom w:val="none" w:sz="0" w:space="0" w:color="auto"/>
            <w:right w:val="none" w:sz="0" w:space="0" w:color="auto"/>
          </w:divBdr>
        </w:div>
        <w:div w:id="1345790553">
          <w:marLeft w:val="0"/>
          <w:marRight w:val="0"/>
          <w:marTop w:val="0"/>
          <w:marBottom w:val="0"/>
          <w:divBdr>
            <w:top w:val="none" w:sz="0" w:space="0" w:color="auto"/>
            <w:left w:val="none" w:sz="0" w:space="0" w:color="auto"/>
            <w:bottom w:val="none" w:sz="0" w:space="0" w:color="auto"/>
            <w:right w:val="none" w:sz="0" w:space="0" w:color="auto"/>
          </w:divBdr>
        </w:div>
        <w:div w:id="1076051652">
          <w:marLeft w:val="0"/>
          <w:marRight w:val="0"/>
          <w:marTop w:val="0"/>
          <w:marBottom w:val="0"/>
          <w:divBdr>
            <w:top w:val="none" w:sz="0" w:space="0" w:color="auto"/>
            <w:left w:val="none" w:sz="0" w:space="0" w:color="auto"/>
            <w:bottom w:val="none" w:sz="0" w:space="0" w:color="auto"/>
            <w:right w:val="none" w:sz="0" w:space="0" w:color="auto"/>
          </w:divBdr>
        </w:div>
        <w:div w:id="1886991060">
          <w:marLeft w:val="0"/>
          <w:marRight w:val="0"/>
          <w:marTop w:val="0"/>
          <w:marBottom w:val="0"/>
          <w:divBdr>
            <w:top w:val="none" w:sz="0" w:space="0" w:color="auto"/>
            <w:left w:val="none" w:sz="0" w:space="0" w:color="auto"/>
            <w:bottom w:val="none" w:sz="0" w:space="0" w:color="auto"/>
            <w:right w:val="none" w:sz="0" w:space="0" w:color="auto"/>
          </w:divBdr>
        </w:div>
        <w:div w:id="3288084">
          <w:marLeft w:val="0"/>
          <w:marRight w:val="0"/>
          <w:marTop w:val="0"/>
          <w:marBottom w:val="0"/>
          <w:divBdr>
            <w:top w:val="none" w:sz="0" w:space="0" w:color="auto"/>
            <w:left w:val="none" w:sz="0" w:space="0" w:color="auto"/>
            <w:bottom w:val="none" w:sz="0" w:space="0" w:color="auto"/>
            <w:right w:val="none" w:sz="0" w:space="0" w:color="auto"/>
          </w:divBdr>
        </w:div>
        <w:div w:id="2106341695">
          <w:marLeft w:val="0"/>
          <w:marRight w:val="0"/>
          <w:marTop w:val="0"/>
          <w:marBottom w:val="0"/>
          <w:divBdr>
            <w:top w:val="none" w:sz="0" w:space="0" w:color="auto"/>
            <w:left w:val="none" w:sz="0" w:space="0" w:color="auto"/>
            <w:bottom w:val="none" w:sz="0" w:space="0" w:color="auto"/>
            <w:right w:val="none" w:sz="0" w:space="0" w:color="auto"/>
          </w:divBdr>
        </w:div>
        <w:div w:id="1302273443">
          <w:marLeft w:val="0"/>
          <w:marRight w:val="0"/>
          <w:marTop w:val="0"/>
          <w:marBottom w:val="0"/>
          <w:divBdr>
            <w:top w:val="none" w:sz="0" w:space="0" w:color="auto"/>
            <w:left w:val="none" w:sz="0" w:space="0" w:color="auto"/>
            <w:bottom w:val="none" w:sz="0" w:space="0" w:color="auto"/>
            <w:right w:val="none" w:sz="0" w:space="0" w:color="auto"/>
          </w:divBdr>
        </w:div>
        <w:div w:id="2041006335">
          <w:marLeft w:val="0"/>
          <w:marRight w:val="0"/>
          <w:marTop w:val="0"/>
          <w:marBottom w:val="0"/>
          <w:divBdr>
            <w:top w:val="none" w:sz="0" w:space="0" w:color="auto"/>
            <w:left w:val="none" w:sz="0" w:space="0" w:color="auto"/>
            <w:bottom w:val="none" w:sz="0" w:space="0" w:color="auto"/>
            <w:right w:val="none" w:sz="0" w:space="0" w:color="auto"/>
          </w:divBdr>
        </w:div>
        <w:div w:id="50158853">
          <w:marLeft w:val="0"/>
          <w:marRight w:val="0"/>
          <w:marTop w:val="0"/>
          <w:marBottom w:val="0"/>
          <w:divBdr>
            <w:top w:val="none" w:sz="0" w:space="0" w:color="auto"/>
            <w:left w:val="none" w:sz="0" w:space="0" w:color="auto"/>
            <w:bottom w:val="none" w:sz="0" w:space="0" w:color="auto"/>
            <w:right w:val="none" w:sz="0" w:space="0" w:color="auto"/>
          </w:divBdr>
        </w:div>
        <w:div w:id="1030103656">
          <w:marLeft w:val="0"/>
          <w:marRight w:val="0"/>
          <w:marTop w:val="0"/>
          <w:marBottom w:val="0"/>
          <w:divBdr>
            <w:top w:val="none" w:sz="0" w:space="0" w:color="auto"/>
            <w:left w:val="none" w:sz="0" w:space="0" w:color="auto"/>
            <w:bottom w:val="none" w:sz="0" w:space="0" w:color="auto"/>
            <w:right w:val="none" w:sz="0" w:space="0" w:color="auto"/>
          </w:divBdr>
        </w:div>
        <w:div w:id="1935942656">
          <w:marLeft w:val="0"/>
          <w:marRight w:val="0"/>
          <w:marTop w:val="0"/>
          <w:marBottom w:val="0"/>
          <w:divBdr>
            <w:top w:val="none" w:sz="0" w:space="0" w:color="auto"/>
            <w:left w:val="none" w:sz="0" w:space="0" w:color="auto"/>
            <w:bottom w:val="none" w:sz="0" w:space="0" w:color="auto"/>
            <w:right w:val="none" w:sz="0" w:space="0" w:color="auto"/>
          </w:divBdr>
        </w:div>
        <w:div w:id="662860462">
          <w:marLeft w:val="0"/>
          <w:marRight w:val="0"/>
          <w:marTop w:val="0"/>
          <w:marBottom w:val="0"/>
          <w:divBdr>
            <w:top w:val="none" w:sz="0" w:space="0" w:color="auto"/>
            <w:left w:val="none" w:sz="0" w:space="0" w:color="auto"/>
            <w:bottom w:val="none" w:sz="0" w:space="0" w:color="auto"/>
            <w:right w:val="none" w:sz="0" w:space="0" w:color="auto"/>
          </w:divBdr>
        </w:div>
        <w:div w:id="752703434">
          <w:marLeft w:val="0"/>
          <w:marRight w:val="0"/>
          <w:marTop w:val="0"/>
          <w:marBottom w:val="0"/>
          <w:divBdr>
            <w:top w:val="none" w:sz="0" w:space="0" w:color="auto"/>
            <w:left w:val="none" w:sz="0" w:space="0" w:color="auto"/>
            <w:bottom w:val="none" w:sz="0" w:space="0" w:color="auto"/>
            <w:right w:val="none" w:sz="0" w:space="0" w:color="auto"/>
          </w:divBdr>
        </w:div>
        <w:div w:id="28801456">
          <w:marLeft w:val="0"/>
          <w:marRight w:val="0"/>
          <w:marTop w:val="0"/>
          <w:marBottom w:val="0"/>
          <w:divBdr>
            <w:top w:val="none" w:sz="0" w:space="0" w:color="auto"/>
            <w:left w:val="none" w:sz="0" w:space="0" w:color="auto"/>
            <w:bottom w:val="none" w:sz="0" w:space="0" w:color="auto"/>
            <w:right w:val="none" w:sz="0" w:space="0" w:color="auto"/>
          </w:divBdr>
        </w:div>
        <w:div w:id="2126920520">
          <w:marLeft w:val="0"/>
          <w:marRight w:val="0"/>
          <w:marTop w:val="0"/>
          <w:marBottom w:val="0"/>
          <w:divBdr>
            <w:top w:val="none" w:sz="0" w:space="0" w:color="auto"/>
            <w:left w:val="none" w:sz="0" w:space="0" w:color="auto"/>
            <w:bottom w:val="none" w:sz="0" w:space="0" w:color="auto"/>
            <w:right w:val="none" w:sz="0" w:space="0" w:color="auto"/>
          </w:divBdr>
        </w:div>
        <w:div w:id="1156648024">
          <w:marLeft w:val="0"/>
          <w:marRight w:val="0"/>
          <w:marTop w:val="0"/>
          <w:marBottom w:val="0"/>
          <w:divBdr>
            <w:top w:val="none" w:sz="0" w:space="0" w:color="auto"/>
            <w:left w:val="none" w:sz="0" w:space="0" w:color="auto"/>
            <w:bottom w:val="none" w:sz="0" w:space="0" w:color="auto"/>
            <w:right w:val="none" w:sz="0" w:space="0" w:color="auto"/>
          </w:divBdr>
        </w:div>
        <w:div w:id="412972252">
          <w:marLeft w:val="0"/>
          <w:marRight w:val="0"/>
          <w:marTop w:val="0"/>
          <w:marBottom w:val="0"/>
          <w:divBdr>
            <w:top w:val="none" w:sz="0" w:space="0" w:color="auto"/>
            <w:left w:val="none" w:sz="0" w:space="0" w:color="auto"/>
            <w:bottom w:val="none" w:sz="0" w:space="0" w:color="auto"/>
            <w:right w:val="none" w:sz="0" w:space="0" w:color="auto"/>
          </w:divBdr>
        </w:div>
        <w:div w:id="1487933369">
          <w:marLeft w:val="0"/>
          <w:marRight w:val="0"/>
          <w:marTop w:val="0"/>
          <w:marBottom w:val="0"/>
          <w:divBdr>
            <w:top w:val="none" w:sz="0" w:space="0" w:color="auto"/>
            <w:left w:val="none" w:sz="0" w:space="0" w:color="auto"/>
            <w:bottom w:val="none" w:sz="0" w:space="0" w:color="auto"/>
            <w:right w:val="none" w:sz="0" w:space="0" w:color="auto"/>
          </w:divBdr>
        </w:div>
        <w:div w:id="1198548406">
          <w:marLeft w:val="0"/>
          <w:marRight w:val="0"/>
          <w:marTop w:val="0"/>
          <w:marBottom w:val="0"/>
          <w:divBdr>
            <w:top w:val="none" w:sz="0" w:space="0" w:color="auto"/>
            <w:left w:val="none" w:sz="0" w:space="0" w:color="auto"/>
            <w:bottom w:val="none" w:sz="0" w:space="0" w:color="auto"/>
            <w:right w:val="none" w:sz="0" w:space="0" w:color="auto"/>
          </w:divBdr>
        </w:div>
        <w:div w:id="703018363">
          <w:marLeft w:val="0"/>
          <w:marRight w:val="0"/>
          <w:marTop w:val="0"/>
          <w:marBottom w:val="0"/>
          <w:divBdr>
            <w:top w:val="none" w:sz="0" w:space="0" w:color="auto"/>
            <w:left w:val="none" w:sz="0" w:space="0" w:color="auto"/>
            <w:bottom w:val="none" w:sz="0" w:space="0" w:color="auto"/>
            <w:right w:val="none" w:sz="0" w:space="0" w:color="auto"/>
          </w:divBdr>
        </w:div>
        <w:div w:id="1274678269">
          <w:marLeft w:val="0"/>
          <w:marRight w:val="0"/>
          <w:marTop w:val="0"/>
          <w:marBottom w:val="0"/>
          <w:divBdr>
            <w:top w:val="none" w:sz="0" w:space="0" w:color="auto"/>
            <w:left w:val="none" w:sz="0" w:space="0" w:color="auto"/>
            <w:bottom w:val="none" w:sz="0" w:space="0" w:color="auto"/>
            <w:right w:val="none" w:sz="0" w:space="0" w:color="auto"/>
          </w:divBdr>
        </w:div>
        <w:div w:id="1867408523">
          <w:marLeft w:val="0"/>
          <w:marRight w:val="0"/>
          <w:marTop w:val="0"/>
          <w:marBottom w:val="0"/>
          <w:divBdr>
            <w:top w:val="none" w:sz="0" w:space="0" w:color="auto"/>
            <w:left w:val="none" w:sz="0" w:space="0" w:color="auto"/>
            <w:bottom w:val="none" w:sz="0" w:space="0" w:color="auto"/>
            <w:right w:val="none" w:sz="0" w:space="0" w:color="auto"/>
          </w:divBdr>
        </w:div>
        <w:div w:id="1548101130">
          <w:marLeft w:val="0"/>
          <w:marRight w:val="0"/>
          <w:marTop w:val="0"/>
          <w:marBottom w:val="0"/>
          <w:divBdr>
            <w:top w:val="none" w:sz="0" w:space="0" w:color="auto"/>
            <w:left w:val="none" w:sz="0" w:space="0" w:color="auto"/>
            <w:bottom w:val="none" w:sz="0" w:space="0" w:color="auto"/>
            <w:right w:val="none" w:sz="0" w:space="0" w:color="auto"/>
          </w:divBdr>
        </w:div>
        <w:div w:id="1307513238">
          <w:marLeft w:val="0"/>
          <w:marRight w:val="0"/>
          <w:marTop w:val="0"/>
          <w:marBottom w:val="0"/>
          <w:divBdr>
            <w:top w:val="none" w:sz="0" w:space="0" w:color="auto"/>
            <w:left w:val="none" w:sz="0" w:space="0" w:color="auto"/>
            <w:bottom w:val="none" w:sz="0" w:space="0" w:color="auto"/>
            <w:right w:val="none" w:sz="0" w:space="0" w:color="auto"/>
          </w:divBdr>
        </w:div>
        <w:div w:id="934434115">
          <w:marLeft w:val="0"/>
          <w:marRight w:val="0"/>
          <w:marTop w:val="0"/>
          <w:marBottom w:val="0"/>
          <w:divBdr>
            <w:top w:val="none" w:sz="0" w:space="0" w:color="auto"/>
            <w:left w:val="none" w:sz="0" w:space="0" w:color="auto"/>
            <w:bottom w:val="none" w:sz="0" w:space="0" w:color="auto"/>
            <w:right w:val="none" w:sz="0" w:space="0" w:color="auto"/>
          </w:divBdr>
        </w:div>
        <w:div w:id="182786098">
          <w:marLeft w:val="0"/>
          <w:marRight w:val="0"/>
          <w:marTop w:val="0"/>
          <w:marBottom w:val="0"/>
          <w:divBdr>
            <w:top w:val="none" w:sz="0" w:space="0" w:color="auto"/>
            <w:left w:val="none" w:sz="0" w:space="0" w:color="auto"/>
            <w:bottom w:val="none" w:sz="0" w:space="0" w:color="auto"/>
            <w:right w:val="none" w:sz="0" w:space="0" w:color="auto"/>
          </w:divBdr>
        </w:div>
        <w:div w:id="1422025006">
          <w:marLeft w:val="0"/>
          <w:marRight w:val="0"/>
          <w:marTop w:val="0"/>
          <w:marBottom w:val="0"/>
          <w:divBdr>
            <w:top w:val="none" w:sz="0" w:space="0" w:color="auto"/>
            <w:left w:val="none" w:sz="0" w:space="0" w:color="auto"/>
            <w:bottom w:val="none" w:sz="0" w:space="0" w:color="auto"/>
            <w:right w:val="none" w:sz="0" w:space="0" w:color="auto"/>
          </w:divBdr>
        </w:div>
        <w:div w:id="1496339213">
          <w:marLeft w:val="0"/>
          <w:marRight w:val="0"/>
          <w:marTop w:val="0"/>
          <w:marBottom w:val="0"/>
          <w:divBdr>
            <w:top w:val="none" w:sz="0" w:space="0" w:color="auto"/>
            <w:left w:val="none" w:sz="0" w:space="0" w:color="auto"/>
            <w:bottom w:val="none" w:sz="0" w:space="0" w:color="auto"/>
            <w:right w:val="none" w:sz="0" w:space="0" w:color="auto"/>
          </w:divBdr>
        </w:div>
        <w:div w:id="766386014">
          <w:marLeft w:val="0"/>
          <w:marRight w:val="0"/>
          <w:marTop w:val="0"/>
          <w:marBottom w:val="0"/>
          <w:divBdr>
            <w:top w:val="none" w:sz="0" w:space="0" w:color="auto"/>
            <w:left w:val="none" w:sz="0" w:space="0" w:color="auto"/>
            <w:bottom w:val="none" w:sz="0" w:space="0" w:color="auto"/>
            <w:right w:val="none" w:sz="0" w:space="0" w:color="auto"/>
          </w:divBdr>
        </w:div>
        <w:div w:id="2069062268">
          <w:marLeft w:val="0"/>
          <w:marRight w:val="0"/>
          <w:marTop w:val="0"/>
          <w:marBottom w:val="0"/>
          <w:divBdr>
            <w:top w:val="none" w:sz="0" w:space="0" w:color="auto"/>
            <w:left w:val="none" w:sz="0" w:space="0" w:color="auto"/>
            <w:bottom w:val="none" w:sz="0" w:space="0" w:color="auto"/>
            <w:right w:val="none" w:sz="0" w:space="0" w:color="auto"/>
          </w:divBdr>
        </w:div>
        <w:div w:id="1619674754">
          <w:marLeft w:val="0"/>
          <w:marRight w:val="0"/>
          <w:marTop w:val="0"/>
          <w:marBottom w:val="0"/>
          <w:divBdr>
            <w:top w:val="none" w:sz="0" w:space="0" w:color="auto"/>
            <w:left w:val="none" w:sz="0" w:space="0" w:color="auto"/>
            <w:bottom w:val="none" w:sz="0" w:space="0" w:color="auto"/>
            <w:right w:val="none" w:sz="0" w:space="0" w:color="auto"/>
          </w:divBdr>
        </w:div>
        <w:div w:id="200750236">
          <w:marLeft w:val="0"/>
          <w:marRight w:val="0"/>
          <w:marTop w:val="0"/>
          <w:marBottom w:val="0"/>
          <w:divBdr>
            <w:top w:val="none" w:sz="0" w:space="0" w:color="auto"/>
            <w:left w:val="none" w:sz="0" w:space="0" w:color="auto"/>
            <w:bottom w:val="none" w:sz="0" w:space="0" w:color="auto"/>
            <w:right w:val="none" w:sz="0" w:space="0" w:color="auto"/>
          </w:divBdr>
        </w:div>
        <w:div w:id="1816336712">
          <w:marLeft w:val="0"/>
          <w:marRight w:val="0"/>
          <w:marTop w:val="0"/>
          <w:marBottom w:val="0"/>
          <w:divBdr>
            <w:top w:val="none" w:sz="0" w:space="0" w:color="auto"/>
            <w:left w:val="none" w:sz="0" w:space="0" w:color="auto"/>
            <w:bottom w:val="none" w:sz="0" w:space="0" w:color="auto"/>
            <w:right w:val="none" w:sz="0" w:space="0" w:color="auto"/>
          </w:divBdr>
        </w:div>
        <w:div w:id="1988045802">
          <w:marLeft w:val="0"/>
          <w:marRight w:val="0"/>
          <w:marTop w:val="0"/>
          <w:marBottom w:val="0"/>
          <w:divBdr>
            <w:top w:val="none" w:sz="0" w:space="0" w:color="auto"/>
            <w:left w:val="none" w:sz="0" w:space="0" w:color="auto"/>
            <w:bottom w:val="none" w:sz="0" w:space="0" w:color="auto"/>
            <w:right w:val="none" w:sz="0" w:space="0" w:color="auto"/>
          </w:divBdr>
        </w:div>
      </w:divsChild>
    </w:div>
    <w:div w:id="864975431">
      <w:bodyDiv w:val="1"/>
      <w:marLeft w:val="0"/>
      <w:marRight w:val="0"/>
      <w:marTop w:val="0"/>
      <w:marBottom w:val="0"/>
      <w:divBdr>
        <w:top w:val="none" w:sz="0" w:space="0" w:color="auto"/>
        <w:left w:val="none" w:sz="0" w:space="0" w:color="auto"/>
        <w:bottom w:val="none" w:sz="0" w:space="0" w:color="auto"/>
        <w:right w:val="none" w:sz="0" w:space="0" w:color="auto"/>
      </w:divBdr>
      <w:divsChild>
        <w:div w:id="210579213">
          <w:marLeft w:val="0"/>
          <w:marRight w:val="0"/>
          <w:marTop w:val="0"/>
          <w:marBottom w:val="0"/>
          <w:divBdr>
            <w:top w:val="none" w:sz="0" w:space="0" w:color="auto"/>
            <w:left w:val="none" w:sz="0" w:space="0" w:color="auto"/>
            <w:bottom w:val="none" w:sz="0" w:space="0" w:color="auto"/>
            <w:right w:val="none" w:sz="0" w:space="0" w:color="auto"/>
          </w:divBdr>
        </w:div>
        <w:div w:id="449209173">
          <w:marLeft w:val="0"/>
          <w:marRight w:val="0"/>
          <w:marTop w:val="0"/>
          <w:marBottom w:val="0"/>
          <w:divBdr>
            <w:top w:val="none" w:sz="0" w:space="0" w:color="auto"/>
            <w:left w:val="none" w:sz="0" w:space="0" w:color="auto"/>
            <w:bottom w:val="none" w:sz="0" w:space="0" w:color="auto"/>
            <w:right w:val="none" w:sz="0" w:space="0" w:color="auto"/>
          </w:divBdr>
        </w:div>
        <w:div w:id="1299258756">
          <w:marLeft w:val="0"/>
          <w:marRight w:val="0"/>
          <w:marTop w:val="0"/>
          <w:marBottom w:val="0"/>
          <w:divBdr>
            <w:top w:val="none" w:sz="0" w:space="0" w:color="auto"/>
            <w:left w:val="none" w:sz="0" w:space="0" w:color="auto"/>
            <w:bottom w:val="none" w:sz="0" w:space="0" w:color="auto"/>
            <w:right w:val="none" w:sz="0" w:space="0" w:color="auto"/>
          </w:divBdr>
        </w:div>
        <w:div w:id="1749962936">
          <w:marLeft w:val="0"/>
          <w:marRight w:val="0"/>
          <w:marTop w:val="0"/>
          <w:marBottom w:val="0"/>
          <w:divBdr>
            <w:top w:val="none" w:sz="0" w:space="0" w:color="auto"/>
            <w:left w:val="none" w:sz="0" w:space="0" w:color="auto"/>
            <w:bottom w:val="none" w:sz="0" w:space="0" w:color="auto"/>
            <w:right w:val="none" w:sz="0" w:space="0" w:color="auto"/>
          </w:divBdr>
        </w:div>
        <w:div w:id="1035882730">
          <w:marLeft w:val="0"/>
          <w:marRight w:val="0"/>
          <w:marTop w:val="0"/>
          <w:marBottom w:val="0"/>
          <w:divBdr>
            <w:top w:val="none" w:sz="0" w:space="0" w:color="auto"/>
            <w:left w:val="none" w:sz="0" w:space="0" w:color="auto"/>
            <w:bottom w:val="none" w:sz="0" w:space="0" w:color="auto"/>
            <w:right w:val="none" w:sz="0" w:space="0" w:color="auto"/>
          </w:divBdr>
        </w:div>
        <w:div w:id="1270817471">
          <w:marLeft w:val="0"/>
          <w:marRight w:val="0"/>
          <w:marTop w:val="0"/>
          <w:marBottom w:val="0"/>
          <w:divBdr>
            <w:top w:val="none" w:sz="0" w:space="0" w:color="auto"/>
            <w:left w:val="none" w:sz="0" w:space="0" w:color="auto"/>
            <w:bottom w:val="none" w:sz="0" w:space="0" w:color="auto"/>
            <w:right w:val="none" w:sz="0" w:space="0" w:color="auto"/>
          </w:divBdr>
        </w:div>
        <w:div w:id="2028366813">
          <w:marLeft w:val="0"/>
          <w:marRight w:val="0"/>
          <w:marTop w:val="0"/>
          <w:marBottom w:val="0"/>
          <w:divBdr>
            <w:top w:val="none" w:sz="0" w:space="0" w:color="auto"/>
            <w:left w:val="none" w:sz="0" w:space="0" w:color="auto"/>
            <w:bottom w:val="none" w:sz="0" w:space="0" w:color="auto"/>
            <w:right w:val="none" w:sz="0" w:space="0" w:color="auto"/>
          </w:divBdr>
        </w:div>
        <w:div w:id="935209673">
          <w:marLeft w:val="0"/>
          <w:marRight w:val="0"/>
          <w:marTop w:val="0"/>
          <w:marBottom w:val="0"/>
          <w:divBdr>
            <w:top w:val="none" w:sz="0" w:space="0" w:color="auto"/>
            <w:left w:val="none" w:sz="0" w:space="0" w:color="auto"/>
            <w:bottom w:val="none" w:sz="0" w:space="0" w:color="auto"/>
            <w:right w:val="none" w:sz="0" w:space="0" w:color="auto"/>
          </w:divBdr>
        </w:div>
        <w:div w:id="1994023688">
          <w:marLeft w:val="0"/>
          <w:marRight w:val="0"/>
          <w:marTop w:val="0"/>
          <w:marBottom w:val="0"/>
          <w:divBdr>
            <w:top w:val="none" w:sz="0" w:space="0" w:color="auto"/>
            <w:left w:val="none" w:sz="0" w:space="0" w:color="auto"/>
            <w:bottom w:val="none" w:sz="0" w:space="0" w:color="auto"/>
            <w:right w:val="none" w:sz="0" w:space="0" w:color="auto"/>
          </w:divBdr>
        </w:div>
        <w:div w:id="1377505644">
          <w:marLeft w:val="0"/>
          <w:marRight w:val="0"/>
          <w:marTop w:val="0"/>
          <w:marBottom w:val="0"/>
          <w:divBdr>
            <w:top w:val="none" w:sz="0" w:space="0" w:color="auto"/>
            <w:left w:val="none" w:sz="0" w:space="0" w:color="auto"/>
            <w:bottom w:val="none" w:sz="0" w:space="0" w:color="auto"/>
            <w:right w:val="none" w:sz="0" w:space="0" w:color="auto"/>
          </w:divBdr>
        </w:div>
        <w:div w:id="1806655056">
          <w:marLeft w:val="0"/>
          <w:marRight w:val="0"/>
          <w:marTop w:val="0"/>
          <w:marBottom w:val="0"/>
          <w:divBdr>
            <w:top w:val="none" w:sz="0" w:space="0" w:color="auto"/>
            <w:left w:val="none" w:sz="0" w:space="0" w:color="auto"/>
            <w:bottom w:val="none" w:sz="0" w:space="0" w:color="auto"/>
            <w:right w:val="none" w:sz="0" w:space="0" w:color="auto"/>
          </w:divBdr>
        </w:div>
        <w:div w:id="976684872">
          <w:marLeft w:val="0"/>
          <w:marRight w:val="0"/>
          <w:marTop w:val="0"/>
          <w:marBottom w:val="0"/>
          <w:divBdr>
            <w:top w:val="none" w:sz="0" w:space="0" w:color="auto"/>
            <w:left w:val="none" w:sz="0" w:space="0" w:color="auto"/>
            <w:bottom w:val="none" w:sz="0" w:space="0" w:color="auto"/>
            <w:right w:val="none" w:sz="0" w:space="0" w:color="auto"/>
          </w:divBdr>
        </w:div>
        <w:div w:id="1647737713">
          <w:marLeft w:val="0"/>
          <w:marRight w:val="0"/>
          <w:marTop w:val="0"/>
          <w:marBottom w:val="0"/>
          <w:divBdr>
            <w:top w:val="none" w:sz="0" w:space="0" w:color="auto"/>
            <w:left w:val="none" w:sz="0" w:space="0" w:color="auto"/>
            <w:bottom w:val="none" w:sz="0" w:space="0" w:color="auto"/>
            <w:right w:val="none" w:sz="0" w:space="0" w:color="auto"/>
          </w:divBdr>
        </w:div>
        <w:div w:id="1118646638">
          <w:marLeft w:val="0"/>
          <w:marRight w:val="0"/>
          <w:marTop w:val="0"/>
          <w:marBottom w:val="0"/>
          <w:divBdr>
            <w:top w:val="none" w:sz="0" w:space="0" w:color="auto"/>
            <w:left w:val="none" w:sz="0" w:space="0" w:color="auto"/>
            <w:bottom w:val="none" w:sz="0" w:space="0" w:color="auto"/>
            <w:right w:val="none" w:sz="0" w:space="0" w:color="auto"/>
          </w:divBdr>
        </w:div>
        <w:div w:id="1877497215">
          <w:marLeft w:val="0"/>
          <w:marRight w:val="0"/>
          <w:marTop w:val="0"/>
          <w:marBottom w:val="0"/>
          <w:divBdr>
            <w:top w:val="none" w:sz="0" w:space="0" w:color="auto"/>
            <w:left w:val="none" w:sz="0" w:space="0" w:color="auto"/>
            <w:bottom w:val="none" w:sz="0" w:space="0" w:color="auto"/>
            <w:right w:val="none" w:sz="0" w:space="0" w:color="auto"/>
          </w:divBdr>
        </w:div>
        <w:div w:id="2056848937">
          <w:marLeft w:val="0"/>
          <w:marRight w:val="0"/>
          <w:marTop w:val="0"/>
          <w:marBottom w:val="0"/>
          <w:divBdr>
            <w:top w:val="none" w:sz="0" w:space="0" w:color="auto"/>
            <w:left w:val="none" w:sz="0" w:space="0" w:color="auto"/>
            <w:bottom w:val="none" w:sz="0" w:space="0" w:color="auto"/>
            <w:right w:val="none" w:sz="0" w:space="0" w:color="auto"/>
          </w:divBdr>
        </w:div>
        <w:div w:id="1827165591">
          <w:marLeft w:val="0"/>
          <w:marRight w:val="0"/>
          <w:marTop w:val="0"/>
          <w:marBottom w:val="0"/>
          <w:divBdr>
            <w:top w:val="none" w:sz="0" w:space="0" w:color="auto"/>
            <w:left w:val="none" w:sz="0" w:space="0" w:color="auto"/>
            <w:bottom w:val="none" w:sz="0" w:space="0" w:color="auto"/>
            <w:right w:val="none" w:sz="0" w:space="0" w:color="auto"/>
          </w:divBdr>
        </w:div>
        <w:div w:id="392626664">
          <w:marLeft w:val="0"/>
          <w:marRight w:val="0"/>
          <w:marTop w:val="0"/>
          <w:marBottom w:val="0"/>
          <w:divBdr>
            <w:top w:val="none" w:sz="0" w:space="0" w:color="auto"/>
            <w:left w:val="none" w:sz="0" w:space="0" w:color="auto"/>
            <w:bottom w:val="none" w:sz="0" w:space="0" w:color="auto"/>
            <w:right w:val="none" w:sz="0" w:space="0" w:color="auto"/>
          </w:divBdr>
        </w:div>
        <w:div w:id="858276682">
          <w:marLeft w:val="0"/>
          <w:marRight w:val="0"/>
          <w:marTop w:val="0"/>
          <w:marBottom w:val="0"/>
          <w:divBdr>
            <w:top w:val="none" w:sz="0" w:space="0" w:color="auto"/>
            <w:left w:val="none" w:sz="0" w:space="0" w:color="auto"/>
            <w:bottom w:val="none" w:sz="0" w:space="0" w:color="auto"/>
            <w:right w:val="none" w:sz="0" w:space="0" w:color="auto"/>
          </w:divBdr>
        </w:div>
        <w:div w:id="2081292522">
          <w:marLeft w:val="0"/>
          <w:marRight w:val="0"/>
          <w:marTop w:val="0"/>
          <w:marBottom w:val="0"/>
          <w:divBdr>
            <w:top w:val="none" w:sz="0" w:space="0" w:color="auto"/>
            <w:left w:val="none" w:sz="0" w:space="0" w:color="auto"/>
            <w:bottom w:val="none" w:sz="0" w:space="0" w:color="auto"/>
            <w:right w:val="none" w:sz="0" w:space="0" w:color="auto"/>
          </w:divBdr>
        </w:div>
        <w:div w:id="694120082">
          <w:marLeft w:val="0"/>
          <w:marRight w:val="0"/>
          <w:marTop w:val="0"/>
          <w:marBottom w:val="0"/>
          <w:divBdr>
            <w:top w:val="none" w:sz="0" w:space="0" w:color="auto"/>
            <w:left w:val="none" w:sz="0" w:space="0" w:color="auto"/>
            <w:bottom w:val="none" w:sz="0" w:space="0" w:color="auto"/>
            <w:right w:val="none" w:sz="0" w:space="0" w:color="auto"/>
          </w:divBdr>
        </w:div>
        <w:div w:id="1976982209">
          <w:marLeft w:val="0"/>
          <w:marRight w:val="0"/>
          <w:marTop w:val="0"/>
          <w:marBottom w:val="0"/>
          <w:divBdr>
            <w:top w:val="none" w:sz="0" w:space="0" w:color="auto"/>
            <w:left w:val="none" w:sz="0" w:space="0" w:color="auto"/>
            <w:bottom w:val="none" w:sz="0" w:space="0" w:color="auto"/>
            <w:right w:val="none" w:sz="0" w:space="0" w:color="auto"/>
          </w:divBdr>
        </w:div>
        <w:div w:id="1392003208">
          <w:marLeft w:val="0"/>
          <w:marRight w:val="0"/>
          <w:marTop w:val="0"/>
          <w:marBottom w:val="0"/>
          <w:divBdr>
            <w:top w:val="none" w:sz="0" w:space="0" w:color="auto"/>
            <w:left w:val="none" w:sz="0" w:space="0" w:color="auto"/>
            <w:bottom w:val="none" w:sz="0" w:space="0" w:color="auto"/>
            <w:right w:val="none" w:sz="0" w:space="0" w:color="auto"/>
          </w:divBdr>
        </w:div>
        <w:div w:id="518931465">
          <w:marLeft w:val="0"/>
          <w:marRight w:val="0"/>
          <w:marTop w:val="0"/>
          <w:marBottom w:val="0"/>
          <w:divBdr>
            <w:top w:val="none" w:sz="0" w:space="0" w:color="auto"/>
            <w:left w:val="none" w:sz="0" w:space="0" w:color="auto"/>
            <w:bottom w:val="none" w:sz="0" w:space="0" w:color="auto"/>
            <w:right w:val="none" w:sz="0" w:space="0" w:color="auto"/>
          </w:divBdr>
        </w:div>
      </w:divsChild>
    </w:div>
    <w:div w:id="866412308">
      <w:bodyDiv w:val="1"/>
      <w:marLeft w:val="0"/>
      <w:marRight w:val="0"/>
      <w:marTop w:val="0"/>
      <w:marBottom w:val="0"/>
      <w:divBdr>
        <w:top w:val="none" w:sz="0" w:space="0" w:color="auto"/>
        <w:left w:val="none" w:sz="0" w:space="0" w:color="auto"/>
        <w:bottom w:val="none" w:sz="0" w:space="0" w:color="auto"/>
        <w:right w:val="none" w:sz="0" w:space="0" w:color="auto"/>
      </w:divBdr>
      <w:divsChild>
        <w:div w:id="1215776241">
          <w:marLeft w:val="0"/>
          <w:marRight w:val="0"/>
          <w:marTop w:val="0"/>
          <w:marBottom w:val="0"/>
          <w:divBdr>
            <w:top w:val="none" w:sz="0" w:space="0" w:color="auto"/>
            <w:left w:val="none" w:sz="0" w:space="0" w:color="auto"/>
            <w:bottom w:val="none" w:sz="0" w:space="0" w:color="auto"/>
            <w:right w:val="none" w:sz="0" w:space="0" w:color="auto"/>
          </w:divBdr>
        </w:div>
        <w:div w:id="1133672572">
          <w:marLeft w:val="0"/>
          <w:marRight w:val="0"/>
          <w:marTop w:val="0"/>
          <w:marBottom w:val="0"/>
          <w:divBdr>
            <w:top w:val="none" w:sz="0" w:space="0" w:color="auto"/>
            <w:left w:val="none" w:sz="0" w:space="0" w:color="auto"/>
            <w:bottom w:val="none" w:sz="0" w:space="0" w:color="auto"/>
            <w:right w:val="none" w:sz="0" w:space="0" w:color="auto"/>
          </w:divBdr>
        </w:div>
        <w:div w:id="1687173187">
          <w:marLeft w:val="0"/>
          <w:marRight w:val="0"/>
          <w:marTop w:val="0"/>
          <w:marBottom w:val="0"/>
          <w:divBdr>
            <w:top w:val="none" w:sz="0" w:space="0" w:color="auto"/>
            <w:left w:val="none" w:sz="0" w:space="0" w:color="auto"/>
            <w:bottom w:val="none" w:sz="0" w:space="0" w:color="auto"/>
            <w:right w:val="none" w:sz="0" w:space="0" w:color="auto"/>
          </w:divBdr>
        </w:div>
        <w:div w:id="1801193070">
          <w:marLeft w:val="0"/>
          <w:marRight w:val="0"/>
          <w:marTop w:val="0"/>
          <w:marBottom w:val="0"/>
          <w:divBdr>
            <w:top w:val="none" w:sz="0" w:space="0" w:color="auto"/>
            <w:left w:val="none" w:sz="0" w:space="0" w:color="auto"/>
            <w:bottom w:val="none" w:sz="0" w:space="0" w:color="auto"/>
            <w:right w:val="none" w:sz="0" w:space="0" w:color="auto"/>
          </w:divBdr>
        </w:div>
        <w:div w:id="623511463">
          <w:marLeft w:val="0"/>
          <w:marRight w:val="0"/>
          <w:marTop w:val="0"/>
          <w:marBottom w:val="0"/>
          <w:divBdr>
            <w:top w:val="none" w:sz="0" w:space="0" w:color="auto"/>
            <w:left w:val="none" w:sz="0" w:space="0" w:color="auto"/>
            <w:bottom w:val="none" w:sz="0" w:space="0" w:color="auto"/>
            <w:right w:val="none" w:sz="0" w:space="0" w:color="auto"/>
          </w:divBdr>
        </w:div>
        <w:div w:id="414127389">
          <w:marLeft w:val="0"/>
          <w:marRight w:val="0"/>
          <w:marTop w:val="0"/>
          <w:marBottom w:val="0"/>
          <w:divBdr>
            <w:top w:val="none" w:sz="0" w:space="0" w:color="auto"/>
            <w:left w:val="none" w:sz="0" w:space="0" w:color="auto"/>
            <w:bottom w:val="none" w:sz="0" w:space="0" w:color="auto"/>
            <w:right w:val="none" w:sz="0" w:space="0" w:color="auto"/>
          </w:divBdr>
        </w:div>
        <w:div w:id="95053964">
          <w:marLeft w:val="0"/>
          <w:marRight w:val="0"/>
          <w:marTop w:val="0"/>
          <w:marBottom w:val="0"/>
          <w:divBdr>
            <w:top w:val="none" w:sz="0" w:space="0" w:color="auto"/>
            <w:left w:val="none" w:sz="0" w:space="0" w:color="auto"/>
            <w:bottom w:val="none" w:sz="0" w:space="0" w:color="auto"/>
            <w:right w:val="none" w:sz="0" w:space="0" w:color="auto"/>
          </w:divBdr>
        </w:div>
        <w:div w:id="1763258739">
          <w:marLeft w:val="0"/>
          <w:marRight w:val="0"/>
          <w:marTop w:val="0"/>
          <w:marBottom w:val="0"/>
          <w:divBdr>
            <w:top w:val="none" w:sz="0" w:space="0" w:color="auto"/>
            <w:left w:val="none" w:sz="0" w:space="0" w:color="auto"/>
            <w:bottom w:val="none" w:sz="0" w:space="0" w:color="auto"/>
            <w:right w:val="none" w:sz="0" w:space="0" w:color="auto"/>
          </w:divBdr>
        </w:div>
        <w:div w:id="825324361">
          <w:marLeft w:val="0"/>
          <w:marRight w:val="0"/>
          <w:marTop w:val="0"/>
          <w:marBottom w:val="0"/>
          <w:divBdr>
            <w:top w:val="none" w:sz="0" w:space="0" w:color="auto"/>
            <w:left w:val="none" w:sz="0" w:space="0" w:color="auto"/>
            <w:bottom w:val="none" w:sz="0" w:space="0" w:color="auto"/>
            <w:right w:val="none" w:sz="0" w:space="0" w:color="auto"/>
          </w:divBdr>
        </w:div>
        <w:div w:id="1815676010">
          <w:marLeft w:val="0"/>
          <w:marRight w:val="0"/>
          <w:marTop w:val="0"/>
          <w:marBottom w:val="0"/>
          <w:divBdr>
            <w:top w:val="none" w:sz="0" w:space="0" w:color="auto"/>
            <w:left w:val="none" w:sz="0" w:space="0" w:color="auto"/>
            <w:bottom w:val="none" w:sz="0" w:space="0" w:color="auto"/>
            <w:right w:val="none" w:sz="0" w:space="0" w:color="auto"/>
          </w:divBdr>
        </w:div>
        <w:div w:id="1385641199">
          <w:marLeft w:val="0"/>
          <w:marRight w:val="0"/>
          <w:marTop w:val="0"/>
          <w:marBottom w:val="0"/>
          <w:divBdr>
            <w:top w:val="none" w:sz="0" w:space="0" w:color="auto"/>
            <w:left w:val="none" w:sz="0" w:space="0" w:color="auto"/>
            <w:bottom w:val="none" w:sz="0" w:space="0" w:color="auto"/>
            <w:right w:val="none" w:sz="0" w:space="0" w:color="auto"/>
          </w:divBdr>
        </w:div>
        <w:div w:id="1300108787">
          <w:marLeft w:val="0"/>
          <w:marRight w:val="0"/>
          <w:marTop w:val="0"/>
          <w:marBottom w:val="0"/>
          <w:divBdr>
            <w:top w:val="none" w:sz="0" w:space="0" w:color="auto"/>
            <w:left w:val="none" w:sz="0" w:space="0" w:color="auto"/>
            <w:bottom w:val="none" w:sz="0" w:space="0" w:color="auto"/>
            <w:right w:val="none" w:sz="0" w:space="0" w:color="auto"/>
          </w:divBdr>
        </w:div>
        <w:div w:id="337124629">
          <w:marLeft w:val="0"/>
          <w:marRight w:val="0"/>
          <w:marTop w:val="0"/>
          <w:marBottom w:val="0"/>
          <w:divBdr>
            <w:top w:val="none" w:sz="0" w:space="0" w:color="auto"/>
            <w:left w:val="none" w:sz="0" w:space="0" w:color="auto"/>
            <w:bottom w:val="none" w:sz="0" w:space="0" w:color="auto"/>
            <w:right w:val="none" w:sz="0" w:space="0" w:color="auto"/>
          </w:divBdr>
        </w:div>
        <w:div w:id="1319924536">
          <w:marLeft w:val="0"/>
          <w:marRight w:val="0"/>
          <w:marTop w:val="0"/>
          <w:marBottom w:val="0"/>
          <w:divBdr>
            <w:top w:val="none" w:sz="0" w:space="0" w:color="auto"/>
            <w:left w:val="none" w:sz="0" w:space="0" w:color="auto"/>
            <w:bottom w:val="none" w:sz="0" w:space="0" w:color="auto"/>
            <w:right w:val="none" w:sz="0" w:space="0" w:color="auto"/>
          </w:divBdr>
        </w:div>
        <w:div w:id="1248929908">
          <w:marLeft w:val="0"/>
          <w:marRight w:val="0"/>
          <w:marTop w:val="0"/>
          <w:marBottom w:val="0"/>
          <w:divBdr>
            <w:top w:val="none" w:sz="0" w:space="0" w:color="auto"/>
            <w:left w:val="none" w:sz="0" w:space="0" w:color="auto"/>
            <w:bottom w:val="none" w:sz="0" w:space="0" w:color="auto"/>
            <w:right w:val="none" w:sz="0" w:space="0" w:color="auto"/>
          </w:divBdr>
        </w:div>
        <w:div w:id="1923560636">
          <w:marLeft w:val="0"/>
          <w:marRight w:val="0"/>
          <w:marTop w:val="0"/>
          <w:marBottom w:val="0"/>
          <w:divBdr>
            <w:top w:val="none" w:sz="0" w:space="0" w:color="auto"/>
            <w:left w:val="none" w:sz="0" w:space="0" w:color="auto"/>
            <w:bottom w:val="none" w:sz="0" w:space="0" w:color="auto"/>
            <w:right w:val="none" w:sz="0" w:space="0" w:color="auto"/>
          </w:divBdr>
        </w:div>
      </w:divsChild>
    </w:div>
    <w:div w:id="870993598">
      <w:bodyDiv w:val="1"/>
      <w:marLeft w:val="0"/>
      <w:marRight w:val="0"/>
      <w:marTop w:val="0"/>
      <w:marBottom w:val="0"/>
      <w:divBdr>
        <w:top w:val="none" w:sz="0" w:space="0" w:color="auto"/>
        <w:left w:val="none" w:sz="0" w:space="0" w:color="auto"/>
        <w:bottom w:val="none" w:sz="0" w:space="0" w:color="auto"/>
        <w:right w:val="none" w:sz="0" w:space="0" w:color="auto"/>
      </w:divBdr>
    </w:div>
    <w:div w:id="879241854">
      <w:bodyDiv w:val="1"/>
      <w:marLeft w:val="0"/>
      <w:marRight w:val="0"/>
      <w:marTop w:val="0"/>
      <w:marBottom w:val="0"/>
      <w:divBdr>
        <w:top w:val="none" w:sz="0" w:space="0" w:color="auto"/>
        <w:left w:val="none" w:sz="0" w:space="0" w:color="auto"/>
        <w:bottom w:val="none" w:sz="0" w:space="0" w:color="auto"/>
        <w:right w:val="none" w:sz="0" w:space="0" w:color="auto"/>
      </w:divBdr>
      <w:divsChild>
        <w:div w:id="386223708">
          <w:marLeft w:val="0"/>
          <w:marRight w:val="0"/>
          <w:marTop w:val="0"/>
          <w:marBottom w:val="0"/>
          <w:divBdr>
            <w:top w:val="none" w:sz="0" w:space="0" w:color="auto"/>
            <w:left w:val="none" w:sz="0" w:space="0" w:color="auto"/>
            <w:bottom w:val="none" w:sz="0" w:space="0" w:color="auto"/>
            <w:right w:val="none" w:sz="0" w:space="0" w:color="auto"/>
          </w:divBdr>
        </w:div>
        <w:div w:id="1000624192">
          <w:marLeft w:val="0"/>
          <w:marRight w:val="0"/>
          <w:marTop w:val="0"/>
          <w:marBottom w:val="0"/>
          <w:divBdr>
            <w:top w:val="none" w:sz="0" w:space="0" w:color="auto"/>
            <w:left w:val="none" w:sz="0" w:space="0" w:color="auto"/>
            <w:bottom w:val="none" w:sz="0" w:space="0" w:color="auto"/>
            <w:right w:val="none" w:sz="0" w:space="0" w:color="auto"/>
          </w:divBdr>
        </w:div>
      </w:divsChild>
    </w:div>
    <w:div w:id="883635875">
      <w:bodyDiv w:val="1"/>
      <w:marLeft w:val="0"/>
      <w:marRight w:val="0"/>
      <w:marTop w:val="0"/>
      <w:marBottom w:val="0"/>
      <w:divBdr>
        <w:top w:val="none" w:sz="0" w:space="0" w:color="auto"/>
        <w:left w:val="none" w:sz="0" w:space="0" w:color="auto"/>
        <w:bottom w:val="none" w:sz="0" w:space="0" w:color="auto"/>
        <w:right w:val="none" w:sz="0" w:space="0" w:color="auto"/>
      </w:divBdr>
      <w:divsChild>
        <w:div w:id="618338324">
          <w:marLeft w:val="0"/>
          <w:marRight w:val="0"/>
          <w:marTop w:val="0"/>
          <w:marBottom w:val="0"/>
          <w:divBdr>
            <w:top w:val="none" w:sz="0" w:space="0" w:color="auto"/>
            <w:left w:val="none" w:sz="0" w:space="0" w:color="auto"/>
            <w:bottom w:val="none" w:sz="0" w:space="0" w:color="auto"/>
            <w:right w:val="none" w:sz="0" w:space="0" w:color="auto"/>
          </w:divBdr>
        </w:div>
        <w:div w:id="1052773313">
          <w:marLeft w:val="0"/>
          <w:marRight w:val="0"/>
          <w:marTop w:val="0"/>
          <w:marBottom w:val="0"/>
          <w:divBdr>
            <w:top w:val="none" w:sz="0" w:space="0" w:color="auto"/>
            <w:left w:val="none" w:sz="0" w:space="0" w:color="auto"/>
            <w:bottom w:val="none" w:sz="0" w:space="0" w:color="auto"/>
            <w:right w:val="none" w:sz="0" w:space="0" w:color="auto"/>
          </w:divBdr>
        </w:div>
        <w:div w:id="1823430487">
          <w:marLeft w:val="0"/>
          <w:marRight w:val="0"/>
          <w:marTop w:val="0"/>
          <w:marBottom w:val="0"/>
          <w:divBdr>
            <w:top w:val="none" w:sz="0" w:space="0" w:color="auto"/>
            <w:left w:val="none" w:sz="0" w:space="0" w:color="auto"/>
            <w:bottom w:val="none" w:sz="0" w:space="0" w:color="auto"/>
            <w:right w:val="none" w:sz="0" w:space="0" w:color="auto"/>
          </w:divBdr>
        </w:div>
        <w:div w:id="890193788">
          <w:marLeft w:val="0"/>
          <w:marRight w:val="0"/>
          <w:marTop w:val="0"/>
          <w:marBottom w:val="0"/>
          <w:divBdr>
            <w:top w:val="none" w:sz="0" w:space="0" w:color="auto"/>
            <w:left w:val="none" w:sz="0" w:space="0" w:color="auto"/>
            <w:bottom w:val="none" w:sz="0" w:space="0" w:color="auto"/>
            <w:right w:val="none" w:sz="0" w:space="0" w:color="auto"/>
          </w:divBdr>
        </w:div>
        <w:div w:id="245462050">
          <w:marLeft w:val="0"/>
          <w:marRight w:val="0"/>
          <w:marTop w:val="0"/>
          <w:marBottom w:val="0"/>
          <w:divBdr>
            <w:top w:val="none" w:sz="0" w:space="0" w:color="auto"/>
            <w:left w:val="none" w:sz="0" w:space="0" w:color="auto"/>
            <w:bottom w:val="none" w:sz="0" w:space="0" w:color="auto"/>
            <w:right w:val="none" w:sz="0" w:space="0" w:color="auto"/>
          </w:divBdr>
        </w:div>
        <w:div w:id="1517698196">
          <w:marLeft w:val="0"/>
          <w:marRight w:val="0"/>
          <w:marTop w:val="0"/>
          <w:marBottom w:val="0"/>
          <w:divBdr>
            <w:top w:val="none" w:sz="0" w:space="0" w:color="auto"/>
            <w:left w:val="none" w:sz="0" w:space="0" w:color="auto"/>
            <w:bottom w:val="none" w:sz="0" w:space="0" w:color="auto"/>
            <w:right w:val="none" w:sz="0" w:space="0" w:color="auto"/>
          </w:divBdr>
        </w:div>
        <w:div w:id="349065125">
          <w:marLeft w:val="0"/>
          <w:marRight w:val="0"/>
          <w:marTop w:val="0"/>
          <w:marBottom w:val="0"/>
          <w:divBdr>
            <w:top w:val="none" w:sz="0" w:space="0" w:color="auto"/>
            <w:left w:val="none" w:sz="0" w:space="0" w:color="auto"/>
            <w:bottom w:val="none" w:sz="0" w:space="0" w:color="auto"/>
            <w:right w:val="none" w:sz="0" w:space="0" w:color="auto"/>
          </w:divBdr>
        </w:div>
        <w:div w:id="48458614">
          <w:marLeft w:val="0"/>
          <w:marRight w:val="0"/>
          <w:marTop w:val="0"/>
          <w:marBottom w:val="0"/>
          <w:divBdr>
            <w:top w:val="none" w:sz="0" w:space="0" w:color="auto"/>
            <w:left w:val="none" w:sz="0" w:space="0" w:color="auto"/>
            <w:bottom w:val="none" w:sz="0" w:space="0" w:color="auto"/>
            <w:right w:val="none" w:sz="0" w:space="0" w:color="auto"/>
          </w:divBdr>
        </w:div>
      </w:divsChild>
    </w:div>
    <w:div w:id="892424187">
      <w:bodyDiv w:val="1"/>
      <w:marLeft w:val="0"/>
      <w:marRight w:val="0"/>
      <w:marTop w:val="0"/>
      <w:marBottom w:val="0"/>
      <w:divBdr>
        <w:top w:val="none" w:sz="0" w:space="0" w:color="auto"/>
        <w:left w:val="none" w:sz="0" w:space="0" w:color="auto"/>
        <w:bottom w:val="none" w:sz="0" w:space="0" w:color="auto"/>
        <w:right w:val="none" w:sz="0" w:space="0" w:color="auto"/>
      </w:divBdr>
      <w:divsChild>
        <w:div w:id="974867099">
          <w:marLeft w:val="0"/>
          <w:marRight w:val="0"/>
          <w:marTop w:val="0"/>
          <w:marBottom w:val="0"/>
          <w:divBdr>
            <w:top w:val="none" w:sz="0" w:space="0" w:color="auto"/>
            <w:left w:val="none" w:sz="0" w:space="0" w:color="auto"/>
            <w:bottom w:val="none" w:sz="0" w:space="0" w:color="auto"/>
            <w:right w:val="none" w:sz="0" w:space="0" w:color="auto"/>
          </w:divBdr>
        </w:div>
        <w:div w:id="1093433911">
          <w:marLeft w:val="0"/>
          <w:marRight w:val="0"/>
          <w:marTop w:val="0"/>
          <w:marBottom w:val="0"/>
          <w:divBdr>
            <w:top w:val="none" w:sz="0" w:space="0" w:color="auto"/>
            <w:left w:val="none" w:sz="0" w:space="0" w:color="auto"/>
            <w:bottom w:val="none" w:sz="0" w:space="0" w:color="auto"/>
            <w:right w:val="none" w:sz="0" w:space="0" w:color="auto"/>
          </w:divBdr>
        </w:div>
      </w:divsChild>
    </w:div>
    <w:div w:id="900403644">
      <w:bodyDiv w:val="1"/>
      <w:marLeft w:val="0"/>
      <w:marRight w:val="0"/>
      <w:marTop w:val="0"/>
      <w:marBottom w:val="0"/>
      <w:divBdr>
        <w:top w:val="none" w:sz="0" w:space="0" w:color="auto"/>
        <w:left w:val="none" w:sz="0" w:space="0" w:color="auto"/>
        <w:bottom w:val="none" w:sz="0" w:space="0" w:color="auto"/>
        <w:right w:val="none" w:sz="0" w:space="0" w:color="auto"/>
      </w:divBdr>
      <w:divsChild>
        <w:div w:id="1663965606">
          <w:marLeft w:val="0"/>
          <w:marRight w:val="0"/>
          <w:marTop w:val="0"/>
          <w:marBottom w:val="0"/>
          <w:divBdr>
            <w:top w:val="none" w:sz="0" w:space="0" w:color="auto"/>
            <w:left w:val="none" w:sz="0" w:space="0" w:color="auto"/>
            <w:bottom w:val="none" w:sz="0" w:space="0" w:color="auto"/>
            <w:right w:val="none" w:sz="0" w:space="0" w:color="auto"/>
          </w:divBdr>
        </w:div>
        <w:div w:id="175048273">
          <w:marLeft w:val="0"/>
          <w:marRight w:val="0"/>
          <w:marTop w:val="0"/>
          <w:marBottom w:val="0"/>
          <w:divBdr>
            <w:top w:val="none" w:sz="0" w:space="0" w:color="auto"/>
            <w:left w:val="none" w:sz="0" w:space="0" w:color="auto"/>
            <w:bottom w:val="none" w:sz="0" w:space="0" w:color="auto"/>
            <w:right w:val="none" w:sz="0" w:space="0" w:color="auto"/>
          </w:divBdr>
        </w:div>
        <w:div w:id="1237327486">
          <w:marLeft w:val="0"/>
          <w:marRight w:val="0"/>
          <w:marTop w:val="0"/>
          <w:marBottom w:val="0"/>
          <w:divBdr>
            <w:top w:val="none" w:sz="0" w:space="0" w:color="auto"/>
            <w:left w:val="none" w:sz="0" w:space="0" w:color="auto"/>
            <w:bottom w:val="none" w:sz="0" w:space="0" w:color="auto"/>
            <w:right w:val="none" w:sz="0" w:space="0" w:color="auto"/>
          </w:divBdr>
        </w:div>
        <w:div w:id="1359089669">
          <w:marLeft w:val="0"/>
          <w:marRight w:val="0"/>
          <w:marTop w:val="0"/>
          <w:marBottom w:val="0"/>
          <w:divBdr>
            <w:top w:val="none" w:sz="0" w:space="0" w:color="auto"/>
            <w:left w:val="none" w:sz="0" w:space="0" w:color="auto"/>
            <w:bottom w:val="none" w:sz="0" w:space="0" w:color="auto"/>
            <w:right w:val="none" w:sz="0" w:space="0" w:color="auto"/>
          </w:divBdr>
        </w:div>
        <w:div w:id="292637863">
          <w:marLeft w:val="0"/>
          <w:marRight w:val="0"/>
          <w:marTop w:val="0"/>
          <w:marBottom w:val="0"/>
          <w:divBdr>
            <w:top w:val="none" w:sz="0" w:space="0" w:color="auto"/>
            <w:left w:val="none" w:sz="0" w:space="0" w:color="auto"/>
            <w:bottom w:val="none" w:sz="0" w:space="0" w:color="auto"/>
            <w:right w:val="none" w:sz="0" w:space="0" w:color="auto"/>
          </w:divBdr>
        </w:div>
        <w:div w:id="1049457299">
          <w:marLeft w:val="0"/>
          <w:marRight w:val="0"/>
          <w:marTop w:val="0"/>
          <w:marBottom w:val="0"/>
          <w:divBdr>
            <w:top w:val="none" w:sz="0" w:space="0" w:color="auto"/>
            <w:left w:val="none" w:sz="0" w:space="0" w:color="auto"/>
            <w:bottom w:val="none" w:sz="0" w:space="0" w:color="auto"/>
            <w:right w:val="none" w:sz="0" w:space="0" w:color="auto"/>
          </w:divBdr>
        </w:div>
        <w:div w:id="484202890">
          <w:marLeft w:val="0"/>
          <w:marRight w:val="0"/>
          <w:marTop w:val="0"/>
          <w:marBottom w:val="0"/>
          <w:divBdr>
            <w:top w:val="none" w:sz="0" w:space="0" w:color="auto"/>
            <w:left w:val="none" w:sz="0" w:space="0" w:color="auto"/>
            <w:bottom w:val="none" w:sz="0" w:space="0" w:color="auto"/>
            <w:right w:val="none" w:sz="0" w:space="0" w:color="auto"/>
          </w:divBdr>
        </w:div>
      </w:divsChild>
    </w:div>
    <w:div w:id="909267776">
      <w:bodyDiv w:val="1"/>
      <w:marLeft w:val="0"/>
      <w:marRight w:val="0"/>
      <w:marTop w:val="0"/>
      <w:marBottom w:val="0"/>
      <w:divBdr>
        <w:top w:val="none" w:sz="0" w:space="0" w:color="auto"/>
        <w:left w:val="none" w:sz="0" w:space="0" w:color="auto"/>
        <w:bottom w:val="none" w:sz="0" w:space="0" w:color="auto"/>
        <w:right w:val="none" w:sz="0" w:space="0" w:color="auto"/>
      </w:divBdr>
    </w:div>
    <w:div w:id="913708121">
      <w:bodyDiv w:val="1"/>
      <w:marLeft w:val="0"/>
      <w:marRight w:val="0"/>
      <w:marTop w:val="0"/>
      <w:marBottom w:val="0"/>
      <w:divBdr>
        <w:top w:val="none" w:sz="0" w:space="0" w:color="auto"/>
        <w:left w:val="none" w:sz="0" w:space="0" w:color="auto"/>
        <w:bottom w:val="none" w:sz="0" w:space="0" w:color="auto"/>
        <w:right w:val="none" w:sz="0" w:space="0" w:color="auto"/>
      </w:divBdr>
    </w:div>
    <w:div w:id="922955295">
      <w:bodyDiv w:val="1"/>
      <w:marLeft w:val="0"/>
      <w:marRight w:val="0"/>
      <w:marTop w:val="0"/>
      <w:marBottom w:val="0"/>
      <w:divBdr>
        <w:top w:val="none" w:sz="0" w:space="0" w:color="auto"/>
        <w:left w:val="none" w:sz="0" w:space="0" w:color="auto"/>
        <w:bottom w:val="none" w:sz="0" w:space="0" w:color="auto"/>
        <w:right w:val="none" w:sz="0" w:space="0" w:color="auto"/>
      </w:divBdr>
      <w:divsChild>
        <w:div w:id="1427463145">
          <w:marLeft w:val="0"/>
          <w:marRight w:val="0"/>
          <w:marTop w:val="0"/>
          <w:marBottom w:val="0"/>
          <w:divBdr>
            <w:top w:val="none" w:sz="0" w:space="0" w:color="auto"/>
            <w:left w:val="none" w:sz="0" w:space="0" w:color="auto"/>
            <w:bottom w:val="none" w:sz="0" w:space="0" w:color="auto"/>
            <w:right w:val="none" w:sz="0" w:space="0" w:color="auto"/>
          </w:divBdr>
        </w:div>
        <w:div w:id="426509616">
          <w:marLeft w:val="0"/>
          <w:marRight w:val="0"/>
          <w:marTop w:val="0"/>
          <w:marBottom w:val="0"/>
          <w:divBdr>
            <w:top w:val="none" w:sz="0" w:space="0" w:color="auto"/>
            <w:left w:val="none" w:sz="0" w:space="0" w:color="auto"/>
            <w:bottom w:val="none" w:sz="0" w:space="0" w:color="auto"/>
            <w:right w:val="none" w:sz="0" w:space="0" w:color="auto"/>
          </w:divBdr>
        </w:div>
        <w:div w:id="2048990521">
          <w:marLeft w:val="0"/>
          <w:marRight w:val="0"/>
          <w:marTop w:val="0"/>
          <w:marBottom w:val="0"/>
          <w:divBdr>
            <w:top w:val="none" w:sz="0" w:space="0" w:color="auto"/>
            <w:left w:val="none" w:sz="0" w:space="0" w:color="auto"/>
            <w:bottom w:val="none" w:sz="0" w:space="0" w:color="auto"/>
            <w:right w:val="none" w:sz="0" w:space="0" w:color="auto"/>
          </w:divBdr>
        </w:div>
        <w:div w:id="719942771">
          <w:marLeft w:val="0"/>
          <w:marRight w:val="0"/>
          <w:marTop w:val="0"/>
          <w:marBottom w:val="0"/>
          <w:divBdr>
            <w:top w:val="none" w:sz="0" w:space="0" w:color="auto"/>
            <w:left w:val="none" w:sz="0" w:space="0" w:color="auto"/>
            <w:bottom w:val="none" w:sz="0" w:space="0" w:color="auto"/>
            <w:right w:val="none" w:sz="0" w:space="0" w:color="auto"/>
          </w:divBdr>
        </w:div>
        <w:div w:id="366755642">
          <w:marLeft w:val="0"/>
          <w:marRight w:val="0"/>
          <w:marTop w:val="0"/>
          <w:marBottom w:val="0"/>
          <w:divBdr>
            <w:top w:val="none" w:sz="0" w:space="0" w:color="auto"/>
            <w:left w:val="none" w:sz="0" w:space="0" w:color="auto"/>
            <w:bottom w:val="none" w:sz="0" w:space="0" w:color="auto"/>
            <w:right w:val="none" w:sz="0" w:space="0" w:color="auto"/>
          </w:divBdr>
        </w:div>
        <w:div w:id="770711042">
          <w:marLeft w:val="0"/>
          <w:marRight w:val="0"/>
          <w:marTop w:val="0"/>
          <w:marBottom w:val="0"/>
          <w:divBdr>
            <w:top w:val="none" w:sz="0" w:space="0" w:color="auto"/>
            <w:left w:val="none" w:sz="0" w:space="0" w:color="auto"/>
            <w:bottom w:val="none" w:sz="0" w:space="0" w:color="auto"/>
            <w:right w:val="none" w:sz="0" w:space="0" w:color="auto"/>
          </w:divBdr>
        </w:div>
        <w:div w:id="1420835351">
          <w:marLeft w:val="0"/>
          <w:marRight w:val="0"/>
          <w:marTop w:val="0"/>
          <w:marBottom w:val="0"/>
          <w:divBdr>
            <w:top w:val="none" w:sz="0" w:space="0" w:color="auto"/>
            <w:left w:val="none" w:sz="0" w:space="0" w:color="auto"/>
            <w:bottom w:val="none" w:sz="0" w:space="0" w:color="auto"/>
            <w:right w:val="none" w:sz="0" w:space="0" w:color="auto"/>
          </w:divBdr>
        </w:div>
        <w:div w:id="715543135">
          <w:marLeft w:val="0"/>
          <w:marRight w:val="0"/>
          <w:marTop w:val="0"/>
          <w:marBottom w:val="0"/>
          <w:divBdr>
            <w:top w:val="none" w:sz="0" w:space="0" w:color="auto"/>
            <w:left w:val="none" w:sz="0" w:space="0" w:color="auto"/>
            <w:bottom w:val="none" w:sz="0" w:space="0" w:color="auto"/>
            <w:right w:val="none" w:sz="0" w:space="0" w:color="auto"/>
          </w:divBdr>
        </w:div>
        <w:div w:id="967053489">
          <w:marLeft w:val="0"/>
          <w:marRight w:val="0"/>
          <w:marTop w:val="0"/>
          <w:marBottom w:val="0"/>
          <w:divBdr>
            <w:top w:val="none" w:sz="0" w:space="0" w:color="auto"/>
            <w:left w:val="none" w:sz="0" w:space="0" w:color="auto"/>
            <w:bottom w:val="none" w:sz="0" w:space="0" w:color="auto"/>
            <w:right w:val="none" w:sz="0" w:space="0" w:color="auto"/>
          </w:divBdr>
        </w:div>
        <w:div w:id="1692758961">
          <w:marLeft w:val="0"/>
          <w:marRight w:val="0"/>
          <w:marTop w:val="0"/>
          <w:marBottom w:val="0"/>
          <w:divBdr>
            <w:top w:val="none" w:sz="0" w:space="0" w:color="auto"/>
            <w:left w:val="none" w:sz="0" w:space="0" w:color="auto"/>
            <w:bottom w:val="none" w:sz="0" w:space="0" w:color="auto"/>
            <w:right w:val="none" w:sz="0" w:space="0" w:color="auto"/>
          </w:divBdr>
        </w:div>
        <w:div w:id="1990137133">
          <w:marLeft w:val="0"/>
          <w:marRight w:val="0"/>
          <w:marTop w:val="0"/>
          <w:marBottom w:val="0"/>
          <w:divBdr>
            <w:top w:val="none" w:sz="0" w:space="0" w:color="auto"/>
            <w:left w:val="none" w:sz="0" w:space="0" w:color="auto"/>
            <w:bottom w:val="none" w:sz="0" w:space="0" w:color="auto"/>
            <w:right w:val="none" w:sz="0" w:space="0" w:color="auto"/>
          </w:divBdr>
        </w:div>
        <w:div w:id="2002808833">
          <w:marLeft w:val="0"/>
          <w:marRight w:val="0"/>
          <w:marTop w:val="0"/>
          <w:marBottom w:val="0"/>
          <w:divBdr>
            <w:top w:val="none" w:sz="0" w:space="0" w:color="auto"/>
            <w:left w:val="none" w:sz="0" w:space="0" w:color="auto"/>
            <w:bottom w:val="none" w:sz="0" w:space="0" w:color="auto"/>
            <w:right w:val="none" w:sz="0" w:space="0" w:color="auto"/>
          </w:divBdr>
        </w:div>
        <w:div w:id="2099132851">
          <w:marLeft w:val="0"/>
          <w:marRight w:val="0"/>
          <w:marTop w:val="0"/>
          <w:marBottom w:val="0"/>
          <w:divBdr>
            <w:top w:val="none" w:sz="0" w:space="0" w:color="auto"/>
            <w:left w:val="none" w:sz="0" w:space="0" w:color="auto"/>
            <w:bottom w:val="none" w:sz="0" w:space="0" w:color="auto"/>
            <w:right w:val="none" w:sz="0" w:space="0" w:color="auto"/>
          </w:divBdr>
        </w:div>
        <w:div w:id="632247991">
          <w:marLeft w:val="0"/>
          <w:marRight w:val="0"/>
          <w:marTop w:val="0"/>
          <w:marBottom w:val="0"/>
          <w:divBdr>
            <w:top w:val="none" w:sz="0" w:space="0" w:color="auto"/>
            <w:left w:val="none" w:sz="0" w:space="0" w:color="auto"/>
            <w:bottom w:val="none" w:sz="0" w:space="0" w:color="auto"/>
            <w:right w:val="none" w:sz="0" w:space="0" w:color="auto"/>
          </w:divBdr>
        </w:div>
        <w:div w:id="1555922610">
          <w:marLeft w:val="0"/>
          <w:marRight w:val="0"/>
          <w:marTop w:val="0"/>
          <w:marBottom w:val="0"/>
          <w:divBdr>
            <w:top w:val="none" w:sz="0" w:space="0" w:color="auto"/>
            <w:left w:val="none" w:sz="0" w:space="0" w:color="auto"/>
            <w:bottom w:val="none" w:sz="0" w:space="0" w:color="auto"/>
            <w:right w:val="none" w:sz="0" w:space="0" w:color="auto"/>
          </w:divBdr>
        </w:div>
        <w:div w:id="590964770">
          <w:marLeft w:val="0"/>
          <w:marRight w:val="0"/>
          <w:marTop w:val="0"/>
          <w:marBottom w:val="0"/>
          <w:divBdr>
            <w:top w:val="none" w:sz="0" w:space="0" w:color="auto"/>
            <w:left w:val="none" w:sz="0" w:space="0" w:color="auto"/>
            <w:bottom w:val="none" w:sz="0" w:space="0" w:color="auto"/>
            <w:right w:val="none" w:sz="0" w:space="0" w:color="auto"/>
          </w:divBdr>
        </w:div>
        <w:div w:id="97406124">
          <w:marLeft w:val="0"/>
          <w:marRight w:val="0"/>
          <w:marTop w:val="0"/>
          <w:marBottom w:val="0"/>
          <w:divBdr>
            <w:top w:val="none" w:sz="0" w:space="0" w:color="auto"/>
            <w:left w:val="none" w:sz="0" w:space="0" w:color="auto"/>
            <w:bottom w:val="none" w:sz="0" w:space="0" w:color="auto"/>
            <w:right w:val="none" w:sz="0" w:space="0" w:color="auto"/>
          </w:divBdr>
        </w:div>
        <w:div w:id="1997957604">
          <w:marLeft w:val="0"/>
          <w:marRight w:val="0"/>
          <w:marTop w:val="0"/>
          <w:marBottom w:val="0"/>
          <w:divBdr>
            <w:top w:val="none" w:sz="0" w:space="0" w:color="auto"/>
            <w:left w:val="none" w:sz="0" w:space="0" w:color="auto"/>
            <w:bottom w:val="none" w:sz="0" w:space="0" w:color="auto"/>
            <w:right w:val="none" w:sz="0" w:space="0" w:color="auto"/>
          </w:divBdr>
        </w:div>
        <w:div w:id="2033529022">
          <w:marLeft w:val="0"/>
          <w:marRight w:val="0"/>
          <w:marTop w:val="0"/>
          <w:marBottom w:val="0"/>
          <w:divBdr>
            <w:top w:val="none" w:sz="0" w:space="0" w:color="auto"/>
            <w:left w:val="none" w:sz="0" w:space="0" w:color="auto"/>
            <w:bottom w:val="none" w:sz="0" w:space="0" w:color="auto"/>
            <w:right w:val="none" w:sz="0" w:space="0" w:color="auto"/>
          </w:divBdr>
        </w:div>
        <w:div w:id="1911888670">
          <w:marLeft w:val="0"/>
          <w:marRight w:val="0"/>
          <w:marTop w:val="0"/>
          <w:marBottom w:val="0"/>
          <w:divBdr>
            <w:top w:val="none" w:sz="0" w:space="0" w:color="auto"/>
            <w:left w:val="none" w:sz="0" w:space="0" w:color="auto"/>
            <w:bottom w:val="none" w:sz="0" w:space="0" w:color="auto"/>
            <w:right w:val="none" w:sz="0" w:space="0" w:color="auto"/>
          </w:divBdr>
        </w:div>
        <w:div w:id="1649285742">
          <w:marLeft w:val="0"/>
          <w:marRight w:val="0"/>
          <w:marTop w:val="0"/>
          <w:marBottom w:val="0"/>
          <w:divBdr>
            <w:top w:val="none" w:sz="0" w:space="0" w:color="auto"/>
            <w:left w:val="none" w:sz="0" w:space="0" w:color="auto"/>
            <w:bottom w:val="none" w:sz="0" w:space="0" w:color="auto"/>
            <w:right w:val="none" w:sz="0" w:space="0" w:color="auto"/>
          </w:divBdr>
        </w:div>
        <w:div w:id="2069835588">
          <w:marLeft w:val="0"/>
          <w:marRight w:val="0"/>
          <w:marTop w:val="0"/>
          <w:marBottom w:val="0"/>
          <w:divBdr>
            <w:top w:val="none" w:sz="0" w:space="0" w:color="auto"/>
            <w:left w:val="none" w:sz="0" w:space="0" w:color="auto"/>
            <w:bottom w:val="none" w:sz="0" w:space="0" w:color="auto"/>
            <w:right w:val="none" w:sz="0" w:space="0" w:color="auto"/>
          </w:divBdr>
        </w:div>
        <w:div w:id="1723018337">
          <w:marLeft w:val="0"/>
          <w:marRight w:val="0"/>
          <w:marTop w:val="0"/>
          <w:marBottom w:val="0"/>
          <w:divBdr>
            <w:top w:val="none" w:sz="0" w:space="0" w:color="auto"/>
            <w:left w:val="none" w:sz="0" w:space="0" w:color="auto"/>
            <w:bottom w:val="none" w:sz="0" w:space="0" w:color="auto"/>
            <w:right w:val="none" w:sz="0" w:space="0" w:color="auto"/>
          </w:divBdr>
        </w:div>
        <w:div w:id="390660567">
          <w:marLeft w:val="0"/>
          <w:marRight w:val="0"/>
          <w:marTop w:val="0"/>
          <w:marBottom w:val="0"/>
          <w:divBdr>
            <w:top w:val="none" w:sz="0" w:space="0" w:color="auto"/>
            <w:left w:val="none" w:sz="0" w:space="0" w:color="auto"/>
            <w:bottom w:val="none" w:sz="0" w:space="0" w:color="auto"/>
            <w:right w:val="none" w:sz="0" w:space="0" w:color="auto"/>
          </w:divBdr>
        </w:div>
        <w:div w:id="521669915">
          <w:marLeft w:val="0"/>
          <w:marRight w:val="0"/>
          <w:marTop w:val="0"/>
          <w:marBottom w:val="0"/>
          <w:divBdr>
            <w:top w:val="none" w:sz="0" w:space="0" w:color="auto"/>
            <w:left w:val="none" w:sz="0" w:space="0" w:color="auto"/>
            <w:bottom w:val="none" w:sz="0" w:space="0" w:color="auto"/>
            <w:right w:val="none" w:sz="0" w:space="0" w:color="auto"/>
          </w:divBdr>
        </w:div>
        <w:div w:id="1129127283">
          <w:marLeft w:val="0"/>
          <w:marRight w:val="0"/>
          <w:marTop w:val="0"/>
          <w:marBottom w:val="0"/>
          <w:divBdr>
            <w:top w:val="none" w:sz="0" w:space="0" w:color="auto"/>
            <w:left w:val="none" w:sz="0" w:space="0" w:color="auto"/>
            <w:bottom w:val="none" w:sz="0" w:space="0" w:color="auto"/>
            <w:right w:val="none" w:sz="0" w:space="0" w:color="auto"/>
          </w:divBdr>
        </w:div>
        <w:div w:id="1437670973">
          <w:marLeft w:val="0"/>
          <w:marRight w:val="0"/>
          <w:marTop w:val="0"/>
          <w:marBottom w:val="0"/>
          <w:divBdr>
            <w:top w:val="none" w:sz="0" w:space="0" w:color="auto"/>
            <w:left w:val="none" w:sz="0" w:space="0" w:color="auto"/>
            <w:bottom w:val="none" w:sz="0" w:space="0" w:color="auto"/>
            <w:right w:val="none" w:sz="0" w:space="0" w:color="auto"/>
          </w:divBdr>
        </w:div>
        <w:div w:id="586380731">
          <w:marLeft w:val="0"/>
          <w:marRight w:val="0"/>
          <w:marTop w:val="0"/>
          <w:marBottom w:val="0"/>
          <w:divBdr>
            <w:top w:val="none" w:sz="0" w:space="0" w:color="auto"/>
            <w:left w:val="none" w:sz="0" w:space="0" w:color="auto"/>
            <w:bottom w:val="none" w:sz="0" w:space="0" w:color="auto"/>
            <w:right w:val="none" w:sz="0" w:space="0" w:color="auto"/>
          </w:divBdr>
        </w:div>
        <w:div w:id="783308222">
          <w:marLeft w:val="0"/>
          <w:marRight w:val="0"/>
          <w:marTop w:val="0"/>
          <w:marBottom w:val="0"/>
          <w:divBdr>
            <w:top w:val="none" w:sz="0" w:space="0" w:color="auto"/>
            <w:left w:val="none" w:sz="0" w:space="0" w:color="auto"/>
            <w:bottom w:val="none" w:sz="0" w:space="0" w:color="auto"/>
            <w:right w:val="none" w:sz="0" w:space="0" w:color="auto"/>
          </w:divBdr>
        </w:div>
        <w:div w:id="2059013771">
          <w:marLeft w:val="0"/>
          <w:marRight w:val="0"/>
          <w:marTop w:val="0"/>
          <w:marBottom w:val="0"/>
          <w:divBdr>
            <w:top w:val="none" w:sz="0" w:space="0" w:color="auto"/>
            <w:left w:val="none" w:sz="0" w:space="0" w:color="auto"/>
            <w:bottom w:val="none" w:sz="0" w:space="0" w:color="auto"/>
            <w:right w:val="none" w:sz="0" w:space="0" w:color="auto"/>
          </w:divBdr>
        </w:div>
        <w:div w:id="97412586">
          <w:marLeft w:val="0"/>
          <w:marRight w:val="0"/>
          <w:marTop w:val="0"/>
          <w:marBottom w:val="0"/>
          <w:divBdr>
            <w:top w:val="none" w:sz="0" w:space="0" w:color="auto"/>
            <w:left w:val="none" w:sz="0" w:space="0" w:color="auto"/>
            <w:bottom w:val="none" w:sz="0" w:space="0" w:color="auto"/>
            <w:right w:val="none" w:sz="0" w:space="0" w:color="auto"/>
          </w:divBdr>
        </w:div>
        <w:div w:id="1549074854">
          <w:marLeft w:val="0"/>
          <w:marRight w:val="0"/>
          <w:marTop w:val="0"/>
          <w:marBottom w:val="0"/>
          <w:divBdr>
            <w:top w:val="none" w:sz="0" w:space="0" w:color="auto"/>
            <w:left w:val="none" w:sz="0" w:space="0" w:color="auto"/>
            <w:bottom w:val="none" w:sz="0" w:space="0" w:color="auto"/>
            <w:right w:val="none" w:sz="0" w:space="0" w:color="auto"/>
          </w:divBdr>
        </w:div>
        <w:div w:id="916792329">
          <w:marLeft w:val="0"/>
          <w:marRight w:val="0"/>
          <w:marTop w:val="0"/>
          <w:marBottom w:val="0"/>
          <w:divBdr>
            <w:top w:val="none" w:sz="0" w:space="0" w:color="auto"/>
            <w:left w:val="none" w:sz="0" w:space="0" w:color="auto"/>
            <w:bottom w:val="none" w:sz="0" w:space="0" w:color="auto"/>
            <w:right w:val="none" w:sz="0" w:space="0" w:color="auto"/>
          </w:divBdr>
        </w:div>
        <w:div w:id="2123499791">
          <w:marLeft w:val="0"/>
          <w:marRight w:val="0"/>
          <w:marTop w:val="0"/>
          <w:marBottom w:val="0"/>
          <w:divBdr>
            <w:top w:val="none" w:sz="0" w:space="0" w:color="auto"/>
            <w:left w:val="none" w:sz="0" w:space="0" w:color="auto"/>
            <w:bottom w:val="none" w:sz="0" w:space="0" w:color="auto"/>
            <w:right w:val="none" w:sz="0" w:space="0" w:color="auto"/>
          </w:divBdr>
        </w:div>
        <w:div w:id="2115519959">
          <w:marLeft w:val="0"/>
          <w:marRight w:val="0"/>
          <w:marTop w:val="0"/>
          <w:marBottom w:val="0"/>
          <w:divBdr>
            <w:top w:val="none" w:sz="0" w:space="0" w:color="auto"/>
            <w:left w:val="none" w:sz="0" w:space="0" w:color="auto"/>
            <w:bottom w:val="none" w:sz="0" w:space="0" w:color="auto"/>
            <w:right w:val="none" w:sz="0" w:space="0" w:color="auto"/>
          </w:divBdr>
        </w:div>
        <w:div w:id="1778328684">
          <w:marLeft w:val="0"/>
          <w:marRight w:val="0"/>
          <w:marTop w:val="0"/>
          <w:marBottom w:val="0"/>
          <w:divBdr>
            <w:top w:val="none" w:sz="0" w:space="0" w:color="auto"/>
            <w:left w:val="none" w:sz="0" w:space="0" w:color="auto"/>
            <w:bottom w:val="none" w:sz="0" w:space="0" w:color="auto"/>
            <w:right w:val="none" w:sz="0" w:space="0" w:color="auto"/>
          </w:divBdr>
        </w:div>
        <w:div w:id="1705516452">
          <w:marLeft w:val="0"/>
          <w:marRight w:val="0"/>
          <w:marTop w:val="0"/>
          <w:marBottom w:val="0"/>
          <w:divBdr>
            <w:top w:val="none" w:sz="0" w:space="0" w:color="auto"/>
            <w:left w:val="none" w:sz="0" w:space="0" w:color="auto"/>
            <w:bottom w:val="none" w:sz="0" w:space="0" w:color="auto"/>
            <w:right w:val="none" w:sz="0" w:space="0" w:color="auto"/>
          </w:divBdr>
        </w:div>
        <w:div w:id="781996171">
          <w:marLeft w:val="0"/>
          <w:marRight w:val="0"/>
          <w:marTop w:val="0"/>
          <w:marBottom w:val="0"/>
          <w:divBdr>
            <w:top w:val="none" w:sz="0" w:space="0" w:color="auto"/>
            <w:left w:val="none" w:sz="0" w:space="0" w:color="auto"/>
            <w:bottom w:val="none" w:sz="0" w:space="0" w:color="auto"/>
            <w:right w:val="none" w:sz="0" w:space="0" w:color="auto"/>
          </w:divBdr>
        </w:div>
        <w:div w:id="24214574">
          <w:marLeft w:val="0"/>
          <w:marRight w:val="0"/>
          <w:marTop w:val="0"/>
          <w:marBottom w:val="0"/>
          <w:divBdr>
            <w:top w:val="none" w:sz="0" w:space="0" w:color="auto"/>
            <w:left w:val="none" w:sz="0" w:space="0" w:color="auto"/>
            <w:bottom w:val="none" w:sz="0" w:space="0" w:color="auto"/>
            <w:right w:val="none" w:sz="0" w:space="0" w:color="auto"/>
          </w:divBdr>
        </w:div>
        <w:div w:id="716510407">
          <w:marLeft w:val="0"/>
          <w:marRight w:val="0"/>
          <w:marTop w:val="0"/>
          <w:marBottom w:val="0"/>
          <w:divBdr>
            <w:top w:val="none" w:sz="0" w:space="0" w:color="auto"/>
            <w:left w:val="none" w:sz="0" w:space="0" w:color="auto"/>
            <w:bottom w:val="none" w:sz="0" w:space="0" w:color="auto"/>
            <w:right w:val="none" w:sz="0" w:space="0" w:color="auto"/>
          </w:divBdr>
        </w:div>
        <w:div w:id="341442942">
          <w:marLeft w:val="0"/>
          <w:marRight w:val="0"/>
          <w:marTop w:val="0"/>
          <w:marBottom w:val="0"/>
          <w:divBdr>
            <w:top w:val="none" w:sz="0" w:space="0" w:color="auto"/>
            <w:left w:val="none" w:sz="0" w:space="0" w:color="auto"/>
            <w:bottom w:val="none" w:sz="0" w:space="0" w:color="auto"/>
            <w:right w:val="none" w:sz="0" w:space="0" w:color="auto"/>
          </w:divBdr>
        </w:div>
        <w:div w:id="1105997452">
          <w:marLeft w:val="0"/>
          <w:marRight w:val="0"/>
          <w:marTop w:val="0"/>
          <w:marBottom w:val="0"/>
          <w:divBdr>
            <w:top w:val="none" w:sz="0" w:space="0" w:color="auto"/>
            <w:left w:val="none" w:sz="0" w:space="0" w:color="auto"/>
            <w:bottom w:val="none" w:sz="0" w:space="0" w:color="auto"/>
            <w:right w:val="none" w:sz="0" w:space="0" w:color="auto"/>
          </w:divBdr>
        </w:div>
        <w:div w:id="1105689915">
          <w:marLeft w:val="0"/>
          <w:marRight w:val="0"/>
          <w:marTop w:val="0"/>
          <w:marBottom w:val="0"/>
          <w:divBdr>
            <w:top w:val="none" w:sz="0" w:space="0" w:color="auto"/>
            <w:left w:val="none" w:sz="0" w:space="0" w:color="auto"/>
            <w:bottom w:val="none" w:sz="0" w:space="0" w:color="auto"/>
            <w:right w:val="none" w:sz="0" w:space="0" w:color="auto"/>
          </w:divBdr>
        </w:div>
        <w:div w:id="1757746473">
          <w:marLeft w:val="0"/>
          <w:marRight w:val="0"/>
          <w:marTop w:val="0"/>
          <w:marBottom w:val="0"/>
          <w:divBdr>
            <w:top w:val="none" w:sz="0" w:space="0" w:color="auto"/>
            <w:left w:val="none" w:sz="0" w:space="0" w:color="auto"/>
            <w:bottom w:val="none" w:sz="0" w:space="0" w:color="auto"/>
            <w:right w:val="none" w:sz="0" w:space="0" w:color="auto"/>
          </w:divBdr>
        </w:div>
        <w:div w:id="1464928832">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495952424">
          <w:marLeft w:val="0"/>
          <w:marRight w:val="0"/>
          <w:marTop w:val="0"/>
          <w:marBottom w:val="0"/>
          <w:divBdr>
            <w:top w:val="none" w:sz="0" w:space="0" w:color="auto"/>
            <w:left w:val="none" w:sz="0" w:space="0" w:color="auto"/>
            <w:bottom w:val="none" w:sz="0" w:space="0" w:color="auto"/>
            <w:right w:val="none" w:sz="0" w:space="0" w:color="auto"/>
          </w:divBdr>
        </w:div>
        <w:div w:id="1703898299">
          <w:marLeft w:val="0"/>
          <w:marRight w:val="0"/>
          <w:marTop w:val="0"/>
          <w:marBottom w:val="0"/>
          <w:divBdr>
            <w:top w:val="none" w:sz="0" w:space="0" w:color="auto"/>
            <w:left w:val="none" w:sz="0" w:space="0" w:color="auto"/>
            <w:bottom w:val="none" w:sz="0" w:space="0" w:color="auto"/>
            <w:right w:val="none" w:sz="0" w:space="0" w:color="auto"/>
          </w:divBdr>
        </w:div>
        <w:div w:id="1968318876">
          <w:marLeft w:val="0"/>
          <w:marRight w:val="0"/>
          <w:marTop w:val="0"/>
          <w:marBottom w:val="0"/>
          <w:divBdr>
            <w:top w:val="none" w:sz="0" w:space="0" w:color="auto"/>
            <w:left w:val="none" w:sz="0" w:space="0" w:color="auto"/>
            <w:bottom w:val="none" w:sz="0" w:space="0" w:color="auto"/>
            <w:right w:val="none" w:sz="0" w:space="0" w:color="auto"/>
          </w:divBdr>
        </w:div>
        <w:div w:id="1615013288">
          <w:marLeft w:val="0"/>
          <w:marRight w:val="0"/>
          <w:marTop w:val="0"/>
          <w:marBottom w:val="0"/>
          <w:divBdr>
            <w:top w:val="none" w:sz="0" w:space="0" w:color="auto"/>
            <w:left w:val="none" w:sz="0" w:space="0" w:color="auto"/>
            <w:bottom w:val="none" w:sz="0" w:space="0" w:color="auto"/>
            <w:right w:val="none" w:sz="0" w:space="0" w:color="auto"/>
          </w:divBdr>
        </w:div>
        <w:div w:id="847404912">
          <w:marLeft w:val="0"/>
          <w:marRight w:val="0"/>
          <w:marTop w:val="0"/>
          <w:marBottom w:val="0"/>
          <w:divBdr>
            <w:top w:val="none" w:sz="0" w:space="0" w:color="auto"/>
            <w:left w:val="none" w:sz="0" w:space="0" w:color="auto"/>
            <w:bottom w:val="none" w:sz="0" w:space="0" w:color="auto"/>
            <w:right w:val="none" w:sz="0" w:space="0" w:color="auto"/>
          </w:divBdr>
        </w:div>
        <w:div w:id="1602027959">
          <w:marLeft w:val="0"/>
          <w:marRight w:val="0"/>
          <w:marTop w:val="0"/>
          <w:marBottom w:val="0"/>
          <w:divBdr>
            <w:top w:val="none" w:sz="0" w:space="0" w:color="auto"/>
            <w:left w:val="none" w:sz="0" w:space="0" w:color="auto"/>
            <w:bottom w:val="none" w:sz="0" w:space="0" w:color="auto"/>
            <w:right w:val="none" w:sz="0" w:space="0" w:color="auto"/>
          </w:divBdr>
        </w:div>
        <w:div w:id="1525165978">
          <w:marLeft w:val="0"/>
          <w:marRight w:val="0"/>
          <w:marTop w:val="0"/>
          <w:marBottom w:val="0"/>
          <w:divBdr>
            <w:top w:val="none" w:sz="0" w:space="0" w:color="auto"/>
            <w:left w:val="none" w:sz="0" w:space="0" w:color="auto"/>
            <w:bottom w:val="none" w:sz="0" w:space="0" w:color="auto"/>
            <w:right w:val="none" w:sz="0" w:space="0" w:color="auto"/>
          </w:divBdr>
        </w:div>
        <w:div w:id="1334648438">
          <w:marLeft w:val="0"/>
          <w:marRight w:val="0"/>
          <w:marTop w:val="0"/>
          <w:marBottom w:val="0"/>
          <w:divBdr>
            <w:top w:val="none" w:sz="0" w:space="0" w:color="auto"/>
            <w:left w:val="none" w:sz="0" w:space="0" w:color="auto"/>
            <w:bottom w:val="none" w:sz="0" w:space="0" w:color="auto"/>
            <w:right w:val="none" w:sz="0" w:space="0" w:color="auto"/>
          </w:divBdr>
        </w:div>
        <w:div w:id="746726703">
          <w:marLeft w:val="0"/>
          <w:marRight w:val="0"/>
          <w:marTop w:val="0"/>
          <w:marBottom w:val="0"/>
          <w:divBdr>
            <w:top w:val="none" w:sz="0" w:space="0" w:color="auto"/>
            <w:left w:val="none" w:sz="0" w:space="0" w:color="auto"/>
            <w:bottom w:val="none" w:sz="0" w:space="0" w:color="auto"/>
            <w:right w:val="none" w:sz="0" w:space="0" w:color="auto"/>
          </w:divBdr>
        </w:div>
        <w:div w:id="343671806">
          <w:marLeft w:val="0"/>
          <w:marRight w:val="0"/>
          <w:marTop w:val="0"/>
          <w:marBottom w:val="0"/>
          <w:divBdr>
            <w:top w:val="none" w:sz="0" w:space="0" w:color="auto"/>
            <w:left w:val="none" w:sz="0" w:space="0" w:color="auto"/>
            <w:bottom w:val="none" w:sz="0" w:space="0" w:color="auto"/>
            <w:right w:val="none" w:sz="0" w:space="0" w:color="auto"/>
          </w:divBdr>
        </w:div>
        <w:div w:id="981157758">
          <w:marLeft w:val="0"/>
          <w:marRight w:val="0"/>
          <w:marTop w:val="0"/>
          <w:marBottom w:val="0"/>
          <w:divBdr>
            <w:top w:val="none" w:sz="0" w:space="0" w:color="auto"/>
            <w:left w:val="none" w:sz="0" w:space="0" w:color="auto"/>
            <w:bottom w:val="none" w:sz="0" w:space="0" w:color="auto"/>
            <w:right w:val="none" w:sz="0" w:space="0" w:color="auto"/>
          </w:divBdr>
        </w:div>
        <w:div w:id="1409426427">
          <w:marLeft w:val="0"/>
          <w:marRight w:val="0"/>
          <w:marTop w:val="0"/>
          <w:marBottom w:val="0"/>
          <w:divBdr>
            <w:top w:val="none" w:sz="0" w:space="0" w:color="auto"/>
            <w:left w:val="none" w:sz="0" w:space="0" w:color="auto"/>
            <w:bottom w:val="none" w:sz="0" w:space="0" w:color="auto"/>
            <w:right w:val="none" w:sz="0" w:space="0" w:color="auto"/>
          </w:divBdr>
        </w:div>
        <w:div w:id="1434933650">
          <w:marLeft w:val="0"/>
          <w:marRight w:val="0"/>
          <w:marTop w:val="0"/>
          <w:marBottom w:val="0"/>
          <w:divBdr>
            <w:top w:val="none" w:sz="0" w:space="0" w:color="auto"/>
            <w:left w:val="none" w:sz="0" w:space="0" w:color="auto"/>
            <w:bottom w:val="none" w:sz="0" w:space="0" w:color="auto"/>
            <w:right w:val="none" w:sz="0" w:space="0" w:color="auto"/>
          </w:divBdr>
        </w:div>
        <w:div w:id="1496799414">
          <w:marLeft w:val="0"/>
          <w:marRight w:val="0"/>
          <w:marTop w:val="0"/>
          <w:marBottom w:val="0"/>
          <w:divBdr>
            <w:top w:val="none" w:sz="0" w:space="0" w:color="auto"/>
            <w:left w:val="none" w:sz="0" w:space="0" w:color="auto"/>
            <w:bottom w:val="none" w:sz="0" w:space="0" w:color="auto"/>
            <w:right w:val="none" w:sz="0" w:space="0" w:color="auto"/>
          </w:divBdr>
        </w:div>
        <w:div w:id="1333411730">
          <w:marLeft w:val="0"/>
          <w:marRight w:val="0"/>
          <w:marTop w:val="0"/>
          <w:marBottom w:val="0"/>
          <w:divBdr>
            <w:top w:val="none" w:sz="0" w:space="0" w:color="auto"/>
            <w:left w:val="none" w:sz="0" w:space="0" w:color="auto"/>
            <w:bottom w:val="none" w:sz="0" w:space="0" w:color="auto"/>
            <w:right w:val="none" w:sz="0" w:space="0" w:color="auto"/>
          </w:divBdr>
        </w:div>
        <w:div w:id="1485077266">
          <w:marLeft w:val="0"/>
          <w:marRight w:val="0"/>
          <w:marTop w:val="0"/>
          <w:marBottom w:val="0"/>
          <w:divBdr>
            <w:top w:val="none" w:sz="0" w:space="0" w:color="auto"/>
            <w:left w:val="none" w:sz="0" w:space="0" w:color="auto"/>
            <w:bottom w:val="none" w:sz="0" w:space="0" w:color="auto"/>
            <w:right w:val="none" w:sz="0" w:space="0" w:color="auto"/>
          </w:divBdr>
        </w:div>
        <w:div w:id="358046438">
          <w:marLeft w:val="0"/>
          <w:marRight w:val="0"/>
          <w:marTop w:val="0"/>
          <w:marBottom w:val="0"/>
          <w:divBdr>
            <w:top w:val="none" w:sz="0" w:space="0" w:color="auto"/>
            <w:left w:val="none" w:sz="0" w:space="0" w:color="auto"/>
            <w:bottom w:val="none" w:sz="0" w:space="0" w:color="auto"/>
            <w:right w:val="none" w:sz="0" w:space="0" w:color="auto"/>
          </w:divBdr>
        </w:div>
        <w:div w:id="1231962064">
          <w:marLeft w:val="0"/>
          <w:marRight w:val="0"/>
          <w:marTop w:val="0"/>
          <w:marBottom w:val="0"/>
          <w:divBdr>
            <w:top w:val="none" w:sz="0" w:space="0" w:color="auto"/>
            <w:left w:val="none" w:sz="0" w:space="0" w:color="auto"/>
            <w:bottom w:val="none" w:sz="0" w:space="0" w:color="auto"/>
            <w:right w:val="none" w:sz="0" w:space="0" w:color="auto"/>
          </w:divBdr>
        </w:div>
        <w:div w:id="391124771">
          <w:marLeft w:val="0"/>
          <w:marRight w:val="0"/>
          <w:marTop w:val="0"/>
          <w:marBottom w:val="0"/>
          <w:divBdr>
            <w:top w:val="none" w:sz="0" w:space="0" w:color="auto"/>
            <w:left w:val="none" w:sz="0" w:space="0" w:color="auto"/>
            <w:bottom w:val="none" w:sz="0" w:space="0" w:color="auto"/>
            <w:right w:val="none" w:sz="0" w:space="0" w:color="auto"/>
          </w:divBdr>
        </w:div>
        <w:div w:id="985090096">
          <w:marLeft w:val="0"/>
          <w:marRight w:val="0"/>
          <w:marTop w:val="0"/>
          <w:marBottom w:val="0"/>
          <w:divBdr>
            <w:top w:val="none" w:sz="0" w:space="0" w:color="auto"/>
            <w:left w:val="none" w:sz="0" w:space="0" w:color="auto"/>
            <w:bottom w:val="none" w:sz="0" w:space="0" w:color="auto"/>
            <w:right w:val="none" w:sz="0" w:space="0" w:color="auto"/>
          </w:divBdr>
        </w:div>
        <w:div w:id="95098817">
          <w:marLeft w:val="0"/>
          <w:marRight w:val="0"/>
          <w:marTop w:val="0"/>
          <w:marBottom w:val="0"/>
          <w:divBdr>
            <w:top w:val="none" w:sz="0" w:space="0" w:color="auto"/>
            <w:left w:val="none" w:sz="0" w:space="0" w:color="auto"/>
            <w:bottom w:val="none" w:sz="0" w:space="0" w:color="auto"/>
            <w:right w:val="none" w:sz="0" w:space="0" w:color="auto"/>
          </w:divBdr>
        </w:div>
        <w:div w:id="1350451177">
          <w:marLeft w:val="0"/>
          <w:marRight w:val="0"/>
          <w:marTop w:val="0"/>
          <w:marBottom w:val="0"/>
          <w:divBdr>
            <w:top w:val="none" w:sz="0" w:space="0" w:color="auto"/>
            <w:left w:val="none" w:sz="0" w:space="0" w:color="auto"/>
            <w:bottom w:val="none" w:sz="0" w:space="0" w:color="auto"/>
            <w:right w:val="none" w:sz="0" w:space="0" w:color="auto"/>
          </w:divBdr>
        </w:div>
        <w:div w:id="1654916300">
          <w:marLeft w:val="0"/>
          <w:marRight w:val="0"/>
          <w:marTop w:val="0"/>
          <w:marBottom w:val="0"/>
          <w:divBdr>
            <w:top w:val="none" w:sz="0" w:space="0" w:color="auto"/>
            <w:left w:val="none" w:sz="0" w:space="0" w:color="auto"/>
            <w:bottom w:val="none" w:sz="0" w:space="0" w:color="auto"/>
            <w:right w:val="none" w:sz="0" w:space="0" w:color="auto"/>
          </w:divBdr>
        </w:div>
        <w:div w:id="2107578688">
          <w:marLeft w:val="0"/>
          <w:marRight w:val="0"/>
          <w:marTop w:val="0"/>
          <w:marBottom w:val="0"/>
          <w:divBdr>
            <w:top w:val="none" w:sz="0" w:space="0" w:color="auto"/>
            <w:left w:val="none" w:sz="0" w:space="0" w:color="auto"/>
            <w:bottom w:val="none" w:sz="0" w:space="0" w:color="auto"/>
            <w:right w:val="none" w:sz="0" w:space="0" w:color="auto"/>
          </w:divBdr>
        </w:div>
        <w:div w:id="809589980">
          <w:marLeft w:val="0"/>
          <w:marRight w:val="0"/>
          <w:marTop w:val="0"/>
          <w:marBottom w:val="0"/>
          <w:divBdr>
            <w:top w:val="none" w:sz="0" w:space="0" w:color="auto"/>
            <w:left w:val="none" w:sz="0" w:space="0" w:color="auto"/>
            <w:bottom w:val="none" w:sz="0" w:space="0" w:color="auto"/>
            <w:right w:val="none" w:sz="0" w:space="0" w:color="auto"/>
          </w:divBdr>
        </w:div>
        <w:div w:id="192961746">
          <w:marLeft w:val="0"/>
          <w:marRight w:val="0"/>
          <w:marTop w:val="0"/>
          <w:marBottom w:val="0"/>
          <w:divBdr>
            <w:top w:val="none" w:sz="0" w:space="0" w:color="auto"/>
            <w:left w:val="none" w:sz="0" w:space="0" w:color="auto"/>
            <w:bottom w:val="none" w:sz="0" w:space="0" w:color="auto"/>
            <w:right w:val="none" w:sz="0" w:space="0" w:color="auto"/>
          </w:divBdr>
        </w:div>
        <w:div w:id="268197140">
          <w:marLeft w:val="0"/>
          <w:marRight w:val="0"/>
          <w:marTop w:val="0"/>
          <w:marBottom w:val="0"/>
          <w:divBdr>
            <w:top w:val="none" w:sz="0" w:space="0" w:color="auto"/>
            <w:left w:val="none" w:sz="0" w:space="0" w:color="auto"/>
            <w:bottom w:val="none" w:sz="0" w:space="0" w:color="auto"/>
            <w:right w:val="none" w:sz="0" w:space="0" w:color="auto"/>
          </w:divBdr>
        </w:div>
        <w:div w:id="1910922800">
          <w:marLeft w:val="0"/>
          <w:marRight w:val="0"/>
          <w:marTop w:val="0"/>
          <w:marBottom w:val="0"/>
          <w:divBdr>
            <w:top w:val="none" w:sz="0" w:space="0" w:color="auto"/>
            <w:left w:val="none" w:sz="0" w:space="0" w:color="auto"/>
            <w:bottom w:val="none" w:sz="0" w:space="0" w:color="auto"/>
            <w:right w:val="none" w:sz="0" w:space="0" w:color="auto"/>
          </w:divBdr>
        </w:div>
        <w:div w:id="2021616876">
          <w:marLeft w:val="0"/>
          <w:marRight w:val="0"/>
          <w:marTop w:val="0"/>
          <w:marBottom w:val="0"/>
          <w:divBdr>
            <w:top w:val="none" w:sz="0" w:space="0" w:color="auto"/>
            <w:left w:val="none" w:sz="0" w:space="0" w:color="auto"/>
            <w:bottom w:val="none" w:sz="0" w:space="0" w:color="auto"/>
            <w:right w:val="none" w:sz="0" w:space="0" w:color="auto"/>
          </w:divBdr>
        </w:div>
        <w:div w:id="914168912">
          <w:marLeft w:val="0"/>
          <w:marRight w:val="0"/>
          <w:marTop w:val="0"/>
          <w:marBottom w:val="0"/>
          <w:divBdr>
            <w:top w:val="none" w:sz="0" w:space="0" w:color="auto"/>
            <w:left w:val="none" w:sz="0" w:space="0" w:color="auto"/>
            <w:bottom w:val="none" w:sz="0" w:space="0" w:color="auto"/>
            <w:right w:val="none" w:sz="0" w:space="0" w:color="auto"/>
          </w:divBdr>
        </w:div>
        <w:div w:id="683436992">
          <w:marLeft w:val="0"/>
          <w:marRight w:val="0"/>
          <w:marTop w:val="0"/>
          <w:marBottom w:val="0"/>
          <w:divBdr>
            <w:top w:val="none" w:sz="0" w:space="0" w:color="auto"/>
            <w:left w:val="none" w:sz="0" w:space="0" w:color="auto"/>
            <w:bottom w:val="none" w:sz="0" w:space="0" w:color="auto"/>
            <w:right w:val="none" w:sz="0" w:space="0" w:color="auto"/>
          </w:divBdr>
        </w:div>
        <w:div w:id="1045374585">
          <w:marLeft w:val="0"/>
          <w:marRight w:val="0"/>
          <w:marTop w:val="0"/>
          <w:marBottom w:val="0"/>
          <w:divBdr>
            <w:top w:val="none" w:sz="0" w:space="0" w:color="auto"/>
            <w:left w:val="none" w:sz="0" w:space="0" w:color="auto"/>
            <w:bottom w:val="none" w:sz="0" w:space="0" w:color="auto"/>
            <w:right w:val="none" w:sz="0" w:space="0" w:color="auto"/>
          </w:divBdr>
        </w:div>
        <w:div w:id="1902012">
          <w:marLeft w:val="0"/>
          <w:marRight w:val="0"/>
          <w:marTop w:val="0"/>
          <w:marBottom w:val="0"/>
          <w:divBdr>
            <w:top w:val="none" w:sz="0" w:space="0" w:color="auto"/>
            <w:left w:val="none" w:sz="0" w:space="0" w:color="auto"/>
            <w:bottom w:val="none" w:sz="0" w:space="0" w:color="auto"/>
            <w:right w:val="none" w:sz="0" w:space="0" w:color="auto"/>
          </w:divBdr>
        </w:div>
        <w:div w:id="2055426313">
          <w:marLeft w:val="0"/>
          <w:marRight w:val="0"/>
          <w:marTop w:val="0"/>
          <w:marBottom w:val="0"/>
          <w:divBdr>
            <w:top w:val="none" w:sz="0" w:space="0" w:color="auto"/>
            <w:left w:val="none" w:sz="0" w:space="0" w:color="auto"/>
            <w:bottom w:val="none" w:sz="0" w:space="0" w:color="auto"/>
            <w:right w:val="none" w:sz="0" w:space="0" w:color="auto"/>
          </w:divBdr>
        </w:div>
        <w:div w:id="1767267254">
          <w:marLeft w:val="0"/>
          <w:marRight w:val="0"/>
          <w:marTop w:val="0"/>
          <w:marBottom w:val="0"/>
          <w:divBdr>
            <w:top w:val="none" w:sz="0" w:space="0" w:color="auto"/>
            <w:left w:val="none" w:sz="0" w:space="0" w:color="auto"/>
            <w:bottom w:val="none" w:sz="0" w:space="0" w:color="auto"/>
            <w:right w:val="none" w:sz="0" w:space="0" w:color="auto"/>
          </w:divBdr>
        </w:div>
        <w:div w:id="109016313">
          <w:marLeft w:val="0"/>
          <w:marRight w:val="0"/>
          <w:marTop w:val="0"/>
          <w:marBottom w:val="0"/>
          <w:divBdr>
            <w:top w:val="none" w:sz="0" w:space="0" w:color="auto"/>
            <w:left w:val="none" w:sz="0" w:space="0" w:color="auto"/>
            <w:bottom w:val="none" w:sz="0" w:space="0" w:color="auto"/>
            <w:right w:val="none" w:sz="0" w:space="0" w:color="auto"/>
          </w:divBdr>
        </w:div>
        <w:div w:id="397635697">
          <w:marLeft w:val="0"/>
          <w:marRight w:val="0"/>
          <w:marTop w:val="0"/>
          <w:marBottom w:val="0"/>
          <w:divBdr>
            <w:top w:val="none" w:sz="0" w:space="0" w:color="auto"/>
            <w:left w:val="none" w:sz="0" w:space="0" w:color="auto"/>
            <w:bottom w:val="none" w:sz="0" w:space="0" w:color="auto"/>
            <w:right w:val="none" w:sz="0" w:space="0" w:color="auto"/>
          </w:divBdr>
        </w:div>
        <w:div w:id="1090615595">
          <w:marLeft w:val="0"/>
          <w:marRight w:val="0"/>
          <w:marTop w:val="0"/>
          <w:marBottom w:val="0"/>
          <w:divBdr>
            <w:top w:val="none" w:sz="0" w:space="0" w:color="auto"/>
            <w:left w:val="none" w:sz="0" w:space="0" w:color="auto"/>
            <w:bottom w:val="none" w:sz="0" w:space="0" w:color="auto"/>
            <w:right w:val="none" w:sz="0" w:space="0" w:color="auto"/>
          </w:divBdr>
        </w:div>
        <w:div w:id="317923908">
          <w:marLeft w:val="0"/>
          <w:marRight w:val="0"/>
          <w:marTop w:val="0"/>
          <w:marBottom w:val="0"/>
          <w:divBdr>
            <w:top w:val="none" w:sz="0" w:space="0" w:color="auto"/>
            <w:left w:val="none" w:sz="0" w:space="0" w:color="auto"/>
            <w:bottom w:val="none" w:sz="0" w:space="0" w:color="auto"/>
            <w:right w:val="none" w:sz="0" w:space="0" w:color="auto"/>
          </w:divBdr>
        </w:div>
        <w:div w:id="188421425">
          <w:marLeft w:val="0"/>
          <w:marRight w:val="0"/>
          <w:marTop w:val="0"/>
          <w:marBottom w:val="0"/>
          <w:divBdr>
            <w:top w:val="none" w:sz="0" w:space="0" w:color="auto"/>
            <w:left w:val="none" w:sz="0" w:space="0" w:color="auto"/>
            <w:bottom w:val="none" w:sz="0" w:space="0" w:color="auto"/>
            <w:right w:val="none" w:sz="0" w:space="0" w:color="auto"/>
          </w:divBdr>
        </w:div>
        <w:div w:id="261962417">
          <w:marLeft w:val="0"/>
          <w:marRight w:val="0"/>
          <w:marTop w:val="0"/>
          <w:marBottom w:val="0"/>
          <w:divBdr>
            <w:top w:val="none" w:sz="0" w:space="0" w:color="auto"/>
            <w:left w:val="none" w:sz="0" w:space="0" w:color="auto"/>
            <w:bottom w:val="none" w:sz="0" w:space="0" w:color="auto"/>
            <w:right w:val="none" w:sz="0" w:space="0" w:color="auto"/>
          </w:divBdr>
        </w:div>
        <w:div w:id="701175647">
          <w:marLeft w:val="0"/>
          <w:marRight w:val="0"/>
          <w:marTop w:val="0"/>
          <w:marBottom w:val="0"/>
          <w:divBdr>
            <w:top w:val="none" w:sz="0" w:space="0" w:color="auto"/>
            <w:left w:val="none" w:sz="0" w:space="0" w:color="auto"/>
            <w:bottom w:val="none" w:sz="0" w:space="0" w:color="auto"/>
            <w:right w:val="none" w:sz="0" w:space="0" w:color="auto"/>
          </w:divBdr>
        </w:div>
        <w:div w:id="872694153">
          <w:marLeft w:val="0"/>
          <w:marRight w:val="0"/>
          <w:marTop w:val="0"/>
          <w:marBottom w:val="0"/>
          <w:divBdr>
            <w:top w:val="none" w:sz="0" w:space="0" w:color="auto"/>
            <w:left w:val="none" w:sz="0" w:space="0" w:color="auto"/>
            <w:bottom w:val="none" w:sz="0" w:space="0" w:color="auto"/>
            <w:right w:val="none" w:sz="0" w:space="0" w:color="auto"/>
          </w:divBdr>
        </w:div>
        <w:div w:id="1277637576">
          <w:marLeft w:val="0"/>
          <w:marRight w:val="0"/>
          <w:marTop w:val="0"/>
          <w:marBottom w:val="0"/>
          <w:divBdr>
            <w:top w:val="none" w:sz="0" w:space="0" w:color="auto"/>
            <w:left w:val="none" w:sz="0" w:space="0" w:color="auto"/>
            <w:bottom w:val="none" w:sz="0" w:space="0" w:color="auto"/>
            <w:right w:val="none" w:sz="0" w:space="0" w:color="auto"/>
          </w:divBdr>
        </w:div>
        <w:div w:id="689767589">
          <w:marLeft w:val="0"/>
          <w:marRight w:val="0"/>
          <w:marTop w:val="0"/>
          <w:marBottom w:val="0"/>
          <w:divBdr>
            <w:top w:val="none" w:sz="0" w:space="0" w:color="auto"/>
            <w:left w:val="none" w:sz="0" w:space="0" w:color="auto"/>
            <w:bottom w:val="none" w:sz="0" w:space="0" w:color="auto"/>
            <w:right w:val="none" w:sz="0" w:space="0" w:color="auto"/>
          </w:divBdr>
        </w:div>
        <w:div w:id="764419896">
          <w:marLeft w:val="0"/>
          <w:marRight w:val="0"/>
          <w:marTop w:val="0"/>
          <w:marBottom w:val="0"/>
          <w:divBdr>
            <w:top w:val="none" w:sz="0" w:space="0" w:color="auto"/>
            <w:left w:val="none" w:sz="0" w:space="0" w:color="auto"/>
            <w:bottom w:val="none" w:sz="0" w:space="0" w:color="auto"/>
            <w:right w:val="none" w:sz="0" w:space="0" w:color="auto"/>
          </w:divBdr>
        </w:div>
        <w:div w:id="726954303">
          <w:marLeft w:val="0"/>
          <w:marRight w:val="0"/>
          <w:marTop w:val="0"/>
          <w:marBottom w:val="0"/>
          <w:divBdr>
            <w:top w:val="none" w:sz="0" w:space="0" w:color="auto"/>
            <w:left w:val="none" w:sz="0" w:space="0" w:color="auto"/>
            <w:bottom w:val="none" w:sz="0" w:space="0" w:color="auto"/>
            <w:right w:val="none" w:sz="0" w:space="0" w:color="auto"/>
          </w:divBdr>
        </w:div>
        <w:div w:id="913785435">
          <w:marLeft w:val="0"/>
          <w:marRight w:val="0"/>
          <w:marTop w:val="0"/>
          <w:marBottom w:val="0"/>
          <w:divBdr>
            <w:top w:val="none" w:sz="0" w:space="0" w:color="auto"/>
            <w:left w:val="none" w:sz="0" w:space="0" w:color="auto"/>
            <w:bottom w:val="none" w:sz="0" w:space="0" w:color="auto"/>
            <w:right w:val="none" w:sz="0" w:space="0" w:color="auto"/>
          </w:divBdr>
        </w:div>
        <w:div w:id="842477196">
          <w:marLeft w:val="0"/>
          <w:marRight w:val="0"/>
          <w:marTop w:val="0"/>
          <w:marBottom w:val="0"/>
          <w:divBdr>
            <w:top w:val="none" w:sz="0" w:space="0" w:color="auto"/>
            <w:left w:val="none" w:sz="0" w:space="0" w:color="auto"/>
            <w:bottom w:val="none" w:sz="0" w:space="0" w:color="auto"/>
            <w:right w:val="none" w:sz="0" w:space="0" w:color="auto"/>
          </w:divBdr>
        </w:div>
        <w:div w:id="1471089719">
          <w:marLeft w:val="0"/>
          <w:marRight w:val="0"/>
          <w:marTop w:val="0"/>
          <w:marBottom w:val="0"/>
          <w:divBdr>
            <w:top w:val="none" w:sz="0" w:space="0" w:color="auto"/>
            <w:left w:val="none" w:sz="0" w:space="0" w:color="auto"/>
            <w:bottom w:val="none" w:sz="0" w:space="0" w:color="auto"/>
            <w:right w:val="none" w:sz="0" w:space="0" w:color="auto"/>
          </w:divBdr>
        </w:div>
      </w:divsChild>
    </w:div>
    <w:div w:id="927886741">
      <w:bodyDiv w:val="1"/>
      <w:marLeft w:val="0"/>
      <w:marRight w:val="0"/>
      <w:marTop w:val="0"/>
      <w:marBottom w:val="0"/>
      <w:divBdr>
        <w:top w:val="none" w:sz="0" w:space="0" w:color="auto"/>
        <w:left w:val="none" w:sz="0" w:space="0" w:color="auto"/>
        <w:bottom w:val="none" w:sz="0" w:space="0" w:color="auto"/>
        <w:right w:val="none" w:sz="0" w:space="0" w:color="auto"/>
      </w:divBdr>
    </w:div>
    <w:div w:id="935675953">
      <w:bodyDiv w:val="1"/>
      <w:marLeft w:val="0"/>
      <w:marRight w:val="0"/>
      <w:marTop w:val="0"/>
      <w:marBottom w:val="0"/>
      <w:divBdr>
        <w:top w:val="none" w:sz="0" w:space="0" w:color="auto"/>
        <w:left w:val="none" w:sz="0" w:space="0" w:color="auto"/>
        <w:bottom w:val="none" w:sz="0" w:space="0" w:color="auto"/>
        <w:right w:val="none" w:sz="0" w:space="0" w:color="auto"/>
      </w:divBdr>
      <w:divsChild>
        <w:div w:id="408772299">
          <w:marLeft w:val="0"/>
          <w:marRight w:val="0"/>
          <w:marTop w:val="0"/>
          <w:marBottom w:val="0"/>
          <w:divBdr>
            <w:top w:val="none" w:sz="0" w:space="0" w:color="auto"/>
            <w:left w:val="none" w:sz="0" w:space="0" w:color="auto"/>
            <w:bottom w:val="none" w:sz="0" w:space="0" w:color="auto"/>
            <w:right w:val="none" w:sz="0" w:space="0" w:color="auto"/>
          </w:divBdr>
        </w:div>
        <w:div w:id="960645936">
          <w:marLeft w:val="0"/>
          <w:marRight w:val="0"/>
          <w:marTop w:val="0"/>
          <w:marBottom w:val="0"/>
          <w:divBdr>
            <w:top w:val="none" w:sz="0" w:space="0" w:color="auto"/>
            <w:left w:val="none" w:sz="0" w:space="0" w:color="auto"/>
            <w:bottom w:val="none" w:sz="0" w:space="0" w:color="auto"/>
            <w:right w:val="none" w:sz="0" w:space="0" w:color="auto"/>
          </w:divBdr>
        </w:div>
        <w:div w:id="45228452">
          <w:marLeft w:val="0"/>
          <w:marRight w:val="0"/>
          <w:marTop w:val="0"/>
          <w:marBottom w:val="0"/>
          <w:divBdr>
            <w:top w:val="none" w:sz="0" w:space="0" w:color="auto"/>
            <w:left w:val="none" w:sz="0" w:space="0" w:color="auto"/>
            <w:bottom w:val="none" w:sz="0" w:space="0" w:color="auto"/>
            <w:right w:val="none" w:sz="0" w:space="0" w:color="auto"/>
          </w:divBdr>
        </w:div>
        <w:div w:id="260258777">
          <w:marLeft w:val="0"/>
          <w:marRight w:val="0"/>
          <w:marTop w:val="0"/>
          <w:marBottom w:val="0"/>
          <w:divBdr>
            <w:top w:val="none" w:sz="0" w:space="0" w:color="auto"/>
            <w:left w:val="none" w:sz="0" w:space="0" w:color="auto"/>
            <w:bottom w:val="none" w:sz="0" w:space="0" w:color="auto"/>
            <w:right w:val="none" w:sz="0" w:space="0" w:color="auto"/>
          </w:divBdr>
        </w:div>
        <w:div w:id="2070760169">
          <w:marLeft w:val="0"/>
          <w:marRight w:val="0"/>
          <w:marTop w:val="0"/>
          <w:marBottom w:val="0"/>
          <w:divBdr>
            <w:top w:val="none" w:sz="0" w:space="0" w:color="auto"/>
            <w:left w:val="none" w:sz="0" w:space="0" w:color="auto"/>
            <w:bottom w:val="none" w:sz="0" w:space="0" w:color="auto"/>
            <w:right w:val="none" w:sz="0" w:space="0" w:color="auto"/>
          </w:divBdr>
        </w:div>
        <w:div w:id="1964311635">
          <w:marLeft w:val="0"/>
          <w:marRight w:val="0"/>
          <w:marTop w:val="0"/>
          <w:marBottom w:val="0"/>
          <w:divBdr>
            <w:top w:val="none" w:sz="0" w:space="0" w:color="auto"/>
            <w:left w:val="none" w:sz="0" w:space="0" w:color="auto"/>
            <w:bottom w:val="none" w:sz="0" w:space="0" w:color="auto"/>
            <w:right w:val="none" w:sz="0" w:space="0" w:color="auto"/>
          </w:divBdr>
        </w:div>
        <w:div w:id="2055885926">
          <w:marLeft w:val="0"/>
          <w:marRight w:val="0"/>
          <w:marTop w:val="0"/>
          <w:marBottom w:val="0"/>
          <w:divBdr>
            <w:top w:val="none" w:sz="0" w:space="0" w:color="auto"/>
            <w:left w:val="none" w:sz="0" w:space="0" w:color="auto"/>
            <w:bottom w:val="none" w:sz="0" w:space="0" w:color="auto"/>
            <w:right w:val="none" w:sz="0" w:space="0" w:color="auto"/>
          </w:divBdr>
        </w:div>
        <w:div w:id="1667509487">
          <w:marLeft w:val="0"/>
          <w:marRight w:val="0"/>
          <w:marTop w:val="0"/>
          <w:marBottom w:val="0"/>
          <w:divBdr>
            <w:top w:val="none" w:sz="0" w:space="0" w:color="auto"/>
            <w:left w:val="none" w:sz="0" w:space="0" w:color="auto"/>
            <w:bottom w:val="none" w:sz="0" w:space="0" w:color="auto"/>
            <w:right w:val="none" w:sz="0" w:space="0" w:color="auto"/>
          </w:divBdr>
        </w:div>
        <w:div w:id="1912890215">
          <w:marLeft w:val="0"/>
          <w:marRight w:val="0"/>
          <w:marTop w:val="0"/>
          <w:marBottom w:val="0"/>
          <w:divBdr>
            <w:top w:val="none" w:sz="0" w:space="0" w:color="auto"/>
            <w:left w:val="none" w:sz="0" w:space="0" w:color="auto"/>
            <w:bottom w:val="none" w:sz="0" w:space="0" w:color="auto"/>
            <w:right w:val="none" w:sz="0" w:space="0" w:color="auto"/>
          </w:divBdr>
        </w:div>
        <w:div w:id="236483225">
          <w:marLeft w:val="0"/>
          <w:marRight w:val="0"/>
          <w:marTop w:val="0"/>
          <w:marBottom w:val="0"/>
          <w:divBdr>
            <w:top w:val="none" w:sz="0" w:space="0" w:color="auto"/>
            <w:left w:val="none" w:sz="0" w:space="0" w:color="auto"/>
            <w:bottom w:val="none" w:sz="0" w:space="0" w:color="auto"/>
            <w:right w:val="none" w:sz="0" w:space="0" w:color="auto"/>
          </w:divBdr>
        </w:div>
        <w:div w:id="167715709">
          <w:marLeft w:val="0"/>
          <w:marRight w:val="0"/>
          <w:marTop w:val="0"/>
          <w:marBottom w:val="0"/>
          <w:divBdr>
            <w:top w:val="none" w:sz="0" w:space="0" w:color="auto"/>
            <w:left w:val="none" w:sz="0" w:space="0" w:color="auto"/>
            <w:bottom w:val="none" w:sz="0" w:space="0" w:color="auto"/>
            <w:right w:val="none" w:sz="0" w:space="0" w:color="auto"/>
          </w:divBdr>
        </w:div>
        <w:div w:id="135295791">
          <w:marLeft w:val="0"/>
          <w:marRight w:val="0"/>
          <w:marTop w:val="0"/>
          <w:marBottom w:val="0"/>
          <w:divBdr>
            <w:top w:val="none" w:sz="0" w:space="0" w:color="auto"/>
            <w:left w:val="none" w:sz="0" w:space="0" w:color="auto"/>
            <w:bottom w:val="none" w:sz="0" w:space="0" w:color="auto"/>
            <w:right w:val="none" w:sz="0" w:space="0" w:color="auto"/>
          </w:divBdr>
        </w:div>
        <w:div w:id="68817215">
          <w:marLeft w:val="0"/>
          <w:marRight w:val="0"/>
          <w:marTop w:val="0"/>
          <w:marBottom w:val="0"/>
          <w:divBdr>
            <w:top w:val="none" w:sz="0" w:space="0" w:color="auto"/>
            <w:left w:val="none" w:sz="0" w:space="0" w:color="auto"/>
            <w:bottom w:val="none" w:sz="0" w:space="0" w:color="auto"/>
            <w:right w:val="none" w:sz="0" w:space="0" w:color="auto"/>
          </w:divBdr>
        </w:div>
        <w:div w:id="884440535">
          <w:marLeft w:val="0"/>
          <w:marRight w:val="0"/>
          <w:marTop w:val="0"/>
          <w:marBottom w:val="0"/>
          <w:divBdr>
            <w:top w:val="none" w:sz="0" w:space="0" w:color="auto"/>
            <w:left w:val="none" w:sz="0" w:space="0" w:color="auto"/>
            <w:bottom w:val="none" w:sz="0" w:space="0" w:color="auto"/>
            <w:right w:val="none" w:sz="0" w:space="0" w:color="auto"/>
          </w:divBdr>
        </w:div>
        <w:div w:id="1147629180">
          <w:marLeft w:val="0"/>
          <w:marRight w:val="0"/>
          <w:marTop w:val="0"/>
          <w:marBottom w:val="0"/>
          <w:divBdr>
            <w:top w:val="none" w:sz="0" w:space="0" w:color="auto"/>
            <w:left w:val="none" w:sz="0" w:space="0" w:color="auto"/>
            <w:bottom w:val="none" w:sz="0" w:space="0" w:color="auto"/>
            <w:right w:val="none" w:sz="0" w:space="0" w:color="auto"/>
          </w:divBdr>
        </w:div>
        <w:div w:id="800998306">
          <w:marLeft w:val="0"/>
          <w:marRight w:val="0"/>
          <w:marTop w:val="0"/>
          <w:marBottom w:val="0"/>
          <w:divBdr>
            <w:top w:val="none" w:sz="0" w:space="0" w:color="auto"/>
            <w:left w:val="none" w:sz="0" w:space="0" w:color="auto"/>
            <w:bottom w:val="none" w:sz="0" w:space="0" w:color="auto"/>
            <w:right w:val="none" w:sz="0" w:space="0" w:color="auto"/>
          </w:divBdr>
        </w:div>
      </w:divsChild>
    </w:div>
    <w:div w:id="940262705">
      <w:bodyDiv w:val="1"/>
      <w:marLeft w:val="0"/>
      <w:marRight w:val="0"/>
      <w:marTop w:val="0"/>
      <w:marBottom w:val="0"/>
      <w:divBdr>
        <w:top w:val="none" w:sz="0" w:space="0" w:color="auto"/>
        <w:left w:val="none" w:sz="0" w:space="0" w:color="auto"/>
        <w:bottom w:val="none" w:sz="0" w:space="0" w:color="auto"/>
        <w:right w:val="none" w:sz="0" w:space="0" w:color="auto"/>
      </w:divBdr>
    </w:div>
    <w:div w:id="947274991">
      <w:bodyDiv w:val="1"/>
      <w:marLeft w:val="0"/>
      <w:marRight w:val="0"/>
      <w:marTop w:val="0"/>
      <w:marBottom w:val="0"/>
      <w:divBdr>
        <w:top w:val="none" w:sz="0" w:space="0" w:color="auto"/>
        <w:left w:val="none" w:sz="0" w:space="0" w:color="auto"/>
        <w:bottom w:val="none" w:sz="0" w:space="0" w:color="auto"/>
        <w:right w:val="none" w:sz="0" w:space="0" w:color="auto"/>
      </w:divBdr>
      <w:divsChild>
        <w:div w:id="1604532555">
          <w:marLeft w:val="0"/>
          <w:marRight w:val="0"/>
          <w:marTop w:val="0"/>
          <w:marBottom w:val="0"/>
          <w:divBdr>
            <w:top w:val="none" w:sz="0" w:space="0" w:color="auto"/>
            <w:left w:val="none" w:sz="0" w:space="0" w:color="auto"/>
            <w:bottom w:val="none" w:sz="0" w:space="0" w:color="auto"/>
            <w:right w:val="none" w:sz="0" w:space="0" w:color="auto"/>
          </w:divBdr>
        </w:div>
        <w:div w:id="509562499">
          <w:marLeft w:val="0"/>
          <w:marRight w:val="0"/>
          <w:marTop w:val="0"/>
          <w:marBottom w:val="0"/>
          <w:divBdr>
            <w:top w:val="none" w:sz="0" w:space="0" w:color="auto"/>
            <w:left w:val="none" w:sz="0" w:space="0" w:color="auto"/>
            <w:bottom w:val="none" w:sz="0" w:space="0" w:color="auto"/>
            <w:right w:val="none" w:sz="0" w:space="0" w:color="auto"/>
          </w:divBdr>
        </w:div>
        <w:div w:id="409086317">
          <w:marLeft w:val="0"/>
          <w:marRight w:val="0"/>
          <w:marTop w:val="0"/>
          <w:marBottom w:val="0"/>
          <w:divBdr>
            <w:top w:val="none" w:sz="0" w:space="0" w:color="auto"/>
            <w:left w:val="none" w:sz="0" w:space="0" w:color="auto"/>
            <w:bottom w:val="none" w:sz="0" w:space="0" w:color="auto"/>
            <w:right w:val="none" w:sz="0" w:space="0" w:color="auto"/>
          </w:divBdr>
        </w:div>
        <w:div w:id="1456438817">
          <w:marLeft w:val="0"/>
          <w:marRight w:val="0"/>
          <w:marTop w:val="0"/>
          <w:marBottom w:val="0"/>
          <w:divBdr>
            <w:top w:val="none" w:sz="0" w:space="0" w:color="auto"/>
            <w:left w:val="none" w:sz="0" w:space="0" w:color="auto"/>
            <w:bottom w:val="none" w:sz="0" w:space="0" w:color="auto"/>
            <w:right w:val="none" w:sz="0" w:space="0" w:color="auto"/>
          </w:divBdr>
        </w:div>
        <w:div w:id="1832604143">
          <w:marLeft w:val="0"/>
          <w:marRight w:val="0"/>
          <w:marTop w:val="0"/>
          <w:marBottom w:val="0"/>
          <w:divBdr>
            <w:top w:val="none" w:sz="0" w:space="0" w:color="auto"/>
            <w:left w:val="none" w:sz="0" w:space="0" w:color="auto"/>
            <w:bottom w:val="none" w:sz="0" w:space="0" w:color="auto"/>
            <w:right w:val="none" w:sz="0" w:space="0" w:color="auto"/>
          </w:divBdr>
        </w:div>
        <w:div w:id="1825467197">
          <w:marLeft w:val="0"/>
          <w:marRight w:val="0"/>
          <w:marTop w:val="0"/>
          <w:marBottom w:val="0"/>
          <w:divBdr>
            <w:top w:val="none" w:sz="0" w:space="0" w:color="auto"/>
            <w:left w:val="none" w:sz="0" w:space="0" w:color="auto"/>
            <w:bottom w:val="none" w:sz="0" w:space="0" w:color="auto"/>
            <w:right w:val="none" w:sz="0" w:space="0" w:color="auto"/>
          </w:divBdr>
        </w:div>
      </w:divsChild>
    </w:div>
    <w:div w:id="949123237">
      <w:bodyDiv w:val="1"/>
      <w:marLeft w:val="0"/>
      <w:marRight w:val="0"/>
      <w:marTop w:val="0"/>
      <w:marBottom w:val="0"/>
      <w:divBdr>
        <w:top w:val="none" w:sz="0" w:space="0" w:color="auto"/>
        <w:left w:val="none" w:sz="0" w:space="0" w:color="auto"/>
        <w:bottom w:val="none" w:sz="0" w:space="0" w:color="auto"/>
        <w:right w:val="none" w:sz="0" w:space="0" w:color="auto"/>
      </w:divBdr>
    </w:div>
    <w:div w:id="949972190">
      <w:bodyDiv w:val="1"/>
      <w:marLeft w:val="0"/>
      <w:marRight w:val="0"/>
      <w:marTop w:val="0"/>
      <w:marBottom w:val="0"/>
      <w:divBdr>
        <w:top w:val="none" w:sz="0" w:space="0" w:color="auto"/>
        <w:left w:val="none" w:sz="0" w:space="0" w:color="auto"/>
        <w:bottom w:val="none" w:sz="0" w:space="0" w:color="auto"/>
        <w:right w:val="none" w:sz="0" w:space="0" w:color="auto"/>
      </w:divBdr>
      <w:divsChild>
        <w:div w:id="719402346">
          <w:marLeft w:val="0"/>
          <w:marRight w:val="0"/>
          <w:marTop w:val="0"/>
          <w:marBottom w:val="0"/>
          <w:divBdr>
            <w:top w:val="none" w:sz="0" w:space="0" w:color="auto"/>
            <w:left w:val="none" w:sz="0" w:space="0" w:color="auto"/>
            <w:bottom w:val="none" w:sz="0" w:space="0" w:color="auto"/>
            <w:right w:val="none" w:sz="0" w:space="0" w:color="auto"/>
          </w:divBdr>
        </w:div>
      </w:divsChild>
    </w:div>
    <w:div w:id="962343838">
      <w:bodyDiv w:val="1"/>
      <w:marLeft w:val="0"/>
      <w:marRight w:val="0"/>
      <w:marTop w:val="0"/>
      <w:marBottom w:val="0"/>
      <w:divBdr>
        <w:top w:val="none" w:sz="0" w:space="0" w:color="auto"/>
        <w:left w:val="none" w:sz="0" w:space="0" w:color="auto"/>
        <w:bottom w:val="none" w:sz="0" w:space="0" w:color="auto"/>
        <w:right w:val="none" w:sz="0" w:space="0" w:color="auto"/>
      </w:divBdr>
      <w:divsChild>
        <w:div w:id="525872459">
          <w:marLeft w:val="0"/>
          <w:marRight w:val="0"/>
          <w:marTop w:val="0"/>
          <w:marBottom w:val="0"/>
          <w:divBdr>
            <w:top w:val="none" w:sz="0" w:space="0" w:color="auto"/>
            <w:left w:val="none" w:sz="0" w:space="0" w:color="auto"/>
            <w:bottom w:val="none" w:sz="0" w:space="0" w:color="auto"/>
            <w:right w:val="none" w:sz="0" w:space="0" w:color="auto"/>
          </w:divBdr>
        </w:div>
      </w:divsChild>
    </w:div>
    <w:div w:id="978076345">
      <w:bodyDiv w:val="1"/>
      <w:marLeft w:val="0"/>
      <w:marRight w:val="0"/>
      <w:marTop w:val="0"/>
      <w:marBottom w:val="0"/>
      <w:divBdr>
        <w:top w:val="none" w:sz="0" w:space="0" w:color="auto"/>
        <w:left w:val="none" w:sz="0" w:space="0" w:color="auto"/>
        <w:bottom w:val="none" w:sz="0" w:space="0" w:color="auto"/>
        <w:right w:val="none" w:sz="0" w:space="0" w:color="auto"/>
      </w:divBdr>
    </w:div>
    <w:div w:id="981470619">
      <w:bodyDiv w:val="1"/>
      <w:marLeft w:val="0"/>
      <w:marRight w:val="0"/>
      <w:marTop w:val="0"/>
      <w:marBottom w:val="0"/>
      <w:divBdr>
        <w:top w:val="none" w:sz="0" w:space="0" w:color="auto"/>
        <w:left w:val="none" w:sz="0" w:space="0" w:color="auto"/>
        <w:bottom w:val="none" w:sz="0" w:space="0" w:color="auto"/>
        <w:right w:val="none" w:sz="0" w:space="0" w:color="auto"/>
      </w:divBdr>
    </w:div>
    <w:div w:id="984309639">
      <w:bodyDiv w:val="1"/>
      <w:marLeft w:val="0"/>
      <w:marRight w:val="0"/>
      <w:marTop w:val="0"/>
      <w:marBottom w:val="0"/>
      <w:divBdr>
        <w:top w:val="none" w:sz="0" w:space="0" w:color="auto"/>
        <w:left w:val="none" w:sz="0" w:space="0" w:color="auto"/>
        <w:bottom w:val="none" w:sz="0" w:space="0" w:color="auto"/>
        <w:right w:val="none" w:sz="0" w:space="0" w:color="auto"/>
      </w:divBdr>
      <w:divsChild>
        <w:div w:id="539127617">
          <w:marLeft w:val="0"/>
          <w:marRight w:val="0"/>
          <w:marTop w:val="0"/>
          <w:marBottom w:val="0"/>
          <w:divBdr>
            <w:top w:val="none" w:sz="0" w:space="0" w:color="auto"/>
            <w:left w:val="none" w:sz="0" w:space="0" w:color="auto"/>
            <w:bottom w:val="none" w:sz="0" w:space="0" w:color="auto"/>
            <w:right w:val="none" w:sz="0" w:space="0" w:color="auto"/>
          </w:divBdr>
        </w:div>
        <w:div w:id="920211856">
          <w:marLeft w:val="0"/>
          <w:marRight w:val="0"/>
          <w:marTop w:val="0"/>
          <w:marBottom w:val="0"/>
          <w:divBdr>
            <w:top w:val="none" w:sz="0" w:space="0" w:color="auto"/>
            <w:left w:val="none" w:sz="0" w:space="0" w:color="auto"/>
            <w:bottom w:val="none" w:sz="0" w:space="0" w:color="auto"/>
            <w:right w:val="none" w:sz="0" w:space="0" w:color="auto"/>
          </w:divBdr>
        </w:div>
        <w:div w:id="847713598">
          <w:marLeft w:val="0"/>
          <w:marRight w:val="0"/>
          <w:marTop w:val="0"/>
          <w:marBottom w:val="0"/>
          <w:divBdr>
            <w:top w:val="none" w:sz="0" w:space="0" w:color="auto"/>
            <w:left w:val="none" w:sz="0" w:space="0" w:color="auto"/>
            <w:bottom w:val="none" w:sz="0" w:space="0" w:color="auto"/>
            <w:right w:val="none" w:sz="0" w:space="0" w:color="auto"/>
          </w:divBdr>
        </w:div>
        <w:div w:id="1928879466">
          <w:marLeft w:val="0"/>
          <w:marRight w:val="0"/>
          <w:marTop w:val="0"/>
          <w:marBottom w:val="0"/>
          <w:divBdr>
            <w:top w:val="none" w:sz="0" w:space="0" w:color="auto"/>
            <w:left w:val="none" w:sz="0" w:space="0" w:color="auto"/>
            <w:bottom w:val="none" w:sz="0" w:space="0" w:color="auto"/>
            <w:right w:val="none" w:sz="0" w:space="0" w:color="auto"/>
          </w:divBdr>
        </w:div>
        <w:div w:id="1297445687">
          <w:marLeft w:val="0"/>
          <w:marRight w:val="0"/>
          <w:marTop w:val="0"/>
          <w:marBottom w:val="0"/>
          <w:divBdr>
            <w:top w:val="none" w:sz="0" w:space="0" w:color="auto"/>
            <w:left w:val="none" w:sz="0" w:space="0" w:color="auto"/>
            <w:bottom w:val="none" w:sz="0" w:space="0" w:color="auto"/>
            <w:right w:val="none" w:sz="0" w:space="0" w:color="auto"/>
          </w:divBdr>
        </w:div>
      </w:divsChild>
    </w:div>
    <w:div w:id="999112186">
      <w:bodyDiv w:val="1"/>
      <w:marLeft w:val="0"/>
      <w:marRight w:val="0"/>
      <w:marTop w:val="0"/>
      <w:marBottom w:val="0"/>
      <w:divBdr>
        <w:top w:val="none" w:sz="0" w:space="0" w:color="auto"/>
        <w:left w:val="none" w:sz="0" w:space="0" w:color="auto"/>
        <w:bottom w:val="none" w:sz="0" w:space="0" w:color="auto"/>
        <w:right w:val="none" w:sz="0" w:space="0" w:color="auto"/>
      </w:divBdr>
      <w:divsChild>
        <w:div w:id="1820657195">
          <w:marLeft w:val="0"/>
          <w:marRight w:val="0"/>
          <w:marTop w:val="0"/>
          <w:marBottom w:val="0"/>
          <w:divBdr>
            <w:top w:val="none" w:sz="0" w:space="0" w:color="auto"/>
            <w:left w:val="none" w:sz="0" w:space="0" w:color="auto"/>
            <w:bottom w:val="none" w:sz="0" w:space="0" w:color="auto"/>
            <w:right w:val="none" w:sz="0" w:space="0" w:color="auto"/>
          </w:divBdr>
        </w:div>
        <w:div w:id="404188172">
          <w:marLeft w:val="0"/>
          <w:marRight w:val="0"/>
          <w:marTop w:val="0"/>
          <w:marBottom w:val="0"/>
          <w:divBdr>
            <w:top w:val="none" w:sz="0" w:space="0" w:color="auto"/>
            <w:left w:val="none" w:sz="0" w:space="0" w:color="auto"/>
            <w:bottom w:val="none" w:sz="0" w:space="0" w:color="auto"/>
            <w:right w:val="none" w:sz="0" w:space="0" w:color="auto"/>
          </w:divBdr>
        </w:div>
        <w:div w:id="987173072">
          <w:marLeft w:val="0"/>
          <w:marRight w:val="0"/>
          <w:marTop w:val="0"/>
          <w:marBottom w:val="0"/>
          <w:divBdr>
            <w:top w:val="none" w:sz="0" w:space="0" w:color="auto"/>
            <w:left w:val="none" w:sz="0" w:space="0" w:color="auto"/>
            <w:bottom w:val="none" w:sz="0" w:space="0" w:color="auto"/>
            <w:right w:val="none" w:sz="0" w:space="0" w:color="auto"/>
          </w:divBdr>
        </w:div>
        <w:div w:id="2127236717">
          <w:marLeft w:val="0"/>
          <w:marRight w:val="0"/>
          <w:marTop w:val="0"/>
          <w:marBottom w:val="0"/>
          <w:divBdr>
            <w:top w:val="none" w:sz="0" w:space="0" w:color="auto"/>
            <w:left w:val="none" w:sz="0" w:space="0" w:color="auto"/>
            <w:bottom w:val="none" w:sz="0" w:space="0" w:color="auto"/>
            <w:right w:val="none" w:sz="0" w:space="0" w:color="auto"/>
          </w:divBdr>
        </w:div>
        <w:div w:id="1714960523">
          <w:marLeft w:val="0"/>
          <w:marRight w:val="0"/>
          <w:marTop w:val="0"/>
          <w:marBottom w:val="0"/>
          <w:divBdr>
            <w:top w:val="none" w:sz="0" w:space="0" w:color="auto"/>
            <w:left w:val="none" w:sz="0" w:space="0" w:color="auto"/>
            <w:bottom w:val="none" w:sz="0" w:space="0" w:color="auto"/>
            <w:right w:val="none" w:sz="0" w:space="0" w:color="auto"/>
          </w:divBdr>
        </w:div>
        <w:div w:id="1126121786">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284071612">
          <w:marLeft w:val="0"/>
          <w:marRight w:val="0"/>
          <w:marTop w:val="0"/>
          <w:marBottom w:val="0"/>
          <w:divBdr>
            <w:top w:val="none" w:sz="0" w:space="0" w:color="auto"/>
            <w:left w:val="none" w:sz="0" w:space="0" w:color="auto"/>
            <w:bottom w:val="none" w:sz="0" w:space="0" w:color="auto"/>
            <w:right w:val="none" w:sz="0" w:space="0" w:color="auto"/>
          </w:divBdr>
        </w:div>
      </w:divsChild>
    </w:div>
    <w:div w:id="1002662249">
      <w:bodyDiv w:val="1"/>
      <w:marLeft w:val="0"/>
      <w:marRight w:val="0"/>
      <w:marTop w:val="0"/>
      <w:marBottom w:val="0"/>
      <w:divBdr>
        <w:top w:val="none" w:sz="0" w:space="0" w:color="auto"/>
        <w:left w:val="none" w:sz="0" w:space="0" w:color="auto"/>
        <w:bottom w:val="none" w:sz="0" w:space="0" w:color="auto"/>
        <w:right w:val="none" w:sz="0" w:space="0" w:color="auto"/>
      </w:divBdr>
      <w:divsChild>
        <w:div w:id="574121809">
          <w:marLeft w:val="0"/>
          <w:marRight w:val="0"/>
          <w:marTop w:val="0"/>
          <w:marBottom w:val="0"/>
          <w:divBdr>
            <w:top w:val="none" w:sz="0" w:space="0" w:color="auto"/>
            <w:left w:val="none" w:sz="0" w:space="0" w:color="auto"/>
            <w:bottom w:val="none" w:sz="0" w:space="0" w:color="auto"/>
            <w:right w:val="none" w:sz="0" w:space="0" w:color="auto"/>
          </w:divBdr>
        </w:div>
        <w:div w:id="805661768">
          <w:marLeft w:val="0"/>
          <w:marRight w:val="0"/>
          <w:marTop w:val="0"/>
          <w:marBottom w:val="0"/>
          <w:divBdr>
            <w:top w:val="none" w:sz="0" w:space="0" w:color="auto"/>
            <w:left w:val="none" w:sz="0" w:space="0" w:color="auto"/>
            <w:bottom w:val="none" w:sz="0" w:space="0" w:color="auto"/>
            <w:right w:val="none" w:sz="0" w:space="0" w:color="auto"/>
          </w:divBdr>
        </w:div>
      </w:divsChild>
    </w:div>
    <w:div w:id="1003585074">
      <w:bodyDiv w:val="1"/>
      <w:marLeft w:val="0"/>
      <w:marRight w:val="0"/>
      <w:marTop w:val="0"/>
      <w:marBottom w:val="0"/>
      <w:divBdr>
        <w:top w:val="none" w:sz="0" w:space="0" w:color="auto"/>
        <w:left w:val="none" w:sz="0" w:space="0" w:color="auto"/>
        <w:bottom w:val="none" w:sz="0" w:space="0" w:color="auto"/>
        <w:right w:val="none" w:sz="0" w:space="0" w:color="auto"/>
      </w:divBdr>
    </w:div>
    <w:div w:id="1007251495">
      <w:bodyDiv w:val="1"/>
      <w:marLeft w:val="0"/>
      <w:marRight w:val="0"/>
      <w:marTop w:val="0"/>
      <w:marBottom w:val="0"/>
      <w:divBdr>
        <w:top w:val="none" w:sz="0" w:space="0" w:color="auto"/>
        <w:left w:val="none" w:sz="0" w:space="0" w:color="auto"/>
        <w:bottom w:val="none" w:sz="0" w:space="0" w:color="auto"/>
        <w:right w:val="none" w:sz="0" w:space="0" w:color="auto"/>
      </w:divBdr>
      <w:divsChild>
        <w:div w:id="660694425">
          <w:marLeft w:val="0"/>
          <w:marRight w:val="0"/>
          <w:marTop w:val="0"/>
          <w:marBottom w:val="0"/>
          <w:divBdr>
            <w:top w:val="none" w:sz="0" w:space="0" w:color="auto"/>
            <w:left w:val="none" w:sz="0" w:space="0" w:color="auto"/>
            <w:bottom w:val="none" w:sz="0" w:space="0" w:color="auto"/>
            <w:right w:val="none" w:sz="0" w:space="0" w:color="auto"/>
          </w:divBdr>
        </w:div>
        <w:div w:id="933519367">
          <w:marLeft w:val="0"/>
          <w:marRight w:val="0"/>
          <w:marTop w:val="0"/>
          <w:marBottom w:val="0"/>
          <w:divBdr>
            <w:top w:val="none" w:sz="0" w:space="0" w:color="auto"/>
            <w:left w:val="none" w:sz="0" w:space="0" w:color="auto"/>
            <w:bottom w:val="none" w:sz="0" w:space="0" w:color="auto"/>
            <w:right w:val="none" w:sz="0" w:space="0" w:color="auto"/>
          </w:divBdr>
        </w:div>
        <w:div w:id="399669692">
          <w:marLeft w:val="0"/>
          <w:marRight w:val="0"/>
          <w:marTop w:val="0"/>
          <w:marBottom w:val="0"/>
          <w:divBdr>
            <w:top w:val="none" w:sz="0" w:space="0" w:color="auto"/>
            <w:left w:val="none" w:sz="0" w:space="0" w:color="auto"/>
            <w:bottom w:val="none" w:sz="0" w:space="0" w:color="auto"/>
            <w:right w:val="none" w:sz="0" w:space="0" w:color="auto"/>
          </w:divBdr>
        </w:div>
        <w:div w:id="1054698318">
          <w:marLeft w:val="0"/>
          <w:marRight w:val="0"/>
          <w:marTop w:val="0"/>
          <w:marBottom w:val="0"/>
          <w:divBdr>
            <w:top w:val="none" w:sz="0" w:space="0" w:color="auto"/>
            <w:left w:val="none" w:sz="0" w:space="0" w:color="auto"/>
            <w:bottom w:val="none" w:sz="0" w:space="0" w:color="auto"/>
            <w:right w:val="none" w:sz="0" w:space="0" w:color="auto"/>
          </w:divBdr>
        </w:div>
        <w:div w:id="1093355461">
          <w:marLeft w:val="0"/>
          <w:marRight w:val="0"/>
          <w:marTop w:val="0"/>
          <w:marBottom w:val="0"/>
          <w:divBdr>
            <w:top w:val="none" w:sz="0" w:space="0" w:color="auto"/>
            <w:left w:val="none" w:sz="0" w:space="0" w:color="auto"/>
            <w:bottom w:val="none" w:sz="0" w:space="0" w:color="auto"/>
            <w:right w:val="none" w:sz="0" w:space="0" w:color="auto"/>
          </w:divBdr>
        </w:div>
        <w:div w:id="1727610292">
          <w:marLeft w:val="0"/>
          <w:marRight w:val="0"/>
          <w:marTop w:val="0"/>
          <w:marBottom w:val="0"/>
          <w:divBdr>
            <w:top w:val="none" w:sz="0" w:space="0" w:color="auto"/>
            <w:left w:val="none" w:sz="0" w:space="0" w:color="auto"/>
            <w:bottom w:val="none" w:sz="0" w:space="0" w:color="auto"/>
            <w:right w:val="none" w:sz="0" w:space="0" w:color="auto"/>
          </w:divBdr>
        </w:div>
        <w:div w:id="1113213432">
          <w:marLeft w:val="0"/>
          <w:marRight w:val="0"/>
          <w:marTop w:val="0"/>
          <w:marBottom w:val="0"/>
          <w:divBdr>
            <w:top w:val="none" w:sz="0" w:space="0" w:color="auto"/>
            <w:left w:val="none" w:sz="0" w:space="0" w:color="auto"/>
            <w:bottom w:val="none" w:sz="0" w:space="0" w:color="auto"/>
            <w:right w:val="none" w:sz="0" w:space="0" w:color="auto"/>
          </w:divBdr>
        </w:div>
      </w:divsChild>
    </w:div>
    <w:div w:id="1018971851">
      <w:bodyDiv w:val="1"/>
      <w:marLeft w:val="0"/>
      <w:marRight w:val="0"/>
      <w:marTop w:val="0"/>
      <w:marBottom w:val="0"/>
      <w:divBdr>
        <w:top w:val="none" w:sz="0" w:space="0" w:color="auto"/>
        <w:left w:val="none" w:sz="0" w:space="0" w:color="auto"/>
        <w:bottom w:val="none" w:sz="0" w:space="0" w:color="auto"/>
        <w:right w:val="none" w:sz="0" w:space="0" w:color="auto"/>
      </w:divBdr>
    </w:div>
    <w:div w:id="1024595538">
      <w:bodyDiv w:val="1"/>
      <w:marLeft w:val="0"/>
      <w:marRight w:val="0"/>
      <w:marTop w:val="0"/>
      <w:marBottom w:val="0"/>
      <w:divBdr>
        <w:top w:val="none" w:sz="0" w:space="0" w:color="auto"/>
        <w:left w:val="none" w:sz="0" w:space="0" w:color="auto"/>
        <w:bottom w:val="none" w:sz="0" w:space="0" w:color="auto"/>
        <w:right w:val="none" w:sz="0" w:space="0" w:color="auto"/>
      </w:divBdr>
    </w:div>
    <w:div w:id="1040326972">
      <w:bodyDiv w:val="1"/>
      <w:marLeft w:val="0"/>
      <w:marRight w:val="0"/>
      <w:marTop w:val="0"/>
      <w:marBottom w:val="0"/>
      <w:divBdr>
        <w:top w:val="none" w:sz="0" w:space="0" w:color="auto"/>
        <w:left w:val="none" w:sz="0" w:space="0" w:color="auto"/>
        <w:bottom w:val="none" w:sz="0" w:space="0" w:color="auto"/>
        <w:right w:val="none" w:sz="0" w:space="0" w:color="auto"/>
      </w:divBdr>
    </w:div>
    <w:div w:id="1053231715">
      <w:bodyDiv w:val="1"/>
      <w:marLeft w:val="0"/>
      <w:marRight w:val="0"/>
      <w:marTop w:val="0"/>
      <w:marBottom w:val="0"/>
      <w:divBdr>
        <w:top w:val="none" w:sz="0" w:space="0" w:color="auto"/>
        <w:left w:val="none" w:sz="0" w:space="0" w:color="auto"/>
        <w:bottom w:val="none" w:sz="0" w:space="0" w:color="auto"/>
        <w:right w:val="none" w:sz="0" w:space="0" w:color="auto"/>
      </w:divBdr>
      <w:divsChild>
        <w:div w:id="948663602">
          <w:marLeft w:val="0"/>
          <w:marRight w:val="0"/>
          <w:marTop w:val="0"/>
          <w:marBottom w:val="0"/>
          <w:divBdr>
            <w:top w:val="none" w:sz="0" w:space="0" w:color="auto"/>
            <w:left w:val="none" w:sz="0" w:space="0" w:color="auto"/>
            <w:bottom w:val="none" w:sz="0" w:space="0" w:color="auto"/>
            <w:right w:val="none" w:sz="0" w:space="0" w:color="auto"/>
          </w:divBdr>
        </w:div>
        <w:div w:id="444085149">
          <w:marLeft w:val="0"/>
          <w:marRight w:val="0"/>
          <w:marTop w:val="0"/>
          <w:marBottom w:val="0"/>
          <w:divBdr>
            <w:top w:val="none" w:sz="0" w:space="0" w:color="auto"/>
            <w:left w:val="none" w:sz="0" w:space="0" w:color="auto"/>
            <w:bottom w:val="none" w:sz="0" w:space="0" w:color="auto"/>
            <w:right w:val="none" w:sz="0" w:space="0" w:color="auto"/>
          </w:divBdr>
        </w:div>
        <w:div w:id="441534126">
          <w:marLeft w:val="0"/>
          <w:marRight w:val="0"/>
          <w:marTop w:val="0"/>
          <w:marBottom w:val="0"/>
          <w:divBdr>
            <w:top w:val="none" w:sz="0" w:space="0" w:color="auto"/>
            <w:left w:val="none" w:sz="0" w:space="0" w:color="auto"/>
            <w:bottom w:val="none" w:sz="0" w:space="0" w:color="auto"/>
            <w:right w:val="none" w:sz="0" w:space="0" w:color="auto"/>
          </w:divBdr>
        </w:div>
        <w:div w:id="781194400">
          <w:marLeft w:val="0"/>
          <w:marRight w:val="0"/>
          <w:marTop w:val="0"/>
          <w:marBottom w:val="0"/>
          <w:divBdr>
            <w:top w:val="none" w:sz="0" w:space="0" w:color="auto"/>
            <w:left w:val="none" w:sz="0" w:space="0" w:color="auto"/>
            <w:bottom w:val="none" w:sz="0" w:space="0" w:color="auto"/>
            <w:right w:val="none" w:sz="0" w:space="0" w:color="auto"/>
          </w:divBdr>
        </w:div>
        <w:div w:id="1382511893">
          <w:marLeft w:val="0"/>
          <w:marRight w:val="0"/>
          <w:marTop w:val="0"/>
          <w:marBottom w:val="0"/>
          <w:divBdr>
            <w:top w:val="none" w:sz="0" w:space="0" w:color="auto"/>
            <w:left w:val="none" w:sz="0" w:space="0" w:color="auto"/>
            <w:bottom w:val="none" w:sz="0" w:space="0" w:color="auto"/>
            <w:right w:val="none" w:sz="0" w:space="0" w:color="auto"/>
          </w:divBdr>
        </w:div>
        <w:div w:id="1357001501">
          <w:marLeft w:val="0"/>
          <w:marRight w:val="0"/>
          <w:marTop w:val="0"/>
          <w:marBottom w:val="0"/>
          <w:divBdr>
            <w:top w:val="none" w:sz="0" w:space="0" w:color="auto"/>
            <w:left w:val="none" w:sz="0" w:space="0" w:color="auto"/>
            <w:bottom w:val="none" w:sz="0" w:space="0" w:color="auto"/>
            <w:right w:val="none" w:sz="0" w:space="0" w:color="auto"/>
          </w:divBdr>
        </w:div>
        <w:div w:id="86928722">
          <w:marLeft w:val="0"/>
          <w:marRight w:val="0"/>
          <w:marTop w:val="0"/>
          <w:marBottom w:val="0"/>
          <w:divBdr>
            <w:top w:val="none" w:sz="0" w:space="0" w:color="auto"/>
            <w:left w:val="none" w:sz="0" w:space="0" w:color="auto"/>
            <w:bottom w:val="none" w:sz="0" w:space="0" w:color="auto"/>
            <w:right w:val="none" w:sz="0" w:space="0" w:color="auto"/>
          </w:divBdr>
        </w:div>
        <w:div w:id="159197284">
          <w:marLeft w:val="0"/>
          <w:marRight w:val="0"/>
          <w:marTop w:val="0"/>
          <w:marBottom w:val="0"/>
          <w:divBdr>
            <w:top w:val="none" w:sz="0" w:space="0" w:color="auto"/>
            <w:left w:val="none" w:sz="0" w:space="0" w:color="auto"/>
            <w:bottom w:val="none" w:sz="0" w:space="0" w:color="auto"/>
            <w:right w:val="none" w:sz="0" w:space="0" w:color="auto"/>
          </w:divBdr>
        </w:div>
        <w:div w:id="357897851">
          <w:marLeft w:val="0"/>
          <w:marRight w:val="0"/>
          <w:marTop w:val="0"/>
          <w:marBottom w:val="0"/>
          <w:divBdr>
            <w:top w:val="none" w:sz="0" w:space="0" w:color="auto"/>
            <w:left w:val="none" w:sz="0" w:space="0" w:color="auto"/>
            <w:bottom w:val="none" w:sz="0" w:space="0" w:color="auto"/>
            <w:right w:val="none" w:sz="0" w:space="0" w:color="auto"/>
          </w:divBdr>
        </w:div>
        <w:div w:id="77211342">
          <w:marLeft w:val="0"/>
          <w:marRight w:val="0"/>
          <w:marTop w:val="0"/>
          <w:marBottom w:val="0"/>
          <w:divBdr>
            <w:top w:val="none" w:sz="0" w:space="0" w:color="auto"/>
            <w:left w:val="none" w:sz="0" w:space="0" w:color="auto"/>
            <w:bottom w:val="none" w:sz="0" w:space="0" w:color="auto"/>
            <w:right w:val="none" w:sz="0" w:space="0" w:color="auto"/>
          </w:divBdr>
        </w:div>
        <w:div w:id="1086808227">
          <w:marLeft w:val="0"/>
          <w:marRight w:val="0"/>
          <w:marTop w:val="0"/>
          <w:marBottom w:val="0"/>
          <w:divBdr>
            <w:top w:val="none" w:sz="0" w:space="0" w:color="auto"/>
            <w:left w:val="none" w:sz="0" w:space="0" w:color="auto"/>
            <w:bottom w:val="none" w:sz="0" w:space="0" w:color="auto"/>
            <w:right w:val="none" w:sz="0" w:space="0" w:color="auto"/>
          </w:divBdr>
        </w:div>
        <w:div w:id="2065566447">
          <w:marLeft w:val="0"/>
          <w:marRight w:val="0"/>
          <w:marTop w:val="0"/>
          <w:marBottom w:val="0"/>
          <w:divBdr>
            <w:top w:val="none" w:sz="0" w:space="0" w:color="auto"/>
            <w:left w:val="none" w:sz="0" w:space="0" w:color="auto"/>
            <w:bottom w:val="none" w:sz="0" w:space="0" w:color="auto"/>
            <w:right w:val="none" w:sz="0" w:space="0" w:color="auto"/>
          </w:divBdr>
        </w:div>
        <w:div w:id="2132938870">
          <w:marLeft w:val="0"/>
          <w:marRight w:val="0"/>
          <w:marTop w:val="0"/>
          <w:marBottom w:val="0"/>
          <w:divBdr>
            <w:top w:val="none" w:sz="0" w:space="0" w:color="auto"/>
            <w:left w:val="none" w:sz="0" w:space="0" w:color="auto"/>
            <w:bottom w:val="none" w:sz="0" w:space="0" w:color="auto"/>
            <w:right w:val="none" w:sz="0" w:space="0" w:color="auto"/>
          </w:divBdr>
        </w:div>
        <w:div w:id="2039815355">
          <w:marLeft w:val="0"/>
          <w:marRight w:val="0"/>
          <w:marTop w:val="0"/>
          <w:marBottom w:val="0"/>
          <w:divBdr>
            <w:top w:val="none" w:sz="0" w:space="0" w:color="auto"/>
            <w:left w:val="none" w:sz="0" w:space="0" w:color="auto"/>
            <w:bottom w:val="none" w:sz="0" w:space="0" w:color="auto"/>
            <w:right w:val="none" w:sz="0" w:space="0" w:color="auto"/>
          </w:divBdr>
        </w:div>
        <w:div w:id="1200050434">
          <w:marLeft w:val="0"/>
          <w:marRight w:val="0"/>
          <w:marTop w:val="0"/>
          <w:marBottom w:val="0"/>
          <w:divBdr>
            <w:top w:val="none" w:sz="0" w:space="0" w:color="auto"/>
            <w:left w:val="none" w:sz="0" w:space="0" w:color="auto"/>
            <w:bottom w:val="none" w:sz="0" w:space="0" w:color="auto"/>
            <w:right w:val="none" w:sz="0" w:space="0" w:color="auto"/>
          </w:divBdr>
        </w:div>
        <w:div w:id="1694261410">
          <w:marLeft w:val="0"/>
          <w:marRight w:val="0"/>
          <w:marTop w:val="0"/>
          <w:marBottom w:val="0"/>
          <w:divBdr>
            <w:top w:val="none" w:sz="0" w:space="0" w:color="auto"/>
            <w:left w:val="none" w:sz="0" w:space="0" w:color="auto"/>
            <w:bottom w:val="none" w:sz="0" w:space="0" w:color="auto"/>
            <w:right w:val="none" w:sz="0" w:space="0" w:color="auto"/>
          </w:divBdr>
        </w:div>
        <w:div w:id="1032998512">
          <w:marLeft w:val="0"/>
          <w:marRight w:val="0"/>
          <w:marTop w:val="0"/>
          <w:marBottom w:val="0"/>
          <w:divBdr>
            <w:top w:val="none" w:sz="0" w:space="0" w:color="auto"/>
            <w:left w:val="none" w:sz="0" w:space="0" w:color="auto"/>
            <w:bottom w:val="none" w:sz="0" w:space="0" w:color="auto"/>
            <w:right w:val="none" w:sz="0" w:space="0" w:color="auto"/>
          </w:divBdr>
        </w:div>
      </w:divsChild>
    </w:div>
    <w:div w:id="1053819278">
      <w:bodyDiv w:val="1"/>
      <w:marLeft w:val="0"/>
      <w:marRight w:val="0"/>
      <w:marTop w:val="0"/>
      <w:marBottom w:val="0"/>
      <w:divBdr>
        <w:top w:val="none" w:sz="0" w:space="0" w:color="auto"/>
        <w:left w:val="none" w:sz="0" w:space="0" w:color="auto"/>
        <w:bottom w:val="none" w:sz="0" w:space="0" w:color="auto"/>
        <w:right w:val="none" w:sz="0" w:space="0" w:color="auto"/>
      </w:divBdr>
      <w:divsChild>
        <w:div w:id="605189839">
          <w:marLeft w:val="0"/>
          <w:marRight w:val="0"/>
          <w:marTop w:val="0"/>
          <w:marBottom w:val="0"/>
          <w:divBdr>
            <w:top w:val="none" w:sz="0" w:space="0" w:color="auto"/>
            <w:left w:val="none" w:sz="0" w:space="0" w:color="auto"/>
            <w:bottom w:val="none" w:sz="0" w:space="0" w:color="auto"/>
            <w:right w:val="none" w:sz="0" w:space="0" w:color="auto"/>
          </w:divBdr>
        </w:div>
        <w:div w:id="290980471">
          <w:marLeft w:val="0"/>
          <w:marRight w:val="0"/>
          <w:marTop w:val="0"/>
          <w:marBottom w:val="0"/>
          <w:divBdr>
            <w:top w:val="none" w:sz="0" w:space="0" w:color="auto"/>
            <w:left w:val="none" w:sz="0" w:space="0" w:color="auto"/>
            <w:bottom w:val="none" w:sz="0" w:space="0" w:color="auto"/>
            <w:right w:val="none" w:sz="0" w:space="0" w:color="auto"/>
          </w:divBdr>
        </w:div>
        <w:div w:id="534388024">
          <w:marLeft w:val="0"/>
          <w:marRight w:val="0"/>
          <w:marTop w:val="0"/>
          <w:marBottom w:val="0"/>
          <w:divBdr>
            <w:top w:val="none" w:sz="0" w:space="0" w:color="auto"/>
            <w:left w:val="none" w:sz="0" w:space="0" w:color="auto"/>
            <w:bottom w:val="none" w:sz="0" w:space="0" w:color="auto"/>
            <w:right w:val="none" w:sz="0" w:space="0" w:color="auto"/>
          </w:divBdr>
        </w:div>
        <w:div w:id="1964455669">
          <w:marLeft w:val="0"/>
          <w:marRight w:val="0"/>
          <w:marTop w:val="0"/>
          <w:marBottom w:val="0"/>
          <w:divBdr>
            <w:top w:val="none" w:sz="0" w:space="0" w:color="auto"/>
            <w:left w:val="none" w:sz="0" w:space="0" w:color="auto"/>
            <w:bottom w:val="none" w:sz="0" w:space="0" w:color="auto"/>
            <w:right w:val="none" w:sz="0" w:space="0" w:color="auto"/>
          </w:divBdr>
        </w:div>
        <w:div w:id="2141996752">
          <w:marLeft w:val="0"/>
          <w:marRight w:val="0"/>
          <w:marTop w:val="0"/>
          <w:marBottom w:val="0"/>
          <w:divBdr>
            <w:top w:val="none" w:sz="0" w:space="0" w:color="auto"/>
            <w:left w:val="none" w:sz="0" w:space="0" w:color="auto"/>
            <w:bottom w:val="none" w:sz="0" w:space="0" w:color="auto"/>
            <w:right w:val="none" w:sz="0" w:space="0" w:color="auto"/>
          </w:divBdr>
        </w:div>
        <w:div w:id="626393355">
          <w:marLeft w:val="0"/>
          <w:marRight w:val="0"/>
          <w:marTop w:val="0"/>
          <w:marBottom w:val="0"/>
          <w:divBdr>
            <w:top w:val="none" w:sz="0" w:space="0" w:color="auto"/>
            <w:left w:val="none" w:sz="0" w:space="0" w:color="auto"/>
            <w:bottom w:val="none" w:sz="0" w:space="0" w:color="auto"/>
            <w:right w:val="none" w:sz="0" w:space="0" w:color="auto"/>
          </w:divBdr>
        </w:div>
        <w:div w:id="138574835">
          <w:marLeft w:val="0"/>
          <w:marRight w:val="0"/>
          <w:marTop w:val="0"/>
          <w:marBottom w:val="0"/>
          <w:divBdr>
            <w:top w:val="none" w:sz="0" w:space="0" w:color="auto"/>
            <w:left w:val="none" w:sz="0" w:space="0" w:color="auto"/>
            <w:bottom w:val="none" w:sz="0" w:space="0" w:color="auto"/>
            <w:right w:val="none" w:sz="0" w:space="0" w:color="auto"/>
          </w:divBdr>
        </w:div>
      </w:divsChild>
    </w:div>
    <w:div w:id="1055356965">
      <w:bodyDiv w:val="1"/>
      <w:marLeft w:val="0"/>
      <w:marRight w:val="0"/>
      <w:marTop w:val="0"/>
      <w:marBottom w:val="0"/>
      <w:divBdr>
        <w:top w:val="none" w:sz="0" w:space="0" w:color="auto"/>
        <w:left w:val="none" w:sz="0" w:space="0" w:color="auto"/>
        <w:bottom w:val="none" w:sz="0" w:space="0" w:color="auto"/>
        <w:right w:val="none" w:sz="0" w:space="0" w:color="auto"/>
      </w:divBdr>
      <w:divsChild>
        <w:div w:id="767041822">
          <w:marLeft w:val="0"/>
          <w:marRight w:val="0"/>
          <w:marTop w:val="0"/>
          <w:marBottom w:val="0"/>
          <w:divBdr>
            <w:top w:val="none" w:sz="0" w:space="0" w:color="auto"/>
            <w:left w:val="none" w:sz="0" w:space="0" w:color="auto"/>
            <w:bottom w:val="none" w:sz="0" w:space="0" w:color="auto"/>
            <w:right w:val="none" w:sz="0" w:space="0" w:color="auto"/>
          </w:divBdr>
        </w:div>
        <w:div w:id="478888469">
          <w:marLeft w:val="0"/>
          <w:marRight w:val="0"/>
          <w:marTop w:val="0"/>
          <w:marBottom w:val="0"/>
          <w:divBdr>
            <w:top w:val="none" w:sz="0" w:space="0" w:color="auto"/>
            <w:left w:val="none" w:sz="0" w:space="0" w:color="auto"/>
            <w:bottom w:val="none" w:sz="0" w:space="0" w:color="auto"/>
            <w:right w:val="none" w:sz="0" w:space="0" w:color="auto"/>
          </w:divBdr>
        </w:div>
        <w:div w:id="1067344627">
          <w:marLeft w:val="0"/>
          <w:marRight w:val="0"/>
          <w:marTop w:val="0"/>
          <w:marBottom w:val="0"/>
          <w:divBdr>
            <w:top w:val="none" w:sz="0" w:space="0" w:color="auto"/>
            <w:left w:val="none" w:sz="0" w:space="0" w:color="auto"/>
            <w:bottom w:val="none" w:sz="0" w:space="0" w:color="auto"/>
            <w:right w:val="none" w:sz="0" w:space="0" w:color="auto"/>
          </w:divBdr>
        </w:div>
        <w:div w:id="578901145">
          <w:marLeft w:val="0"/>
          <w:marRight w:val="0"/>
          <w:marTop w:val="0"/>
          <w:marBottom w:val="0"/>
          <w:divBdr>
            <w:top w:val="none" w:sz="0" w:space="0" w:color="auto"/>
            <w:left w:val="none" w:sz="0" w:space="0" w:color="auto"/>
            <w:bottom w:val="none" w:sz="0" w:space="0" w:color="auto"/>
            <w:right w:val="none" w:sz="0" w:space="0" w:color="auto"/>
          </w:divBdr>
        </w:div>
        <w:div w:id="387580818">
          <w:marLeft w:val="0"/>
          <w:marRight w:val="0"/>
          <w:marTop w:val="0"/>
          <w:marBottom w:val="0"/>
          <w:divBdr>
            <w:top w:val="none" w:sz="0" w:space="0" w:color="auto"/>
            <w:left w:val="none" w:sz="0" w:space="0" w:color="auto"/>
            <w:bottom w:val="none" w:sz="0" w:space="0" w:color="auto"/>
            <w:right w:val="none" w:sz="0" w:space="0" w:color="auto"/>
          </w:divBdr>
        </w:div>
        <w:div w:id="1996295869">
          <w:marLeft w:val="0"/>
          <w:marRight w:val="0"/>
          <w:marTop w:val="0"/>
          <w:marBottom w:val="0"/>
          <w:divBdr>
            <w:top w:val="none" w:sz="0" w:space="0" w:color="auto"/>
            <w:left w:val="none" w:sz="0" w:space="0" w:color="auto"/>
            <w:bottom w:val="none" w:sz="0" w:space="0" w:color="auto"/>
            <w:right w:val="none" w:sz="0" w:space="0" w:color="auto"/>
          </w:divBdr>
        </w:div>
        <w:div w:id="1777601500">
          <w:marLeft w:val="0"/>
          <w:marRight w:val="0"/>
          <w:marTop w:val="0"/>
          <w:marBottom w:val="0"/>
          <w:divBdr>
            <w:top w:val="none" w:sz="0" w:space="0" w:color="auto"/>
            <w:left w:val="none" w:sz="0" w:space="0" w:color="auto"/>
            <w:bottom w:val="none" w:sz="0" w:space="0" w:color="auto"/>
            <w:right w:val="none" w:sz="0" w:space="0" w:color="auto"/>
          </w:divBdr>
        </w:div>
        <w:div w:id="85273410">
          <w:marLeft w:val="0"/>
          <w:marRight w:val="0"/>
          <w:marTop w:val="0"/>
          <w:marBottom w:val="0"/>
          <w:divBdr>
            <w:top w:val="none" w:sz="0" w:space="0" w:color="auto"/>
            <w:left w:val="none" w:sz="0" w:space="0" w:color="auto"/>
            <w:bottom w:val="none" w:sz="0" w:space="0" w:color="auto"/>
            <w:right w:val="none" w:sz="0" w:space="0" w:color="auto"/>
          </w:divBdr>
        </w:div>
        <w:div w:id="179856532">
          <w:marLeft w:val="0"/>
          <w:marRight w:val="0"/>
          <w:marTop w:val="0"/>
          <w:marBottom w:val="0"/>
          <w:divBdr>
            <w:top w:val="none" w:sz="0" w:space="0" w:color="auto"/>
            <w:left w:val="none" w:sz="0" w:space="0" w:color="auto"/>
            <w:bottom w:val="none" w:sz="0" w:space="0" w:color="auto"/>
            <w:right w:val="none" w:sz="0" w:space="0" w:color="auto"/>
          </w:divBdr>
        </w:div>
        <w:div w:id="661811976">
          <w:marLeft w:val="0"/>
          <w:marRight w:val="0"/>
          <w:marTop w:val="0"/>
          <w:marBottom w:val="0"/>
          <w:divBdr>
            <w:top w:val="none" w:sz="0" w:space="0" w:color="auto"/>
            <w:left w:val="none" w:sz="0" w:space="0" w:color="auto"/>
            <w:bottom w:val="none" w:sz="0" w:space="0" w:color="auto"/>
            <w:right w:val="none" w:sz="0" w:space="0" w:color="auto"/>
          </w:divBdr>
        </w:div>
        <w:div w:id="911038573">
          <w:marLeft w:val="0"/>
          <w:marRight w:val="0"/>
          <w:marTop w:val="0"/>
          <w:marBottom w:val="0"/>
          <w:divBdr>
            <w:top w:val="none" w:sz="0" w:space="0" w:color="auto"/>
            <w:left w:val="none" w:sz="0" w:space="0" w:color="auto"/>
            <w:bottom w:val="none" w:sz="0" w:space="0" w:color="auto"/>
            <w:right w:val="none" w:sz="0" w:space="0" w:color="auto"/>
          </w:divBdr>
        </w:div>
        <w:div w:id="1790515959">
          <w:marLeft w:val="0"/>
          <w:marRight w:val="0"/>
          <w:marTop w:val="0"/>
          <w:marBottom w:val="0"/>
          <w:divBdr>
            <w:top w:val="none" w:sz="0" w:space="0" w:color="auto"/>
            <w:left w:val="none" w:sz="0" w:space="0" w:color="auto"/>
            <w:bottom w:val="none" w:sz="0" w:space="0" w:color="auto"/>
            <w:right w:val="none" w:sz="0" w:space="0" w:color="auto"/>
          </w:divBdr>
        </w:div>
        <w:div w:id="51928043">
          <w:marLeft w:val="0"/>
          <w:marRight w:val="0"/>
          <w:marTop w:val="0"/>
          <w:marBottom w:val="0"/>
          <w:divBdr>
            <w:top w:val="none" w:sz="0" w:space="0" w:color="auto"/>
            <w:left w:val="none" w:sz="0" w:space="0" w:color="auto"/>
            <w:bottom w:val="none" w:sz="0" w:space="0" w:color="auto"/>
            <w:right w:val="none" w:sz="0" w:space="0" w:color="auto"/>
          </w:divBdr>
        </w:div>
        <w:div w:id="1701314832">
          <w:marLeft w:val="0"/>
          <w:marRight w:val="0"/>
          <w:marTop w:val="0"/>
          <w:marBottom w:val="0"/>
          <w:divBdr>
            <w:top w:val="none" w:sz="0" w:space="0" w:color="auto"/>
            <w:left w:val="none" w:sz="0" w:space="0" w:color="auto"/>
            <w:bottom w:val="none" w:sz="0" w:space="0" w:color="auto"/>
            <w:right w:val="none" w:sz="0" w:space="0" w:color="auto"/>
          </w:divBdr>
        </w:div>
        <w:div w:id="1515148851">
          <w:marLeft w:val="0"/>
          <w:marRight w:val="0"/>
          <w:marTop w:val="0"/>
          <w:marBottom w:val="0"/>
          <w:divBdr>
            <w:top w:val="none" w:sz="0" w:space="0" w:color="auto"/>
            <w:left w:val="none" w:sz="0" w:space="0" w:color="auto"/>
            <w:bottom w:val="none" w:sz="0" w:space="0" w:color="auto"/>
            <w:right w:val="none" w:sz="0" w:space="0" w:color="auto"/>
          </w:divBdr>
        </w:div>
        <w:div w:id="2106068464">
          <w:marLeft w:val="0"/>
          <w:marRight w:val="0"/>
          <w:marTop w:val="0"/>
          <w:marBottom w:val="0"/>
          <w:divBdr>
            <w:top w:val="none" w:sz="0" w:space="0" w:color="auto"/>
            <w:left w:val="none" w:sz="0" w:space="0" w:color="auto"/>
            <w:bottom w:val="none" w:sz="0" w:space="0" w:color="auto"/>
            <w:right w:val="none" w:sz="0" w:space="0" w:color="auto"/>
          </w:divBdr>
        </w:div>
        <w:div w:id="701512217">
          <w:marLeft w:val="0"/>
          <w:marRight w:val="0"/>
          <w:marTop w:val="0"/>
          <w:marBottom w:val="0"/>
          <w:divBdr>
            <w:top w:val="none" w:sz="0" w:space="0" w:color="auto"/>
            <w:left w:val="none" w:sz="0" w:space="0" w:color="auto"/>
            <w:bottom w:val="none" w:sz="0" w:space="0" w:color="auto"/>
            <w:right w:val="none" w:sz="0" w:space="0" w:color="auto"/>
          </w:divBdr>
        </w:div>
        <w:div w:id="1526556575">
          <w:marLeft w:val="0"/>
          <w:marRight w:val="0"/>
          <w:marTop w:val="0"/>
          <w:marBottom w:val="0"/>
          <w:divBdr>
            <w:top w:val="none" w:sz="0" w:space="0" w:color="auto"/>
            <w:left w:val="none" w:sz="0" w:space="0" w:color="auto"/>
            <w:bottom w:val="none" w:sz="0" w:space="0" w:color="auto"/>
            <w:right w:val="none" w:sz="0" w:space="0" w:color="auto"/>
          </w:divBdr>
        </w:div>
        <w:div w:id="1389064354">
          <w:marLeft w:val="0"/>
          <w:marRight w:val="0"/>
          <w:marTop w:val="0"/>
          <w:marBottom w:val="0"/>
          <w:divBdr>
            <w:top w:val="none" w:sz="0" w:space="0" w:color="auto"/>
            <w:left w:val="none" w:sz="0" w:space="0" w:color="auto"/>
            <w:bottom w:val="none" w:sz="0" w:space="0" w:color="auto"/>
            <w:right w:val="none" w:sz="0" w:space="0" w:color="auto"/>
          </w:divBdr>
        </w:div>
        <w:div w:id="650452008">
          <w:marLeft w:val="0"/>
          <w:marRight w:val="0"/>
          <w:marTop w:val="0"/>
          <w:marBottom w:val="0"/>
          <w:divBdr>
            <w:top w:val="none" w:sz="0" w:space="0" w:color="auto"/>
            <w:left w:val="none" w:sz="0" w:space="0" w:color="auto"/>
            <w:bottom w:val="none" w:sz="0" w:space="0" w:color="auto"/>
            <w:right w:val="none" w:sz="0" w:space="0" w:color="auto"/>
          </w:divBdr>
        </w:div>
        <w:div w:id="1036932380">
          <w:marLeft w:val="0"/>
          <w:marRight w:val="0"/>
          <w:marTop w:val="0"/>
          <w:marBottom w:val="0"/>
          <w:divBdr>
            <w:top w:val="none" w:sz="0" w:space="0" w:color="auto"/>
            <w:left w:val="none" w:sz="0" w:space="0" w:color="auto"/>
            <w:bottom w:val="none" w:sz="0" w:space="0" w:color="auto"/>
            <w:right w:val="none" w:sz="0" w:space="0" w:color="auto"/>
          </w:divBdr>
        </w:div>
      </w:divsChild>
    </w:div>
    <w:div w:id="1056472505">
      <w:bodyDiv w:val="1"/>
      <w:marLeft w:val="0"/>
      <w:marRight w:val="0"/>
      <w:marTop w:val="0"/>
      <w:marBottom w:val="0"/>
      <w:divBdr>
        <w:top w:val="none" w:sz="0" w:space="0" w:color="auto"/>
        <w:left w:val="none" w:sz="0" w:space="0" w:color="auto"/>
        <w:bottom w:val="none" w:sz="0" w:space="0" w:color="auto"/>
        <w:right w:val="none" w:sz="0" w:space="0" w:color="auto"/>
      </w:divBdr>
    </w:div>
    <w:div w:id="1065182399">
      <w:bodyDiv w:val="1"/>
      <w:marLeft w:val="0"/>
      <w:marRight w:val="0"/>
      <w:marTop w:val="0"/>
      <w:marBottom w:val="0"/>
      <w:divBdr>
        <w:top w:val="none" w:sz="0" w:space="0" w:color="auto"/>
        <w:left w:val="none" w:sz="0" w:space="0" w:color="auto"/>
        <w:bottom w:val="none" w:sz="0" w:space="0" w:color="auto"/>
        <w:right w:val="none" w:sz="0" w:space="0" w:color="auto"/>
      </w:divBdr>
      <w:divsChild>
        <w:div w:id="473719263">
          <w:marLeft w:val="0"/>
          <w:marRight w:val="0"/>
          <w:marTop w:val="0"/>
          <w:marBottom w:val="0"/>
          <w:divBdr>
            <w:top w:val="none" w:sz="0" w:space="0" w:color="auto"/>
            <w:left w:val="none" w:sz="0" w:space="0" w:color="auto"/>
            <w:bottom w:val="none" w:sz="0" w:space="0" w:color="auto"/>
            <w:right w:val="none" w:sz="0" w:space="0" w:color="auto"/>
          </w:divBdr>
          <w:divsChild>
            <w:div w:id="1358234314">
              <w:marLeft w:val="0"/>
              <w:marRight w:val="0"/>
              <w:marTop w:val="0"/>
              <w:marBottom w:val="0"/>
              <w:divBdr>
                <w:top w:val="none" w:sz="0" w:space="0" w:color="auto"/>
                <w:left w:val="none" w:sz="0" w:space="0" w:color="auto"/>
                <w:bottom w:val="none" w:sz="0" w:space="0" w:color="auto"/>
                <w:right w:val="none" w:sz="0" w:space="0" w:color="auto"/>
              </w:divBdr>
            </w:div>
            <w:div w:id="282539152">
              <w:marLeft w:val="0"/>
              <w:marRight w:val="0"/>
              <w:marTop w:val="0"/>
              <w:marBottom w:val="0"/>
              <w:divBdr>
                <w:top w:val="none" w:sz="0" w:space="0" w:color="auto"/>
                <w:left w:val="none" w:sz="0" w:space="0" w:color="auto"/>
                <w:bottom w:val="none" w:sz="0" w:space="0" w:color="auto"/>
                <w:right w:val="none" w:sz="0" w:space="0" w:color="auto"/>
              </w:divBdr>
            </w:div>
            <w:div w:id="163513162">
              <w:marLeft w:val="0"/>
              <w:marRight w:val="0"/>
              <w:marTop w:val="0"/>
              <w:marBottom w:val="0"/>
              <w:divBdr>
                <w:top w:val="none" w:sz="0" w:space="0" w:color="auto"/>
                <w:left w:val="none" w:sz="0" w:space="0" w:color="auto"/>
                <w:bottom w:val="none" w:sz="0" w:space="0" w:color="auto"/>
                <w:right w:val="none" w:sz="0" w:space="0" w:color="auto"/>
              </w:divBdr>
            </w:div>
            <w:div w:id="638002344">
              <w:marLeft w:val="0"/>
              <w:marRight w:val="0"/>
              <w:marTop w:val="0"/>
              <w:marBottom w:val="0"/>
              <w:divBdr>
                <w:top w:val="none" w:sz="0" w:space="0" w:color="auto"/>
                <w:left w:val="none" w:sz="0" w:space="0" w:color="auto"/>
                <w:bottom w:val="none" w:sz="0" w:space="0" w:color="auto"/>
                <w:right w:val="none" w:sz="0" w:space="0" w:color="auto"/>
              </w:divBdr>
            </w:div>
            <w:div w:id="1538160865">
              <w:marLeft w:val="0"/>
              <w:marRight w:val="0"/>
              <w:marTop w:val="0"/>
              <w:marBottom w:val="0"/>
              <w:divBdr>
                <w:top w:val="none" w:sz="0" w:space="0" w:color="auto"/>
                <w:left w:val="none" w:sz="0" w:space="0" w:color="auto"/>
                <w:bottom w:val="none" w:sz="0" w:space="0" w:color="auto"/>
                <w:right w:val="none" w:sz="0" w:space="0" w:color="auto"/>
              </w:divBdr>
            </w:div>
            <w:div w:id="1845054123">
              <w:marLeft w:val="0"/>
              <w:marRight w:val="0"/>
              <w:marTop w:val="0"/>
              <w:marBottom w:val="0"/>
              <w:divBdr>
                <w:top w:val="none" w:sz="0" w:space="0" w:color="auto"/>
                <w:left w:val="none" w:sz="0" w:space="0" w:color="auto"/>
                <w:bottom w:val="none" w:sz="0" w:space="0" w:color="auto"/>
                <w:right w:val="none" w:sz="0" w:space="0" w:color="auto"/>
              </w:divBdr>
            </w:div>
            <w:div w:id="421950162">
              <w:marLeft w:val="0"/>
              <w:marRight w:val="0"/>
              <w:marTop w:val="0"/>
              <w:marBottom w:val="0"/>
              <w:divBdr>
                <w:top w:val="none" w:sz="0" w:space="0" w:color="auto"/>
                <w:left w:val="none" w:sz="0" w:space="0" w:color="auto"/>
                <w:bottom w:val="none" w:sz="0" w:space="0" w:color="auto"/>
                <w:right w:val="none" w:sz="0" w:space="0" w:color="auto"/>
              </w:divBdr>
            </w:div>
            <w:div w:id="196547509">
              <w:marLeft w:val="0"/>
              <w:marRight w:val="0"/>
              <w:marTop w:val="0"/>
              <w:marBottom w:val="0"/>
              <w:divBdr>
                <w:top w:val="none" w:sz="0" w:space="0" w:color="auto"/>
                <w:left w:val="none" w:sz="0" w:space="0" w:color="auto"/>
                <w:bottom w:val="none" w:sz="0" w:space="0" w:color="auto"/>
                <w:right w:val="none" w:sz="0" w:space="0" w:color="auto"/>
              </w:divBdr>
            </w:div>
            <w:div w:id="475494899">
              <w:marLeft w:val="0"/>
              <w:marRight w:val="0"/>
              <w:marTop w:val="0"/>
              <w:marBottom w:val="0"/>
              <w:divBdr>
                <w:top w:val="none" w:sz="0" w:space="0" w:color="auto"/>
                <w:left w:val="none" w:sz="0" w:space="0" w:color="auto"/>
                <w:bottom w:val="none" w:sz="0" w:space="0" w:color="auto"/>
                <w:right w:val="none" w:sz="0" w:space="0" w:color="auto"/>
              </w:divBdr>
            </w:div>
            <w:div w:id="2082830066">
              <w:marLeft w:val="0"/>
              <w:marRight w:val="0"/>
              <w:marTop w:val="0"/>
              <w:marBottom w:val="0"/>
              <w:divBdr>
                <w:top w:val="none" w:sz="0" w:space="0" w:color="auto"/>
                <w:left w:val="none" w:sz="0" w:space="0" w:color="auto"/>
                <w:bottom w:val="none" w:sz="0" w:space="0" w:color="auto"/>
                <w:right w:val="none" w:sz="0" w:space="0" w:color="auto"/>
              </w:divBdr>
            </w:div>
            <w:div w:id="1228881839">
              <w:marLeft w:val="0"/>
              <w:marRight w:val="0"/>
              <w:marTop w:val="0"/>
              <w:marBottom w:val="0"/>
              <w:divBdr>
                <w:top w:val="none" w:sz="0" w:space="0" w:color="auto"/>
                <w:left w:val="none" w:sz="0" w:space="0" w:color="auto"/>
                <w:bottom w:val="none" w:sz="0" w:space="0" w:color="auto"/>
                <w:right w:val="none" w:sz="0" w:space="0" w:color="auto"/>
              </w:divBdr>
            </w:div>
            <w:div w:id="920798121">
              <w:marLeft w:val="0"/>
              <w:marRight w:val="0"/>
              <w:marTop w:val="0"/>
              <w:marBottom w:val="0"/>
              <w:divBdr>
                <w:top w:val="none" w:sz="0" w:space="0" w:color="auto"/>
                <w:left w:val="none" w:sz="0" w:space="0" w:color="auto"/>
                <w:bottom w:val="none" w:sz="0" w:space="0" w:color="auto"/>
                <w:right w:val="none" w:sz="0" w:space="0" w:color="auto"/>
              </w:divBdr>
            </w:div>
            <w:div w:id="955605264">
              <w:marLeft w:val="0"/>
              <w:marRight w:val="0"/>
              <w:marTop w:val="0"/>
              <w:marBottom w:val="0"/>
              <w:divBdr>
                <w:top w:val="none" w:sz="0" w:space="0" w:color="auto"/>
                <w:left w:val="none" w:sz="0" w:space="0" w:color="auto"/>
                <w:bottom w:val="none" w:sz="0" w:space="0" w:color="auto"/>
                <w:right w:val="none" w:sz="0" w:space="0" w:color="auto"/>
              </w:divBdr>
            </w:div>
            <w:div w:id="1050766389">
              <w:marLeft w:val="0"/>
              <w:marRight w:val="0"/>
              <w:marTop w:val="0"/>
              <w:marBottom w:val="0"/>
              <w:divBdr>
                <w:top w:val="none" w:sz="0" w:space="0" w:color="auto"/>
                <w:left w:val="none" w:sz="0" w:space="0" w:color="auto"/>
                <w:bottom w:val="none" w:sz="0" w:space="0" w:color="auto"/>
                <w:right w:val="none" w:sz="0" w:space="0" w:color="auto"/>
              </w:divBdr>
            </w:div>
            <w:div w:id="1227883122">
              <w:marLeft w:val="0"/>
              <w:marRight w:val="0"/>
              <w:marTop w:val="0"/>
              <w:marBottom w:val="0"/>
              <w:divBdr>
                <w:top w:val="none" w:sz="0" w:space="0" w:color="auto"/>
                <w:left w:val="none" w:sz="0" w:space="0" w:color="auto"/>
                <w:bottom w:val="none" w:sz="0" w:space="0" w:color="auto"/>
                <w:right w:val="none" w:sz="0" w:space="0" w:color="auto"/>
              </w:divBdr>
            </w:div>
            <w:div w:id="1599682078">
              <w:marLeft w:val="0"/>
              <w:marRight w:val="0"/>
              <w:marTop w:val="0"/>
              <w:marBottom w:val="0"/>
              <w:divBdr>
                <w:top w:val="none" w:sz="0" w:space="0" w:color="auto"/>
                <w:left w:val="none" w:sz="0" w:space="0" w:color="auto"/>
                <w:bottom w:val="none" w:sz="0" w:space="0" w:color="auto"/>
                <w:right w:val="none" w:sz="0" w:space="0" w:color="auto"/>
              </w:divBdr>
            </w:div>
            <w:div w:id="914898832">
              <w:marLeft w:val="0"/>
              <w:marRight w:val="0"/>
              <w:marTop w:val="0"/>
              <w:marBottom w:val="0"/>
              <w:divBdr>
                <w:top w:val="none" w:sz="0" w:space="0" w:color="auto"/>
                <w:left w:val="none" w:sz="0" w:space="0" w:color="auto"/>
                <w:bottom w:val="none" w:sz="0" w:space="0" w:color="auto"/>
                <w:right w:val="none" w:sz="0" w:space="0" w:color="auto"/>
              </w:divBdr>
            </w:div>
            <w:div w:id="295065442">
              <w:marLeft w:val="0"/>
              <w:marRight w:val="0"/>
              <w:marTop w:val="0"/>
              <w:marBottom w:val="0"/>
              <w:divBdr>
                <w:top w:val="none" w:sz="0" w:space="0" w:color="auto"/>
                <w:left w:val="none" w:sz="0" w:space="0" w:color="auto"/>
                <w:bottom w:val="none" w:sz="0" w:space="0" w:color="auto"/>
                <w:right w:val="none" w:sz="0" w:space="0" w:color="auto"/>
              </w:divBdr>
            </w:div>
            <w:div w:id="1961689376">
              <w:marLeft w:val="0"/>
              <w:marRight w:val="0"/>
              <w:marTop w:val="0"/>
              <w:marBottom w:val="0"/>
              <w:divBdr>
                <w:top w:val="none" w:sz="0" w:space="0" w:color="auto"/>
                <w:left w:val="none" w:sz="0" w:space="0" w:color="auto"/>
                <w:bottom w:val="none" w:sz="0" w:space="0" w:color="auto"/>
                <w:right w:val="none" w:sz="0" w:space="0" w:color="auto"/>
              </w:divBdr>
            </w:div>
            <w:div w:id="609512492">
              <w:marLeft w:val="0"/>
              <w:marRight w:val="0"/>
              <w:marTop w:val="0"/>
              <w:marBottom w:val="0"/>
              <w:divBdr>
                <w:top w:val="none" w:sz="0" w:space="0" w:color="auto"/>
                <w:left w:val="none" w:sz="0" w:space="0" w:color="auto"/>
                <w:bottom w:val="none" w:sz="0" w:space="0" w:color="auto"/>
                <w:right w:val="none" w:sz="0" w:space="0" w:color="auto"/>
              </w:divBdr>
            </w:div>
            <w:div w:id="1905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864">
      <w:bodyDiv w:val="1"/>
      <w:marLeft w:val="0"/>
      <w:marRight w:val="0"/>
      <w:marTop w:val="0"/>
      <w:marBottom w:val="0"/>
      <w:divBdr>
        <w:top w:val="none" w:sz="0" w:space="0" w:color="auto"/>
        <w:left w:val="none" w:sz="0" w:space="0" w:color="auto"/>
        <w:bottom w:val="none" w:sz="0" w:space="0" w:color="auto"/>
        <w:right w:val="none" w:sz="0" w:space="0" w:color="auto"/>
      </w:divBdr>
      <w:divsChild>
        <w:div w:id="537158811">
          <w:marLeft w:val="0"/>
          <w:marRight w:val="0"/>
          <w:marTop w:val="0"/>
          <w:marBottom w:val="0"/>
          <w:divBdr>
            <w:top w:val="none" w:sz="0" w:space="0" w:color="auto"/>
            <w:left w:val="none" w:sz="0" w:space="0" w:color="auto"/>
            <w:bottom w:val="none" w:sz="0" w:space="0" w:color="auto"/>
            <w:right w:val="none" w:sz="0" w:space="0" w:color="auto"/>
          </w:divBdr>
        </w:div>
        <w:div w:id="628319248">
          <w:marLeft w:val="0"/>
          <w:marRight w:val="0"/>
          <w:marTop w:val="0"/>
          <w:marBottom w:val="0"/>
          <w:divBdr>
            <w:top w:val="none" w:sz="0" w:space="0" w:color="auto"/>
            <w:left w:val="none" w:sz="0" w:space="0" w:color="auto"/>
            <w:bottom w:val="none" w:sz="0" w:space="0" w:color="auto"/>
            <w:right w:val="none" w:sz="0" w:space="0" w:color="auto"/>
          </w:divBdr>
        </w:div>
        <w:div w:id="1545288413">
          <w:marLeft w:val="0"/>
          <w:marRight w:val="0"/>
          <w:marTop w:val="0"/>
          <w:marBottom w:val="0"/>
          <w:divBdr>
            <w:top w:val="none" w:sz="0" w:space="0" w:color="auto"/>
            <w:left w:val="none" w:sz="0" w:space="0" w:color="auto"/>
            <w:bottom w:val="none" w:sz="0" w:space="0" w:color="auto"/>
            <w:right w:val="none" w:sz="0" w:space="0" w:color="auto"/>
          </w:divBdr>
        </w:div>
      </w:divsChild>
    </w:div>
    <w:div w:id="1080911138">
      <w:bodyDiv w:val="1"/>
      <w:marLeft w:val="0"/>
      <w:marRight w:val="0"/>
      <w:marTop w:val="0"/>
      <w:marBottom w:val="0"/>
      <w:divBdr>
        <w:top w:val="none" w:sz="0" w:space="0" w:color="auto"/>
        <w:left w:val="none" w:sz="0" w:space="0" w:color="auto"/>
        <w:bottom w:val="none" w:sz="0" w:space="0" w:color="auto"/>
        <w:right w:val="none" w:sz="0" w:space="0" w:color="auto"/>
      </w:divBdr>
    </w:div>
    <w:div w:id="1090354671">
      <w:bodyDiv w:val="1"/>
      <w:marLeft w:val="0"/>
      <w:marRight w:val="0"/>
      <w:marTop w:val="0"/>
      <w:marBottom w:val="0"/>
      <w:divBdr>
        <w:top w:val="none" w:sz="0" w:space="0" w:color="auto"/>
        <w:left w:val="none" w:sz="0" w:space="0" w:color="auto"/>
        <w:bottom w:val="none" w:sz="0" w:space="0" w:color="auto"/>
        <w:right w:val="none" w:sz="0" w:space="0" w:color="auto"/>
      </w:divBdr>
    </w:div>
    <w:div w:id="1093163344">
      <w:bodyDiv w:val="1"/>
      <w:marLeft w:val="0"/>
      <w:marRight w:val="0"/>
      <w:marTop w:val="0"/>
      <w:marBottom w:val="0"/>
      <w:divBdr>
        <w:top w:val="none" w:sz="0" w:space="0" w:color="auto"/>
        <w:left w:val="none" w:sz="0" w:space="0" w:color="auto"/>
        <w:bottom w:val="none" w:sz="0" w:space="0" w:color="auto"/>
        <w:right w:val="none" w:sz="0" w:space="0" w:color="auto"/>
      </w:divBdr>
      <w:divsChild>
        <w:div w:id="206987916">
          <w:marLeft w:val="0"/>
          <w:marRight w:val="0"/>
          <w:marTop w:val="0"/>
          <w:marBottom w:val="0"/>
          <w:divBdr>
            <w:top w:val="none" w:sz="0" w:space="0" w:color="auto"/>
            <w:left w:val="none" w:sz="0" w:space="0" w:color="auto"/>
            <w:bottom w:val="none" w:sz="0" w:space="0" w:color="auto"/>
            <w:right w:val="none" w:sz="0" w:space="0" w:color="auto"/>
          </w:divBdr>
        </w:div>
        <w:div w:id="1135172443">
          <w:marLeft w:val="0"/>
          <w:marRight w:val="0"/>
          <w:marTop w:val="0"/>
          <w:marBottom w:val="0"/>
          <w:divBdr>
            <w:top w:val="none" w:sz="0" w:space="0" w:color="auto"/>
            <w:left w:val="none" w:sz="0" w:space="0" w:color="auto"/>
            <w:bottom w:val="none" w:sz="0" w:space="0" w:color="auto"/>
            <w:right w:val="none" w:sz="0" w:space="0" w:color="auto"/>
          </w:divBdr>
        </w:div>
        <w:div w:id="1290282760">
          <w:marLeft w:val="0"/>
          <w:marRight w:val="0"/>
          <w:marTop w:val="0"/>
          <w:marBottom w:val="0"/>
          <w:divBdr>
            <w:top w:val="none" w:sz="0" w:space="0" w:color="auto"/>
            <w:left w:val="none" w:sz="0" w:space="0" w:color="auto"/>
            <w:bottom w:val="none" w:sz="0" w:space="0" w:color="auto"/>
            <w:right w:val="none" w:sz="0" w:space="0" w:color="auto"/>
          </w:divBdr>
        </w:div>
        <w:div w:id="2124877548">
          <w:marLeft w:val="0"/>
          <w:marRight w:val="0"/>
          <w:marTop w:val="0"/>
          <w:marBottom w:val="0"/>
          <w:divBdr>
            <w:top w:val="none" w:sz="0" w:space="0" w:color="auto"/>
            <w:left w:val="none" w:sz="0" w:space="0" w:color="auto"/>
            <w:bottom w:val="none" w:sz="0" w:space="0" w:color="auto"/>
            <w:right w:val="none" w:sz="0" w:space="0" w:color="auto"/>
          </w:divBdr>
        </w:div>
        <w:div w:id="150147146">
          <w:marLeft w:val="0"/>
          <w:marRight w:val="0"/>
          <w:marTop w:val="0"/>
          <w:marBottom w:val="0"/>
          <w:divBdr>
            <w:top w:val="none" w:sz="0" w:space="0" w:color="auto"/>
            <w:left w:val="none" w:sz="0" w:space="0" w:color="auto"/>
            <w:bottom w:val="none" w:sz="0" w:space="0" w:color="auto"/>
            <w:right w:val="none" w:sz="0" w:space="0" w:color="auto"/>
          </w:divBdr>
        </w:div>
        <w:div w:id="2132825269">
          <w:marLeft w:val="0"/>
          <w:marRight w:val="0"/>
          <w:marTop w:val="0"/>
          <w:marBottom w:val="0"/>
          <w:divBdr>
            <w:top w:val="none" w:sz="0" w:space="0" w:color="auto"/>
            <w:left w:val="none" w:sz="0" w:space="0" w:color="auto"/>
            <w:bottom w:val="none" w:sz="0" w:space="0" w:color="auto"/>
            <w:right w:val="none" w:sz="0" w:space="0" w:color="auto"/>
          </w:divBdr>
        </w:div>
        <w:div w:id="1200240573">
          <w:marLeft w:val="0"/>
          <w:marRight w:val="0"/>
          <w:marTop w:val="0"/>
          <w:marBottom w:val="0"/>
          <w:divBdr>
            <w:top w:val="none" w:sz="0" w:space="0" w:color="auto"/>
            <w:left w:val="none" w:sz="0" w:space="0" w:color="auto"/>
            <w:bottom w:val="none" w:sz="0" w:space="0" w:color="auto"/>
            <w:right w:val="none" w:sz="0" w:space="0" w:color="auto"/>
          </w:divBdr>
        </w:div>
        <w:div w:id="1394887559">
          <w:marLeft w:val="0"/>
          <w:marRight w:val="0"/>
          <w:marTop w:val="0"/>
          <w:marBottom w:val="0"/>
          <w:divBdr>
            <w:top w:val="none" w:sz="0" w:space="0" w:color="auto"/>
            <w:left w:val="none" w:sz="0" w:space="0" w:color="auto"/>
            <w:bottom w:val="none" w:sz="0" w:space="0" w:color="auto"/>
            <w:right w:val="none" w:sz="0" w:space="0" w:color="auto"/>
          </w:divBdr>
        </w:div>
        <w:div w:id="625047340">
          <w:marLeft w:val="0"/>
          <w:marRight w:val="0"/>
          <w:marTop w:val="0"/>
          <w:marBottom w:val="0"/>
          <w:divBdr>
            <w:top w:val="none" w:sz="0" w:space="0" w:color="auto"/>
            <w:left w:val="none" w:sz="0" w:space="0" w:color="auto"/>
            <w:bottom w:val="none" w:sz="0" w:space="0" w:color="auto"/>
            <w:right w:val="none" w:sz="0" w:space="0" w:color="auto"/>
          </w:divBdr>
        </w:div>
        <w:div w:id="2085947970">
          <w:marLeft w:val="0"/>
          <w:marRight w:val="0"/>
          <w:marTop w:val="0"/>
          <w:marBottom w:val="0"/>
          <w:divBdr>
            <w:top w:val="none" w:sz="0" w:space="0" w:color="auto"/>
            <w:left w:val="none" w:sz="0" w:space="0" w:color="auto"/>
            <w:bottom w:val="none" w:sz="0" w:space="0" w:color="auto"/>
            <w:right w:val="none" w:sz="0" w:space="0" w:color="auto"/>
          </w:divBdr>
        </w:div>
        <w:div w:id="390546302">
          <w:marLeft w:val="0"/>
          <w:marRight w:val="0"/>
          <w:marTop w:val="0"/>
          <w:marBottom w:val="0"/>
          <w:divBdr>
            <w:top w:val="none" w:sz="0" w:space="0" w:color="auto"/>
            <w:left w:val="none" w:sz="0" w:space="0" w:color="auto"/>
            <w:bottom w:val="none" w:sz="0" w:space="0" w:color="auto"/>
            <w:right w:val="none" w:sz="0" w:space="0" w:color="auto"/>
          </w:divBdr>
        </w:div>
        <w:div w:id="1292633608">
          <w:marLeft w:val="0"/>
          <w:marRight w:val="0"/>
          <w:marTop w:val="0"/>
          <w:marBottom w:val="0"/>
          <w:divBdr>
            <w:top w:val="none" w:sz="0" w:space="0" w:color="auto"/>
            <w:left w:val="none" w:sz="0" w:space="0" w:color="auto"/>
            <w:bottom w:val="none" w:sz="0" w:space="0" w:color="auto"/>
            <w:right w:val="none" w:sz="0" w:space="0" w:color="auto"/>
          </w:divBdr>
        </w:div>
        <w:div w:id="1611202997">
          <w:marLeft w:val="0"/>
          <w:marRight w:val="0"/>
          <w:marTop w:val="0"/>
          <w:marBottom w:val="0"/>
          <w:divBdr>
            <w:top w:val="none" w:sz="0" w:space="0" w:color="auto"/>
            <w:left w:val="none" w:sz="0" w:space="0" w:color="auto"/>
            <w:bottom w:val="none" w:sz="0" w:space="0" w:color="auto"/>
            <w:right w:val="none" w:sz="0" w:space="0" w:color="auto"/>
          </w:divBdr>
        </w:div>
        <w:div w:id="68232758">
          <w:marLeft w:val="0"/>
          <w:marRight w:val="0"/>
          <w:marTop w:val="0"/>
          <w:marBottom w:val="0"/>
          <w:divBdr>
            <w:top w:val="none" w:sz="0" w:space="0" w:color="auto"/>
            <w:left w:val="none" w:sz="0" w:space="0" w:color="auto"/>
            <w:bottom w:val="none" w:sz="0" w:space="0" w:color="auto"/>
            <w:right w:val="none" w:sz="0" w:space="0" w:color="auto"/>
          </w:divBdr>
        </w:div>
        <w:div w:id="2044745352">
          <w:marLeft w:val="0"/>
          <w:marRight w:val="0"/>
          <w:marTop w:val="0"/>
          <w:marBottom w:val="0"/>
          <w:divBdr>
            <w:top w:val="none" w:sz="0" w:space="0" w:color="auto"/>
            <w:left w:val="none" w:sz="0" w:space="0" w:color="auto"/>
            <w:bottom w:val="none" w:sz="0" w:space="0" w:color="auto"/>
            <w:right w:val="none" w:sz="0" w:space="0" w:color="auto"/>
          </w:divBdr>
        </w:div>
      </w:divsChild>
    </w:div>
    <w:div w:id="1110508489">
      <w:bodyDiv w:val="1"/>
      <w:marLeft w:val="0"/>
      <w:marRight w:val="0"/>
      <w:marTop w:val="0"/>
      <w:marBottom w:val="0"/>
      <w:divBdr>
        <w:top w:val="none" w:sz="0" w:space="0" w:color="auto"/>
        <w:left w:val="none" w:sz="0" w:space="0" w:color="auto"/>
        <w:bottom w:val="none" w:sz="0" w:space="0" w:color="auto"/>
        <w:right w:val="none" w:sz="0" w:space="0" w:color="auto"/>
      </w:divBdr>
    </w:div>
    <w:div w:id="1111556279">
      <w:bodyDiv w:val="1"/>
      <w:marLeft w:val="0"/>
      <w:marRight w:val="0"/>
      <w:marTop w:val="0"/>
      <w:marBottom w:val="0"/>
      <w:divBdr>
        <w:top w:val="none" w:sz="0" w:space="0" w:color="auto"/>
        <w:left w:val="none" w:sz="0" w:space="0" w:color="auto"/>
        <w:bottom w:val="none" w:sz="0" w:space="0" w:color="auto"/>
        <w:right w:val="none" w:sz="0" w:space="0" w:color="auto"/>
      </w:divBdr>
    </w:div>
    <w:div w:id="1112552163">
      <w:bodyDiv w:val="1"/>
      <w:marLeft w:val="0"/>
      <w:marRight w:val="0"/>
      <w:marTop w:val="0"/>
      <w:marBottom w:val="0"/>
      <w:divBdr>
        <w:top w:val="none" w:sz="0" w:space="0" w:color="auto"/>
        <w:left w:val="none" w:sz="0" w:space="0" w:color="auto"/>
        <w:bottom w:val="none" w:sz="0" w:space="0" w:color="auto"/>
        <w:right w:val="none" w:sz="0" w:space="0" w:color="auto"/>
      </w:divBdr>
    </w:div>
    <w:div w:id="1126892245">
      <w:bodyDiv w:val="1"/>
      <w:marLeft w:val="0"/>
      <w:marRight w:val="0"/>
      <w:marTop w:val="0"/>
      <w:marBottom w:val="0"/>
      <w:divBdr>
        <w:top w:val="none" w:sz="0" w:space="0" w:color="auto"/>
        <w:left w:val="none" w:sz="0" w:space="0" w:color="auto"/>
        <w:bottom w:val="none" w:sz="0" w:space="0" w:color="auto"/>
        <w:right w:val="none" w:sz="0" w:space="0" w:color="auto"/>
      </w:divBdr>
    </w:div>
    <w:div w:id="1129083162">
      <w:bodyDiv w:val="1"/>
      <w:marLeft w:val="0"/>
      <w:marRight w:val="0"/>
      <w:marTop w:val="0"/>
      <w:marBottom w:val="0"/>
      <w:divBdr>
        <w:top w:val="none" w:sz="0" w:space="0" w:color="auto"/>
        <w:left w:val="none" w:sz="0" w:space="0" w:color="auto"/>
        <w:bottom w:val="none" w:sz="0" w:space="0" w:color="auto"/>
        <w:right w:val="none" w:sz="0"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
        <w:div w:id="426735146">
          <w:marLeft w:val="0"/>
          <w:marRight w:val="0"/>
          <w:marTop w:val="0"/>
          <w:marBottom w:val="0"/>
          <w:divBdr>
            <w:top w:val="none" w:sz="0" w:space="0" w:color="auto"/>
            <w:left w:val="none" w:sz="0" w:space="0" w:color="auto"/>
            <w:bottom w:val="none" w:sz="0" w:space="0" w:color="auto"/>
            <w:right w:val="none" w:sz="0" w:space="0" w:color="auto"/>
          </w:divBdr>
        </w:div>
        <w:div w:id="1714380808">
          <w:marLeft w:val="0"/>
          <w:marRight w:val="0"/>
          <w:marTop w:val="0"/>
          <w:marBottom w:val="0"/>
          <w:divBdr>
            <w:top w:val="none" w:sz="0" w:space="0" w:color="auto"/>
            <w:left w:val="none" w:sz="0" w:space="0" w:color="auto"/>
            <w:bottom w:val="none" w:sz="0" w:space="0" w:color="auto"/>
            <w:right w:val="none" w:sz="0" w:space="0" w:color="auto"/>
          </w:divBdr>
        </w:div>
      </w:divsChild>
    </w:div>
    <w:div w:id="1129862898">
      <w:bodyDiv w:val="1"/>
      <w:marLeft w:val="0"/>
      <w:marRight w:val="0"/>
      <w:marTop w:val="0"/>
      <w:marBottom w:val="0"/>
      <w:divBdr>
        <w:top w:val="none" w:sz="0" w:space="0" w:color="auto"/>
        <w:left w:val="none" w:sz="0" w:space="0" w:color="auto"/>
        <w:bottom w:val="none" w:sz="0" w:space="0" w:color="auto"/>
        <w:right w:val="none" w:sz="0" w:space="0" w:color="auto"/>
      </w:divBdr>
      <w:divsChild>
        <w:div w:id="1041636166">
          <w:marLeft w:val="0"/>
          <w:marRight w:val="0"/>
          <w:marTop w:val="0"/>
          <w:marBottom w:val="0"/>
          <w:divBdr>
            <w:top w:val="none" w:sz="0" w:space="0" w:color="auto"/>
            <w:left w:val="none" w:sz="0" w:space="0" w:color="auto"/>
            <w:bottom w:val="none" w:sz="0" w:space="0" w:color="auto"/>
            <w:right w:val="none" w:sz="0" w:space="0" w:color="auto"/>
          </w:divBdr>
        </w:div>
        <w:div w:id="1333410151">
          <w:marLeft w:val="0"/>
          <w:marRight w:val="0"/>
          <w:marTop w:val="0"/>
          <w:marBottom w:val="0"/>
          <w:divBdr>
            <w:top w:val="none" w:sz="0" w:space="0" w:color="auto"/>
            <w:left w:val="none" w:sz="0" w:space="0" w:color="auto"/>
            <w:bottom w:val="none" w:sz="0" w:space="0" w:color="auto"/>
            <w:right w:val="none" w:sz="0" w:space="0" w:color="auto"/>
          </w:divBdr>
        </w:div>
        <w:div w:id="921917656">
          <w:marLeft w:val="0"/>
          <w:marRight w:val="0"/>
          <w:marTop w:val="0"/>
          <w:marBottom w:val="0"/>
          <w:divBdr>
            <w:top w:val="none" w:sz="0" w:space="0" w:color="auto"/>
            <w:left w:val="none" w:sz="0" w:space="0" w:color="auto"/>
            <w:bottom w:val="none" w:sz="0" w:space="0" w:color="auto"/>
            <w:right w:val="none" w:sz="0" w:space="0" w:color="auto"/>
          </w:divBdr>
        </w:div>
        <w:div w:id="1808550373">
          <w:marLeft w:val="0"/>
          <w:marRight w:val="0"/>
          <w:marTop w:val="0"/>
          <w:marBottom w:val="0"/>
          <w:divBdr>
            <w:top w:val="none" w:sz="0" w:space="0" w:color="auto"/>
            <w:left w:val="none" w:sz="0" w:space="0" w:color="auto"/>
            <w:bottom w:val="none" w:sz="0" w:space="0" w:color="auto"/>
            <w:right w:val="none" w:sz="0" w:space="0" w:color="auto"/>
          </w:divBdr>
        </w:div>
        <w:div w:id="21714758">
          <w:marLeft w:val="0"/>
          <w:marRight w:val="0"/>
          <w:marTop w:val="0"/>
          <w:marBottom w:val="0"/>
          <w:divBdr>
            <w:top w:val="none" w:sz="0" w:space="0" w:color="auto"/>
            <w:left w:val="none" w:sz="0" w:space="0" w:color="auto"/>
            <w:bottom w:val="none" w:sz="0" w:space="0" w:color="auto"/>
            <w:right w:val="none" w:sz="0" w:space="0" w:color="auto"/>
          </w:divBdr>
        </w:div>
        <w:div w:id="683168571">
          <w:marLeft w:val="0"/>
          <w:marRight w:val="0"/>
          <w:marTop w:val="0"/>
          <w:marBottom w:val="0"/>
          <w:divBdr>
            <w:top w:val="none" w:sz="0" w:space="0" w:color="auto"/>
            <w:left w:val="none" w:sz="0" w:space="0" w:color="auto"/>
            <w:bottom w:val="none" w:sz="0" w:space="0" w:color="auto"/>
            <w:right w:val="none" w:sz="0" w:space="0" w:color="auto"/>
          </w:divBdr>
        </w:div>
        <w:div w:id="398554121">
          <w:marLeft w:val="0"/>
          <w:marRight w:val="0"/>
          <w:marTop w:val="0"/>
          <w:marBottom w:val="0"/>
          <w:divBdr>
            <w:top w:val="none" w:sz="0" w:space="0" w:color="auto"/>
            <w:left w:val="none" w:sz="0" w:space="0" w:color="auto"/>
            <w:bottom w:val="none" w:sz="0" w:space="0" w:color="auto"/>
            <w:right w:val="none" w:sz="0" w:space="0" w:color="auto"/>
          </w:divBdr>
        </w:div>
        <w:div w:id="440032939">
          <w:marLeft w:val="0"/>
          <w:marRight w:val="0"/>
          <w:marTop w:val="0"/>
          <w:marBottom w:val="0"/>
          <w:divBdr>
            <w:top w:val="none" w:sz="0" w:space="0" w:color="auto"/>
            <w:left w:val="none" w:sz="0" w:space="0" w:color="auto"/>
            <w:bottom w:val="none" w:sz="0" w:space="0" w:color="auto"/>
            <w:right w:val="none" w:sz="0" w:space="0" w:color="auto"/>
          </w:divBdr>
        </w:div>
        <w:div w:id="1783264643">
          <w:marLeft w:val="0"/>
          <w:marRight w:val="0"/>
          <w:marTop w:val="0"/>
          <w:marBottom w:val="0"/>
          <w:divBdr>
            <w:top w:val="none" w:sz="0" w:space="0" w:color="auto"/>
            <w:left w:val="none" w:sz="0" w:space="0" w:color="auto"/>
            <w:bottom w:val="none" w:sz="0" w:space="0" w:color="auto"/>
            <w:right w:val="none" w:sz="0" w:space="0" w:color="auto"/>
          </w:divBdr>
        </w:div>
        <w:div w:id="1236434689">
          <w:marLeft w:val="0"/>
          <w:marRight w:val="0"/>
          <w:marTop w:val="0"/>
          <w:marBottom w:val="0"/>
          <w:divBdr>
            <w:top w:val="none" w:sz="0" w:space="0" w:color="auto"/>
            <w:left w:val="none" w:sz="0" w:space="0" w:color="auto"/>
            <w:bottom w:val="none" w:sz="0" w:space="0" w:color="auto"/>
            <w:right w:val="none" w:sz="0" w:space="0" w:color="auto"/>
          </w:divBdr>
        </w:div>
        <w:div w:id="54401488">
          <w:marLeft w:val="0"/>
          <w:marRight w:val="0"/>
          <w:marTop w:val="0"/>
          <w:marBottom w:val="0"/>
          <w:divBdr>
            <w:top w:val="none" w:sz="0" w:space="0" w:color="auto"/>
            <w:left w:val="none" w:sz="0" w:space="0" w:color="auto"/>
            <w:bottom w:val="none" w:sz="0" w:space="0" w:color="auto"/>
            <w:right w:val="none" w:sz="0" w:space="0" w:color="auto"/>
          </w:divBdr>
        </w:div>
      </w:divsChild>
    </w:div>
    <w:div w:id="1132362411">
      <w:bodyDiv w:val="1"/>
      <w:marLeft w:val="0"/>
      <w:marRight w:val="0"/>
      <w:marTop w:val="0"/>
      <w:marBottom w:val="0"/>
      <w:divBdr>
        <w:top w:val="none" w:sz="0" w:space="0" w:color="auto"/>
        <w:left w:val="none" w:sz="0" w:space="0" w:color="auto"/>
        <w:bottom w:val="none" w:sz="0" w:space="0" w:color="auto"/>
        <w:right w:val="none" w:sz="0" w:space="0" w:color="auto"/>
      </w:divBdr>
      <w:divsChild>
        <w:div w:id="414671366">
          <w:marLeft w:val="0"/>
          <w:marRight w:val="0"/>
          <w:marTop w:val="0"/>
          <w:marBottom w:val="0"/>
          <w:divBdr>
            <w:top w:val="none" w:sz="0" w:space="0" w:color="auto"/>
            <w:left w:val="none" w:sz="0" w:space="0" w:color="auto"/>
            <w:bottom w:val="none" w:sz="0" w:space="0" w:color="auto"/>
            <w:right w:val="none" w:sz="0" w:space="0" w:color="auto"/>
          </w:divBdr>
        </w:div>
        <w:div w:id="459156983">
          <w:marLeft w:val="0"/>
          <w:marRight w:val="0"/>
          <w:marTop w:val="0"/>
          <w:marBottom w:val="0"/>
          <w:divBdr>
            <w:top w:val="none" w:sz="0" w:space="0" w:color="auto"/>
            <w:left w:val="none" w:sz="0" w:space="0" w:color="auto"/>
            <w:bottom w:val="none" w:sz="0" w:space="0" w:color="auto"/>
            <w:right w:val="none" w:sz="0" w:space="0" w:color="auto"/>
          </w:divBdr>
        </w:div>
        <w:div w:id="1619599477">
          <w:marLeft w:val="0"/>
          <w:marRight w:val="0"/>
          <w:marTop w:val="0"/>
          <w:marBottom w:val="0"/>
          <w:divBdr>
            <w:top w:val="none" w:sz="0" w:space="0" w:color="auto"/>
            <w:left w:val="none" w:sz="0" w:space="0" w:color="auto"/>
            <w:bottom w:val="none" w:sz="0" w:space="0" w:color="auto"/>
            <w:right w:val="none" w:sz="0" w:space="0" w:color="auto"/>
          </w:divBdr>
        </w:div>
        <w:div w:id="925917466">
          <w:marLeft w:val="0"/>
          <w:marRight w:val="0"/>
          <w:marTop w:val="0"/>
          <w:marBottom w:val="0"/>
          <w:divBdr>
            <w:top w:val="none" w:sz="0" w:space="0" w:color="auto"/>
            <w:left w:val="none" w:sz="0" w:space="0" w:color="auto"/>
            <w:bottom w:val="none" w:sz="0" w:space="0" w:color="auto"/>
            <w:right w:val="none" w:sz="0" w:space="0" w:color="auto"/>
          </w:divBdr>
        </w:div>
        <w:div w:id="1489636984">
          <w:marLeft w:val="0"/>
          <w:marRight w:val="0"/>
          <w:marTop w:val="0"/>
          <w:marBottom w:val="0"/>
          <w:divBdr>
            <w:top w:val="none" w:sz="0" w:space="0" w:color="auto"/>
            <w:left w:val="none" w:sz="0" w:space="0" w:color="auto"/>
            <w:bottom w:val="none" w:sz="0" w:space="0" w:color="auto"/>
            <w:right w:val="none" w:sz="0" w:space="0" w:color="auto"/>
          </w:divBdr>
        </w:div>
        <w:div w:id="203639097">
          <w:marLeft w:val="0"/>
          <w:marRight w:val="0"/>
          <w:marTop w:val="0"/>
          <w:marBottom w:val="0"/>
          <w:divBdr>
            <w:top w:val="none" w:sz="0" w:space="0" w:color="auto"/>
            <w:left w:val="none" w:sz="0" w:space="0" w:color="auto"/>
            <w:bottom w:val="none" w:sz="0" w:space="0" w:color="auto"/>
            <w:right w:val="none" w:sz="0" w:space="0" w:color="auto"/>
          </w:divBdr>
        </w:div>
        <w:div w:id="537473672">
          <w:marLeft w:val="0"/>
          <w:marRight w:val="0"/>
          <w:marTop w:val="0"/>
          <w:marBottom w:val="0"/>
          <w:divBdr>
            <w:top w:val="none" w:sz="0" w:space="0" w:color="auto"/>
            <w:left w:val="none" w:sz="0" w:space="0" w:color="auto"/>
            <w:bottom w:val="none" w:sz="0" w:space="0" w:color="auto"/>
            <w:right w:val="none" w:sz="0" w:space="0" w:color="auto"/>
          </w:divBdr>
        </w:div>
        <w:div w:id="716440688">
          <w:marLeft w:val="0"/>
          <w:marRight w:val="0"/>
          <w:marTop w:val="0"/>
          <w:marBottom w:val="0"/>
          <w:divBdr>
            <w:top w:val="none" w:sz="0" w:space="0" w:color="auto"/>
            <w:left w:val="none" w:sz="0" w:space="0" w:color="auto"/>
            <w:bottom w:val="none" w:sz="0" w:space="0" w:color="auto"/>
            <w:right w:val="none" w:sz="0" w:space="0" w:color="auto"/>
          </w:divBdr>
        </w:div>
        <w:div w:id="916326484">
          <w:marLeft w:val="0"/>
          <w:marRight w:val="0"/>
          <w:marTop w:val="0"/>
          <w:marBottom w:val="0"/>
          <w:divBdr>
            <w:top w:val="none" w:sz="0" w:space="0" w:color="auto"/>
            <w:left w:val="none" w:sz="0" w:space="0" w:color="auto"/>
            <w:bottom w:val="none" w:sz="0" w:space="0" w:color="auto"/>
            <w:right w:val="none" w:sz="0" w:space="0" w:color="auto"/>
          </w:divBdr>
        </w:div>
        <w:div w:id="2127770823">
          <w:marLeft w:val="0"/>
          <w:marRight w:val="0"/>
          <w:marTop w:val="0"/>
          <w:marBottom w:val="0"/>
          <w:divBdr>
            <w:top w:val="none" w:sz="0" w:space="0" w:color="auto"/>
            <w:left w:val="none" w:sz="0" w:space="0" w:color="auto"/>
            <w:bottom w:val="none" w:sz="0" w:space="0" w:color="auto"/>
            <w:right w:val="none" w:sz="0" w:space="0" w:color="auto"/>
          </w:divBdr>
        </w:div>
      </w:divsChild>
    </w:div>
    <w:div w:id="1136605993">
      <w:bodyDiv w:val="1"/>
      <w:marLeft w:val="0"/>
      <w:marRight w:val="0"/>
      <w:marTop w:val="0"/>
      <w:marBottom w:val="0"/>
      <w:divBdr>
        <w:top w:val="none" w:sz="0" w:space="0" w:color="auto"/>
        <w:left w:val="none" w:sz="0" w:space="0" w:color="auto"/>
        <w:bottom w:val="none" w:sz="0" w:space="0" w:color="auto"/>
        <w:right w:val="none" w:sz="0" w:space="0" w:color="auto"/>
      </w:divBdr>
      <w:divsChild>
        <w:div w:id="1822036201">
          <w:marLeft w:val="0"/>
          <w:marRight w:val="0"/>
          <w:marTop w:val="0"/>
          <w:marBottom w:val="0"/>
          <w:divBdr>
            <w:top w:val="none" w:sz="0" w:space="0" w:color="auto"/>
            <w:left w:val="none" w:sz="0" w:space="0" w:color="auto"/>
            <w:bottom w:val="none" w:sz="0" w:space="0" w:color="auto"/>
            <w:right w:val="none" w:sz="0" w:space="0" w:color="auto"/>
          </w:divBdr>
        </w:div>
        <w:div w:id="879055040">
          <w:marLeft w:val="0"/>
          <w:marRight w:val="0"/>
          <w:marTop w:val="0"/>
          <w:marBottom w:val="0"/>
          <w:divBdr>
            <w:top w:val="none" w:sz="0" w:space="0" w:color="auto"/>
            <w:left w:val="none" w:sz="0" w:space="0" w:color="auto"/>
            <w:bottom w:val="none" w:sz="0" w:space="0" w:color="auto"/>
            <w:right w:val="none" w:sz="0" w:space="0" w:color="auto"/>
          </w:divBdr>
        </w:div>
        <w:div w:id="2122800880">
          <w:marLeft w:val="0"/>
          <w:marRight w:val="0"/>
          <w:marTop w:val="0"/>
          <w:marBottom w:val="0"/>
          <w:divBdr>
            <w:top w:val="none" w:sz="0" w:space="0" w:color="auto"/>
            <w:left w:val="none" w:sz="0" w:space="0" w:color="auto"/>
            <w:bottom w:val="none" w:sz="0" w:space="0" w:color="auto"/>
            <w:right w:val="none" w:sz="0" w:space="0" w:color="auto"/>
          </w:divBdr>
        </w:div>
        <w:div w:id="916474207">
          <w:marLeft w:val="0"/>
          <w:marRight w:val="0"/>
          <w:marTop w:val="0"/>
          <w:marBottom w:val="0"/>
          <w:divBdr>
            <w:top w:val="none" w:sz="0" w:space="0" w:color="auto"/>
            <w:left w:val="none" w:sz="0" w:space="0" w:color="auto"/>
            <w:bottom w:val="none" w:sz="0" w:space="0" w:color="auto"/>
            <w:right w:val="none" w:sz="0" w:space="0" w:color="auto"/>
          </w:divBdr>
        </w:div>
        <w:div w:id="1360082621">
          <w:marLeft w:val="0"/>
          <w:marRight w:val="0"/>
          <w:marTop w:val="0"/>
          <w:marBottom w:val="0"/>
          <w:divBdr>
            <w:top w:val="none" w:sz="0" w:space="0" w:color="auto"/>
            <w:left w:val="none" w:sz="0" w:space="0" w:color="auto"/>
            <w:bottom w:val="none" w:sz="0" w:space="0" w:color="auto"/>
            <w:right w:val="none" w:sz="0" w:space="0" w:color="auto"/>
          </w:divBdr>
        </w:div>
        <w:div w:id="2127891372">
          <w:marLeft w:val="0"/>
          <w:marRight w:val="0"/>
          <w:marTop w:val="0"/>
          <w:marBottom w:val="0"/>
          <w:divBdr>
            <w:top w:val="none" w:sz="0" w:space="0" w:color="auto"/>
            <w:left w:val="none" w:sz="0" w:space="0" w:color="auto"/>
            <w:bottom w:val="none" w:sz="0" w:space="0" w:color="auto"/>
            <w:right w:val="none" w:sz="0" w:space="0" w:color="auto"/>
          </w:divBdr>
        </w:div>
        <w:div w:id="1055928475">
          <w:marLeft w:val="0"/>
          <w:marRight w:val="0"/>
          <w:marTop w:val="0"/>
          <w:marBottom w:val="0"/>
          <w:divBdr>
            <w:top w:val="none" w:sz="0" w:space="0" w:color="auto"/>
            <w:left w:val="none" w:sz="0" w:space="0" w:color="auto"/>
            <w:bottom w:val="none" w:sz="0" w:space="0" w:color="auto"/>
            <w:right w:val="none" w:sz="0" w:space="0" w:color="auto"/>
          </w:divBdr>
        </w:div>
        <w:div w:id="1358122301">
          <w:marLeft w:val="0"/>
          <w:marRight w:val="0"/>
          <w:marTop w:val="0"/>
          <w:marBottom w:val="0"/>
          <w:divBdr>
            <w:top w:val="none" w:sz="0" w:space="0" w:color="auto"/>
            <w:left w:val="none" w:sz="0" w:space="0" w:color="auto"/>
            <w:bottom w:val="none" w:sz="0" w:space="0" w:color="auto"/>
            <w:right w:val="none" w:sz="0" w:space="0" w:color="auto"/>
          </w:divBdr>
        </w:div>
        <w:div w:id="1148548335">
          <w:marLeft w:val="0"/>
          <w:marRight w:val="0"/>
          <w:marTop w:val="0"/>
          <w:marBottom w:val="0"/>
          <w:divBdr>
            <w:top w:val="none" w:sz="0" w:space="0" w:color="auto"/>
            <w:left w:val="none" w:sz="0" w:space="0" w:color="auto"/>
            <w:bottom w:val="none" w:sz="0" w:space="0" w:color="auto"/>
            <w:right w:val="none" w:sz="0" w:space="0" w:color="auto"/>
          </w:divBdr>
        </w:div>
        <w:div w:id="456679991">
          <w:marLeft w:val="0"/>
          <w:marRight w:val="0"/>
          <w:marTop w:val="0"/>
          <w:marBottom w:val="0"/>
          <w:divBdr>
            <w:top w:val="none" w:sz="0" w:space="0" w:color="auto"/>
            <w:left w:val="none" w:sz="0" w:space="0" w:color="auto"/>
            <w:bottom w:val="none" w:sz="0" w:space="0" w:color="auto"/>
            <w:right w:val="none" w:sz="0" w:space="0" w:color="auto"/>
          </w:divBdr>
        </w:div>
        <w:div w:id="2046296352">
          <w:marLeft w:val="0"/>
          <w:marRight w:val="0"/>
          <w:marTop w:val="0"/>
          <w:marBottom w:val="0"/>
          <w:divBdr>
            <w:top w:val="none" w:sz="0" w:space="0" w:color="auto"/>
            <w:left w:val="none" w:sz="0" w:space="0" w:color="auto"/>
            <w:bottom w:val="none" w:sz="0" w:space="0" w:color="auto"/>
            <w:right w:val="none" w:sz="0" w:space="0" w:color="auto"/>
          </w:divBdr>
        </w:div>
        <w:div w:id="1088230240">
          <w:marLeft w:val="0"/>
          <w:marRight w:val="0"/>
          <w:marTop w:val="0"/>
          <w:marBottom w:val="0"/>
          <w:divBdr>
            <w:top w:val="none" w:sz="0" w:space="0" w:color="auto"/>
            <w:left w:val="none" w:sz="0" w:space="0" w:color="auto"/>
            <w:bottom w:val="none" w:sz="0" w:space="0" w:color="auto"/>
            <w:right w:val="none" w:sz="0" w:space="0" w:color="auto"/>
          </w:divBdr>
        </w:div>
        <w:div w:id="1473132277">
          <w:marLeft w:val="0"/>
          <w:marRight w:val="0"/>
          <w:marTop w:val="0"/>
          <w:marBottom w:val="0"/>
          <w:divBdr>
            <w:top w:val="none" w:sz="0" w:space="0" w:color="auto"/>
            <w:left w:val="none" w:sz="0" w:space="0" w:color="auto"/>
            <w:bottom w:val="none" w:sz="0" w:space="0" w:color="auto"/>
            <w:right w:val="none" w:sz="0" w:space="0" w:color="auto"/>
          </w:divBdr>
        </w:div>
        <w:div w:id="1766221120">
          <w:marLeft w:val="0"/>
          <w:marRight w:val="0"/>
          <w:marTop w:val="0"/>
          <w:marBottom w:val="0"/>
          <w:divBdr>
            <w:top w:val="none" w:sz="0" w:space="0" w:color="auto"/>
            <w:left w:val="none" w:sz="0" w:space="0" w:color="auto"/>
            <w:bottom w:val="none" w:sz="0" w:space="0" w:color="auto"/>
            <w:right w:val="none" w:sz="0" w:space="0" w:color="auto"/>
          </w:divBdr>
        </w:div>
        <w:div w:id="1682971261">
          <w:marLeft w:val="0"/>
          <w:marRight w:val="0"/>
          <w:marTop w:val="0"/>
          <w:marBottom w:val="0"/>
          <w:divBdr>
            <w:top w:val="none" w:sz="0" w:space="0" w:color="auto"/>
            <w:left w:val="none" w:sz="0" w:space="0" w:color="auto"/>
            <w:bottom w:val="none" w:sz="0" w:space="0" w:color="auto"/>
            <w:right w:val="none" w:sz="0" w:space="0" w:color="auto"/>
          </w:divBdr>
        </w:div>
        <w:div w:id="1291979924">
          <w:marLeft w:val="0"/>
          <w:marRight w:val="0"/>
          <w:marTop w:val="0"/>
          <w:marBottom w:val="0"/>
          <w:divBdr>
            <w:top w:val="none" w:sz="0" w:space="0" w:color="auto"/>
            <w:left w:val="none" w:sz="0" w:space="0" w:color="auto"/>
            <w:bottom w:val="none" w:sz="0" w:space="0" w:color="auto"/>
            <w:right w:val="none" w:sz="0" w:space="0" w:color="auto"/>
          </w:divBdr>
        </w:div>
        <w:div w:id="591085683">
          <w:marLeft w:val="0"/>
          <w:marRight w:val="0"/>
          <w:marTop w:val="0"/>
          <w:marBottom w:val="0"/>
          <w:divBdr>
            <w:top w:val="none" w:sz="0" w:space="0" w:color="auto"/>
            <w:left w:val="none" w:sz="0" w:space="0" w:color="auto"/>
            <w:bottom w:val="none" w:sz="0" w:space="0" w:color="auto"/>
            <w:right w:val="none" w:sz="0" w:space="0" w:color="auto"/>
          </w:divBdr>
        </w:div>
        <w:div w:id="678196871">
          <w:marLeft w:val="0"/>
          <w:marRight w:val="0"/>
          <w:marTop w:val="0"/>
          <w:marBottom w:val="0"/>
          <w:divBdr>
            <w:top w:val="none" w:sz="0" w:space="0" w:color="auto"/>
            <w:left w:val="none" w:sz="0" w:space="0" w:color="auto"/>
            <w:bottom w:val="none" w:sz="0" w:space="0" w:color="auto"/>
            <w:right w:val="none" w:sz="0" w:space="0" w:color="auto"/>
          </w:divBdr>
        </w:div>
        <w:div w:id="857503153">
          <w:marLeft w:val="0"/>
          <w:marRight w:val="0"/>
          <w:marTop w:val="0"/>
          <w:marBottom w:val="0"/>
          <w:divBdr>
            <w:top w:val="none" w:sz="0" w:space="0" w:color="auto"/>
            <w:left w:val="none" w:sz="0" w:space="0" w:color="auto"/>
            <w:bottom w:val="none" w:sz="0" w:space="0" w:color="auto"/>
            <w:right w:val="none" w:sz="0" w:space="0" w:color="auto"/>
          </w:divBdr>
        </w:div>
        <w:div w:id="1015766119">
          <w:marLeft w:val="0"/>
          <w:marRight w:val="0"/>
          <w:marTop w:val="0"/>
          <w:marBottom w:val="0"/>
          <w:divBdr>
            <w:top w:val="none" w:sz="0" w:space="0" w:color="auto"/>
            <w:left w:val="none" w:sz="0" w:space="0" w:color="auto"/>
            <w:bottom w:val="none" w:sz="0" w:space="0" w:color="auto"/>
            <w:right w:val="none" w:sz="0" w:space="0" w:color="auto"/>
          </w:divBdr>
        </w:div>
        <w:div w:id="297686466">
          <w:marLeft w:val="0"/>
          <w:marRight w:val="0"/>
          <w:marTop w:val="0"/>
          <w:marBottom w:val="0"/>
          <w:divBdr>
            <w:top w:val="none" w:sz="0" w:space="0" w:color="auto"/>
            <w:left w:val="none" w:sz="0" w:space="0" w:color="auto"/>
            <w:bottom w:val="none" w:sz="0" w:space="0" w:color="auto"/>
            <w:right w:val="none" w:sz="0" w:space="0" w:color="auto"/>
          </w:divBdr>
        </w:div>
        <w:div w:id="184489296">
          <w:marLeft w:val="0"/>
          <w:marRight w:val="0"/>
          <w:marTop w:val="0"/>
          <w:marBottom w:val="0"/>
          <w:divBdr>
            <w:top w:val="none" w:sz="0" w:space="0" w:color="auto"/>
            <w:left w:val="none" w:sz="0" w:space="0" w:color="auto"/>
            <w:bottom w:val="none" w:sz="0" w:space="0" w:color="auto"/>
            <w:right w:val="none" w:sz="0" w:space="0" w:color="auto"/>
          </w:divBdr>
        </w:div>
        <w:div w:id="491526838">
          <w:marLeft w:val="0"/>
          <w:marRight w:val="0"/>
          <w:marTop w:val="0"/>
          <w:marBottom w:val="0"/>
          <w:divBdr>
            <w:top w:val="none" w:sz="0" w:space="0" w:color="auto"/>
            <w:left w:val="none" w:sz="0" w:space="0" w:color="auto"/>
            <w:bottom w:val="none" w:sz="0" w:space="0" w:color="auto"/>
            <w:right w:val="none" w:sz="0" w:space="0" w:color="auto"/>
          </w:divBdr>
        </w:div>
        <w:div w:id="1519736056">
          <w:marLeft w:val="0"/>
          <w:marRight w:val="0"/>
          <w:marTop w:val="0"/>
          <w:marBottom w:val="0"/>
          <w:divBdr>
            <w:top w:val="none" w:sz="0" w:space="0" w:color="auto"/>
            <w:left w:val="none" w:sz="0" w:space="0" w:color="auto"/>
            <w:bottom w:val="none" w:sz="0" w:space="0" w:color="auto"/>
            <w:right w:val="none" w:sz="0" w:space="0" w:color="auto"/>
          </w:divBdr>
        </w:div>
        <w:div w:id="1046106528">
          <w:marLeft w:val="0"/>
          <w:marRight w:val="0"/>
          <w:marTop w:val="0"/>
          <w:marBottom w:val="0"/>
          <w:divBdr>
            <w:top w:val="none" w:sz="0" w:space="0" w:color="auto"/>
            <w:left w:val="none" w:sz="0" w:space="0" w:color="auto"/>
            <w:bottom w:val="none" w:sz="0" w:space="0" w:color="auto"/>
            <w:right w:val="none" w:sz="0" w:space="0" w:color="auto"/>
          </w:divBdr>
        </w:div>
        <w:div w:id="248120300">
          <w:marLeft w:val="0"/>
          <w:marRight w:val="0"/>
          <w:marTop w:val="0"/>
          <w:marBottom w:val="0"/>
          <w:divBdr>
            <w:top w:val="none" w:sz="0" w:space="0" w:color="auto"/>
            <w:left w:val="none" w:sz="0" w:space="0" w:color="auto"/>
            <w:bottom w:val="none" w:sz="0" w:space="0" w:color="auto"/>
            <w:right w:val="none" w:sz="0" w:space="0" w:color="auto"/>
          </w:divBdr>
        </w:div>
        <w:div w:id="34546340">
          <w:marLeft w:val="0"/>
          <w:marRight w:val="0"/>
          <w:marTop w:val="0"/>
          <w:marBottom w:val="0"/>
          <w:divBdr>
            <w:top w:val="none" w:sz="0" w:space="0" w:color="auto"/>
            <w:left w:val="none" w:sz="0" w:space="0" w:color="auto"/>
            <w:bottom w:val="none" w:sz="0" w:space="0" w:color="auto"/>
            <w:right w:val="none" w:sz="0" w:space="0" w:color="auto"/>
          </w:divBdr>
        </w:div>
        <w:div w:id="2130781529">
          <w:marLeft w:val="0"/>
          <w:marRight w:val="0"/>
          <w:marTop w:val="0"/>
          <w:marBottom w:val="0"/>
          <w:divBdr>
            <w:top w:val="none" w:sz="0" w:space="0" w:color="auto"/>
            <w:left w:val="none" w:sz="0" w:space="0" w:color="auto"/>
            <w:bottom w:val="none" w:sz="0" w:space="0" w:color="auto"/>
            <w:right w:val="none" w:sz="0" w:space="0" w:color="auto"/>
          </w:divBdr>
        </w:div>
        <w:div w:id="1656183596">
          <w:marLeft w:val="0"/>
          <w:marRight w:val="0"/>
          <w:marTop w:val="0"/>
          <w:marBottom w:val="0"/>
          <w:divBdr>
            <w:top w:val="none" w:sz="0" w:space="0" w:color="auto"/>
            <w:left w:val="none" w:sz="0" w:space="0" w:color="auto"/>
            <w:bottom w:val="none" w:sz="0" w:space="0" w:color="auto"/>
            <w:right w:val="none" w:sz="0" w:space="0" w:color="auto"/>
          </w:divBdr>
        </w:div>
        <w:div w:id="1468232658">
          <w:marLeft w:val="0"/>
          <w:marRight w:val="0"/>
          <w:marTop w:val="0"/>
          <w:marBottom w:val="0"/>
          <w:divBdr>
            <w:top w:val="none" w:sz="0" w:space="0" w:color="auto"/>
            <w:left w:val="none" w:sz="0" w:space="0" w:color="auto"/>
            <w:bottom w:val="none" w:sz="0" w:space="0" w:color="auto"/>
            <w:right w:val="none" w:sz="0" w:space="0" w:color="auto"/>
          </w:divBdr>
        </w:div>
        <w:div w:id="2045057617">
          <w:marLeft w:val="0"/>
          <w:marRight w:val="0"/>
          <w:marTop w:val="0"/>
          <w:marBottom w:val="0"/>
          <w:divBdr>
            <w:top w:val="none" w:sz="0" w:space="0" w:color="auto"/>
            <w:left w:val="none" w:sz="0" w:space="0" w:color="auto"/>
            <w:bottom w:val="none" w:sz="0" w:space="0" w:color="auto"/>
            <w:right w:val="none" w:sz="0" w:space="0" w:color="auto"/>
          </w:divBdr>
        </w:div>
        <w:div w:id="945309966">
          <w:marLeft w:val="0"/>
          <w:marRight w:val="0"/>
          <w:marTop w:val="0"/>
          <w:marBottom w:val="0"/>
          <w:divBdr>
            <w:top w:val="none" w:sz="0" w:space="0" w:color="auto"/>
            <w:left w:val="none" w:sz="0" w:space="0" w:color="auto"/>
            <w:bottom w:val="none" w:sz="0" w:space="0" w:color="auto"/>
            <w:right w:val="none" w:sz="0" w:space="0" w:color="auto"/>
          </w:divBdr>
        </w:div>
        <w:div w:id="1278412366">
          <w:marLeft w:val="0"/>
          <w:marRight w:val="0"/>
          <w:marTop w:val="0"/>
          <w:marBottom w:val="0"/>
          <w:divBdr>
            <w:top w:val="none" w:sz="0" w:space="0" w:color="auto"/>
            <w:left w:val="none" w:sz="0" w:space="0" w:color="auto"/>
            <w:bottom w:val="none" w:sz="0" w:space="0" w:color="auto"/>
            <w:right w:val="none" w:sz="0" w:space="0" w:color="auto"/>
          </w:divBdr>
        </w:div>
        <w:div w:id="1607537786">
          <w:marLeft w:val="0"/>
          <w:marRight w:val="0"/>
          <w:marTop w:val="0"/>
          <w:marBottom w:val="0"/>
          <w:divBdr>
            <w:top w:val="none" w:sz="0" w:space="0" w:color="auto"/>
            <w:left w:val="none" w:sz="0" w:space="0" w:color="auto"/>
            <w:bottom w:val="none" w:sz="0" w:space="0" w:color="auto"/>
            <w:right w:val="none" w:sz="0" w:space="0" w:color="auto"/>
          </w:divBdr>
        </w:div>
        <w:div w:id="394160917">
          <w:marLeft w:val="0"/>
          <w:marRight w:val="0"/>
          <w:marTop w:val="0"/>
          <w:marBottom w:val="0"/>
          <w:divBdr>
            <w:top w:val="none" w:sz="0" w:space="0" w:color="auto"/>
            <w:left w:val="none" w:sz="0" w:space="0" w:color="auto"/>
            <w:bottom w:val="none" w:sz="0" w:space="0" w:color="auto"/>
            <w:right w:val="none" w:sz="0" w:space="0" w:color="auto"/>
          </w:divBdr>
        </w:div>
        <w:div w:id="478376246">
          <w:marLeft w:val="0"/>
          <w:marRight w:val="0"/>
          <w:marTop w:val="0"/>
          <w:marBottom w:val="0"/>
          <w:divBdr>
            <w:top w:val="none" w:sz="0" w:space="0" w:color="auto"/>
            <w:left w:val="none" w:sz="0" w:space="0" w:color="auto"/>
            <w:bottom w:val="none" w:sz="0" w:space="0" w:color="auto"/>
            <w:right w:val="none" w:sz="0" w:space="0" w:color="auto"/>
          </w:divBdr>
        </w:div>
        <w:div w:id="1557014476">
          <w:marLeft w:val="0"/>
          <w:marRight w:val="0"/>
          <w:marTop w:val="0"/>
          <w:marBottom w:val="0"/>
          <w:divBdr>
            <w:top w:val="none" w:sz="0" w:space="0" w:color="auto"/>
            <w:left w:val="none" w:sz="0" w:space="0" w:color="auto"/>
            <w:bottom w:val="none" w:sz="0" w:space="0" w:color="auto"/>
            <w:right w:val="none" w:sz="0" w:space="0" w:color="auto"/>
          </w:divBdr>
        </w:div>
        <w:div w:id="1043675910">
          <w:marLeft w:val="0"/>
          <w:marRight w:val="0"/>
          <w:marTop w:val="0"/>
          <w:marBottom w:val="0"/>
          <w:divBdr>
            <w:top w:val="none" w:sz="0" w:space="0" w:color="auto"/>
            <w:left w:val="none" w:sz="0" w:space="0" w:color="auto"/>
            <w:bottom w:val="none" w:sz="0" w:space="0" w:color="auto"/>
            <w:right w:val="none" w:sz="0" w:space="0" w:color="auto"/>
          </w:divBdr>
        </w:div>
        <w:div w:id="1830561922">
          <w:marLeft w:val="0"/>
          <w:marRight w:val="0"/>
          <w:marTop w:val="0"/>
          <w:marBottom w:val="0"/>
          <w:divBdr>
            <w:top w:val="none" w:sz="0" w:space="0" w:color="auto"/>
            <w:left w:val="none" w:sz="0" w:space="0" w:color="auto"/>
            <w:bottom w:val="none" w:sz="0" w:space="0" w:color="auto"/>
            <w:right w:val="none" w:sz="0" w:space="0" w:color="auto"/>
          </w:divBdr>
        </w:div>
        <w:div w:id="556818244">
          <w:marLeft w:val="0"/>
          <w:marRight w:val="0"/>
          <w:marTop w:val="0"/>
          <w:marBottom w:val="0"/>
          <w:divBdr>
            <w:top w:val="none" w:sz="0" w:space="0" w:color="auto"/>
            <w:left w:val="none" w:sz="0" w:space="0" w:color="auto"/>
            <w:bottom w:val="none" w:sz="0" w:space="0" w:color="auto"/>
            <w:right w:val="none" w:sz="0" w:space="0" w:color="auto"/>
          </w:divBdr>
        </w:div>
        <w:div w:id="1171025111">
          <w:marLeft w:val="0"/>
          <w:marRight w:val="0"/>
          <w:marTop w:val="0"/>
          <w:marBottom w:val="0"/>
          <w:divBdr>
            <w:top w:val="none" w:sz="0" w:space="0" w:color="auto"/>
            <w:left w:val="none" w:sz="0" w:space="0" w:color="auto"/>
            <w:bottom w:val="none" w:sz="0" w:space="0" w:color="auto"/>
            <w:right w:val="none" w:sz="0" w:space="0" w:color="auto"/>
          </w:divBdr>
        </w:div>
        <w:div w:id="234972823">
          <w:marLeft w:val="0"/>
          <w:marRight w:val="0"/>
          <w:marTop w:val="0"/>
          <w:marBottom w:val="0"/>
          <w:divBdr>
            <w:top w:val="none" w:sz="0" w:space="0" w:color="auto"/>
            <w:left w:val="none" w:sz="0" w:space="0" w:color="auto"/>
            <w:bottom w:val="none" w:sz="0" w:space="0" w:color="auto"/>
            <w:right w:val="none" w:sz="0" w:space="0" w:color="auto"/>
          </w:divBdr>
        </w:div>
        <w:div w:id="1625382017">
          <w:marLeft w:val="0"/>
          <w:marRight w:val="0"/>
          <w:marTop w:val="0"/>
          <w:marBottom w:val="0"/>
          <w:divBdr>
            <w:top w:val="none" w:sz="0" w:space="0" w:color="auto"/>
            <w:left w:val="none" w:sz="0" w:space="0" w:color="auto"/>
            <w:bottom w:val="none" w:sz="0" w:space="0" w:color="auto"/>
            <w:right w:val="none" w:sz="0" w:space="0" w:color="auto"/>
          </w:divBdr>
        </w:div>
        <w:div w:id="1402169714">
          <w:marLeft w:val="0"/>
          <w:marRight w:val="0"/>
          <w:marTop w:val="0"/>
          <w:marBottom w:val="0"/>
          <w:divBdr>
            <w:top w:val="none" w:sz="0" w:space="0" w:color="auto"/>
            <w:left w:val="none" w:sz="0" w:space="0" w:color="auto"/>
            <w:bottom w:val="none" w:sz="0" w:space="0" w:color="auto"/>
            <w:right w:val="none" w:sz="0" w:space="0" w:color="auto"/>
          </w:divBdr>
        </w:div>
        <w:div w:id="1786805265">
          <w:marLeft w:val="0"/>
          <w:marRight w:val="0"/>
          <w:marTop w:val="0"/>
          <w:marBottom w:val="0"/>
          <w:divBdr>
            <w:top w:val="none" w:sz="0" w:space="0" w:color="auto"/>
            <w:left w:val="none" w:sz="0" w:space="0" w:color="auto"/>
            <w:bottom w:val="none" w:sz="0" w:space="0" w:color="auto"/>
            <w:right w:val="none" w:sz="0" w:space="0" w:color="auto"/>
          </w:divBdr>
        </w:div>
        <w:div w:id="904682376">
          <w:marLeft w:val="0"/>
          <w:marRight w:val="0"/>
          <w:marTop w:val="0"/>
          <w:marBottom w:val="0"/>
          <w:divBdr>
            <w:top w:val="none" w:sz="0" w:space="0" w:color="auto"/>
            <w:left w:val="none" w:sz="0" w:space="0" w:color="auto"/>
            <w:bottom w:val="none" w:sz="0" w:space="0" w:color="auto"/>
            <w:right w:val="none" w:sz="0" w:space="0" w:color="auto"/>
          </w:divBdr>
        </w:div>
        <w:div w:id="213351864">
          <w:marLeft w:val="0"/>
          <w:marRight w:val="0"/>
          <w:marTop w:val="0"/>
          <w:marBottom w:val="0"/>
          <w:divBdr>
            <w:top w:val="none" w:sz="0" w:space="0" w:color="auto"/>
            <w:left w:val="none" w:sz="0" w:space="0" w:color="auto"/>
            <w:bottom w:val="none" w:sz="0" w:space="0" w:color="auto"/>
            <w:right w:val="none" w:sz="0" w:space="0" w:color="auto"/>
          </w:divBdr>
        </w:div>
        <w:div w:id="570194419">
          <w:marLeft w:val="0"/>
          <w:marRight w:val="0"/>
          <w:marTop w:val="0"/>
          <w:marBottom w:val="0"/>
          <w:divBdr>
            <w:top w:val="none" w:sz="0" w:space="0" w:color="auto"/>
            <w:left w:val="none" w:sz="0" w:space="0" w:color="auto"/>
            <w:bottom w:val="none" w:sz="0" w:space="0" w:color="auto"/>
            <w:right w:val="none" w:sz="0" w:space="0" w:color="auto"/>
          </w:divBdr>
        </w:div>
        <w:div w:id="240524565">
          <w:marLeft w:val="0"/>
          <w:marRight w:val="0"/>
          <w:marTop w:val="0"/>
          <w:marBottom w:val="0"/>
          <w:divBdr>
            <w:top w:val="none" w:sz="0" w:space="0" w:color="auto"/>
            <w:left w:val="none" w:sz="0" w:space="0" w:color="auto"/>
            <w:bottom w:val="none" w:sz="0" w:space="0" w:color="auto"/>
            <w:right w:val="none" w:sz="0" w:space="0" w:color="auto"/>
          </w:divBdr>
        </w:div>
        <w:div w:id="1103839163">
          <w:marLeft w:val="0"/>
          <w:marRight w:val="0"/>
          <w:marTop w:val="0"/>
          <w:marBottom w:val="0"/>
          <w:divBdr>
            <w:top w:val="none" w:sz="0" w:space="0" w:color="auto"/>
            <w:left w:val="none" w:sz="0" w:space="0" w:color="auto"/>
            <w:bottom w:val="none" w:sz="0" w:space="0" w:color="auto"/>
            <w:right w:val="none" w:sz="0" w:space="0" w:color="auto"/>
          </w:divBdr>
        </w:div>
        <w:div w:id="76876106">
          <w:marLeft w:val="0"/>
          <w:marRight w:val="0"/>
          <w:marTop w:val="0"/>
          <w:marBottom w:val="0"/>
          <w:divBdr>
            <w:top w:val="none" w:sz="0" w:space="0" w:color="auto"/>
            <w:left w:val="none" w:sz="0" w:space="0" w:color="auto"/>
            <w:bottom w:val="none" w:sz="0" w:space="0" w:color="auto"/>
            <w:right w:val="none" w:sz="0" w:space="0" w:color="auto"/>
          </w:divBdr>
        </w:div>
        <w:div w:id="1638802723">
          <w:marLeft w:val="0"/>
          <w:marRight w:val="0"/>
          <w:marTop w:val="0"/>
          <w:marBottom w:val="0"/>
          <w:divBdr>
            <w:top w:val="none" w:sz="0" w:space="0" w:color="auto"/>
            <w:left w:val="none" w:sz="0" w:space="0" w:color="auto"/>
            <w:bottom w:val="none" w:sz="0" w:space="0" w:color="auto"/>
            <w:right w:val="none" w:sz="0" w:space="0" w:color="auto"/>
          </w:divBdr>
        </w:div>
        <w:div w:id="948389018">
          <w:marLeft w:val="0"/>
          <w:marRight w:val="0"/>
          <w:marTop w:val="0"/>
          <w:marBottom w:val="0"/>
          <w:divBdr>
            <w:top w:val="none" w:sz="0" w:space="0" w:color="auto"/>
            <w:left w:val="none" w:sz="0" w:space="0" w:color="auto"/>
            <w:bottom w:val="none" w:sz="0" w:space="0" w:color="auto"/>
            <w:right w:val="none" w:sz="0" w:space="0" w:color="auto"/>
          </w:divBdr>
        </w:div>
        <w:div w:id="1916545257">
          <w:marLeft w:val="0"/>
          <w:marRight w:val="0"/>
          <w:marTop w:val="0"/>
          <w:marBottom w:val="0"/>
          <w:divBdr>
            <w:top w:val="none" w:sz="0" w:space="0" w:color="auto"/>
            <w:left w:val="none" w:sz="0" w:space="0" w:color="auto"/>
            <w:bottom w:val="none" w:sz="0" w:space="0" w:color="auto"/>
            <w:right w:val="none" w:sz="0" w:space="0" w:color="auto"/>
          </w:divBdr>
        </w:div>
        <w:div w:id="15927479">
          <w:marLeft w:val="0"/>
          <w:marRight w:val="0"/>
          <w:marTop w:val="0"/>
          <w:marBottom w:val="0"/>
          <w:divBdr>
            <w:top w:val="none" w:sz="0" w:space="0" w:color="auto"/>
            <w:left w:val="none" w:sz="0" w:space="0" w:color="auto"/>
            <w:bottom w:val="none" w:sz="0" w:space="0" w:color="auto"/>
            <w:right w:val="none" w:sz="0" w:space="0" w:color="auto"/>
          </w:divBdr>
        </w:div>
        <w:div w:id="1795948547">
          <w:marLeft w:val="0"/>
          <w:marRight w:val="0"/>
          <w:marTop w:val="0"/>
          <w:marBottom w:val="0"/>
          <w:divBdr>
            <w:top w:val="none" w:sz="0" w:space="0" w:color="auto"/>
            <w:left w:val="none" w:sz="0" w:space="0" w:color="auto"/>
            <w:bottom w:val="none" w:sz="0" w:space="0" w:color="auto"/>
            <w:right w:val="none" w:sz="0" w:space="0" w:color="auto"/>
          </w:divBdr>
        </w:div>
        <w:div w:id="82072662">
          <w:marLeft w:val="0"/>
          <w:marRight w:val="0"/>
          <w:marTop w:val="0"/>
          <w:marBottom w:val="0"/>
          <w:divBdr>
            <w:top w:val="none" w:sz="0" w:space="0" w:color="auto"/>
            <w:left w:val="none" w:sz="0" w:space="0" w:color="auto"/>
            <w:bottom w:val="none" w:sz="0" w:space="0" w:color="auto"/>
            <w:right w:val="none" w:sz="0" w:space="0" w:color="auto"/>
          </w:divBdr>
        </w:div>
        <w:div w:id="89589862">
          <w:marLeft w:val="0"/>
          <w:marRight w:val="0"/>
          <w:marTop w:val="0"/>
          <w:marBottom w:val="0"/>
          <w:divBdr>
            <w:top w:val="none" w:sz="0" w:space="0" w:color="auto"/>
            <w:left w:val="none" w:sz="0" w:space="0" w:color="auto"/>
            <w:bottom w:val="none" w:sz="0" w:space="0" w:color="auto"/>
            <w:right w:val="none" w:sz="0" w:space="0" w:color="auto"/>
          </w:divBdr>
        </w:div>
        <w:div w:id="980884829">
          <w:marLeft w:val="0"/>
          <w:marRight w:val="0"/>
          <w:marTop w:val="0"/>
          <w:marBottom w:val="0"/>
          <w:divBdr>
            <w:top w:val="none" w:sz="0" w:space="0" w:color="auto"/>
            <w:left w:val="none" w:sz="0" w:space="0" w:color="auto"/>
            <w:bottom w:val="none" w:sz="0" w:space="0" w:color="auto"/>
            <w:right w:val="none" w:sz="0" w:space="0" w:color="auto"/>
          </w:divBdr>
        </w:div>
        <w:div w:id="165049881">
          <w:marLeft w:val="0"/>
          <w:marRight w:val="0"/>
          <w:marTop w:val="0"/>
          <w:marBottom w:val="0"/>
          <w:divBdr>
            <w:top w:val="none" w:sz="0" w:space="0" w:color="auto"/>
            <w:left w:val="none" w:sz="0" w:space="0" w:color="auto"/>
            <w:bottom w:val="none" w:sz="0" w:space="0" w:color="auto"/>
            <w:right w:val="none" w:sz="0" w:space="0" w:color="auto"/>
          </w:divBdr>
        </w:div>
        <w:div w:id="1242370488">
          <w:marLeft w:val="0"/>
          <w:marRight w:val="0"/>
          <w:marTop w:val="0"/>
          <w:marBottom w:val="0"/>
          <w:divBdr>
            <w:top w:val="none" w:sz="0" w:space="0" w:color="auto"/>
            <w:left w:val="none" w:sz="0" w:space="0" w:color="auto"/>
            <w:bottom w:val="none" w:sz="0" w:space="0" w:color="auto"/>
            <w:right w:val="none" w:sz="0" w:space="0" w:color="auto"/>
          </w:divBdr>
        </w:div>
        <w:div w:id="1007172261">
          <w:marLeft w:val="0"/>
          <w:marRight w:val="0"/>
          <w:marTop w:val="0"/>
          <w:marBottom w:val="0"/>
          <w:divBdr>
            <w:top w:val="none" w:sz="0" w:space="0" w:color="auto"/>
            <w:left w:val="none" w:sz="0" w:space="0" w:color="auto"/>
            <w:bottom w:val="none" w:sz="0" w:space="0" w:color="auto"/>
            <w:right w:val="none" w:sz="0" w:space="0" w:color="auto"/>
          </w:divBdr>
        </w:div>
        <w:div w:id="1474450425">
          <w:marLeft w:val="0"/>
          <w:marRight w:val="0"/>
          <w:marTop w:val="0"/>
          <w:marBottom w:val="0"/>
          <w:divBdr>
            <w:top w:val="none" w:sz="0" w:space="0" w:color="auto"/>
            <w:left w:val="none" w:sz="0" w:space="0" w:color="auto"/>
            <w:bottom w:val="none" w:sz="0" w:space="0" w:color="auto"/>
            <w:right w:val="none" w:sz="0" w:space="0" w:color="auto"/>
          </w:divBdr>
        </w:div>
        <w:div w:id="321082581">
          <w:marLeft w:val="0"/>
          <w:marRight w:val="0"/>
          <w:marTop w:val="0"/>
          <w:marBottom w:val="0"/>
          <w:divBdr>
            <w:top w:val="none" w:sz="0" w:space="0" w:color="auto"/>
            <w:left w:val="none" w:sz="0" w:space="0" w:color="auto"/>
            <w:bottom w:val="none" w:sz="0" w:space="0" w:color="auto"/>
            <w:right w:val="none" w:sz="0" w:space="0" w:color="auto"/>
          </w:divBdr>
        </w:div>
        <w:div w:id="2129202341">
          <w:marLeft w:val="0"/>
          <w:marRight w:val="0"/>
          <w:marTop w:val="0"/>
          <w:marBottom w:val="0"/>
          <w:divBdr>
            <w:top w:val="none" w:sz="0" w:space="0" w:color="auto"/>
            <w:left w:val="none" w:sz="0" w:space="0" w:color="auto"/>
            <w:bottom w:val="none" w:sz="0" w:space="0" w:color="auto"/>
            <w:right w:val="none" w:sz="0" w:space="0" w:color="auto"/>
          </w:divBdr>
        </w:div>
        <w:div w:id="356004643">
          <w:marLeft w:val="0"/>
          <w:marRight w:val="0"/>
          <w:marTop w:val="0"/>
          <w:marBottom w:val="0"/>
          <w:divBdr>
            <w:top w:val="none" w:sz="0" w:space="0" w:color="auto"/>
            <w:left w:val="none" w:sz="0" w:space="0" w:color="auto"/>
            <w:bottom w:val="none" w:sz="0" w:space="0" w:color="auto"/>
            <w:right w:val="none" w:sz="0" w:space="0" w:color="auto"/>
          </w:divBdr>
        </w:div>
        <w:div w:id="1524516982">
          <w:marLeft w:val="0"/>
          <w:marRight w:val="0"/>
          <w:marTop w:val="0"/>
          <w:marBottom w:val="0"/>
          <w:divBdr>
            <w:top w:val="none" w:sz="0" w:space="0" w:color="auto"/>
            <w:left w:val="none" w:sz="0" w:space="0" w:color="auto"/>
            <w:bottom w:val="none" w:sz="0" w:space="0" w:color="auto"/>
            <w:right w:val="none" w:sz="0" w:space="0" w:color="auto"/>
          </w:divBdr>
        </w:div>
        <w:div w:id="22444694">
          <w:marLeft w:val="0"/>
          <w:marRight w:val="0"/>
          <w:marTop w:val="0"/>
          <w:marBottom w:val="0"/>
          <w:divBdr>
            <w:top w:val="none" w:sz="0" w:space="0" w:color="auto"/>
            <w:left w:val="none" w:sz="0" w:space="0" w:color="auto"/>
            <w:bottom w:val="none" w:sz="0" w:space="0" w:color="auto"/>
            <w:right w:val="none" w:sz="0" w:space="0" w:color="auto"/>
          </w:divBdr>
        </w:div>
        <w:div w:id="2027631861">
          <w:marLeft w:val="0"/>
          <w:marRight w:val="0"/>
          <w:marTop w:val="0"/>
          <w:marBottom w:val="0"/>
          <w:divBdr>
            <w:top w:val="none" w:sz="0" w:space="0" w:color="auto"/>
            <w:left w:val="none" w:sz="0" w:space="0" w:color="auto"/>
            <w:bottom w:val="none" w:sz="0" w:space="0" w:color="auto"/>
            <w:right w:val="none" w:sz="0" w:space="0" w:color="auto"/>
          </w:divBdr>
        </w:div>
        <w:div w:id="1145706727">
          <w:marLeft w:val="0"/>
          <w:marRight w:val="0"/>
          <w:marTop w:val="0"/>
          <w:marBottom w:val="0"/>
          <w:divBdr>
            <w:top w:val="none" w:sz="0" w:space="0" w:color="auto"/>
            <w:left w:val="none" w:sz="0" w:space="0" w:color="auto"/>
            <w:bottom w:val="none" w:sz="0" w:space="0" w:color="auto"/>
            <w:right w:val="none" w:sz="0" w:space="0" w:color="auto"/>
          </w:divBdr>
        </w:div>
        <w:div w:id="1440178456">
          <w:marLeft w:val="0"/>
          <w:marRight w:val="0"/>
          <w:marTop w:val="0"/>
          <w:marBottom w:val="0"/>
          <w:divBdr>
            <w:top w:val="none" w:sz="0" w:space="0" w:color="auto"/>
            <w:left w:val="none" w:sz="0" w:space="0" w:color="auto"/>
            <w:bottom w:val="none" w:sz="0" w:space="0" w:color="auto"/>
            <w:right w:val="none" w:sz="0" w:space="0" w:color="auto"/>
          </w:divBdr>
        </w:div>
        <w:div w:id="1813785018">
          <w:marLeft w:val="0"/>
          <w:marRight w:val="0"/>
          <w:marTop w:val="0"/>
          <w:marBottom w:val="0"/>
          <w:divBdr>
            <w:top w:val="none" w:sz="0" w:space="0" w:color="auto"/>
            <w:left w:val="none" w:sz="0" w:space="0" w:color="auto"/>
            <w:bottom w:val="none" w:sz="0" w:space="0" w:color="auto"/>
            <w:right w:val="none" w:sz="0" w:space="0" w:color="auto"/>
          </w:divBdr>
        </w:div>
        <w:div w:id="1773360961">
          <w:marLeft w:val="0"/>
          <w:marRight w:val="0"/>
          <w:marTop w:val="0"/>
          <w:marBottom w:val="0"/>
          <w:divBdr>
            <w:top w:val="none" w:sz="0" w:space="0" w:color="auto"/>
            <w:left w:val="none" w:sz="0" w:space="0" w:color="auto"/>
            <w:bottom w:val="none" w:sz="0" w:space="0" w:color="auto"/>
            <w:right w:val="none" w:sz="0" w:space="0" w:color="auto"/>
          </w:divBdr>
        </w:div>
        <w:div w:id="2086955106">
          <w:marLeft w:val="0"/>
          <w:marRight w:val="0"/>
          <w:marTop w:val="0"/>
          <w:marBottom w:val="0"/>
          <w:divBdr>
            <w:top w:val="none" w:sz="0" w:space="0" w:color="auto"/>
            <w:left w:val="none" w:sz="0" w:space="0" w:color="auto"/>
            <w:bottom w:val="none" w:sz="0" w:space="0" w:color="auto"/>
            <w:right w:val="none" w:sz="0" w:space="0" w:color="auto"/>
          </w:divBdr>
        </w:div>
        <w:div w:id="399641844">
          <w:marLeft w:val="0"/>
          <w:marRight w:val="0"/>
          <w:marTop w:val="0"/>
          <w:marBottom w:val="0"/>
          <w:divBdr>
            <w:top w:val="none" w:sz="0" w:space="0" w:color="auto"/>
            <w:left w:val="none" w:sz="0" w:space="0" w:color="auto"/>
            <w:bottom w:val="none" w:sz="0" w:space="0" w:color="auto"/>
            <w:right w:val="none" w:sz="0" w:space="0" w:color="auto"/>
          </w:divBdr>
        </w:div>
        <w:div w:id="124978006">
          <w:marLeft w:val="0"/>
          <w:marRight w:val="0"/>
          <w:marTop w:val="0"/>
          <w:marBottom w:val="0"/>
          <w:divBdr>
            <w:top w:val="none" w:sz="0" w:space="0" w:color="auto"/>
            <w:left w:val="none" w:sz="0" w:space="0" w:color="auto"/>
            <w:bottom w:val="none" w:sz="0" w:space="0" w:color="auto"/>
            <w:right w:val="none" w:sz="0" w:space="0" w:color="auto"/>
          </w:divBdr>
        </w:div>
        <w:div w:id="1936473680">
          <w:marLeft w:val="0"/>
          <w:marRight w:val="0"/>
          <w:marTop w:val="0"/>
          <w:marBottom w:val="0"/>
          <w:divBdr>
            <w:top w:val="none" w:sz="0" w:space="0" w:color="auto"/>
            <w:left w:val="none" w:sz="0" w:space="0" w:color="auto"/>
            <w:bottom w:val="none" w:sz="0" w:space="0" w:color="auto"/>
            <w:right w:val="none" w:sz="0" w:space="0" w:color="auto"/>
          </w:divBdr>
        </w:div>
        <w:div w:id="789934351">
          <w:marLeft w:val="0"/>
          <w:marRight w:val="0"/>
          <w:marTop w:val="0"/>
          <w:marBottom w:val="0"/>
          <w:divBdr>
            <w:top w:val="none" w:sz="0" w:space="0" w:color="auto"/>
            <w:left w:val="none" w:sz="0" w:space="0" w:color="auto"/>
            <w:bottom w:val="none" w:sz="0" w:space="0" w:color="auto"/>
            <w:right w:val="none" w:sz="0" w:space="0" w:color="auto"/>
          </w:divBdr>
        </w:div>
        <w:div w:id="114955645">
          <w:marLeft w:val="0"/>
          <w:marRight w:val="0"/>
          <w:marTop w:val="0"/>
          <w:marBottom w:val="0"/>
          <w:divBdr>
            <w:top w:val="none" w:sz="0" w:space="0" w:color="auto"/>
            <w:left w:val="none" w:sz="0" w:space="0" w:color="auto"/>
            <w:bottom w:val="none" w:sz="0" w:space="0" w:color="auto"/>
            <w:right w:val="none" w:sz="0" w:space="0" w:color="auto"/>
          </w:divBdr>
        </w:div>
        <w:div w:id="1540315867">
          <w:marLeft w:val="0"/>
          <w:marRight w:val="0"/>
          <w:marTop w:val="0"/>
          <w:marBottom w:val="0"/>
          <w:divBdr>
            <w:top w:val="none" w:sz="0" w:space="0" w:color="auto"/>
            <w:left w:val="none" w:sz="0" w:space="0" w:color="auto"/>
            <w:bottom w:val="none" w:sz="0" w:space="0" w:color="auto"/>
            <w:right w:val="none" w:sz="0" w:space="0" w:color="auto"/>
          </w:divBdr>
        </w:div>
        <w:div w:id="575894766">
          <w:marLeft w:val="0"/>
          <w:marRight w:val="0"/>
          <w:marTop w:val="0"/>
          <w:marBottom w:val="0"/>
          <w:divBdr>
            <w:top w:val="none" w:sz="0" w:space="0" w:color="auto"/>
            <w:left w:val="none" w:sz="0" w:space="0" w:color="auto"/>
            <w:bottom w:val="none" w:sz="0" w:space="0" w:color="auto"/>
            <w:right w:val="none" w:sz="0" w:space="0" w:color="auto"/>
          </w:divBdr>
        </w:div>
        <w:div w:id="2001033400">
          <w:marLeft w:val="0"/>
          <w:marRight w:val="0"/>
          <w:marTop w:val="0"/>
          <w:marBottom w:val="0"/>
          <w:divBdr>
            <w:top w:val="none" w:sz="0" w:space="0" w:color="auto"/>
            <w:left w:val="none" w:sz="0" w:space="0" w:color="auto"/>
            <w:bottom w:val="none" w:sz="0" w:space="0" w:color="auto"/>
            <w:right w:val="none" w:sz="0" w:space="0" w:color="auto"/>
          </w:divBdr>
        </w:div>
        <w:div w:id="842091726">
          <w:marLeft w:val="0"/>
          <w:marRight w:val="0"/>
          <w:marTop w:val="0"/>
          <w:marBottom w:val="0"/>
          <w:divBdr>
            <w:top w:val="none" w:sz="0" w:space="0" w:color="auto"/>
            <w:left w:val="none" w:sz="0" w:space="0" w:color="auto"/>
            <w:bottom w:val="none" w:sz="0" w:space="0" w:color="auto"/>
            <w:right w:val="none" w:sz="0" w:space="0" w:color="auto"/>
          </w:divBdr>
        </w:div>
        <w:div w:id="542328331">
          <w:marLeft w:val="0"/>
          <w:marRight w:val="0"/>
          <w:marTop w:val="0"/>
          <w:marBottom w:val="0"/>
          <w:divBdr>
            <w:top w:val="none" w:sz="0" w:space="0" w:color="auto"/>
            <w:left w:val="none" w:sz="0" w:space="0" w:color="auto"/>
            <w:bottom w:val="none" w:sz="0" w:space="0" w:color="auto"/>
            <w:right w:val="none" w:sz="0" w:space="0" w:color="auto"/>
          </w:divBdr>
        </w:div>
        <w:div w:id="1140536553">
          <w:marLeft w:val="0"/>
          <w:marRight w:val="0"/>
          <w:marTop w:val="0"/>
          <w:marBottom w:val="0"/>
          <w:divBdr>
            <w:top w:val="none" w:sz="0" w:space="0" w:color="auto"/>
            <w:left w:val="none" w:sz="0" w:space="0" w:color="auto"/>
            <w:bottom w:val="none" w:sz="0" w:space="0" w:color="auto"/>
            <w:right w:val="none" w:sz="0" w:space="0" w:color="auto"/>
          </w:divBdr>
        </w:div>
        <w:div w:id="1811096593">
          <w:marLeft w:val="0"/>
          <w:marRight w:val="0"/>
          <w:marTop w:val="0"/>
          <w:marBottom w:val="0"/>
          <w:divBdr>
            <w:top w:val="none" w:sz="0" w:space="0" w:color="auto"/>
            <w:left w:val="none" w:sz="0" w:space="0" w:color="auto"/>
            <w:bottom w:val="none" w:sz="0" w:space="0" w:color="auto"/>
            <w:right w:val="none" w:sz="0" w:space="0" w:color="auto"/>
          </w:divBdr>
        </w:div>
        <w:div w:id="572740222">
          <w:marLeft w:val="0"/>
          <w:marRight w:val="0"/>
          <w:marTop w:val="0"/>
          <w:marBottom w:val="0"/>
          <w:divBdr>
            <w:top w:val="none" w:sz="0" w:space="0" w:color="auto"/>
            <w:left w:val="none" w:sz="0" w:space="0" w:color="auto"/>
            <w:bottom w:val="none" w:sz="0" w:space="0" w:color="auto"/>
            <w:right w:val="none" w:sz="0" w:space="0" w:color="auto"/>
          </w:divBdr>
        </w:div>
        <w:div w:id="1541086386">
          <w:marLeft w:val="0"/>
          <w:marRight w:val="0"/>
          <w:marTop w:val="0"/>
          <w:marBottom w:val="0"/>
          <w:divBdr>
            <w:top w:val="none" w:sz="0" w:space="0" w:color="auto"/>
            <w:left w:val="none" w:sz="0" w:space="0" w:color="auto"/>
            <w:bottom w:val="none" w:sz="0" w:space="0" w:color="auto"/>
            <w:right w:val="none" w:sz="0" w:space="0" w:color="auto"/>
          </w:divBdr>
        </w:div>
        <w:div w:id="1533032739">
          <w:marLeft w:val="0"/>
          <w:marRight w:val="0"/>
          <w:marTop w:val="0"/>
          <w:marBottom w:val="0"/>
          <w:divBdr>
            <w:top w:val="none" w:sz="0" w:space="0" w:color="auto"/>
            <w:left w:val="none" w:sz="0" w:space="0" w:color="auto"/>
            <w:bottom w:val="none" w:sz="0" w:space="0" w:color="auto"/>
            <w:right w:val="none" w:sz="0" w:space="0" w:color="auto"/>
          </w:divBdr>
        </w:div>
        <w:div w:id="280235543">
          <w:marLeft w:val="0"/>
          <w:marRight w:val="0"/>
          <w:marTop w:val="0"/>
          <w:marBottom w:val="0"/>
          <w:divBdr>
            <w:top w:val="none" w:sz="0" w:space="0" w:color="auto"/>
            <w:left w:val="none" w:sz="0" w:space="0" w:color="auto"/>
            <w:bottom w:val="none" w:sz="0" w:space="0" w:color="auto"/>
            <w:right w:val="none" w:sz="0" w:space="0" w:color="auto"/>
          </w:divBdr>
        </w:div>
        <w:div w:id="44066850">
          <w:marLeft w:val="0"/>
          <w:marRight w:val="0"/>
          <w:marTop w:val="0"/>
          <w:marBottom w:val="0"/>
          <w:divBdr>
            <w:top w:val="none" w:sz="0" w:space="0" w:color="auto"/>
            <w:left w:val="none" w:sz="0" w:space="0" w:color="auto"/>
            <w:bottom w:val="none" w:sz="0" w:space="0" w:color="auto"/>
            <w:right w:val="none" w:sz="0" w:space="0" w:color="auto"/>
          </w:divBdr>
        </w:div>
        <w:div w:id="111214722">
          <w:marLeft w:val="0"/>
          <w:marRight w:val="0"/>
          <w:marTop w:val="0"/>
          <w:marBottom w:val="0"/>
          <w:divBdr>
            <w:top w:val="none" w:sz="0" w:space="0" w:color="auto"/>
            <w:left w:val="none" w:sz="0" w:space="0" w:color="auto"/>
            <w:bottom w:val="none" w:sz="0" w:space="0" w:color="auto"/>
            <w:right w:val="none" w:sz="0" w:space="0" w:color="auto"/>
          </w:divBdr>
        </w:div>
        <w:div w:id="1979874781">
          <w:marLeft w:val="0"/>
          <w:marRight w:val="0"/>
          <w:marTop w:val="0"/>
          <w:marBottom w:val="0"/>
          <w:divBdr>
            <w:top w:val="none" w:sz="0" w:space="0" w:color="auto"/>
            <w:left w:val="none" w:sz="0" w:space="0" w:color="auto"/>
            <w:bottom w:val="none" w:sz="0" w:space="0" w:color="auto"/>
            <w:right w:val="none" w:sz="0" w:space="0" w:color="auto"/>
          </w:divBdr>
        </w:div>
        <w:div w:id="841048442">
          <w:marLeft w:val="0"/>
          <w:marRight w:val="0"/>
          <w:marTop w:val="0"/>
          <w:marBottom w:val="0"/>
          <w:divBdr>
            <w:top w:val="none" w:sz="0" w:space="0" w:color="auto"/>
            <w:left w:val="none" w:sz="0" w:space="0" w:color="auto"/>
            <w:bottom w:val="none" w:sz="0" w:space="0" w:color="auto"/>
            <w:right w:val="none" w:sz="0" w:space="0" w:color="auto"/>
          </w:divBdr>
        </w:div>
        <w:div w:id="546181544">
          <w:marLeft w:val="0"/>
          <w:marRight w:val="0"/>
          <w:marTop w:val="0"/>
          <w:marBottom w:val="0"/>
          <w:divBdr>
            <w:top w:val="none" w:sz="0" w:space="0" w:color="auto"/>
            <w:left w:val="none" w:sz="0" w:space="0" w:color="auto"/>
            <w:bottom w:val="none" w:sz="0" w:space="0" w:color="auto"/>
            <w:right w:val="none" w:sz="0" w:space="0" w:color="auto"/>
          </w:divBdr>
        </w:div>
        <w:div w:id="1604142775">
          <w:marLeft w:val="0"/>
          <w:marRight w:val="0"/>
          <w:marTop w:val="0"/>
          <w:marBottom w:val="0"/>
          <w:divBdr>
            <w:top w:val="none" w:sz="0" w:space="0" w:color="auto"/>
            <w:left w:val="none" w:sz="0" w:space="0" w:color="auto"/>
            <w:bottom w:val="none" w:sz="0" w:space="0" w:color="auto"/>
            <w:right w:val="none" w:sz="0" w:space="0" w:color="auto"/>
          </w:divBdr>
        </w:div>
        <w:div w:id="175124252">
          <w:marLeft w:val="0"/>
          <w:marRight w:val="0"/>
          <w:marTop w:val="0"/>
          <w:marBottom w:val="0"/>
          <w:divBdr>
            <w:top w:val="none" w:sz="0" w:space="0" w:color="auto"/>
            <w:left w:val="none" w:sz="0" w:space="0" w:color="auto"/>
            <w:bottom w:val="none" w:sz="0" w:space="0" w:color="auto"/>
            <w:right w:val="none" w:sz="0" w:space="0" w:color="auto"/>
          </w:divBdr>
        </w:div>
        <w:div w:id="1839268923">
          <w:marLeft w:val="0"/>
          <w:marRight w:val="0"/>
          <w:marTop w:val="0"/>
          <w:marBottom w:val="0"/>
          <w:divBdr>
            <w:top w:val="none" w:sz="0" w:space="0" w:color="auto"/>
            <w:left w:val="none" w:sz="0" w:space="0" w:color="auto"/>
            <w:bottom w:val="none" w:sz="0" w:space="0" w:color="auto"/>
            <w:right w:val="none" w:sz="0" w:space="0" w:color="auto"/>
          </w:divBdr>
        </w:div>
        <w:div w:id="1543208262">
          <w:marLeft w:val="0"/>
          <w:marRight w:val="0"/>
          <w:marTop w:val="0"/>
          <w:marBottom w:val="0"/>
          <w:divBdr>
            <w:top w:val="none" w:sz="0" w:space="0" w:color="auto"/>
            <w:left w:val="none" w:sz="0" w:space="0" w:color="auto"/>
            <w:bottom w:val="none" w:sz="0" w:space="0" w:color="auto"/>
            <w:right w:val="none" w:sz="0" w:space="0" w:color="auto"/>
          </w:divBdr>
        </w:div>
        <w:div w:id="593053408">
          <w:marLeft w:val="0"/>
          <w:marRight w:val="0"/>
          <w:marTop w:val="0"/>
          <w:marBottom w:val="0"/>
          <w:divBdr>
            <w:top w:val="none" w:sz="0" w:space="0" w:color="auto"/>
            <w:left w:val="none" w:sz="0" w:space="0" w:color="auto"/>
            <w:bottom w:val="none" w:sz="0" w:space="0" w:color="auto"/>
            <w:right w:val="none" w:sz="0" w:space="0" w:color="auto"/>
          </w:divBdr>
        </w:div>
        <w:div w:id="515315155">
          <w:marLeft w:val="0"/>
          <w:marRight w:val="0"/>
          <w:marTop w:val="0"/>
          <w:marBottom w:val="0"/>
          <w:divBdr>
            <w:top w:val="none" w:sz="0" w:space="0" w:color="auto"/>
            <w:left w:val="none" w:sz="0" w:space="0" w:color="auto"/>
            <w:bottom w:val="none" w:sz="0" w:space="0" w:color="auto"/>
            <w:right w:val="none" w:sz="0" w:space="0" w:color="auto"/>
          </w:divBdr>
        </w:div>
        <w:div w:id="1542402351">
          <w:marLeft w:val="0"/>
          <w:marRight w:val="0"/>
          <w:marTop w:val="0"/>
          <w:marBottom w:val="0"/>
          <w:divBdr>
            <w:top w:val="none" w:sz="0" w:space="0" w:color="auto"/>
            <w:left w:val="none" w:sz="0" w:space="0" w:color="auto"/>
            <w:bottom w:val="none" w:sz="0" w:space="0" w:color="auto"/>
            <w:right w:val="none" w:sz="0" w:space="0" w:color="auto"/>
          </w:divBdr>
        </w:div>
        <w:div w:id="1677878090">
          <w:marLeft w:val="0"/>
          <w:marRight w:val="0"/>
          <w:marTop w:val="0"/>
          <w:marBottom w:val="0"/>
          <w:divBdr>
            <w:top w:val="none" w:sz="0" w:space="0" w:color="auto"/>
            <w:left w:val="none" w:sz="0" w:space="0" w:color="auto"/>
            <w:bottom w:val="none" w:sz="0" w:space="0" w:color="auto"/>
            <w:right w:val="none" w:sz="0" w:space="0" w:color="auto"/>
          </w:divBdr>
        </w:div>
        <w:div w:id="887567668">
          <w:marLeft w:val="0"/>
          <w:marRight w:val="0"/>
          <w:marTop w:val="0"/>
          <w:marBottom w:val="0"/>
          <w:divBdr>
            <w:top w:val="none" w:sz="0" w:space="0" w:color="auto"/>
            <w:left w:val="none" w:sz="0" w:space="0" w:color="auto"/>
            <w:bottom w:val="none" w:sz="0" w:space="0" w:color="auto"/>
            <w:right w:val="none" w:sz="0" w:space="0" w:color="auto"/>
          </w:divBdr>
        </w:div>
        <w:div w:id="458884555">
          <w:marLeft w:val="0"/>
          <w:marRight w:val="0"/>
          <w:marTop w:val="0"/>
          <w:marBottom w:val="0"/>
          <w:divBdr>
            <w:top w:val="none" w:sz="0" w:space="0" w:color="auto"/>
            <w:left w:val="none" w:sz="0" w:space="0" w:color="auto"/>
            <w:bottom w:val="none" w:sz="0" w:space="0" w:color="auto"/>
            <w:right w:val="none" w:sz="0" w:space="0" w:color="auto"/>
          </w:divBdr>
        </w:div>
        <w:div w:id="1227843314">
          <w:marLeft w:val="0"/>
          <w:marRight w:val="0"/>
          <w:marTop w:val="0"/>
          <w:marBottom w:val="0"/>
          <w:divBdr>
            <w:top w:val="none" w:sz="0" w:space="0" w:color="auto"/>
            <w:left w:val="none" w:sz="0" w:space="0" w:color="auto"/>
            <w:bottom w:val="none" w:sz="0" w:space="0" w:color="auto"/>
            <w:right w:val="none" w:sz="0" w:space="0" w:color="auto"/>
          </w:divBdr>
        </w:div>
        <w:div w:id="1824850480">
          <w:marLeft w:val="0"/>
          <w:marRight w:val="0"/>
          <w:marTop w:val="0"/>
          <w:marBottom w:val="0"/>
          <w:divBdr>
            <w:top w:val="none" w:sz="0" w:space="0" w:color="auto"/>
            <w:left w:val="none" w:sz="0" w:space="0" w:color="auto"/>
            <w:bottom w:val="none" w:sz="0" w:space="0" w:color="auto"/>
            <w:right w:val="none" w:sz="0" w:space="0" w:color="auto"/>
          </w:divBdr>
        </w:div>
        <w:div w:id="1675380059">
          <w:marLeft w:val="0"/>
          <w:marRight w:val="0"/>
          <w:marTop w:val="0"/>
          <w:marBottom w:val="0"/>
          <w:divBdr>
            <w:top w:val="none" w:sz="0" w:space="0" w:color="auto"/>
            <w:left w:val="none" w:sz="0" w:space="0" w:color="auto"/>
            <w:bottom w:val="none" w:sz="0" w:space="0" w:color="auto"/>
            <w:right w:val="none" w:sz="0" w:space="0" w:color="auto"/>
          </w:divBdr>
        </w:div>
        <w:div w:id="1577938988">
          <w:marLeft w:val="0"/>
          <w:marRight w:val="0"/>
          <w:marTop w:val="0"/>
          <w:marBottom w:val="0"/>
          <w:divBdr>
            <w:top w:val="none" w:sz="0" w:space="0" w:color="auto"/>
            <w:left w:val="none" w:sz="0" w:space="0" w:color="auto"/>
            <w:bottom w:val="none" w:sz="0" w:space="0" w:color="auto"/>
            <w:right w:val="none" w:sz="0" w:space="0" w:color="auto"/>
          </w:divBdr>
        </w:div>
        <w:div w:id="53553551">
          <w:marLeft w:val="0"/>
          <w:marRight w:val="0"/>
          <w:marTop w:val="0"/>
          <w:marBottom w:val="0"/>
          <w:divBdr>
            <w:top w:val="none" w:sz="0" w:space="0" w:color="auto"/>
            <w:left w:val="none" w:sz="0" w:space="0" w:color="auto"/>
            <w:bottom w:val="none" w:sz="0" w:space="0" w:color="auto"/>
            <w:right w:val="none" w:sz="0" w:space="0" w:color="auto"/>
          </w:divBdr>
        </w:div>
        <w:div w:id="1470828112">
          <w:marLeft w:val="0"/>
          <w:marRight w:val="0"/>
          <w:marTop w:val="0"/>
          <w:marBottom w:val="0"/>
          <w:divBdr>
            <w:top w:val="none" w:sz="0" w:space="0" w:color="auto"/>
            <w:left w:val="none" w:sz="0" w:space="0" w:color="auto"/>
            <w:bottom w:val="none" w:sz="0" w:space="0" w:color="auto"/>
            <w:right w:val="none" w:sz="0" w:space="0" w:color="auto"/>
          </w:divBdr>
        </w:div>
        <w:div w:id="816841388">
          <w:marLeft w:val="0"/>
          <w:marRight w:val="0"/>
          <w:marTop w:val="0"/>
          <w:marBottom w:val="0"/>
          <w:divBdr>
            <w:top w:val="none" w:sz="0" w:space="0" w:color="auto"/>
            <w:left w:val="none" w:sz="0" w:space="0" w:color="auto"/>
            <w:bottom w:val="none" w:sz="0" w:space="0" w:color="auto"/>
            <w:right w:val="none" w:sz="0" w:space="0" w:color="auto"/>
          </w:divBdr>
        </w:div>
        <w:div w:id="54209260">
          <w:marLeft w:val="0"/>
          <w:marRight w:val="0"/>
          <w:marTop w:val="0"/>
          <w:marBottom w:val="0"/>
          <w:divBdr>
            <w:top w:val="none" w:sz="0" w:space="0" w:color="auto"/>
            <w:left w:val="none" w:sz="0" w:space="0" w:color="auto"/>
            <w:bottom w:val="none" w:sz="0" w:space="0" w:color="auto"/>
            <w:right w:val="none" w:sz="0" w:space="0" w:color="auto"/>
          </w:divBdr>
        </w:div>
        <w:div w:id="1147941632">
          <w:marLeft w:val="0"/>
          <w:marRight w:val="0"/>
          <w:marTop w:val="0"/>
          <w:marBottom w:val="0"/>
          <w:divBdr>
            <w:top w:val="none" w:sz="0" w:space="0" w:color="auto"/>
            <w:left w:val="none" w:sz="0" w:space="0" w:color="auto"/>
            <w:bottom w:val="none" w:sz="0" w:space="0" w:color="auto"/>
            <w:right w:val="none" w:sz="0" w:space="0" w:color="auto"/>
          </w:divBdr>
        </w:div>
        <w:div w:id="189030668">
          <w:marLeft w:val="0"/>
          <w:marRight w:val="0"/>
          <w:marTop w:val="0"/>
          <w:marBottom w:val="0"/>
          <w:divBdr>
            <w:top w:val="none" w:sz="0" w:space="0" w:color="auto"/>
            <w:left w:val="none" w:sz="0" w:space="0" w:color="auto"/>
            <w:bottom w:val="none" w:sz="0" w:space="0" w:color="auto"/>
            <w:right w:val="none" w:sz="0" w:space="0" w:color="auto"/>
          </w:divBdr>
        </w:div>
        <w:div w:id="749545910">
          <w:marLeft w:val="0"/>
          <w:marRight w:val="0"/>
          <w:marTop w:val="0"/>
          <w:marBottom w:val="0"/>
          <w:divBdr>
            <w:top w:val="none" w:sz="0" w:space="0" w:color="auto"/>
            <w:left w:val="none" w:sz="0" w:space="0" w:color="auto"/>
            <w:bottom w:val="none" w:sz="0" w:space="0" w:color="auto"/>
            <w:right w:val="none" w:sz="0" w:space="0" w:color="auto"/>
          </w:divBdr>
        </w:div>
        <w:div w:id="746419290">
          <w:marLeft w:val="0"/>
          <w:marRight w:val="0"/>
          <w:marTop w:val="0"/>
          <w:marBottom w:val="0"/>
          <w:divBdr>
            <w:top w:val="none" w:sz="0" w:space="0" w:color="auto"/>
            <w:left w:val="none" w:sz="0" w:space="0" w:color="auto"/>
            <w:bottom w:val="none" w:sz="0" w:space="0" w:color="auto"/>
            <w:right w:val="none" w:sz="0" w:space="0" w:color="auto"/>
          </w:divBdr>
        </w:div>
        <w:div w:id="1102918965">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2083748589">
          <w:marLeft w:val="0"/>
          <w:marRight w:val="0"/>
          <w:marTop w:val="0"/>
          <w:marBottom w:val="0"/>
          <w:divBdr>
            <w:top w:val="none" w:sz="0" w:space="0" w:color="auto"/>
            <w:left w:val="none" w:sz="0" w:space="0" w:color="auto"/>
            <w:bottom w:val="none" w:sz="0" w:space="0" w:color="auto"/>
            <w:right w:val="none" w:sz="0" w:space="0" w:color="auto"/>
          </w:divBdr>
        </w:div>
        <w:div w:id="2104715001">
          <w:marLeft w:val="0"/>
          <w:marRight w:val="0"/>
          <w:marTop w:val="0"/>
          <w:marBottom w:val="0"/>
          <w:divBdr>
            <w:top w:val="none" w:sz="0" w:space="0" w:color="auto"/>
            <w:left w:val="none" w:sz="0" w:space="0" w:color="auto"/>
            <w:bottom w:val="none" w:sz="0" w:space="0" w:color="auto"/>
            <w:right w:val="none" w:sz="0" w:space="0" w:color="auto"/>
          </w:divBdr>
        </w:div>
        <w:div w:id="2001689906">
          <w:marLeft w:val="0"/>
          <w:marRight w:val="0"/>
          <w:marTop w:val="0"/>
          <w:marBottom w:val="0"/>
          <w:divBdr>
            <w:top w:val="none" w:sz="0" w:space="0" w:color="auto"/>
            <w:left w:val="none" w:sz="0" w:space="0" w:color="auto"/>
            <w:bottom w:val="none" w:sz="0" w:space="0" w:color="auto"/>
            <w:right w:val="none" w:sz="0" w:space="0" w:color="auto"/>
          </w:divBdr>
        </w:div>
        <w:div w:id="1917124964">
          <w:marLeft w:val="0"/>
          <w:marRight w:val="0"/>
          <w:marTop w:val="0"/>
          <w:marBottom w:val="0"/>
          <w:divBdr>
            <w:top w:val="none" w:sz="0" w:space="0" w:color="auto"/>
            <w:left w:val="none" w:sz="0" w:space="0" w:color="auto"/>
            <w:bottom w:val="none" w:sz="0" w:space="0" w:color="auto"/>
            <w:right w:val="none" w:sz="0" w:space="0" w:color="auto"/>
          </w:divBdr>
        </w:div>
        <w:div w:id="1370184714">
          <w:marLeft w:val="0"/>
          <w:marRight w:val="0"/>
          <w:marTop w:val="0"/>
          <w:marBottom w:val="0"/>
          <w:divBdr>
            <w:top w:val="none" w:sz="0" w:space="0" w:color="auto"/>
            <w:left w:val="none" w:sz="0" w:space="0" w:color="auto"/>
            <w:bottom w:val="none" w:sz="0" w:space="0" w:color="auto"/>
            <w:right w:val="none" w:sz="0" w:space="0" w:color="auto"/>
          </w:divBdr>
        </w:div>
        <w:div w:id="256064046">
          <w:marLeft w:val="0"/>
          <w:marRight w:val="0"/>
          <w:marTop w:val="0"/>
          <w:marBottom w:val="0"/>
          <w:divBdr>
            <w:top w:val="none" w:sz="0" w:space="0" w:color="auto"/>
            <w:left w:val="none" w:sz="0" w:space="0" w:color="auto"/>
            <w:bottom w:val="none" w:sz="0" w:space="0" w:color="auto"/>
            <w:right w:val="none" w:sz="0" w:space="0" w:color="auto"/>
          </w:divBdr>
        </w:div>
        <w:div w:id="415058367">
          <w:marLeft w:val="0"/>
          <w:marRight w:val="0"/>
          <w:marTop w:val="0"/>
          <w:marBottom w:val="0"/>
          <w:divBdr>
            <w:top w:val="none" w:sz="0" w:space="0" w:color="auto"/>
            <w:left w:val="none" w:sz="0" w:space="0" w:color="auto"/>
            <w:bottom w:val="none" w:sz="0" w:space="0" w:color="auto"/>
            <w:right w:val="none" w:sz="0" w:space="0" w:color="auto"/>
          </w:divBdr>
        </w:div>
        <w:div w:id="1378965549">
          <w:marLeft w:val="0"/>
          <w:marRight w:val="0"/>
          <w:marTop w:val="0"/>
          <w:marBottom w:val="0"/>
          <w:divBdr>
            <w:top w:val="none" w:sz="0" w:space="0" w:color="auto"/>
            <w:left w:val="none" w:sz="0" w:space="0" w:color="auto"/>
            <w:bottom w:val="none" w:sz="0" w:space="0" w:color="auto"/>
            <w:right w:val="none" w:sz="0" w:space="0" w:color="auto"/>
          </w:divBdr>
        </w:div>
        <w:div w:id="1207983576">
          <w:marLeft w:val="0"/>
          <w:marRight w:val="0"/>
          <w:marTop w:val="0"/>
          <w:marBottom w:val="0"/>
          <w:divBdr>
            <w:top w:val="none" w:sz="0" w:space="0" w:color="auto"/>
            <w:left w:val="none" w:sz="0" w:space="0" w:color="auto"/>
            <w:bottom w:val="none" w:sz="0" w:space="0" w:color="auto"/>
            <w:right w:val="none" w:sz="0" w:space="0" w:color="auto"/>
          </w:divBdr>
        </w:div>
        <w:div w:id="972563991">
          <w:marLeft w:val="0"/>
          <w:marRight w:val="0"/>
          <w:marTop w:val="0"/>
          <w:marBottom w:val="0"/>
          <w:divBdr>
            <w:top w:val="none" w:sz="0" w:space="0" w:color="auto"/>
            <w:left w:val="none" w:sz="0" w:space="0" w:color="auto"/>
            <w:bottom w:val="none" w:sz="0" w:space="0" w:color="auto"/>
            <w:right w:val="none" w:sz="0" w:space="0" w:color="auto"/>
          </w:divBdr>
        </w:div>
        <w:div w:id="1671521340">
          <w:marLeft w:val="0"/>
          <w:marRight w:val="0"/>
          <w:marTop w:val="0"/>
          <w:marBottom w:val="0"/>
          <w:divBdr>
            <w:top w:val="none" w:sz="0" w:space="0" w:color="auto"/>
            <w:left w:val="none" w:sz="0" w:space="0" w:color="auto"/>
            <w:bottom w:val="none" w:sz="0" w:space="0" w:color="auto"/>
            <w:right w:val="none" w:sz="0" w:space="0" w:color="auto"/>
          </w:divBdr>
        </w:div>
        <w:div w:id="2007511955">
          <w:marLeft w:val="0"/>
          <w:marRight w:val="0"/>
          <w:marTop w:val="0"/>
          <w:marBottom w:val="0"/>
          <w:divBdr>
            <w:top w:val="none" w:sz="0" w:space="0" w:color="auto"/>
            <w:left w:val="none" w:sz="0" w:space="0" w:color="auto"/>
            <w:bottom w:val="none" w:sz="0" w:space="0" w:color="auto"/>
            <w:right w:val="none" w:sz="0" w:space="0" w:color="auto"/>
          </w:divBdr>
        </w:div>
        <w:div w:id="358942074">
          <w:marLeft w:val="0"/>
          <w:marRight w:val="0"/>
          <w:marTop w:val="0"/>
          <w:marBottom w:val="0"/>
          <w:divBdr>
            <w:top w:val="none" w:sz="0" w:space="0" w:color="auto"/>
            <w:left w:val="none" w:sz="0" w:space="0" w:color="auto"/>
            <w:bottom w:val="none" w:sz="0" w:space="0" w:color="auto"/>
            <w:right w:val="none" w:sz="0" w:space="0" w:color="auto"/>
          </w:divBdr>
        </w:div>
        <w:div w:id="464278086">
          <w:marLeft w:val="0"/>
          <w:marRight w:val="0"/>
          <w:marTop w:val="0"/>
          <w:marBottom w:val="0"/>
          <w:divBdr>
            <w:top w:val="none" w:sz="0" w:space="0" w:color="auto"/>
            <w:left w:val="none" w:sz="0" w:space="0" w:color="auto"/>
            <w:bottom w:val="none" w:sz="0" w:space="0" w:color="auto"/>
            <w:right w:val="none" w:sz="0" w:space="0" w:color="auto"/>
          </w:divBdr>
        </w:div>
        <w:div w:id="1532035774">
          <w:marLeft w:val="0"/>
          <w:marRight w:val="0"/>
          <w:marTop w:val="0"/>
          <w:marBottom w:val="0"/>
          <w:divBdr>
            <w:top w:val="none" w:sz="0" w:space="0" w:color="auto"/>
            <w:left w:val="none" w:sz="0" w:space="0" w:color="auto"/>
            <w:bottom w:val="none" w:sz="0" w:space="0" w:color="auto"/>
            <w:right w:val="none" w:sz="0" w:space="0" w:color="auto"/>
          </w:divBdr>
        </w:div>
        <w:div w:id="1111512680">
          <w:marLeft w:val="0"/>
          <w:marRight w:val="0"/>
          <w:marTop w:val="0"/>
          <w:marBottom w:val="0"/>
          <w:divBdr>
            <w:top w:val="none" w:sz="0" w:space="0" w:color="auto"/>
            <w:left w:val="none" w:sz="0" w:space="0" w:color="auto"/>
            <w:bottom w:val="none" w:sz="0" w:space="0" w:color="auto"/>
            <w:right w:val="none" w:sz="0" w:space="0" w:color="auto"/>
          </w:divBdr>
        </w:div>
        <w:div w:id="1895656863">
          <w:marLeft w:val="0"/>
          <w:marRight w:val="0"/>
          <w:marTop w:val="0"/>
          <w:marBottom w:val="0"/>
          <w:divBdr>
            <w:top w:val="none" w:sz="0" w:space="0" w:color="auto"/>
            <w:left w:val="none" w:sz="0" w:space="0" w:color="auto"/>
            <w:bottom w:val="none" w:sz="0" w:space="0" w:color="auto"/>
            <w:right w:val="none" w:sz="0" w:space="0" w:color="auto"/>
          </w:divBdr>
        </w:div>
        <w:div w:id="413743943">
          <w:marLeft w:val="0"/>
          <w:marRight w:val="0"/>
          <w:marTop w:val="0"/>
          <w:marBottom w:val="0"/>
          <w:divBdr>
            <w:top w:val="none" w:sz="0" w:space="0" w:color="auto"/>
            <w:left w:val="none" w:sz="0" w:space="0" w:color="auto"/>
            <w:bottom w:val="none" w:sz="0" w:space="0" w:color="auto"/>
            <w:right w:val="none" w:sz="0" w:space="0" w:color="auto"/>
          </w:divBdr>
        </w:div>
        <w:div w:id="903026757">
          <w:marLeft w:val="0"/>
          <w:marRight w:val="0"/>
          <w:marTop w:val="0"/>
          <w:marBottom w:val="0"/>
          <w:divBdr>
            <w:top w:val="none" w:sz="0" w:space="0" w:color="auto"/>
            <w:left w:val="none" w:sz="0" w:space="0" w:color="auto"/>
            <w:bottom w:val="none" w:sz="0" w:space="0" w:color="auto"/>
            <w:right w:val="none" w:sz="0" w:space="0" w:color="auto"/>
          </w:divBdr>
        </w:div>
        <w:div w:id="673918285">
          <w:marLeft w:val="0"/>
          <w:marRight w:val="0"/>
          <w:marTop w:val="0"/>
          <w:marBottom w:val="0"/>
          <w:divBdr>
            <w:top w:val="none" w:sz="0" w:space="0" w:color="auto"/>
            <w:left w:val="none" w:sz="0" w:space="0" w:color="auto"/>
            <w:bottom w:val="none" w:sz="0" w:space="0" w:color="auto"/>
            <w:right w:val="none" w:sz="0" w:space="0" w:color="auto"/>
          </w:divBdr>
        </w:div>
        <w:div w:id="1729106444">
          <w:marLeft w:val="0"/>
          <w:marRight w:val="0"/>
          <w:marTop w:val="0"/>
          <w:marBottom w:val="0"/>
          <w:divBdr>
            <w:top w:val="none" w:sz="0" w:space="0" w:color="auto"/>
            <w:left w:val="none" w:sz="0" w:space="0" w:color="auto"/>
            <w:bottom w:val="none" w:sz="0" w:space="0" w:color="auto"/>
            <w:right w:val="none" w:sz="0" w:space="0" w:color="auto"/>
          </w:divBdr>
        </w:div>
        <w:div w:id="1690597269">
          <w:marLeft w:val="0"/>
          <w:marRight w:val="0"/>
          <w:marTop w:val="0"/>
          <w:marBottom w:val="0"/>
          <w:divBdr>
            <w:top w:val="none" w:sz="0" w:space="0" w:color="auto"/>
            <w:left w:val="none" w:sz="0" w:space="0" w:color="auto"/>
            <w:bottom w:val="none" w:sz="0" w:space="0" w:color="auto"/>
            <w:right w:val="none" w:sz="0" w:space="0" w:color="auto"/>
          </w:divBdr>
        </w:div>
        <w:div w:id="1303077778">
          <w:marLeft w:val="0"/>
          <w:marRight w:val="0"/>
          <w:marTop w:val="0"/>
          <w:marBottom w:val="0"/>
          <w:divBdr>
            <w:top w:val="none" w:sz="0" w:space="0" w:color="auto"/>
            <w:left w:val="none" w:sz="0" w:space="0" w:color="auto"/>
            <w:bottom w:val="none" w:sz="0" w:space="0" w:color="auto"/>
            <w:right w:val="none" w:sz="0" w:space="0" w:color="auto"/>
          </w:divBdr>
        </w:div>
        <w:div w:id="226108413">
          <w:marLeft w:val="0"/>
          <w:marRight w:val="0"/>
          <w:marTop w:val="0"/>
          <w:marBottom w:val="0"/>
          <w:divBdr>
            <w:top w:val="none" w:sz="0" w:space="0" w:color="auto"/>
            <w:left w:val="none" w:sz="0" w:space="0" w:color="auto"/>
            <w:bottom w:val="none" w:sz="0" w:space="0" w:color="auto"/>
            <w:right w:val="none" w:sz="0" w:space="0" w:color="auto"/>
          </w:divBdr>
        </w:div>
        <w:div w:id="875196810">
          <w:marLeft w:val="0"/>
          <w:marRight w:val="0"/>
          <w:marTop w:val="0"/>
          <w:marBottom w:val="0"/>
          <w:divBdr>
            <w:top w:val="none" w:sz="0" w:space="0" w:color="auto"/>
            <w:left w:val="none" w:sz="0" w:space="0" w:color="auto"/>
            <w:bottom w:val="none" w:sz="0" w:space="0" w:color="auto"/>
            <w:right w:val="none" w:sz="0" w:space="0" w:color="auto"/>
          </w:divBdr>
        </w:div>
        <w:div w:id="1645043144">
          <w:marLeft w:val="0"/>
          <w:marRight w:val="0"/>
          <w:marTop w:val="0"/>
          <w:marBottom w:val="0"/>
          <w:divBdr>
            <w:top w:val="none" w:sz="0" w:space="0" w:color="auto"/>
            <w:left w:val="none" w:sz="0" w:space="0" w:color="auto"/>
            <w:bottom w:val="none" w:sz="0" w:space="0" w:color="auto"/>
            <w:right w:val="none" w:sz="0" w:space="0" w:color="auto"/>
          </w:divBdr>
        </w:div>
        <w:div w:id="1384325603">
          <w:marLeft w:val="0"/>
          <w:marRight w:val="0"/>
          <w:marTop w:val="0"/>
          <w:marBottom w:val="0"/>
          <w:divBdr>
            <w:top w:val="none" w:sz="0" w:space="0" w:color="auto"/>
            <w:left w:val="none" w:sz="0" w:space="0" w:color="auto"/>
            <w:bottom w:val="none" w:sz="0" w:space="0" w:color="auto"/>
            <w:right w:val="none" w:sz="0" w:space="0" w:color="auto"/>
          </w:divBdr>
        </w:div>
        <w:div w:id="549073375">
          <w:marLeft w:val="0"/>
          <w:marRight w:val="0"/>
          <w:marTop w:val="0"/>
          <w:marBottom w:val="0"/>
          <w:divBdr>
            <w:top w:val="none" w:sz="0" w:space="0" w:color="auto"/>
            <w:left w:val="none" w:sz="0" w:space="0" w:color="auto"/>
            <w:bottom w:val="none" w:sz="0" w:space="0" w:color="auto"/>
            <w:right w:val="none" w:sz="0" w:space="0" w:color="auto"/>
          </w:divBdr>
        </w:div>
        <w:div w:id="1116098414">
          <w:marLeft w:val="0"/>
          <w:marRight w:val="0"/>
          <w:marTop w:val="0"/>
          <w:marBottom w:val="0"/>
          <w:divBdr>
            <w:top w:val="none" w:sz="0" w:space="0" w:color="auto"/>
            <w:left w:val="none" w:sz="0" w:space="0" w:color="auto"/>
            <w:bottom w:val="none" w:sz="0" w:space="0" w:color="auto"/>
            <w:right w:val="none" w:sz="0" w:space="0" w:color="auto"/>
          </w:divBdr>
        </w:div>
        <w:div w:id="1342007401">
          <w:marLeft w:val="0"/>
          <w:marRight w:val="0"/>
          <w:marTop w:val="0"/>
          <w:marBottom w:val="0"/>
          <w:divBdr>
            <w:top w:val="none" w:sz="0" w:space="0" w:color="auto"/>
            <w:left w:val="none" w:sz="0" w:space="0" w:color="auto"/>
            <w:bottom w:val="none" w:sz="0" w:space="0" w:color="auto"/>
            <w:right w:val="none" w:sz="0" w:space="0" w:color="auto"/>
          </w:divBdr>
        </w:div>
        <w:div w:id="1028679426">
          <w:marLeft w:val="0"/>
          <w:marRight w:val="0"/>
          <w:marTop w:val="0"/>
          <w:marBottom w:val="0"/>
          <w:divBdr>
            <w:top w:val="none" w:sz="0" w:space="0" w:color="auto"/>
            <w:left w:val="none" w:sz="0" w:space="0" w:color="auto"/>
            <w:bottom w:val="none" w:sz="0" w:space="0" w:color="auto"/>
            <w:right w:val="none" w:sz="0" w:space="0" w:color="auto"/>
          </w:divBdr>
        </w:div>
        <w:div w:id="1619796120">
          <w:marLeft w:val="0"/>
          <w:marRight w:val="0"/>
          <w:marTop w:val="0"/>
          <w:marBottom w:val="0"/>
          <w:divBdr>
            <w:top w:val="none" w:sz="0" w:space="0" w:color="auto"/>
            <w:left w:val="none" w:sz="0" w:space="0" w:color="auto"/>
            <w:bottom w:val="none" w:sz="0" w:space="0" w:color="auto"/>
            <w:right w:val="none" w:sz="0" w:space="0" w:color="auto"/>
          </w:divBdr>
        </w:div>
        <w:div w:id="156531248">
          <w:marLeft w:val="0"/>
          <w:marRight w:val="0"/>
          <w:marTop w:val="0"/>
          <w:marBottom w:val="0"/>
          <w:divBdr>
            <w:top w:val="none" w:sz="0" w:space="0" w:color="auto"/>
            <w:left w:val="none" w:sz="0" w:space="0" w:color="auto"/>
            <w:bottom w:val="none" w:sz="0" w:space="0" w:color="auto"/>
            <w:right w:val="none" w:sz="0" w:space="0" w:color="auto"/>
          </w:divBdr>
        </w:div>
        <w:div w:id="1123697765">
          <w:marLeft w:val="0"/>
          <w:marRight w:val="0"/>
          <w:marTop w:val="0"/>
          <w:marBottom w:val="0"/>
          <w:divBdr>
            <w:top w:val="none" w:sz="0" w:space="0" w:color="auto"/>
            <w:left w:val="none" w:sz="0" w:space="0" w:color="auto"/>
            <w:bottom w:val="none" w:sz="0" w:space="0" w:color="auto"/>
            <w:right w:val="none" w:sz="0" w:space="0" w:color="auto"/>
          </w:divBdr>
        </w:div>
        <w:div w:id="1697538483">
          <w:marLeft w:val="0"/>
          <w:marRight w:val="0"/>
          <w:marTop w:val="0"/>
          <w:marBottom w:val="0"/>
          <w:divBdr>
            <w:top w:val="none" w:sz="0" w:space="0" w:color="auto"/>
            <w:left w:val="none" w:sz="0" w:space="0" w:color="auto"/>
            <w:bottom w:val="none" w:sz="0" w:space="0" w:color="auto"/>
            <w:right w:val="none" w:sz="0" w:space="0" w:color="auto"/>
          </w:divBdr>
        </w:div>
        <w:div w:id="778723670">
          <w:marLeft w:val="0"/>
          <w:marRight w:val="0"/>
          <w:marTop w:val="0"/>
          <w:marBottom w:val="0"/>
          <w:divBdr>
            <w:top w:val="none" w:sz="0" w:space="0" w:color="auto"/>
            <w:left w:val="none" w:sz="0" w:space="0" w:color="auto"/>
            <w:bottom w:val="none" w:sz="0" w:space="0" w:color="auto"/>
            <w:right w:val="none" w:sz="0" w:space="0" w:color="auto"/>
          </w:divBdr>
        </w:div>
        <w:div w:id="1109471707">
          <w:marLeft w:val="0"/>
          <w:marRight w:val="0"/>
          <w:marTop w:val="0"/>
          <w:marBottom w:val="0"/>
          <w:divBdr>
            <w:top w:val="none" w:sz="0" w:space="0" w:color="auto"/>
            <w:left w:val="none" w:sz="0" w:space="0" w:color="auto"/>
            <w:bottom w:val="none" w:sz="0" w:space="0" w:color="auto"/>
            <w:right w:val="none" w:sz="0" w:space="0" w:color="auto"/>
          </w:divBdr>
        </w:div>
        <w:div w:id="689574996">
          <w:marLeft w:val="0"/>
          <w:marRight w:val="0"/>
          <w:marTop w:val="0"/>
          <w:marBottom w:val="0"/>
          <w:divBdr>
            <w:top w:val="none" w:sz="0" w:space="0" w:color="auto"/>
            <w:left w:val="none" w:sz="0" w:space="0" w:color="auto"/>
            <w:bottom w:val="none" w:sz="0" w:space="0" w:color="auto"/>
            <w:right w:val="none" w:sz="0" w:space="0" w:color="auto"/>
          </w:divBdr>
        </w:div>
        <w:div w:id="1771005295">
          <w:marLeft w:val="0"/>
          <w:marRight w:val="0"/>
          <w:marTop w:val="0"/>
          <w:marBottom w:val="0"/>
          <w:divBdr>
            <w:top w:val="none" w:sz="0" w:space="0" w:color="auto"/>
            <w:left w:val="none" w:sz="0" w:space="0" w:color="auto"/>
            <w:bottom w:val="none" w:sz="0" w:space="0" w:color="auto"/>
            <w:right w:val="none" w:sz="0" w:space="0" w:color="auto"/>
          </w:divBdr>
        </w:div>
        <w:div w:id="156967367">
          <w:marLeft w:val="0"/>
          <w:marRight w:val="0"/>
          <w:marTop w:val="0"/>
          <w:marBottom w:val="0"/>
          <w:divBdr>
            <w:top w:val="none" w:sz="0" w:space="0" w:color="auto"/>
            <w:left w:val="none" w:sz="0" w:space="0" w:color="auto"/>
            <w:bottom w:val="none" w:sz="0" w:space="0" w:color="auto"/>
            <w:right w:val="none" w:sz="0" w:space="0" w:color="auto"/>
          </w:divBdr>
        </w:div>
        <w:div w:id="1403412358">
          <w:marLeft w:val="0"/>
          <w:marRight w:val="0"/>
          <w:marTop w:val="0"/>
          <w:marBottom w:val="0"/>
          <w:divBdr>
            <w:top w:val="none" w:sz="0" w:space="0" w:color="auto"/>
            <w:left w:val="none" w:sz="0" w:space="0" w:color="auto"/>
            <w:bottom w:val="none" w:sz="0" w:space="0" w:color="auto"/>
            <w:right w:val="none" w:sz="0" w:space="0" w:color="auto"/>
          </w:divBdr>
        </w:div>
        <w:div w:id="1023944804">
          <w:marLeft w:val="0"/>
          <w:marRight w:val="0"/>
          <w:marTop w:val="0"/>
          <w:marBottom w:val="0"/>
          <w:divBdr>
            <w:top w:val="none" w:sz="0" w:space="0" w:color="auto"/>
            <w:left w:val="none" w:sz="0" w:space="0" w:color="auto"/>
            <w:bottom w:val="none" w:sz="0" w:space="0" w:color="auto"/>
            <w:right w:val="none" w:sz="0" w:space="0" w:color="auto"/>
          </w:divBdr>
        </w:div>
        <w:div w:id="567761651">
          <w:marLeft w:val="0"/>
          <w:marRight w:val="0"/>
          <w:marTop w:val="0"/>
          <w:marBottom w:val="0"/>
          <w:divBdr>
            <w:top w:val="none" w:sz="0" w:space="0" w:color="auto"/>
            <w:left w:val="none" w:sz="0" w:space="0" w:color="auto"/>
            <w:bottom w:val="none" w:sz="0" w:space="0" w:color="auto"/>
            <w:right w:val="none" w:sz="0" w:space="0" w:color="auto"/>
          </w:divBdr>
        </w:div>
        <w:div w:id="1330527259">
          <w:marLeft w:val="0"/>
          <w:marRight w:val="0"/>
          <w:marTop w:val="0"/>
          <w:marBottom w:val="0"/>
          <w:divBdr>
            <w:top w:val="none" w:sz="0" w:space="0" w:color="auto"/>
            <w:left w:val="none" w:sz="0" w:space="0" w:color="auto"/>
            <w:bottom w:val="none" w:sz="0" w:space="0" w:color="auto"/>
            <w:right w:val="none" w:sz="0" w:space="0" w:color="auto"/>
          </w:divBdr>
        </w:div>
        <w:div w:id="2121215536">
          <w:marLeft w:val="0"/>
          <w:marRight w:val="0"/>
          <w:marTop w:val="0"/>
          <w:marBottom w:val="0"/>
          <w:divBdr>
            <w:top w:val="none" w:sz="0" w:space="0" w:color="auto"/>
            <w:left w:val="none" w:sz="0" w:space="0" w:color="auto"/>
            <w:bottom w:val="none" w:sz="0" w:space="0" w:color="auto"/>
            <w:right w:val="none" w:sz="0" w:space="0" w:color="auto"/>
          </w:divBdr>
        </w:div>
        <w:div w:id="1589183">
          <w:marLeft w:val="0"/>
          <w:marRight w:val="0"/>
          <w:marTop w:val="0"/>
          <w:marBottom w:val="0"/>
          <w:divBdr>
            <w:top w:val="none" w:sz="0" w:space="0" w:color="auto"/>
            <w:left w:val="none" w:sz="0" w:space="0" w:color="auto"/>
            <w:bottom w:val="none" w:sz="0" w:space="0" w:color="auto"/>
            <w:right w:val="none" w:sz="0" w:space="0" w:color="auto"/>
          </w:divBdr>
        </w:div>
        <w:div w:id="564074457">
          <w:marLeft w:val="0"/>
          <w:marRight w:val="0"/>
          <w:marTop w:val="0"/>
          <w:marBottom w:val="0"/>
          <w:divBdr>
            <w:top w:val="none" w:sz="0" w:space="0" w:color="auto"/>
            <w:left w:val="none" w:sz="0" w:space="0" w:color="auto"/>
            <w:bottom w:val="none" w:sz="0" w:space="0" w:color="auto"/>
            <w:right w:val="none" w:sz="0" w:space="0" w:color="auto"/>
          </w:divBdr>
        </w:div>
        <w:div w:id="1993364876">
          <w:marLeft w:val="0"/>
          <w:marRight w:val="0"/>
          <w:marTop w:val="0"/>
          <w:marBottom w:val="0"/>
          <w:divBdr>
            <w:top w:val="none" w:sz="0" w:space="0" w:color="auto"/>
            <w:left w:val="none" w:sz="0" w:space="0" w:color="auto"/>
            <w:bottom w:val="none" w:sz="0" w:space="0" w:color="auto"/>
            <w:right w:val="none" w:sz="0" w:space="0" w:color="auto"/>
          </w:divBdr>
        </w:div>
        <w:div w:id="264770354">
          <w:marLeft w:val="0"/>
          <w:marRight w:val="0"/>
          <w:marTop w:val="0"/>
          <w:marBottom w:val="0"/>
          <w:divBdr>
            <w:top w:val="none" w:sz="0" w:space="0" w:color="auto"/>
            <w:left w:val="none" w:sz="0" w:space="0" w:color="auto"/>
            <w:bottom w:val="none" w:sz="0" w:space="0" w:color="auto"/>
            <w:right w:val="none" w:sz="0" w:space="0" w:color="auto"/>
          </w:divBdr>
        </w:div>
        <w:div w:id="92941576">
          <w:marLeft w:val="0"/>
          <w:marRight w:val="0"/>
          <w:marTop w:val="0"/>
          <w:marBottom w:val="0"/>
          <w:divBdr>
            <w:top w:val="none" w:sz="0" w:space="0" w:color="auto"/>
            <w:left w:val="none" w:sz="0" w:space="0" w:color="auto"/>
            <w:bottom w:val="none" w:sz="0" w:space="0" w:color="auto"/>
            <w:right w:val="none" w:sz="0" w:space="0" w:color="auto"/>
          </w:divBdr>
        </w:div>
        <w:div w:id="321081884">
          <w:marLeft w:val="0"/>
          <w:marRight w:val="0"/>
          <w:marTop w:val="0"/>
          <w:marBottom w:val="0"/>
          <w:divBdr>
            <w:top w:val="none" w:sz="0" w:space="0" w:color="auto"/>
            <w:left w:val="none" w:sz="0" w:space="0" w:color="auto"/>
            <w:bottom w:val="none" w:sz="0" w:space="0" w:color="auto"/>
            <w:right w:val="none" w:sz="0" w:space="0" w:color="auto"/>
          </w:divBdr>
        </w:div>
        <w:div w:id="732432789">
          <w:marLeft w:val="0"/>
          <w:marRight w:val="0"/>
          <w:marTop w:val="0"/>
          <w:marBottom w:val="0"/>
          <w:divBdr>
            <w:top w:val="none" w:sz="0" w:space="0" w:color="auto"/>
            <w:left w:val="none" w:sz="0" w:space="0" w:color="auto"/>
            <w:bottom w:val="none" w:sz="0" w:space="0" w:color="auto"/>
            <w:right w:val="none" w:sz="0" w:space="0" w:color="auto"/>
          </w:divBdr>
        </w:div>
        <w:div w:id="315034247">
          <w:marLeft w:val="0"/>
          <w:marRight w:val="0"/>
          <w:marTop w:val="0"/>
          <w:marBottom w:val="0"/>
          <w:divBdr>
            <w:top w:val="none" w:sz="0" w:space="0" w:color="auto"/>
            <w:left w:val="none" w:sz="0" w:space="0" w:color="auto"/>
            <w:bottom w:val="none" w:sz="0" w:space="0" w:color="auto"/>
            <w:right w:val="none" w:sz="0" w:space="0" w:color="auto"/>
          </w:divBdr>
        </w:div>
        <w:div w:id="1522940405">
          <w:marLeft w:val="0"/>
          <w:marRight w:val="0"/>
          <w:marTop w:val="0"/>
          <w:marBottom w:val="0"/>
          <w:divBdr>
            <w:top w:val="none" w:sz="0" w:space="0" w:color="auto"/>
            <w:left w:val="none" w:sz="0" w:space="0" w:color="auto"/>
            <w:bottom w:val="none" w:sz="0" w:space="0" w:color="auto"/>
            <w:right w:val="none" w:sz="0" w:space="0" w:color="auto"/>
          </w:divBdr>
        </w:div>
        <w:div w:id="285894558">
          <w:marLeft w:val="0"/>
          <w:marRight w:val="0"/>
          <w:marTop w:val="0"/>
          <w:marBottom w:val="0"/>
          <w:divBdr>
            <w:top w:val="none" w:sz="0" w:space="0" w:color="auto"/>
            <w:left w:val="none" w:sz="0" w:space="0" w:color="auto"/>
            <w:bottom w:val="none" w:sz="0" w:space="0" w:color="auto"/>
            <w:right w:val="none" w:sz="0" w:space="0" w:color="auto"/>
          </w:divBdr>
        </w:div>
        <w:div w:id="1205561800">
          <w:marLeft w:val="0"/>
          <w:marRight w:val="0"/>
          <w:marTop w:val="0"/>
          <w:marBottom w:val="0"/>
          <w:divBdr>
            <w:top w:val="none" w:sz="0" w:space="0" w:color="auto"/>
            <w:left w:val="none" w:sz="0" w:space="0" w:color="auto"/>
            <w:bottom w:val="none" w:sz="0" w:space="0" w:color="auto"/>
            <w:right w:val="none" w:sz="0" w:space="0" w:color="auto"/>
          </w:divBdr>
        </w:div>
        <w:div w:id="1276987001">
          <w:marLeft w:val="0"/>
          <w:marRight w:val="0"/>
          <w:marTop w:val="0"/>
          <w:marBottom w:val="0"/>
          <w:divBdr>
            <w:top w:val="none" w:sz="0" w:space="0" w:color="auto"/>
            <w:left w:val="none" w:sz="0" w:space="0" w:color="auto"/>
            <w:bottom w:val="none" w:sz="0" w:space="0" w:color="auto"/>
            <w:right w:val="none" w:sz="0" w:space="0" w:color="auto"/>
          </w:divBdr>
        </w:div>
        <w:div w:id="656347098">
          <w:marLeft w:val="0"/>
          <w:marRight w:val="0"/>
          <w:marTop w:val="0"/>
          <w:marBottom w:val="0"/>
          <w:divBdr>
            <w:top w:val="none" w:sz="0" w:space="0" w:color="auto"/>
            <w:left w:val="none" w:sz="0" w:space="0" w:color="auto"/>
            <w:bottom w:val="none" w:sz="0" w:space="0" w:color="auto"/>
            <w:right w:val="none" w:sz="0" w:space="0" w:color="auto"/>
          </w:divBdr>
        </w:div>
        <w:div w:id="692851565">
          <w:marLeft w:val="0"/>
          <w:marRight w:val="0"/>
          <w:marTop w:val="0"/>
          <w:marBottom w:val="0"/>
          <w:divBdr>
            <w:top w:val="none" w:sz="0" w:space="0" w:color="auto"/>
            <w:left w:val="none" w:sz="0" w:space="0" w:color="auto"/>
            <w:bottom w:val="none" w:sz="0" w:space="0" w:color="auto"/>
            <w:right w:val="none" w:sz="0" w:space="0" w:color="auto"/>
          </w:divBdr>
        </w:div>
        <w:div w:id="1279144623">
          <w:marLeft w:val="0"/>
          <w:marRight w:val="0"/>
          <w:marTop w:val="0"/>
          <w:marBottom w:val="0"/>
          <w:divBdr>
            <w:top w:val="none" w:sz="0" w:space="0" w:color="auto"/>
            <w:left w:val="none" w:sz="0" w:space="0" w:color="auto"/>
            <w:bottom w:val="none" w:sz="0" w:space="0" w:color="auto"/>
            <w:right w:val="none" w:sz="0" w:space="0" w:color="auto"/>
          </w:divBdr>
        </w:div>
        <w:div w:id="15353299">
          <w:marLeft w:val="0"/>
          <w:marRight w:val="0"/>
          <w:marTop w:val="0"/>
          <w:marBottom w:val="0"/>
          <w:divBdr>
            <w:top w:val="none" w:sz="0" w:space="0" w:color="auto"/>
            <w:left w:val="none" w:sz="0" w:space="0" w:color="auto"/>
            <w:bottom w:val="none" w:sz="0" w:space="0" w:color="auto"/>
            <w:right w:val="none" w:sz="0" w:space="0" w:color="auto"/>
          </w:divBdr>
        </w:div>
        <w:div w:id="1588150659">
          <w:marLeft w:val="0"/>
          <w:marRight w:val="0"/>
          <w:marTop w:val="0"/>
          <w:marBottom w:val="0"/>
          <w:divBdr>
            <w:top w:val="none" w:sz="0" w:space="0" w:color="auto"/>
            <w:left w:val="none" w:sz="0" w:space="0" w:color="auto"/>
            <w:bottom w:val="none" w:sz="0" w:space="0" w:color="auto"/>
            <w:right w:val="none" w:sz="0" w:space="0" w:color="auto"/>
          </w:divBdr>
        </w:div>
        <w:div w:id="1355882878">
          <w:marLeft w:val="0"/>
          <w:marRight w:val="0"/>
          <w:marTop w:val="0"/>
          <w:marBottom w:val="0"/>
          <w:divBdr>
            <w:top w:val="none" w:sz="0" w:space="0" w:color="auto"/>
            <w:left w:val="none" w:sz="0" w:space="0" w:color="auto"/>
            <w:bottom w:val="none" w:sz="0" w:space="0" w:color="auto"/>
            <w:right w:val="none" w:sz="0" w:space="0" w:color="auto"/>
          </w:divBdr>
        </w:div>
        <w:div w:id="1637375128">
          <w:marLeft w:val="0"/>
          <w:marRight w:val="0"/>
          <w:marTop w:val="0"/>
          <w:marBottom w:val="0"/>
          <w:divBdr>
            <w:top w:val="none" w:sz="0" w:space="0" w:color="auto"/>
            <w:left w:val="none" w:sz="0" w:space="0" w:color="auto"/>
            <w:bottom w:val="none" w:sz="0" w:space="0" w:color="auto"/>
            <w:right w:val="none" w:sz="0" w:space="0" w:color="auto"/>
          </w:divBdr>
        </w:div>
        <w:div w:id="1524049807">
          <w:marLeft w:val="0"/>
          <w:marRight w:val="0"/>
          <w:marTop w:val="0"/>
          <w:marBottom w:val="0"/>
          <w:divBdr>
            <w:top w:val="none" w:sz="0" w:space="0" w:color="auto"/>
            <w:left w:val="none" w:sz="0" w:space="0" w:color="auto"/>
            <w:bottom w:val="none" w:sz="0" w:space="0" w:color="auto"/>
            <w:right w:val="none" w:sz="0" w:space="0" w:color="auto"/>
          </w:divBdr>
        </w:div>
        <w:div w:id="671035141">
          <w:marLeft w:val="0"/>
          <w:marRight w:val="0"/>
          <w:marTop w:val="0"/>
          <w:marBottom w:val="0"/>
          <w:divBdr>
            <w:top w:val="none" w:sz="0" w:space="0" w:color="auto"/>
            <w:left w:val="none" w:sz="0" w:space="0" w:color="auto"/>
            <w:bottom w:val="none" w:sz="0" w:space="0" w:color="auto"/>
            <w:right w:val="none" w:sz="0" w:space="0" w:color="auto"/>
          </w:divBdr>
        </w:div>
        <w:div w:id="1815558889">
          <w:marLeft w:val="0"/>
          <w:marRight w:val="0"/>
          <w:marTop w:val="0"/>
          <w:marBottom w:val="0"/>
          <w:divBdr>
            <w:top w:val="none" w:sz="0" w:space="0" w:color="auto"/>
            <w:left w:val="none" w:sz="0" w:space="0" w:color="auto"/>
            <w:bottom w:val="none" w:sz="0" w:space="0" w:color="auto"/>
            <w:right w:val="none" w:sz="0" w:space="0" w:color="auto"/>
          </w:divBdr>
        </w:div>
        <w:div w:id="641884030">
          <w:marLeft w:val="0"/>
          <w:marRight w:val="0"/>
          <w:marTop w:val="0"/>
          <w:marBottom w:val="0"/>
          <w:divBdr>
            <w:top w:val="none" w:sz="0" w:space="0" w:color="auto"/>
            <w:left w:val="none" w:sz="0" w:space="0" w:color="auto"/>
            <w:bottom w:val="none" w:sz="0" w:space="0" w:color="auto"/>
            <w:right w:val="none" w:sz="0" w:space="0" w:color="auto"/>
          </w:divBdr>
        </w:div>
        <w:div w:id="171771691">
          <w:marLeft w:val="0"/>
          <w:marRight w:val="0"/>
          <w:marTop w:val="0"/>
          <w:marBottom w:val="0"/>
          <w:divBdr>
            <w:top w:val="none" w:sz="0" w:space="0" w:color="auto"/>
            <w:left w:val="none" w:sz="0" w:space="0" w:color="auto"/>
            <w:bottom w:val="none" w:sz="0" w:space="0" w:color="auto"/>
            <w:right w:val="none" w:sz="0" w:space="0" w:color="auto"/>
          </w:divBdr>
        </w:div>
        <w:div w:id="1998679216">
          <w:marLeft w:val="0"/>
          <w:marRight w:val="0"/>
          <w:marTop w:val="0"/>
          <w:marBottom w:val="0"/>
          <w:divBdr>
            <w:top w:val="none" w:sz="0" w:space="0" w:color="auto"/>
            <w:left w:val="none" w:sz="0" w:space="0" w:color="auto"/>
            <w:bottom w:val="none" w:sz="0" w:space="0" w:color="auto"/>
            <w:right w:val="none" w:sz="0" w:space="0" w:color="auto"/>
          </w:divBdr>
        </w:div>
        <w:div w:id="1392924113">
          <w:marLeft w:val="0"/>
          <w:marRight w:val="0"/>
          <w:marTop w:val="0"/>
          <w:marBottom w:val="0"/>
          <w:divBdr>
            <w:top w:val="none" w:sz="0" w:space="0" w:color="auto"/>
            <w:left w:val="none" w:sz="0" w:space="0" w:color="auto"/>
            <w:bottom w:val="none" w:sz="0" w:space="0" w:color="auto"/>
            <w:right w:val="none" w:sz="0" w:space="0" w:color="auto"/>
          </w:divBdr>
        </w:div>
        <w:div w:id="1529414865">
          <w:marLeft w:val="0"/>
          <w:marRight w:val="0"/>
          <w:marTop w:val="0"/>
          <w:marBottom w:val="0"/>
          <w:divBdr>
            <w:top w:val="none" w:sz="0" w:space="0" w:color="auto"/>
            <w:left w:val="none" w:sz="0" w:space="0" w:color="auto"/>
            <w:bottom w:val="none" w:sz="0" w:space="0" w:color="auto"/>
            <w:right w:val="none" w:sz="0" w:space="0" w:color="auto"/>
          </w:divBdr>
        </w:div>
        <w:div w:id="1195773041">
          <w:marLeft w:val="0"/>
          <w:marRight w:val="0"/>
          <w:marTop w:val="0"/>
          <w:marBottom w:val="0"/>
          <w:divBdr>
            <w:top w:val="none" w:sz="0" w:space="0" w:color="auto"/>
            <w:left w:val="none" w:sz="0" w:space="0" w:color="auto"/>
            <w:bottom w:val="none" w:sz="0" w:space="0" w:color="auto"/>
            <w:right w:val="none" w:sz="0" w:space="0" w:color="auto"/>
          </w:divBdr>
        </w:div>
        <w:div w:id="1677030919">
          <w:marLeft w:val="0"/>
          <w:marRight w:val="0"/>
          <w:marTop w:val="0"/>
          <w:marBottom w:val="0"/>
          <w:divBdr>
            <w:top w:val="none" w:sz="0" w:space="0" w:color="auto"/>
            <w:left w:val="none" w:sz="0" w:space="0" w:color="auto"/>
            <w:bottom w:val="none" w:sz="0" w:space="0" w:color="auto"/>
            <w:right w:val="none" w:sz="0" w:space="0" w:color="auto"/>
          </w:divBdr>
        </w:div>
        <w:div w:id="116989928">
          <w:marLeft w:val="0"/>
          <w:marRight w:val="0"/>
          <w:marTop w:val="0"/>
          <w:marBottom w:val="0"/>
          <w:divBdr>
            <w:top w:val="none" w:sz="0" w:space="0" w:color="auto"/>
            <w:left w:val="none" w:sz="0" w:space="0" w:color="auto"/>
            <w:bottom w:val="none" w:sz="0" w:space="0" w:color="auto"/>
            <w:right w:val="none" w:sz="0" w:space="0" w:color="auto"/>
          </w:divBdr>
        </w:div>
        <w:div w:id="365954105">
          <w:marLeft w:val="0"/>
          <w:marRight w:val="0"/>
          <w:marTop w:val="0"/>
          <w:marBottom w:val="0"/>
          <w:divBdr>
            <w:top w:val="none" w:sz="0" w:space="0" w:color="auto"/>
            <w:left w:val="none" w:sz="0" w:space="0" w:color="auto"/>
            <w:bottom w:val="none" w:sz="0" w:space="0" w:color="auto"/>
            <w:right w:val="none" w:sz="0" w:space="0" w:color="auto"/>
          </w:divBdr>
        </w:div>
        <w:div w:id="120465376">
          <w:marLeft w:val="0"/>
          <w:marRight w:val="0"/>
          <w:marTop w:val="0"/>
          <w:marBottom w:val="0"/>
          <w:divBdr>
            <w:top w:val="none" w:sz="0" w:space="0" w:color="auto"/>
            <w:left w:val="none" w:sz="0" w:space="0" w:color="auto"/>
            <w:bottom w:val="none" w:sz="0" w:space="0" w:color="auto"/>
            <w:right w:val="none" w:sz="0" w:space="0" w:color="auto"/>
          </w:divBdr>
        </w:div>
        <w:div w:id="1635140371">
          <w:marLeft w:val="0"/>
          <w:marRight w:val="0"/>
          <w:marTop w:val="0"/>
          <w:marBottom w:val="0"/>
          <w:divBdr>
            <w:top w:val="none" w:sz="0" w:space="0" w:color="auto"/>
            <w:left w:val="none" w:sz="0" w:space="0" w:color="auto"/>
            <w:bottom w:val="none" w:sz="0" w:space="0" w:color="auto"/>
            <w:right w:val="none" w:sz="0" w:space="0" w:color="auto"/>
          </w:divBdr>
        </w:div>
        <w:div w:id="1064061982">
          <w:marLeft w:val="0"/>
          <w:marRight w:val="0"/>
          <w:marTop w:val="0"/>
          <w:marBottom w:val="0"/>
          <w:divBdr>
            <w:top w:val="none" w:sz="0" w:space="0" w:color="auto"/>
            <w:left w:val="none" w:sz="0" w:space="0" w:color="auto"/>
            <w:bottom w:val="none" w:sz="0" w:space="0" w:color="auto"/>
            <w:right w:val="none" w:sz="0" w:space="0" w:color="auto"/>
          </w:divBdr>
        </w:div>
        <w:div w:id="897938587">
          <w:marLeft w:val="0"/>
          <w:marRight w:val="0"/>
          <w:marTop w:val="0"/>
          <w:marBottom w:val="0"/>
          <w:divBdr>
            <w:top w:val="none" w:sz="0" w:space="0" w:color="auto"/>
            <w:left w:val="none" w:sz="0" w:space="0" w:color="auto"/>
            <w:bottom w:val="none" w:sz="0" w:space="0" w:color="auto"/>
            <w:right w:val="none" w:sz="0" w:space="0" w:color="auto"/>
          </w:divBdr>
        </w:div>
        <w:div w:id="2001956151">
          <w:marLeft w:val="0"/>
          <w:marRight w:val="0"/>
          <w:marTop w:val="0"/>
          <w:marBottom w:val="0"/>
          <w:divBdr>
            <w:top w:val="none" w:sz="0" w:space="0" w:color="auto"/>
            <w:left w:val="none" w:sz="0" w:space="0" w:color="auto"/>
            <w:bottom w:val="none" w:sz="0" w:space="0" w:color="auto"/>
            <w:right w:val="none" w:sz="0" w:space="0" w:color="auto"/>
          </w:divBdr>
        </w:div>
        <w:div w:id="2058629513">
          <w:marLeft w:val="0"/>
          <w:marRight w:val="0"/>
          <w:marTop w:val="0"/>
          <w:marBottom w:val="0"/>
          <w:divBdr>
            <w:top w:val="none" w:sz="0" w:space="0" w:color="auto"/>
            <w:left w:val="none" w:sz="0" w:space="0" w:color="auto"/>
            <w:bottom w:val="none" w:sz="0" w:space="0" w:color="auto"/>
            <w:right w:val="none" w:sz="0" w:space="0" w:color="auto"/>
          </w:divBdr>
        </w:div>
        <w:div w:id="2052924412">
          <w:marLeft w:val="0"/>
          <w:marRight w:val="0"/>
          <w:marTop w:val="0"/>
          <w:marBottom w:val="0"/>
          <w:divBdr>
            <w:top w:val="none" w:sz="0" w:space="0" w:color="auto"/>
            <w:left w:val="none" w:sz="0" w:space="0" w:color="auto"/>
            <w:bottom w:val="none" w:sz="0" w:space="0" w:color="auto"/>
            <w:right w:val="none" w:sz="0" w:space="0" w:color="auto"/>
          </w:divBdr>
        </w:div>
        <w:div w:id="169637860">
          <w:marLeft w:val="0"/>
          <w:marRight w:val="0"/>
          <w:marTop w:val="0"/>
          <w:marBottom w:val="0"/>
          <w:divBdr>
            <w:top w:val="none" w:sz="0" w:space="0" w:color="auto"/>
            <w:left w:val="none" w:sz="0" w:space="0" w:color="auto"/>
            <w:bottom w:val="none" w:sz="0" w:space="0" w:color="auto"/>
            <w:right w:val="none" w:sz="0" w:space="0" w:color="auto"/>
          </w:divBdr>
        </w:div>
        <w:div w:id="577835988">
          <w:marLeft w:val="0"/>
          <w:marRight w:val="0"/>
          <w:marTop w:val="0"/>
          <w:marBottom w:val="0"/>
          <w:divBdr>
            <w:top w:val="none" w:sz="0" w:space="0" w:color="auto"/>
            <w:left w:val="none" w:sz="0" w:space="0" w:color="auto"/>
            <w:bottom w:val="none" w:sz="0" w:space="0" w:color="auto"/>
            <w:right w:val="none" w:sz="0" w:space="0" w:color="auto"/>
          </w:divBdr>
        </w:div>
        <w:div w:id="1169177231">
          <w:marLeft w:val="0"/>
          <w:marRight w:val="0"/>
          <w:marTop w:val="0"/>
          <w:marBottom w:val="0"/>
          <w:divBdr>
            <w:top w:val="none" w:sz="0" w:space="0" w:color="auto"/>
            <w:left w:val="none" w:sz="0" w:space="0" w:color="auto"/>
            <w:bottom w:val="none" w:sz="0" w:space="0" w:color="auto"/>
            <w:right w:val="none" w:sz="0" w:space="0" w:color="auto"/>
          </w:divBdr>
        </w:div>
        <w:div w:id="561715741">
          <w:marLeft w:val="0"/>
          <w:marRight w:val="0"/>
          <w:marTop w:val="0"/>
          <w:marBottom w:val="0"/>
          <w:divBdr>
            <w:top w:val="none" w:sz="0" w:space="0" w:color="auto"/>
            <w:left w:val="none" w:sz="0" w:space="0" w:color="auto"/>
            <w:bottom w:val="none" w:sz="0" w:space="0" w:color="auto"/>
            <w:right w:val="none" w:sz="0" w:space="0" w:color="auto"/>
          </w:divBdr>
        </w:div>
        <w:div w:id="1343778953">
          <w:marLeft w:val="0"/>
          <w:marRight w:val="0"/>
          <w:marTop w:val="0"/>
          <w:marBottom w:val="0"/>
          <w:divBdr>
            <w:top w:val="none" w:sz="0" w:space="0" w:color="auto"/>
            <w:left w:val="none" w:sz="0" w:space="0" w:color="auto"/>
            <w:bottom w:val="none" w:sz="0" w:space="0" w:color="auto"/>
            <w:right w:val="none" w:sz="0" w:space="0" w:color="auto"/>
          </w:divBdr>
        </w:div>
        <w:div w:id="1325160017">
          <w:marLeft w:val="0"/>
          <w:marRight w:val="0"/>
          <w:marTop w:val="0"/>
          <w:marBottom w:val="0"/>
          <w:divBdr>
            <w:top w:val="none" w:sz="0" w:space="0" w:color="auto"/>
            <w:left w:val="none" w:sz="0" w:space="0" w:color="auto"/>
            <w:bottom w:val="none" w:sz="0" w:space="0" w:color="auto"/>
            <w:right w:val="none" w:sz="0" w:space="0" w:color="auto"/>
          </w:divBdr>
        </w:div>
        <w:div w:id="358045445">
          <w:marLeft w:val="0"/>
          <w:marRight w:val="0"/>
          <w:marTop w:val="0"/>
          <w:marBottom w:val="0"/>
          <w:divBdr>
            <w:top w:val="none" w:sz="0" w:space="0" w:color="auto"/>
            <w:left w:val="none" w:sz="0" w:space="0" w:color="auto"/>
            <w:bottom w:val="none" w:sz="0" w:space="0" w:color="auto"/>
            <w:right w:val="none" w:sz="0" w:space="0" w:color="auto"/>
          </w:divBdr>
        </w:div>
        <w:div w:id="2136023124">
          <w:marLeft w:val="0"/>
          <w:marRight w:val="0"/>
          <w:marTop w:val="0"/>
          <w:marBottom w:val="0"/>
          <w:divBdr>
            <w:top w:val="none" w:sz="0" w:space="0" w:color="auto"/>
            <w:left w:val="none" w:sz="0" w:space="0" w:color="auto"/>
            <w:bottom w:val="none" w:sz="0" w:space="0" w:color="auto"/>
            <w:right w:val="none" w:sz="0" w:space="0" w:color="auto"/>
          </w:divBdr>
        </w:div>
        <w:div w:id="1193034042">
          <w:marLeft w:val="0"/>
          <w:marRight w:val="0"/>
          <w:marTop w:val="0"/>
          <w:marBottom w:val="0"/>
          <w:divBdr>
            <w:top w:val="none" w:sz="0" w:space="0" w:color="auto"/>
            <w:left w:val="none" w:sz="0" w:space="0" w:color="auto"/>
            <w:bottom w:val="none" w:sz="0" w:space="0" w:color="auto"/>
            <w:right w:val="none" w:sz="0" w:space="0" w:color="auto"/>
          </w:divBdr>
        </w:div>
        <w:div w:id="1768424435">
          <w:marLeft w:val="0"/>
          <w:marRight w:val="0"/>
          <w:marTop w:val="0"/>
          <w:marBottom w:val="0"/>
          <w:divBdr>
            <w:top w:val="none" w:sz="0" w:space="0" w:color="auto"/>
            <w:left w:val="none" w:sz="0" w:space="0" w:color="auto"/>
            <w:bottom w:val="none" w:sz="0" w:space="0" w:color="auto"/>
            <w:right w:val="none" w:sz="0" w:space="0" w:color="auto"/>
          </w:divBdr>
        </w:div>
        <w:div w:id="2005159837">
          <w:marLeft w:val="0"/>
          <w:marRight w:val="0"/>
          <w:marTop w:val="0"/>
          <w:marBottom w:val="0"/>
          <w:divBdr>
            <w:top w:val="none" w:sz="0" w:space="0" w:color="auto"/>
            <w:left w:val="none" w:sz="0" w:space="0" w:color="auto"/>
            <w:bottom w:val="none" w:sz="0" w:space="0" w:color="auto"/>
            <w:right w:val="none" w:sz="0" w:space="0" w:color="auto"/>
          </w:divBdr>
        </w:div>
        <w:div w:id="1691762599">
          <w:marLeft w:val="0"/>
          <w:marRight w:val="0"/>
          <w:marTop w:val="0"/>
          <w:marBottom w:val="0"/>
          <w:divBdr>
            <w:top w:val="none" w:sz="0" w:space="0" w:color="auto"/>
            <w:left w:val="none" w:sz="0" w:space="0" w:color="auto"/>
            <w:bottom w:val="none" w:sz="0" w:space="0" w:color="auto"/>
            <w:right w:val="none" w:sz="0" w:space="0" w:color="auto"/>
          </w:divBdr>
        </w:div>
        <w:div w:id="1950965740">
          <w:marLeft w:val="0"/>
          <w:marRight w:val="0"/>
          <w:marTop w:val="0"/>
          <w:marBottom w:val="0"/>
          <w:divBdr>
            <w:top w:val="none" w:sz="0" w:space="0" w:color="auto"/>
            <w:left w:val="none" w:sz="0" w:space="0" w:color="auto"/>
            <w:bottom w:val="none" w:sz="0" w:space="0" w:color="auto"/>
            <w:right w:val="none" w:sz="0" w:space="0" w:color="auto"/>
          </w:divBdr>
        </w:div>
        <w:div w:id="218713500">
          <w:marLeft w:val="0"/>
          <w:marRight w:val="0"/>
          <w:marTop w:val="0"/>
          <w:marBottom w:val="0"/>
          <w:divBdr>
            <w:top w:val="none" w:sz="0" w:space="0" w:color="auto"/>
            <w:left w:val="none" w:sz="0" w:space="0" w:color="auto"/>
            <w:bottom w:val="none" w:sz="0" w:space="0" w:color="auto"/>
            <w:right w:val="none" w:sz="0" w:space="0" w:color="auto"/>
          </w:divBdr>
        </w:div>
        <w:div w:id="1742558174">
          <w:marLeft w:val="0"/>
          <w:marRight w:val="0"/>
          <w:marTop w:val="0"/>
          <w:marBottom w:val="0"/>
          <w:divBdr>
            <w:top w:val="none" w:sz="0" w:space="0" w:color="auto"/>
            <w:left w:val="none" w:sz="0" w:space="0" w:color="auto"/>
            <w:bottom w:val="none" w:sz="0" w:space="0" w:color="auto"/>
            <w:right w:val="none" w:sz="0" w:space="0" w:color="auto"/>
          </w:divBdr>
        </w:div>
        <w:div w:id="2067408140">
          <w:marLeft w:val="0"/>
          <w:marRight w:val="0"/>
          <w:marTop w:val="0"/>
          <w:marBottom w:val="0"/>
          <w:divBdr>
            <w:top w:val="none" w:sz="0" w:space="0" w:color="auto"/>
            <w:left w:val="none" w:sz="0" w:space="0" w:color="auto"/>
            <w:bottom w:val="none" w:sz="0" w:space="0" w:color="auto"/>
            <w:right w:val="none" w:sz="0" w:space="0" w:color="auto"/>
          </w:divBdr>
        </w:div>
        <w:div w:id="1467044383">
          <w:marLeft w:val="0"/>
          <w:marRight w:val="0"/>
          <w:marTop w:val="0"/>
          <w:marBottom w:val="0"/>
          <w:divBdr>
            <w:top w:val="none" w:sz="0" w:space="0" w:color="auto"/>
            <w:left w:val="none" w:sz="0" w:space="0" w:color="auto"/>
            <w:bottom w:val="none" w:sz="0" w:space="0" w:color="auto"/>
            <w:right w:val="none" w:sz="0" w:space="0" w:color="auto"/>
          </w:divBdr>
        </w:div>
        <w:div w:id="420293517">
          <w:marLeft w:val="0"/>
          <w:marRight w:val="0"/>
          <w:marTop w:val="0"/>
          <w:marBottom w:val="0"/>
          <w:divBdr>
            <w:top w:val="none" w:sz="0" w:space="0" w:color="auto"/>
            <w:left w:val="none" w:sz="0" w:space="0" w:color="auto"/>
            <w:bottom w:val="none" w:sz="0" w:space="0" w:color="auto"/>
            <w:right w:val="none" w:sz="0" w:space="0" w:color="auto"/>
          </w:divBdr>
        </w:div>
        <w:div w:id="1233737417">
          <w:marLeft w:val="0"/>
          <w:marRight w:val="0"/>
          <w:marTop w:val="0"/>
          <w:marBottom w:val="0"/>
          <w:divBdr>
            <w:top w:val="none" w:sz="0" w:space="0" w:color="auto"/>
            <w:left w:val="none" w:sz="0" w:space="0" w:color="auto"/>
            <w:bottom w:val="none" w:sz="0" w:space="0" w:color="auto"/>
            <w:right w:val="none" w:sz="0" w:space="0" w:color="auto"/>
          </w:divBdr>
        </w:div>
        <w:div w:id="185221059">
          <w:marLeft w:val="0"/>
          <w:marRight w:val="0"/>
          <w:marTop w:val="0"/>
          <w:marBottom w:val="0"/>
          <w:divBdr>
            <w:top w:val="none" w:sz="0" w:space="0" w:color="auto"/>
            <w:left w:val="none" w:sz="0" w:space="0" w:color="auto"/>
            <w:bottom w:val="none" w:sz="0" w:space="0" w:color="auto"/>
            <w:right w:val="none" w:sz="0" w:space="0" w:color="auto"/>
          </w:divBdr>
        </w:div>
        <w:div w:id="1221020729">
          <w:marLeft w:val="0"/>
          <w:marRight w:val="0"/>
          <w:marTop w:val="0"/>
          <w:marBottom w:val="0"/>
          <w:divBdr>
            <w:top w:val="none" w:sz="0" w:space="0" w:color="auto"/>
            <w:left w:val="none" w:sz="0" w:space="0" w:color="auto"/>
            <w:bottom w:val="none" w:sz="0" w:space="0" w:color="auto"/>
            <w:right w:val="none" w:sz="0" w:space="0" w:color="auto"/>
          </w:divBdr>
        </w:div>
        <w:div w:id="1464351277">
          <w:marLeft w:val="0"/>
          <w:marRight w:val="0"/>
          <w:marTop w:val="0"/>
          <w:marBottom w:val="0"/>
          <w:divBdr>
            <w:top w:val="none" w:sz="0" w:space="0" w:color="auto"/>
            <w:left w:val="none" w:sz="0" w:space="0" w:color="auto"/>
            <w:bottom w:val="none" w:sz="0" w:space="0" w:color="auto"/>
            <w:right w:val="none" w:sz="0" w:space="0" w:color="auto"/>
          </w:divBdr>
        </w:div>
        <w:div w:id="1975910795">
          <w:marLeft w:val="0"/>
          <w:marRight w:val="0"/>
          <w:marTop w:val="0"/>
          <w:marBottom w:val="0"/>
          <w:divBdr>
            <w:top w:val="none" w:sz="0" w:space="0" w:color="auto"/>
            <w:left w:val="none" w:sz="0" w:space="0" w:color="auto"/>
            <w:bottom w:val="none" w:sz="0" w:space="0" w:color="auto"/>
            <w:right w:val="none" w:sz="0" w:space="0" w:color="auto"/>
          </w:divBdr>
        </w:div>
        <w:div w:id="659698227">
          <w:marLeft w:val="0"/>
          <w:marRight w:val="0"/>
          <w:marTop w:val="0"/>
          <w:marBottom w:val="0"/>
          <w:divBdr>
            <w:top w:val="none" w:sz="0" w:space="0" w:color="auto"/>
            <w:left w:val="none" w:sz="0" w:space="0" w:color="auto"/>
            <w:bottom w:val="none" w:sz="0" w:space="0" w:color="auto"/>
            <w:right w:val="none" w:sz="0" w:space="0" w:color="auto"/>
          </w:divBdr>
        </w:div>
        <w:div w:id="1644112945">
          <w:marLeft w:val="0"/>
          <w:marRight w:val="0"/>
          <w:marTop w:val="0"/>
          <w:marBottom w:val="0"/>
          <w:divBdr>
            <w:top w:val="none" w:sz="0" w:space="0" w:color="auto"/>
            <w:left w:val="none" w:sz="0" w:space="0" w:color="auto"/>
            <w:bottom w:val="none" w:sz="0" w:space="0" w:color="auto"/>
            <w:right w:val="none" w:sz="0" w:space="0" w:color="auto"/>
          </w:divBdr>
        </w:div>
        <w:div w:id="1541092277">
          <w:marLeft w:val="0"/>
          <w:marRight w:val="0"/>
          <w:marTop w:val="0"/>
          <w:marBottom w:val="0"/>
          <w:divBdr>
            <w:top w:val="none" w:sz="0" w:space="0" w:color="auto"/>
            <w:left w:val="none" w:sz="0" w:space="0" w:color="auto"/>
            <w:bottom w:val="none" w:sz="0" w:space="0" w:color="auto"/>
            <w:right w:val="none" w:sz="0" w:space="0" w:color="auto"/>
          </w:divBdr>
        </w:div>
        <w:div w:id="1331910683">
          <w:marLeft w:val="0"/>
          <w:marRight w:val="0"/>
          <w:marTop w:val="0"/>
          <w:marBottom w:val="0"/>
          <w:divBdr>
            <w:top w:val="none" w:sz="0" w:space="0" w:color="auto"/>
            <w:left w:val="none" w:sz="0" w:space="0" w:color="auto"/>
            <w:bottom w:val="none" w:sz="0" w:space="0" w:color="auto"/>
            <w:right w:val="none" w:sz="0" w:space="0" w:color="auto"/>
          </w:divBdr>
        </w:div>
        <w:div w:id="828906196">
          <w:marLeft w:val="0"/>
          <w:marRight w:val="0"/>
          <w:marTop w:val="0"/>
          <w:marBottom w:val="0"/>
          <w:divBdr>
            <w:top w:val="none" w:sz="0" w:space="0" w:color="auto"/>
            <w:left w:val="none" w:sz="0" w:space="0" w:color="auto"/>
            <w:bottom w:val="none" w:sz="0" w:space="0" w:color="auto"/>
            <w:right w:val="none" w:sz="0" w:space="0" w:color="auto"/>
          </w:divBdr>
        </w:div>
        <w:div w:id="1075978916">
          <w:marLeft w:val="0"/>
          <w:marRight w:val="0"/>
          <w:marTop w:val="0"/>
          <w:marBottom w:val="0"/>
          <w:divBdr>
            <w:top w:val="none" w:sz="0" w:space="0" w:color="auto"/>
            <w:left w:val="none" w:sz="0" w:space="0" w:color="auto"/>
            <w:bottom w:val="none" w:sz="0" w:space="0" w:color="auto"/>
            <w:right w:val="none" w:sz="0" w:space="0" w:color="auto"/>
          </w:divBdr>
        </w:div>
        <w:div w:id="1991058091">
          <w:marLeft w:val="0"/>
          <w:marRight w:val="0"/>
          <w:marTop w:val="0"/>
          <w:marBottom w:val="0"/>
          <w:divBdr>
            <w:top w:val="none" w:sz="0" w:space="0" w:color="auto"/>
            <w:left w:val="none" w:sz="0" w:space="0" w:color="auto"/>
            <w:bottom w:val="none" w:sz="0" w:space="0" w:color="auto"/>
            <w:right w:val="none" w:sz="0" w:space="0" w:color="auto"/>
          </w:divBdr>
        </w:div>
        <w:div w:id="2054235204">
          <w:marLeft w:val="0"/>
          <w:marRight w:val="0"/>
          <w:marTop w:val="0"/>
          <w:marBottom w:val="0"/>
          <w:divBdr>
            <w:top w:val="none" w:sz="0" w:space="0" w:color="auto"/>
            <w:left w:val="none" w:sz="0" w:space="0" w:color="auto"/>
            <w:bottom w:val="none" w:sz="0" w:space="0" w:color="auto"/>
            <w:right w:val="none" w:sz="0" w:space="0" w:color="auto"/>
          </w:divBdr>
        </w:div>
        <w:div w:id="1511289082">
          <w:marLeft w:val="0"/>
          <w:marRight w:val="0"/>
          <w:marTop w:val="0"/>
          <w:marBottom w:val="0"/>
          <w:divBdr>
            <w:top w:val="none" w:sz="0" w:space="0" w:color="auto"/>
            <w:left w:val="none" w:sz="0" w:space="0" w:color="auto"/>
            <w:bottom w:val="none" w:sz="0" w:space="0" w:color="auto"/>
            <w:right w:val="none" w:sz="0" w:space="0" w:color="auto"/>
          </w:divBdr>
        </w:div>
        <w:div w:id="1159613579">
          <w:marLeft w:val="0"/>
          <w:marRight w:val="0"/>
          <w:marTop w:val="0"/>
          <w:marBottom w:val="0"/>
          <w:divBdr>
            <w:top w:val="none" w:sz="0" w:space="0" w:color="auto"/>
            <w:left w:val="none" w:sz="0" w:space="0" w:color="auto"/>
            <w:bottom w:val="none" w:sz="0" w:space="0" w:color="auto"/>
            <w:right w:val="none" w:sz="0" w:space="0" w:color="auto"/>
          </w:divBdr>
        </w:div>
        <w:div w:id="64769141">
          <w:marLeft w:val="0"/>
          <w:marRight w:val="0"/>
          <w:marTop w:val="0"/>
          <w:marBottom w:val="0"/>
          <w:divBdr>
            <w:top w:val="none" w:sz="0" w:space="0" w:color="auto"/>
            <w:left w:val="none" w:sz="0" w:space="0" w:color="auto"/>
            <w:bottom w:val="none" w:sz="0" w:space="0" w:color="auto"/>
            <w:right w:val="none" w:sz="0" w:space="0" w:color="auto"/>
          </w:divBdr>
        </w:div>
        <w:div w:id="1030955325">
          <w:marLeft w:val="0"/>
          <w:marRight w:val="0"/>
          <w:marTop w:val="0"/>
          <w:marBottom w:val="0"/>
          <w:divBdr>
            <w:top w:val="none" w:sz="0" w:space="0" w:color="auto"/>
            <w:left w:val="none" w:sz="0" w:space="0" w:color="auto"/>
            <w:bottom w:val="none" w:sz="0" w:space="0" w:color="auto"/>
            <w:right w:val="none" w:sz="0" w:space="0" w:color="auto"/>
          </w:divBdr>
        </w:div>
        <w:div w:id="557278457">
          <w:marLeft w:val="0"/>
          <w:marRight w:val="0"/>
          <w:marTop w:val="0"/>
          <w:marBottom w:val="0"/>
          <w:divBdr>
            <w:top w:val="none" w:sz="0" w:space="0" w:color="auto"/>
            <w:left w:val="none" w:sz="0" w:space="0" w:color="auto"/>
            <w:bottom w:val="none" w:sz="0" w:space="0" w:color="auto"/>
            <w:right w:val="none" w:sz="0" w:space="0" w:color="auto"/>
          </w:divBdr>
        </w:div>
        <w:div w:id="1013528849">
          <w:marLeft w:val="0"/>
          <w:marRight w:val="0"/>
          <w:marTop w:val="0"/>
          <w:marBottom w:val="0"/>
          <w:divBdr>
            <w:top w:val="none" w:sz="0" w:space="0" w:color="auto"/>
            <w:left w:val="none" w:sz="0" w:space="0" w:color="auto"/>
            <w:bottom w:val="none" w:sz="0" w:space="0" w:color="auto"/>
            <w:right w:val="none" w:sz="0" w:space="0" w:color="auto"/>
          </w:divBdr>
        </w:div>
        <w:div w:id="1365903203">
          <w:marLeft w:val="0"/>
          <w:marRight w:val="0"/>
          <w:marTop w:val="0"/>
          <w:marBottom w:val="0"/>
          <w:divBdr>
            <w:top w:val="none" w:sz="0" w:space="0" w:color="auto"/>
            <w:left w:val="none" w:sz="0" w:space="0" w:color="auto"/>
            <w:bottom w:val="none" w:sz="0" w:space="0" w:color="auto"/>
            <w:right w:val="none" w:sz="0" w:space="0" w:color="auto"/>
          </w:divBdr>
        </w:div>
        <w:div w:id="2077967081">
          <w:marLeft w:val="0"/>
          <w:marRight w:val="0"/>
          <w:marTop w:val="0"/>
          <w:marBottom w:val="0"/>
          <w:divBdr>
            <w:top w:val="none" w:sz="0" w:space="0" w:color="auto"/>
            <w:left w:val="none" w:sz="0" w:space="0" w:color="auto"/>
            <w:bottom w:val="none" w:sz="0" w:space="0" w:color="auto"/>
            <w:right w:val="none" w:sz="0" w:space="0" w:color="auto"/>
          </w:divBdr>
        </w:div>
        <w:div w:id="307322126">
          <w:marLeft w:val="0"/>
          <w:marRight w:val="0"/>
          <w:marTop w:val="0"/>
          <w:marBottom w:val="0"/>
          <w:divBdr>
            <w:top w:val="none" w:sz="0" w:space="0" w:color="auto"/>
            <w:left w:val="none" w:sz="0" w:space="0" w:color="auto"/>
            <w:bottom w:val="none" w:sz="0" w:space="0" w:color="auto"/>
            <w:right w:val="none" w:sz="0" w:space="0" w:color="auto"/>
          </w:divBdr>
        </w:div>
        <w:div w:id="188375200">
          <w:marLeft w:val="0"/>
          <w:marRight w:val="0"/>
          <w:marTop w:val="0"/>
          <w:marBottom w:val="0"/>
          <w:divBdr>
            <w:top w:val="none" w:sz="0" w:space="0" w:color="auto"/>
            <w:left w:val="none" w:sz="0" w:space="0" w:color="auto"/>
            <w:bottom w:val="none" w:sz="0" w:space="0" w:color="auto"/>
            <w:right w:val="none" w:sz="0" w:space="0" w:color="auto"/>
          </w:divBdr>
        </w:div>
        <w:div w:id="2114011246">
          <w:marLeft w:val="0"/>
          <w:marRight w:val="0"/>
          <w:marTop w:val="0"/>
          <w:marBottom w:val="0"/>
          <w:divBdr>
            <w:top w:val="none" w:sz="0" w:space="0" w:color="auto"/>
            <w:left w:val="none" w:sz="0" w:space="0" w:color="auto"/>
            <w:bottom w:val="none" w:sz="0" w:space="0" w:color="auto"/>
            <w:right w:val="none" w:sz="0" w:space="0" w:color="auto"/>
          </w:divBdr>
        </w:div>
        <w:div w:id="1651710683">
          <w:marLeft w:val="0"/>
          <w:marRight w:val="0"/>
          <w:marTop w:val="0"/>
          <w:marBottom w:val="0"/>
          <w:divBdr>
            <w:top w:val="none" w:sz="0" w:space="0" w:color="auto"/>
            <w:left w:val="none" w:sz="0" w:space="0" w:color="auto"/>
            <w:bottom w:val="none" w:sz="0" w:space="0" w:color="auto"/>
            <w:right w:val="none" w:sz="0" w:space="0" w:color="auto"/>
          </w:divBdr>
        </w:div>
        <w:div w:id="1431318446">
          <w:marLeft w:val="0"/>
          <w:marRight w:val="0"/>
          <w:marTop w:val="0"/>
          <w:marBottom w:val="0"/>
          <w:divBdr>
            <w:top w:val="none" w:sz="0" w:space="0" w:color="auto"/>
            <w:left w:val="none" w:sz="0" w:space="0" w:color="auto"/>
            <w:bottom w:val="none" w:sz="0" w:space="0" w:color="auto"/>
            <w:right w:val="none" w:sz="0" w:space="0" w:color="auto"/>
          </w:divBdr>
        </w:div>
        <w:div w:id="790324494">
          <w:marLeft w:val="0"/>
          <w:marRight w:val="0"/>
          <w:marTop w:val="0"/>
          <w:marBottom w:val="0"/>
          <w:divBdr>
            <w:top w:val="none" w:sz="0" w:space="0" w:color="auto"/>
            <w:left w:val="none" w:sz="0" w:space="0" w:color="auto"/>
            <w:bottom w:val="none" w:sz="0" w:space="0" w:color="auto"/>
            <w:right w:val="none" w:sz="0" w:space="0" w:color="auto"/>
          </w:divBdr>
        </w:div>
        <w:div w:id="1919174599">
          <w:marLeft w:val="0"/>
          <w:marRight w:val="0"/>
          <w:marTop w:val="0"/>
          <w:marBottom w:val="0"/>
          <w:divBdr>
            <w:top w:val="none" w:sz="0" w:space="0" w:color="auto"/>
            <w:left w:val="none" w:sz="0" w:space="0" w:color="auto"/>
            <w:bottom w:val="none" w:sz="0" w:space="0" w:color="auto"/>
            <w:right w:val="none" w:sz="0" w:space="0" w:color="auto"/>
          </w:divBdr>
        </w:div>
        <w:div w:id="1037585618">
          <w:marLeft w:val="0"/>
          <w:marRight w:val="0"/>
          <w:marTop w:val="0"/>
          <w:marBottom w:val="0"/>
          <w:divBdr>
            <w:top w:val="none" w:sz="0" w:space="0" w:color="auto"/>
            <w:left w:val="none" w:sz="0" w:space="0" w:color="auto"/>
            <w:bottom w:val="none" w:sz="0" w:space="0" w:color="auto"/>
            <w:right w:val="none" w:sz="0" w:space="0" w:color="auto"/>
          </w:divBdr>
        </w:div>
        <w:div w:id="960453959">
          <w:marLeft w:val="0"/>
          <w:marRight w:val="0"/>
          <w:marTop w:val="0"/>
          <w:marBottom w:val="0"/>
          <w:divBdr>
            <w:top w:val="none" w:sz="0" w:space="0" w:color="auto"/>
            <w:left w:val="none" w:sz="0" w:space="0" w:color="auto"/>
            <w:bottom w:val="none" w:sz="0" w:space="0" w:color="auto"/>
            <w:right w:val="none" w:sz="0" w:space="0" w:color="auto"/>
          </w:divBdr>
        </w:div>
        <w:div w:id="590890529">
          <w:marLeft w:val="0"/>
          <w:marRight w:val="0"/>
          <w:marTop w:val="0"/>
          <w:marBottom w:val="0"/>
          <w:divBdr>
            <w:top w:val="none" w:sz="0" w:space="0" w:color="auto"/>
            <w:left w:val="none" w:sz="0" w:space="0" w:color="auto"/>
            <w:bottom w:val="none" w:sz="0" w:space="0" w:color="auto"/>
            <w:right w:val="none" w:sz="0" w:space="0" w:color="auto"/>
          </w:divBdr>
        </w:div>
        <w:div w:id="161164912">
          <w:marLeft w:val="0"/>
          <w:marRight w:val="0"/>
          <w:marTop w:val="0"/>
          <w:marBottom w:val="0"/>
          <w:divBdr>
            <w:top w:val="none" w:sz="0" w:space="0" w:color="auto"/>
            <w:left w:val="none" w:sz="0" w:space="0" w:color="auto"/>
            <w:bottom w:val="none" w:sz="0" w:space="0" w:color="auto"/>
            <w:right w:val="none" w:sz="0" w:space="0" w:color="auto"/>
          </w:divBdr>
        </w:div>
        <w:div w:id="92673310">
          <w:marLeft w:val="0"/>
          <w:marRight w:val="0"/>
          <w:marTop w:val="0"/>
          <w:marBottom w:val="0"/>
          <w:divBdr>
            <w:top w:val="none" w:sz="0" w:space="0" w:color="auto"/>
            <w:left w:val="none" w:sz="0" w:space="0" w:color="auto"/>
            <w:bottom w:val="none" w:sz="0" w:space="0" w:color="auto"/>
            <w:right w:val="none" w:sz="0" w:space="0" w:color="auto"/>
          </w:divBdr>
        </w:div>
        <w:div w:id="648827707">
          <w:marLeft w:val="0"/>
          <w:marRight w:val="0"/>
          <w:marTop w:val="0"/>
          <w:marBottom w:val="0"/>
          <w:divBdr>
            <w:top w:val="none" w:sz="0" w:space="0" w:color="auto"/>
            <w:left w:val="none" w:sz="0" w:space="0" w:color="auto"/>
            <w:bottom w:val="none" w:sz="0" w:space="0" w:color="auto"/>
            <w:right w:val="none" w:sz="0" w:space="0" w:color="auto"/>
          </w:divBdr>
        </w:div>
        <w:div w:id="523204102">
          <w:marLeft w:val="0"/>
          <w:marRight w:val="0"/>
          <w:marTop w:val="0"/>
          <w:marBottom w:val="0"/>
          <w:divBdr>
            <w:top w:val="none" w:sz="0" w:space="0" w:color="auto"/>
            <w:left w:val="none" w:sz="0" w:space="0" w:color="auto"/>
            <w:bottom w:val="none" w:sz="0" w:space="0" w:color="auto"/>
            <w:right w:val="none" w:sz="0" w:space="0" w:color="auto"/>
          </w:divBdr>
        </w:div>
        <w:div w:id="1633288470">
          <w:marLeft w:val="0"/>
          <w:marRight w:val="0"/>
          <w:marTop w:val="0"/>
          <w:marBottom w:val="0"/>
          <w:divBdr>
            <w:top w:val="none" w:sz="0" w:space="0" w:color="auto"/>
            <w:left w:val="none" w:sz="0" w:space="0" w:color="auto"/>
            <w:bottom w:val="none" w:sz="0" w:space="0" w:color="auto"/>
            <w:right w:val="none" w:sz="0" w:space="0" w:color="auto"/>
          </w:divBdr>
        </w:div>
        <w:div w:id="757285115">
          <w:marLeft w:val="0"/>
          <w:marRight w:val="0"/>
          <w:marTop w:val="0"/>
          <w:marBottom w:val="0"/>
          <w:divBdr>
            <w:top w:val="none" w:sz="0" w:space="0" w:color="auto"/>
            <w:left w:val="none" w:sz="0" w:space="0" w:color="auto"/>
            <w:bottom w:val="none" w:sz="0" w:space="0" w:color="auto"/>
            <w:right w:val="none" w:sz="0" w:space="0" w:color="auto"/>
          </w:divBdr>
        </w:div>
        <w:div w:id="85228525">
          <w:marLeft w:val="0"/>
          <w:marRight w:val="0"/>
          <w:marTop w:val="0"/>
          <w:marBottom w:val="0"/>
          <w:divBdr>
            <w:top w:val="none" w:sz="0" w:space="0" w:color="auto"/>
            <w:left w:val="none" w:sz="0" w:space="0" w:color="auto"/>
            <w:bottom w:val="none" w:sz="0" w:space="0" w:color="auto"/>
            <w:right w:val="none" w:sz="0" w:space="0" w:color="auto"/>
          </w:divBdr>
        </w:div>
        <w:div w:id="1298608652">
          <w:marLeft w:val="0"/>
          <w:marRight w:val="0"/>
          <w:marTop w:val="0"/>
          <w:marBottom w:val="0"/>
          <w:divBdr>
            <w:top w:val="none" w:sz="0" w:space="0" w:color="auto"/>
            <w:left w:val="none" w:sz="0" w:space="0" w:color="auto"/>
            <w:bottom w:val="none" w:sz="0" w:space="0" w:color="auto"/>
            <w:right w:val="none" w:sz="0" w:space="0" w:color="auto"/>
          </w:divBdr>
        </w:div>
        <w:div w:id="489905721">
          <w:marLeft w:val="0"/>
          <w:marRight w:val="0"/>
          <w:marTop w:val="0"/>
          <w:marBottom w:val="0"/>
          <w:divBdr>
            <w:top w:val="none" w:sz="0" w:space="0" w:color="auto"/>
            <w:left w:val="none" w:sz="0" w:space="0" w:color="auto"/>
            <w:bottom w:val="none" w:sz="0" w:space="0" w:color="auto"/>
            <w:right w:val="none" w:sz="0" w:space="0" w:color="auto"/>
          </w:divBdr>
        </w:div>
        <w:div w:id="1567105847">
          <w:marLeft w:val="0"/>
          <w:marRight w:val="0"/>
          <w:marTop w:val="0"/>
          <w:marBottom w:val="0"/>
          <w:divBdr>
            <w:top w:val="none" w:sz="0" w:space="0" w:color="auto"/>
            <w:left w:val="none" w:sz="0" w:space="0" w:color="auto"/>
            <w:bottom w:val="none" w:sz="0" w:space="0" w:color="auto"/>
            <w:right w:val="none" w:sz="0" w:space="0" w:color="auto"/>
          </w:divBdr>
        </w:div>
        <w:div w:id="1984696201">
          <w:marLeft w:val="0"/>
          <w:marRight w:val="0"/>
          <w:marTop w:val="0"/>
          <w:marBottom w:val="0"/>
          <w:divBdr>
            <w:top w:val="none" w:sz="0" w:space="0" w:color="auto"/>
            <w:left w:val="none" w:sz="0" w:space="0" w:color="auto"/>
            <w:bottom w:val="none" w:sz="0" w:space="0" w:color="auto"/>
            <w:right w:val="none" w:sz="0" w:space="0" w:color="auto"/>
          </w:divBdr>
        </w:div>
        <w:div w:id="80416410">
          <w:marLeft w:val="0"/>
          <w:marRight w:val="0"/>
          <w:marTop w:val="0"/>
          <w:marBottom w:val="0"/>
          <w:divBdr>
            <w:top w:val="none" w:sz="0" w:space="0" w:color="auto"/>
            <w:left w:val="none" w:sz="0" w:space="0" w:color="auto"/>
            <w:bottom w:val="none" w:sz="0" w:space="0" w:color="auto"/>
            <w:right w:val="none" w:sz="0" w:space="0" w:color="auto"/>
          </w:divBdr>
        </w:div>
        <w:div w:id="729884029">
          <w:marLeft w:val="0"/>
          <w:marRight w:val="0"/>
          <w:marTop w:val="0"/>
          <w:marBottom w:val="0"/>
          <w:divBdr>
            <w:top w:val="none" w:sz="0" w:space="0" w:color="auto"/>
            <w:left w:val="none" w:sz="0" w:space="0" w:color="auto"/>
            <w:bottom w:val="none" w:sz="0" w:space="0" w:color="auto"/>
            <w:right w:val="none" w:sz="0" w:space="0" w:color="auto"/>
          </w:divBdr>
        </w:div>
        <w:div w:id="1322852653">
          <w:marLeft w:val="0"/>
          <w:marRight w:val="0"/>
          <w:marTop w:val="0"/>
          <w:marBottom w:val="0"/>
          <w:divBdr>
            <w:top w:val="none" w:sz="0" w:space="0" w:color="auto"/>
            <w:left w:val="none" w:sz="0" w:space="0" w:color="auto"/>
            <w:bottom w:val="none" w:sz="0" w:space="0" w:color="auto"/>
            <w:right w:val="none" w:sz="0" w:space="0" w:color="auto"/>
          </w:divBdr>
        </w:div>
        <w:div w:id="1004163353">
          <w:marLeft w:val="0"/>
          <w:marRight w:val="0"/>
          <w:marTop w:val="0"/>
          <w:marBottom w:val="0"/>
          <w:divBdr>
            <w:top w:val="none" w:sz="0" w:space="0" w:color="auto"/>
            <w:left w:val="none" w:sz="0" w:space="0" w:color="auto"/>
            <w:bottom w:val="none" w:sz="0" w:space="0" w:color="auto"/>
            <w:right w:val="none" w:sz="0" w:space="0" w:color="auto"/>
          </w:divBdr>
        </w:div>
        <w:div w:id="1498380676">
          <w:marLeft w:val="0"/>
          <w:marRight w:val="0"/>
          <w:marTop w:val="0"/>
          <w:marBottom w:val="0"/>
          <w:divBdr>
            <w:top w:val="none" w:sz="0" w:space="0" w:color="auto"/>
            <w:left w:val="none" w:sz="0" w:space="0" w:color="auto"/>
            <w:bottom w:val="none" w:sz="0" w:space="0" w:color="auto"/>
            <w:right w:val="none" w:sz="0" w:space="0" w:color="auto"/>
          </w:divBdr>
        </w:div>
        <w:div w:id="1651834882">
          <w:marLeft w:val="0"/>
          <w:marRight w:val="0"/>
          <w:marTop w:val="0"/>
          <w:marBottom w:val="0"/>
          <w:divBdr>
            <w:top w:val="none" w:sz="0" w:space="0" w:color="auto"/>
            <w:left w:val="none" w:sz="0" w:space="0" w:color="auto"/>
            <w:bottom w:val="none" w:sz="0" w:space="0" w:color="auto"/>
            <w:right w:val="none" w:sz="0" w:space="0" w:color="auto"/>
          </w:divBdr>
        </w:div>
        <w:div w:id="1490051400">
          <w:marLeft w:val="0"/>
          <w:marRight w:val="0"/>
          <w:marTop w:val="0"/>
          <w:marBottom w:val="0"/>
          <w:divBdr>
            <w:top w:val="none" w:sz="0" w:space="0" w:color="auto"/>
            <w:left w:val="none" w:sz="0" w:space="0" w:color="auto"/>
            <w:bottom w:val="none" w:sz="0" w:space="0" w:color="auto"/>
            <w:right w:val="none" w:sz="0" w:space="0" w:color="auto"/>
          </w:divBdr>
        </w:div>
        <w:div w:id="712969941">
          <w:marLeft w:val="0"/>
          <w:marRight w:val="0"/>
          <w:marTop w:val="0"/>
          <w:marBottom w:val="0"/>
          <w:divBdr>
            <w:top w:val="none" w:sz="0" w:space="0" w:color="auto"/>
            <w:left w:val="none" w:sz="0" w:space="0" w:color="auto"/>
            <w:bottom w:val="none" w:sz="0" w:space="0" w:color="auto"/>
            <w:right w:val="none" w:sz="0" w:space="0" w:color="auto"/>
          </w:divBdr>
        </w:div>
        <w:div w:id="269240579">
          <w:marLeft w:val="0"/>
          <w:marRight w:val="0"/>
          <w:marTop w:val="0"/>
          <w:marBottom w:val="0"/>
          <w:divBdr>
            <w:top w:val="none" w:sz="0" w:space="0" w:color="auto"/>
            <w:left w:val="none" w:sz="0" w:space="0" w:color="auto"/>
            <w:bottom w:val="none" w:sz="0" w:space="0" w:color="auto"/>
            <w:right w:val="none" w:sz="0" w:space="0" w:color="auto"/>
          </w:divBdr>
        </w:div>
        <w:div w:id="627509294">
          <w:marLeft w:val="0"/>
          <w:marRight w:val="0"/>
          <w:marTop w:val="0"/>
          <w:marBottom w:val="0"/>
          <w:divBdr>
            <w:top w:val="none" w:sz="0" w:space="0" w:color="auto"/>
            <w:left w:val="none" w:sz="0" w:space="0" w:color="auto"/>
            <w:bottom w:val="none" w:sz="0" w:space="0" w:color="auto"/>
            <w:right w:val="none" w:sz="0" w:space="0" w:color="auto"/>
          </w:divBdr>
        </w:div>
        <w:div w:id="1749106786">
          <w:marLeft w:val="0"/>
          <w:marRight w:val="0"/>
          <w:marTop w:val="0"/>
          <w:marBottom w:val="0"/>
          <w:divBdr>
            <w:top w:val="none" w:sz="0" w:space="0" w:color="auto"/>
            <w:left w:val="none" w:sz="0" w:space="0" w:color="auto"/>
            <w:bottom w:val="none" w:sz="0" w:space="0" w:color="auto"/>
            <w:right w:val="none" w:sz="0" w:space="0" w:color="auto"/>
          </w:divBdr>
        </w:div>
        <w:div w:id="474957923">
          <w:marLeft w:val="0"/>
          <w:marRight w:val="0"/>
          <w:marTop w:val="0"/>
          <w:marBottom w:val="0"/>
          <w:divBdr>
            <w:top w:val="none" w:sz="0" w:space="0" w:color="auto"/>
            <w:left w:val="none" w:sz="0" w:space="0" w:color="auto"/>
            <w:bottom w:val="none" w:sz="0" w:space="0" w:color="auto"/>
            <w:right w:val="none" w:sz="0" w:space="0" w:color="auto"/>
          </w:divBdr>
        </w:div>
        <w:div w:id="223882062">
          <w:marLeft w:val="0"/>
          <w:marRight w:val="0"/>
          <w:marTop w:val="0"/>
          <w:marBottom w:val="0"/>
          <w:divBdr>
            <w:top w:val="none" w:sz="0" w:space="0" w:color="auto"/>
            <w:left w:val="none" w:sz="0" w:space="0" w:color="auto"/>
            <w:bottom w:val="none" w:sz="0" w:space="0" w:color="auto"/>
            <w:right w:val="none" w:sz="0" w:space="0" w:color="auto"/>
          </w:divBdr>
        </w:div>
        <w:div w:id="1379013333">
          <w:marLeft w:val="0"/>
          <w:marRight w:val="0"/>
          <w:marTop w:val="0"/>
          <w:marBottom w:val="0"/>
          <w:divBdr>
            <w:top w:val="none" w:sz="0" w:space="0" w:color="auto"/>
            <w:left w:val="none" w:sz="0" w:space="0" w:color="auto"/>
            <w:bottom w:val="none" w:sz="0" w:space="0" w:color="auto"/>
            <w:right w:val="none" w:sz="0" w:space="0" w:color="auto"/>
          </w:divBdr>
        </w:div>
        <w:div w:id="2139638332">
          <w:marLeft w:val="0"/>
          <w:marRight w:val="0"/>
          <w:marTop w:val="0"/>
          <w:marBottom w:val="0"/>
          <w:divBdr>
            <w:top w:val="none" w:sz="0" w:space="0" w:color="auto"/>
            <w:left w:val="none" w:sz="0" w:space="0" w:color="auto"/>
            <w:bottom w:val="none" w:sz="0" w:space="0" w:color="auto"/>
            <w:right w:val="none" w:sz="0" w:space="0" w:color="auto"/>
          </w:divBdr>
        </w:div>
        <w:div w:id="2121487485">
          <w:marLeft w:val="0"/>
          <w:marRight w:val="0"/>
          <w:marTop w:val="0"/>
          <w:marBottom w:val="0"/>
          <w:divBdr>
            <w:top w:val="none" w:sz="0" w:space="0" w:color="auto"/>
            <w:left w:val="none" w:sz="0" w:space="0" w:color="auto"/>
            <w:bottom w:val="none" w:sz="0" w:space="0" w:color="auto"/>
            <w:right w:val="none" w:sz="0" w:space="0" w:color="auto"/>
          </w:divBdr>
        </w:div>
        <w:div w:id="1672684294">
          <w:marLeft w:val="0"/>
          <w:marRight w:val="0"/>
          <w:marTop w:val="0"/>
          <w:marBottom w:val="0"/>
          <w:divBdr>
            <w:top w:val="none" w:sz="0" w:space="0" w:color="auto"/>
            <w:left w:val="none" w:sz="0" w:space="0" w:color="auto"/>
            <w:bottom w:val="none" w:sz="0" w:space="0" w:color="auto"/>
            <w:right w:val="none" w:sz="0" w:space="0" w:color="auto"/>
          </w:divBdr>
        </w:div>
        <w:div w:id="1005782785">
          <w:marLeft w:val="0"/>
          <w:marRight w:val="0"/>
          <w:marTop w:val="0"/>
          <w:marBottom w:val="0"/>
          <w:divBdr>
            <w:top w:val="none" w:sz="0" w:space="0" w:color="auto"/>
            <w:left w:val="none" w:sz="0" w:space="0" w:color="auto"/>
            <w:bottom w:val="none" w:sz="0" w:space="0" w:color="auto"/>
            <w:right w:val="none" w:sz="0" w:space="0" w:color="auto"/>
          </w:divBdr>
        </w:div>
        <w:div w:id="1040742023">
          <w:marLeft w:val="0"/>
          <w:marRight w:val="0"/>
          <w:marTop w:val="0"/>
          <w:marBottom w:val="0"/>
          <w:divBdr>
            <w:top w:val="none" w:sz="0" w:space="0" w:color="auto"/>
            <w:left w:val="none" w:sz="0" w:space="0" w:color="auto"/>
            <w:bottom w:val="none" w:sz="0" w:space="0" w:color="auto"/>
            <w:right w:val="none" w:sz="0" w:space="0" w:color="auto"/>
          </w:divBdr>
        </w:div>
        <w:div w:id="1467432602">
          <w:marLeft w:val="0"/>
          <w:marRight w:val="0"/>
          <w:marTop w:val="0"/>
          <w:marBottom w:val="0"/>
          <w:divBdr>
            <w:top w:val="none" w:sz="0" w:space="0" w:color="auto"/>
            <w:left w:val="none" w:sz="0" w:space="0" w:color="auto"/>
            <w:bottom w:val="none" w:sz="0" w:space="0" w:color="auto"/>
            <w:right w:val="none" w:sz="0" w:space="0" w:color="auto"/>
          </w:divBdr>
        </w:div>
        <w:div w:id="835457623">
          <w:marLeft w:val="0"/>
          <w:marRight w:val="0"/>
          <w:marTop w:val="0"/>
          <w:marBottom w:val="0"/>
          <w:divBdr>
            <w:top w:val="none" w:sz="0" w:space="0" w:color="auto"/>
            <w:left w:val="none" w:sz="0" w:space="0" w:color="auto"/>
            <w:bottom w:val="none" w:sz="0" w:space="0" w:color="auto"/>
            <w:right w:val="none" w:sz="0" w:space="0" w:color="auto"/>
          </w:divBdr>
        </w:div>
        <w:div w:id="615526790">
          <w:marLeft w:val="0"/>
          <w:marRight w:val="0"/>
          <w:marTop w:val="0"/>
          <w:marBottom w:val="0"/>
          <w:divBdr>
            <w:top w:val="none" w:sz="0" w:space="0" w:color="auto"/>
            <w:left w:val="none" w:sz="0" w:space="0" w:color="auto"/>
            <w:bottom w:val="none" w:sz="0" w:space="0" w:color="auto"/>
            <w:right w:val="none" w:sz="0" w:space="0" w:color="auto"/>
          </w:divBdr>
        </w:div>
        <w:div w:id="57243963">
          <w:marLeft w:val="0"/>
          <w:marRight w:val="0"/>
          <w:marTop w:val="0"/>
          <w:marBottom w:val="0"/>
          <w:divBdr>
            <w:top w:val="none" w:sz="0" w:space="0" w:color="auto"/>
            <w:left w:val="none" w:sz="0" w:space="0" w:color="auto"/>
            <w:bottom w:val="none" w:sz="0" w:space="0" w:color="auto"/>
            <w:right w:val="none" w:sz="0" w:space="0" w:color="auto"/>
          </w:divBdr>
        </w:div>
        <w:div w:id="96680581">
          <w:marLeft w:val="0"/>
          <w:marRight w:val="0"/>
          <w:marTop w:val="0"/>
          <w:marBottom w:val="0"/>
          <w:divBdr>
            <w:top w:val="none" w:sz="0" w:space="0" w:color="auto"/>
            <w:left w:val="none" w:sz="0" w:space="0" w:color="auto"/>
            <w:bottom w:val="none" w:sz="0" w:space="0" w:color="auto"/>
            <w:right w:val="none" w:sz="0" w:space="0" w:color="auto"/>
          </w:divBdr>
        </w:div>
        <w:div w:id="668295186">
          <w:marLeft w:val="0"/>
          <w:marRight w:val="0"/>
          <w:marTop w:val="0"/>
          <w:marBottom w:val="0"/>
          <w:divBdr>
            <w:top w:val="none" w:sz="0" w:space="0" w:color="auto"/>
            <w:left w:val="none" w:sz="0" w:space="0" w:color="auto"/>
            <w:bottom w:val="none" w:sz="0" w:space="0" w:color="auto"/>
            <w:right w:val="none" w:sz="0" w:space="0" w:color="auto"/>
          </w:divBdr>
        </w:div>
        <w:div w:id="1079136363">
          <w:marLeft w:val="0"/>
          <w:marRight w:val="0"/>
          <w:marTop w:val="0"/>
          <w:marBottom w:val="0"/>
          <w:divBdr>
            <w:top w:val="none" w:sz="0" w:space="0" w:color="auto"/>
            <w:left w:val="none" w:sz="0" w:space="0" w:color="auto"/>
            <w:bottom w:val="none" w:sz="0" w:space="0" w:color="auto"/>
            <w:right w:val="none" w:sz="0" w:space="0" w:color="auto"/>
          </w:divBdr>
        </w:div>
        <w:div w:id="793643322">
          <w:marLeft w:val="0"/>
          <w:marRight w:val="0"/>
          <w:marTop w:val="0"/>
          <w:marBottom w:val="0"/>
          <w:divBdr>
            <w:top w:val="none" w:sz="0" w:space="0" w:color="auto"/>
            <w:left w:val="none" w:sz="0" w:space="0" w:color="auto"/>
            <w:bottom w:val="none" w:sz="0" w:space="0" w:color="auto"/>
            <w:right w:val="none" w:sz="0" w:space="0" w:color="auto"/>
          </w:divBdr>
        </w:div>
        <w:div w:id="246622647">
          <w:marLeft w:val="0"/>
          <w:marRight w:val="0"/>
          <w:marTop w:val="0"/>
          <w:marBottom w:val="0"/>
          <w:divBdr>
            <w:top w:val="none" w:sz="0" w:space="0" w:color="auto"/>
            <w:left w:val="none" w:sz="0" w:space="0" w:color="auto"/>
            <w:bottom w:val="none" w:sz="0" w:space="0" w:color="auto"/>
            <w:right w:val="none" w:sz="0" w:space="0" w:color="auto"/>
          </w:divBdr>
        </w:div>
        <w:div w:id="1763918806">
          <w:marLeft w:val="0"/>
          <w:marRight w:val="0"/>
          <w:marTop w:val="0"/>
          <w:marBottom w:val="0"/>
          <w:divBdr>
            <w:top w:val="none" w:sz="0" w:space="0" w:color="auto"/>
            <w:left w:val="none" w:sz="0" w:space="0" w:color="auto"/>
            <w:bottom w:val="none" w:sz="0" w:space="0" w:color="auto"/>
            <w:right w:val="none" w:sz="0" w:space="0" w:color="auto"/>
          </w:divBdr>
        </w:div>
        <w:div w:id="76708552">
          <w:marLeft w:val="0"/>
          <w:marRight w:val="0"/>
          <w:marTop w:val="0"/>
          <w:marBottom w:val="0"/>
          <w:divBdr>
            <w:top w:val="none" w:sz="0" w:space="0" w:color="auto"/>
            <w:left w:val="none" w:sz="0" w:space="0" w:color="auto"/>
            <w:bottom w:val="none" w:sz="0" w:space="0" w:color="auto"/>
            <w:right w:val="none" w:sz="0" w:space="0" w:color="auto"/>
          </w:divBdr>
        </w:div>
        <w:div w:id="1728064671">
          <w:marLeft w:val="0"/>
          <w:marRight w:val="0"/>
          <w:marTop w:val="0"/>
          <w:marBottom w:val="0"/>
          <w:divBdr>
            <w:top w:val="none" w:sz="0" w:space="0" w:color="auto"/>
            <w:left w:val="none" w:sz="0" w:space="0" w:color="auto"/>
            <w:bottom w:val="none" w:sz="0" w:space="0" w:color="auto"/>
            <w:right w:val="none" w:sz="0" w:space="0" w:color="auto"/>
          </w:divBdr>
        </w:div>
        <w:div w:id="1597708351">
          <w:marLeft w:val="0"/>
          <w:marRight w:val="0"/>
          <w:marTop w:val="0"/>
          <w:marBottom w:val="0"/>
          <w:divBdr>
            <w:top w:val="none" w:sz="0" w:space="0" w:color="auto"/>
            <w:left w:val="none" w:sz="0" w:space="0" w:color="auto"/>
            <w:bottom w:val="none" w:sz="0" w:space="0" w:color="auto"/>
            <w:right w:val="none" w:sz="0" w:space="0" w:color="auto"/>
          </w:divBdr>
        </w:div>
        <w:div w:id="818036193">
          <w:marLeft w:val="0"/>
          <w:marRight w:val="0"/>
          <w:marTop w:val="0"/>
          <w:marBottom w:val="0"/>
          <w:divBdr>
            <w:top w:val="none" w:sz="0" w:space="0" w:color="auto"/>
            <w:left w:val="none" w:sz="0" w:space="0" w:color="auto"/>
            <w:bottom w:val="none" w:sz="0" w:space="0" w:color="auto"/>
            <w:right w:val="none" w:sz="0" w:space="0" w:color="auto"/>
          </w:divBdr>
        </w:div>
        <w:div w:id="199174491">
          <w:marLeft w:val="0"/>
          <w:marRight w:val="0"/>
          <w:marTop w:val="0"/>
          <w:marBottom w:val="0"/>
          <w:divBdr>
            <w:top w:val="none" w:sz="0" w:space="0" w:color="auto"/>
            <w:left w:val="none" w:sz="0" w:space="0" w:color="auto"/>
            <w:bottom w:val="none" w:sz="0" w:space="0" w:color="auto"/>
            <w:right w:val="none" w:sz="0" w:space="0" w:color="auto"/>
          </w:divBdr>
        </w:div>
        <w:div w:id="223687247">
          <w:marLeft w:val="0"/>
          <w:marRight w:val="0"/>
          <w:marTop w:val="0"/>
          <w:marBottom w:val="0"/>
          <w:divBdr>
            <w:top w:val="none" w:sz="0" w:space="0" w:color="auto"/>
            <w:left w:val="none" w:sz="0" w:space="0" w:color="auto"/>
            <w:bottom w:val="none" w:sz="0" w:space="0" w:color="auto"/>
            <w:right w:val="none" w:sz="0" w:space="0" w:color="auto"/>
          </w:divBdr>
        </w:div>
        <w:div w:id="246771775">
          <w:marLeft w:val="0"/>
          <w:marRight w:val="0"/>
          <w:marTop w:val="0"/>
          <w:marBottom w:val="0"/>
          <w:divBdr>
            <w:top w:val="none" w:sz="0" w:space="0" w:color="auto"/>
            <w:left w:val="none" w:sz="0" w:space="0" w:color="auto"/>
            <w:bottom w:val="none" w:sz="0" w:space="0" w:color="auto"/>
            <w:right w:val="none" w:sz="0" w:space="0" w:color="auto"/>
          </w:divBdr>
        </w:div>
        <w:div w:id="1116021070">
          <w:marLeft w:val="0"/>
          <w:marRight w:val="0"/>
          <w:marTop w:val="0"/>
          <w:marBottom w:val="0"/>
          <w:divBdr>
            <w:top w:val="none" w:sz="0" w:space="0" w:color="auto"/>
            <w:left w:val="none" w:sz="0" w:space="0" w:color="auto"/>
            <w:bottom w:val="none" w:sz="0" w:space="0" w:color="auto"/>
            <w:right w:val="none" w:sz="0" w:space="0" w:color="auto"/>
          </w:divBdr>
        </w:div>
        <w:div w:id="949821990">
          <w:marLeft w:val="0"/>
          <w:marRight w:val="0"/>
          <w:marTop w:val="0"/>
          <w:marBottom w:val="0"/>
          <w:divBdr>
            <w:top w:val="none" w:sz="0" w:space="0" w:color="auto"/>
            <w:left w:val="none" w:sz="0" w:space="0" w:color="auto"/>
            <w:bottom w:val="none" w:sz="0" w:space="0" w:color="auto"/>
            <w:right w:val="none" w:sz="0" w:space="0" w:color="auto"/>
          </w:divBdr>
        </w:div>
        <w:div w:id="493881520">
          <w:marLeft w:val="0"/>
          <w:marRight w:val="0"/>
          <w:marTop w:val="0"/>
          <w:marBottom w:val="0"/>
          <w:divBdr>
            <w:top w:val="none" w:sz="0" w:space="0" w:color="auto"/>
            <w:left w:val="none" w:sz="0" w:space="0" w:color="auto"/>
            <w:bottom w:val="none" w:sz="0" w:space="0" w:color="auto"/>
            <w:right w:val="none" w:sz="0" w:space="0" w:color="auto"/>
          </w:divBdr>
        </w:div>
        <w:div w:id="1567455144">
          <w:marLeft w:val="0"/>
          <w:marRight w:val="0"/>
          <w:marTop w:val="0"/>
          <w:marBottom w:val="0"/>
          <w:divBdr>
            <w:top w:val="none" w:sz="0" w:space="0" w:color="auto"/>
            <w:left w:val="none" w:sz="0" w:space="0" w:color="auto"/>
            <w:bottom w:val="none" w:sz="0" w:space="0" w:color="auto"/>
            <w:right w:val="none" w:sz="0" w:space="0" w:color="auto"/>
          </w:divBdr>
        </w:div>
        <w:div w:id="383405759">
          <w:marLeft w:val="0"/>
          <w:marRight w:val="0"/>
          <w:marTop w:val="0"/>
          <w:marBottom w:val="0"/>
          <w:divBdr>
            <w:top w:val="none" w:sz="0" w:space="0" w:color="auto"/>
            <w:left w:val="none" w:sz="0" w:space="0" w:color="auto"/>
            <w:bottom w:val="none" w:sz="0" w:space="0" w:color="auto"/>
            <w:right w:val="none" w:sz="0" w:space="0" w:color="auto"/>
          </w:divBdr>
        </w:div>
        <w:div w:id="599532914">
          <w:marLeft w:val="0"/>
          <w:marRight w:val="0"/>
          <w:marTop w:val="0"/>
          <w:marBottom w:val="0"/>
          <w:divBdr>
            <w:top w:val="none" w:sz="0" w:space="0" w:color="auto"/>
            <w:left w:val="none" w:sz="0" w:space="0" w:color="auto"/>
            <w:bottom w:val="none" w:sz="0" w:space="0" w:color="auto"/>
            <w:right w:val="none" w:sz="0" w:space="0" w:color="auto"/>
          </w:divBdr>
        </w:div>
        <w:div w:id="440420545">
          <w:marLeft w:val="0"/>
          <w:marRight w:val="0"/>
          <w:marTop w:val="0"/>
          <w:marBottom w:val="0"/>
          <w:divBdr>
            <w:top w:val="none" w:sz="0" w:space="0" w:color="auto"/>
            <w:left w:val="none" w:sz="0" w:space="0" w:color="auto"/>
            <w:bottom w:val="none" w:sz="0" w:space="0" w:color="auto"/>
            <w:right w:val="none" w:sz="0" w:space="0" w:color="auto"/>
          </w:divBdr>
        </w:div>
        <w:div w:id="798453688">
          <w:marLeft w:val="0"/>
          <w:marRight w:val="0"/>
          <w:marTop w:val="0"/>
          <w:marBottom w:val="0"/>
          <w:divBdr>
            <w:top w:val="none" w:sz="0" w:space="0" w:color="auto"/>
            <w:left w:val="none" w:sz="0" w:space="0" w:color="auto"/>
            <w:bottom w:val="none" w:sz="0" w:space="0" w:color="auto"/>
            <w:right w:val="none" w:sz="0" w:space="0" w:color="auto"/>
          </w:divBdr>
        </w:div>
        <w:div w:id="2083986724">
          <w:marLeft w:val="0"/>
          <w:marRight w:val="0"/>
          <w:marTop w:val="0"/>
          <w:marBottom w:val="0"/>
          <w:divBdr>
            <w:top w:val="none" w:sz="0" w:space="0" w:color="auto"/>
            <w:left w:val="none" w:sz="0" w:space="0" w:color="auto"/>
            <w:bottom w:val="none" w:sz="0" w:space="0" w:color="auto"/>
            <w:right w:val="none" w:sz="0" w:space="0" w:color="auto"/>
          </w:divBdr>
        </w:div>
        <w:div w:id="1950426899">
          <w:marLeft w:val="0"/>
          <w:marRight w:val="0"/>
          <w:marTop w:val="0"/>
          <w:marBottom w:val="0"/>
          <w:divBdr>
            <w:top w:val="none" w:sz="0" w:space="0" w:color="auto"/>
            <w:left w:val="none" w:sz="0" w:space="0" w:color="auto"/>
            <w:bottom w:val="none" w:sz="0" w:space="0" w:color="auto"/>
            <w:right w:val="none" w:sz="0" w:space="0" w:color="auto"/>
          </w:divBdr>
        </w:div>
        <w:div w:id="309334277">
          <w:marLeft w:val="0"/>
          <w:marRight w:val="0"/>
          <w:marTop w:val="0"/>
          <w:marBottom w:val="0"/>
          <w:divBdr>
            <w:top w:val="none" w:sz="0" w:space="0" w:color="auto"/>
            <w:left w:val="none" w:sz="0" w:space="0" w:color="auto"/>
            <w:bottom w:val="none" w:sz="0" w:space="0" w:color="auto"/>
            <w:right w:val="none" w:sz="0" w:space="0" w:color="auto"/>
          </w:divBdr>
        </w:div>
        <w:div w:id="205683623">
          <w:marLeft w:val="0"/>
          <w:marRight w:val="0"/>
          <w:marTop w:val="0"/>
          <w:marBottom w:val="0"/>
          <w:divBdr>
            <w:top w:val="none" w:sz="0" w:space="0" w:color="auto"/>
            <w:left w:val="none" w:sz="0" w:space="0" w:color="auto"/>
            <w:bottom w:val="none" w:sz="0" w:space="0" w:color="auto"/>
            <w:right w:val="none" w:sz="0" w:space="0" w:color="auto"/>
          </w:divBdr>
        </w:div>
        <w:div w:id="1918124160">
          <w:marLeft w:val="0"/>
          <w:marRight w:val="0"/>
          <w:marTop w:val="0"/>
          <w:marBottom w:val="0"/>
          <w:divBdr>
            <w:top w:val="none" w:sz="0" w:space="0" w:color="auto"/>
            <w:left w:val="none" w:sz="0" w:space="0" w:color="auto"/>
            <w:bottom w:val="none" w:sz="0" w:space="0" w:color="auto"/>
            <w:right w:val="none" w:sz="0" w:space="0" w:color="auto"/>
          </w:divBdr>
        </w:div>
        <w:div w:id="152376077">
          <w:marLeft w:val="0"/>
          <w:marRight w:val="0"/>
          <w:marTop w:val="0"/>
          <w:marBottom w:val="0"/>
          <w:divBdr>
            <w:top w:val="none" w:sz="0" w:space="0" w:color="auto"/>
            <w:left w:val="none" w:sz="0" w:space="0" w:color="auto"/>
            <w:bottom w:val="none" w:sz="0" w:space="0" w:color="auto"/>
            <w:right w:val="none" w:sz="0" w:space="0" w:color="auto"/>
          </w:divBdr>
        </w:div>
        <w:div w:id="1721439480">
          <w:marLeft w:val="0"/>
          <w:marRight w:val="0"/>
          <w:marTop w:val="0"/>
          <w:marBottom w:val="0"/>
          <w:divBdr>
            <w:top w:val="none" w:sz="0" w:space="0" w:color="auto"/>
            <w:left w:val="none" w:sz="0" w:space="0" w:color="auto"/>
            <w:bottom w:val="none" w:sz="0" w:space="0" w:color="auto"/>
            <w:right w:val="none" w:sz="0" w:space="0" w:color="auto"/>
          </w:divBdr>
        </w:div>
        <w:div w:id="34935857">
          <w:marLeft w:val="0"/>
          <w:marRight w:val="0"/>
          <w:marTop w:val="0"/>
          <w:marBottom w:val="0"/>
          <w:divBdr>
            <w:top w:val="none" w:sz="0" w:space="0" w:color="auto"/>
            <w:left w:val="none" w:sz="0" w:space="0" w:color="auto"/>
            <w:bottom w:val="none" w:sz="0" w:space="0" w:color="auto"/>
            <w:right w:val="none" w:sz="0" w:space="0" w:color="auto"/>
          </w:divBdr>
        </w:div>
        <w:div w:id="961838986">
          <w:marLeft w:val="0"/>
          <w:marRight w:val="0"/>
          <w:marTop w:val="0"/>
          <w:marBottom w:val="0"/>
          <w:divBdr>
            <w:top w:val="none" w:sz="0" w:space="0" w:color="auto"/>
            <w:left w:val="none" w:sz="0" w:space="0" w:color="auto"/>
            <w:bottom w:val="none" w:sz="0" w:space="0" w:color="auto"/>
            <w:right w:val="none" w:sz="0" w:space="0" w:color="auto"/>
          </w:divBdr>
        </w:div>
        <w:div w:id="1845972282">
          <w:marLeft w:val="0"/>
          <w:marRight w:val="0"/>
          <w:marTop w:val="0"/>
          <w:marBottom w:val="0"/>
          <w:divBdr>
            <w:top w:val="none" w:sz="0" w:space="0" w:color="auto"/>
            <w:left w:val="none" w:sz="0" w:space="0" w:color="auto"/>
            <w:bottom w:val="none" w:sz="0" w:space="0" w:color="auto"/>
            <w:right w:val="none" w:sz="0" w:space="0" w:color="auto"/>
          </w:divBdr>
        </w:div>
        <w:div w:id="1433160606">
          <w:marLeft w:val="0"/>
          <w:marRight w:val="0"/>
          <w:marTop w:val="0"/>
          <w:marBottom w:val="0"/>
          <w:divBdr>
            <w:top w:val="none" w:sz="0" w:space="0" w:color="auto"/>
            <w:left w:val="none" w:sz="0" w:space="0" w:color="auto"/>
            <w:bottom w:val="none" w:sz="0" w:space="0" w:color="auto"/>
            <w:right w:val="none" w:sz="0" w:space="0" w:color="auto"/>
          </w:divBdr>
        </w:div>
        <w:div w:id="15429115">
          <w:marLeft w:val="0"/>
          <w:marRight w:val="0"/>
          <w:marTop w:val="0"/>
          <w:marBottom w:val="0"/>
          <w:divBdr>
            <w:top w:val="none" w:sz="0" w:space="0" w:color="auto"/>
            <w:left w:val="none" w:sz="0" w:space="0" w:color="auto"/>
            <w:bottom w:val="none" w:sz="0" w:space="0" w:color="auto"/>
            <w:right w:val="none" w:sz="0" w:space="0" w:color="auto"/>
          </w:divBdr>
        </w:div>
        <w:div w:id="1515456335">
          <w:marLeft w:val="0"/>
          <w:marRight w:val="0"/>
          <w:marTop w:val="0"/>
          <w:marBottom w:val="0"/>
          <w:divBdr>
            <w:top w:val="none" w:sz="0" w:space="0" w:color="auto"/>
            <w:left w:val="none" w:sz="0" w:space="0" w:color="auto"/>
            <w:bottom w:val="none" w:sz="0" w:space="0" w:color="auto"/>
            <w:right w:val="none" w:sz="0" w:space="0" w:color="auto"/>
          </w:divBdr>
        </w:div>
        <w:div w:id="1888567636">
          <w:marLeft w:val="0"/>
          <w:marRight w:val="0"/>
          <w:marTop w:val="0"/>
          <w:marBottom w:val="0"/>
          <w:divBdr>
            <w:top w:val="none" w:sz="0" w:space="0" w:color="auto"/>
            <w:left w:val="none" w:sz="0" w:space="0" w:color="auto"/>
            <w:bottom w:val="none" w:sz="0" w:space="0" w:color="auto"/>
            <w:right w:val="none" w:sz="0" w:space="0" w:color="auto"/>
          </w:divBdr>
        </w:div>
        <w:div w:id="1437598849">
          <w:marLeft w:val="0"/>
          <w:marRight w:val="0"/>
          <w:marTop w:val="0"/>
          <w:marBottom w:val="0"/>
          <w:divBdr>
            <w:top w:val="none" w:sz="0" w:space="0" w:color="auto"/>
            <w:left w:val="none" w:sz="0" w:space="0" w:color="auto"/>
            <w:bottom w:val="none" w:sz="0" w:space="0" w:color="auto"/>
            <w:right w:val="none" w:sz="0" w:space="0" w:color="auto"/>
          </w:divBdr>
        </w:div>
        <w:div w:id="1547909632">
          <w:marLeft w:val="0"/>
          <w:marRight w:val="0"/>
          <w:marTop w:val="0"/>
          <w:marBottom w:val="0"/>
          <w:divBdr>
            <w:top w:val="none" w:sz="0" w:space="0" w:color="auto"/>
            <w:left w:val="none" w:sz="0" w:space="0" w:color="auto"/>
            <w:bottom w:val="none" w:sz="0" w:space="0" w:color="auto"/>
            <w:right w:val="none" w:sz="0" w:space="0" w:color="auto"/>
          </w:divBdr>
        </w:div>
        <w:div w:id="923564306">
          <w:marLeft w:val="0"/>
          <w:marRight w:val="0"/>
          <w:marTop w:val="0"/>
          <w:marBottom w:val="0"/>
          <w:divBdr>
            <w:top w:val="none" w:sz="0" w:space="0" w:color="auto"/>
            <w:left w:val="none" w:sz="0" w:space="0" w:color="auto"/>
            <w:bottom w:val="none" w:sz="0" w:space="0" w:color="auto"/>
            <w:right w:val="none" w:sz="0" w:space="0" w:color="auto"/>
          </w:divBdr>
        </w:div>
        <w:div w:id="1613515020">
          <w:marLeft w:val="0"/>
          <w:marRight w:val="0"/>
          <w:marTop w:val="0"/>
          <w:marBottom w:val="0"/>
          <w:divBdr>
            <w:top w:val="none" w:sz="0" w:space="0" w:color="auto"/>
            <w:left w:val="none" w:sz="0" w:space="0" w:color="auto"/>
            <w:bottom w:val="none" w:sz="0" w:space="0" w:color="auto"/>
            <w:right w:val="none" w:sz="0" w:space="0" w:color="auto"/>
          </w:divBdr>
        </w:div>
        <w:div w:id="1799838289">
          <w:marLeft w:val="0"/>
          <w:marRight w:val="0"/>
          <w:marTop w:val="0"/>
          <w:marBottom w:val="0"/>
          <w:divBdr>
            <w:top w:val="none" w:sz="0" w:space="0" w:color="auto"/>
            <w:left w:val="none" w:sz="0" w:space="0" w:color="auto"/>
            <w:bottom w:val="none" w:sz="0" w:space="0" w:color="auto"/>
            <w:right w:val="none" w:sz="0" w:space="0" w:color="auto"/>
          </w:divBdr>
        </w:div>
        <w:div w:id="2083722870">
          <w:marLeft w:val="0"/>
          <w:marRight w:val="0"/>
          <w:marTop w:val="0"/>
          <w:marBottom w:val="0"/>
          <w:divBdr>
            <w:top w:val="none" w:sz="0" w:space="0" w:color="auto"/>
            <w:left w:val="none" w:sz="0" w:space="0" w:color="auto"/>
            <w:bottom w:val="none" w:sz="0" w:space="0" w:color="auto"/>
            <w:right w:val="none" w:sz="0" w:space="0" w:color="auto"/>
          </w:divBdr>
        </w:div>
        <w:div w:id="1227035304">
          <w:marLeft w:val="0"/>
          <w:marRight w:val="0"/>
          <w:marTop w:val="0"/>
          <w:marBottom w:val="0"/>
          <w:divBdr>
            <w:top w:val="none" w:sz="0" w:space="0" w:color="auto"/>
            <w:left w:val="none" w:sz="0" w:space="0" w:color="auto"/>
            <w:bottom w:val="none" w:sz="0" w:space="0" w:color="auto"/>
            <w:right w:val="none" w:sz="0" w:space="0" w:color="auto"/>
          </w:divBdr>
        </w:div>
        <w:div w:id="1388456643">
          <w:marLeft w:val="0"/>
          <w:marRight w:val="0"/>
          <w:marTop w:val="0"/>
          <w:marBottom w:val="0"/>
          <w:divBdr>
            <w:top w:val="none" w:sz="0" w:space="0" w:color="auto"/>
            <w:left w:val="none" w:sz="0" w:space="0" w:color="auto"/>
            <w:bottom w:val="none" w:sz="0" w:space="0" w:color="auto"/>
            <w:right w:val="none" w:sz="0" w:space="0" w:color="auto"/>
          </w:divBdr>
        </w:div>
        <w:div w:id="181016778">
          <w:marLeft w:val="0"/>
          <w:marRight w:val="0"/>
          <w:marTop w:val="0"/>
          <w:marBottom w:val="0"/>
          <w:divBdr>
            <w:top w:val="none" w:sz="0" w:space="0" w:color="auto"/>
            <w:left w:val="none" w:sz="0" w:space="0" w:color="auto"/>
            <w:bottom w:val="none" w:sz="0" w:space="0" w:color="auto"/>
            <w:right w:val="none" w:sz="0" w:space="0" w:color="auto"/>
          </w:divBdr>
        </w:div>
        <w:div w:id="175507586">
          <w:marLeft w:val="0"/>
          <w:marRight w:val="0"/>
          <w:marTop w:val="0"/>
          <w:marBottom w:val="0"/>
          <w:divBdr>
            <w:top w:val="none" w:sz="0" w:space="0" w:color="auto"/>
            <w:left w:val="none" w:sz="0" w:space="0" w:color="auto"/>
            <w:bottom w:val="none" w:sz="0" w:space="0" w:color="auto"/>
            <w:right w:val="none" w:sz="0" w:space="0" w:color="auto"/>
          </w:divBdr>
        </w:div>
        <w:div w:id="1933051564">
          <w:marLeft w:val="0"/>
          <w:marRight w:val="0"/>
          <w:marTop w:val="0"/>
          <w:marBottom w:val="0"/>
          <w:divBdr>
            <w:top w:val="none" w:sz="0" w:space="0" w:color="auto"/>
            <w:left w:val="none" w:sz="0" w:space="0" w:color="auto"/>
            <w:bottom w:val="none" w:sz="0" w:space="0" w:color="auto"/>
            <w:right w:val="none" w:sz="0" w:space="0" w:color="auto"/>
          </w:divBdr>
        </w:div>
        <w:div w:id="1934242481">
          <w:marLeft w:val="0"/>
          <w:marRight w:val="0"/>
          <w:marTop w:val="0"/>
          <w:marBottom w:val="0"/>
          <w:divBdr>
            <w:top w:val="none" w:sz="0" w:space="0" w:color="auto"/>
            <w:left w:val="none" w:sz="0" w:space="0" w:color="auto"/>
            <w:bottom w:val="none" w:sz="0" w:space="0" w:color="auto"/>
            <w:right w:val="none" w:sz="0" w:space="0" w:color="auto"/>
          </w:divBdr>
        </w:div>
        <w:div w:id="1062368856">
          <w:marLeft w:val="0"/>
          <w:marRight w:val="0"/>
          <w:marTop w:val="0"/>
          <w:marBottom w:val="0"/>
          <w:divBdr>
            <w:top w:val="none" w:sz="0" w:space="0" w:color="auto"/>
            <w:left w:val="none" w:sz="0" w:space="0" w:color="auto"/>
            <w:bottom w:val="none" w:sz="0" w:space="0" w:color="auto"/>
            <w:right w:val="none" w:sz="0" w:space="0" w:color="auto"/>
          </w:divBdr>
        </w:div>
        <w:div w:id="904560047">
          <w:marLeft w:val="0"/>
          <w:marRight w:val="0"/>
          <w:marTop w:val="0"/>
          <w:marBottom w:val="0"/>
          <w:divBdr>
            <w:top w:val="none" w:sz="0" w:space="0" w:color="auto"/>
            <w:left w:val="none" w:sz="0" w:space="0" w:color="auto"/>
            <w:bottom w:val="none" w:sz="0" w:space="0" w:color="auto"/>
            <w:right w:val="none" w:sz="0" w:space="0" w:color="auto"/>
          </w:divBdr>
        </w:div>
        <w:div w:id="1583833706">
          <w:marLeft w:val="0"/>
          <w:marRight w:val="0"/>
          <w:marTop w:val="0"/>
          <w:marBottom w:val="0"/>
          <w:divBdr>
            <w:top w:val="none" w:sz="0" w:space="0" w:color="auto"/>
            <w:left w:val="none" w:sz="0" w:space="0" w:color="auto"/>
            <w:bottom w:val="none" w:sz="0" w:space="0" w:color="auto"/>
            <w:right w:val="none" w:sz="0" w:space="0" w:color="auto"/>
          </w:divBdr>
        </w:div>
        <w:div w:id="500851344">
          <w:marLeft w:val="0"/>
          <w:marRight w:val="0"/>
          <w:marTop w:val="0"/>
          <w:marBottom w:val="0"/>
          <w:divBdr>
            <w:top w:val="none" w:sz="0" w:space="0" w:color="auto"/>
            <w:left w:val="none" w:sz="0" w:space="0" w:color="auto"/>
            <w:bottom w:val="none" w:sz="0" w:space="0" w:color="auto"/>
            <w:right w:val="none" w:sz="0" w:space="0" w:color="auto"/>
          </w:divBdr>
        </w:div>
        <w:div w:id="1578514567">
          <w:marLeft w:val="0"/>
          <w:marRight w:val="0"/>
          <w:marTop w:val="0"/>
          <w:marBottom w:val="0"/>
          <w:divBdr>
            <w:top w:val="none" w:sz="0" w:space="0" w:color="auto"/>
            <w:left w:val="none" w:sz="0" w:space="0" w:color="auto"/>
            <w:bottom w:val="none" w:sz="0" w:space="0" w:color="auto"/>
            <w:right w:val="none" w:sz="0" w:space="0" w:color="auto"/>
          </w:divBdr>
        </w:div>
        <w:div w:id="1015427770">
          <w:marLeft w:val="0"/>
          <w:marRight w:val="0"/>
          <w:marTop w:val="0"/>
          <w:marBottom w:val="0"/>
          <w:divBdr>
            <w:top w:val="none" w:sz="0" w:space="0" w:color="auto"/>
            <w:left w:val="none" w:sz="0" w:space="0" w:color="auto"/>
            <w:bottom w:val="none" w:sz="0" w:space="0" w:color="auto"/>
            <w:right w:val="none" w:sz="0" w:space="0" w:color="auto"/>
          </w:divBdr>
        </w:div>
        <w:div w:id="734625670">
          <w:marLeft w:val="0"/>
          <w:marRight w:val="0"/>
          <w:marTop w:val="0"/>
          <w:marBottom w:val="0"/>
          <w:divBdr>
            <w:top w:val="none" w:sz="0" w:space="0" w:color="auto"/>
            <w:left w:val="none" w:sz="0" w:space="0" w:color="auto"/>
            <w:bottom w:val="none" w:sz="0" w:space="0" w:color="auto"/>
            <w:right w:val="none" w:sz="0" w:space="0" w:color="auto"/>
          </w:divBdr>
        </w:div>
        <w:div w:id="1408772575">
          <w:marLeft w:val="0"/>
          <w:marRight w:val="0"/>
          <w:marTop w:val="0"/>
          <w:marBottom w:val="0"/>
          <w:divBdr>
            <w:top w:val="none" w:sz="0" w:space="0" w:color="auto"/>
            <w:left w:val="none" w:sz="0" w:space="0" w:color="auto"/>
            <w:bottom w:val="none" w:sz="0" w:space="0" w:color="auto"/>
            <w:right w:val="none" w:sz="0" w:space="0" w:color="auto"/>
          </w:divBdr>
        </w:div>
        <w:div w:id="1841315681">
          <w:marLeft w:val="0"/>
          <w:marRight w:val="0"/>
          <w:marTop w:val="0"/>
          <w:marBottom w:val="0"/>
          <w:divBdr>
            <w:top w:val="none" w:sz="0" w:space="0" w:color="auto"/>
            <w:left w:val="none" w:sz="0" w:space="0" w:color="auto"/>
            <w:bottom w:val="none" w:sz="0" w:space="0" w:color="auto"/>
            <w:right w:val="none" w:sz="0" w:space="0" w:color="auto"/>
          </w:divBdr>
        </w:div>
        <w:div w:id="201283900">
          <w:marLeft w:val="0"/>
          <w:marRight w:val="0"/>
          <w:marTop w:val="0"/>
          <w:marBottom w:val="0"/>
          <w:divBdr>
            <w:top w:val="none" w:sz="0" w:space="0" w:color="auto"/>
            <w:left w:val="none" w:sz="0" w:space="0" w:color="auto"/>
            <w:bottom w:val="none" w:sz="0" w:space="0" w:color="auto"/>
            <w:right w:val="none" w:sz="0" w:space="0" w:color="auto"/>
          </w:divBdr>
        </w:div>
        <w:div w:id="1941985162">
          <w:marLeft w:val="0"/>
          <w:marRight w:val="0"/>
          <w:marTop w:val="0"/>
          <w:marBottom w:val="0"/>
          <w:divBdr>
            <w:top w:val="none" w:sz="0" w:space="0" w:color="auto"/>
            <w:left w:val="none" w:sz="0" w:space="0" w:color="auto"/>
            <w:bottom w:val="none" w:sz="0" w:space="0" w:color="auto"/>
            <w:right w:val="none" w:sz="0" w:space="0" w:color="auto"/>
          </w:divBdr>
        </w:div>
        <w:div w:id="1671833351">
          <w:marLeft w:val="0"/>
          <w:marRight w:val="0"/>
          <w:marTop w:val="0"/>
          <w:marBottom w:val="0"/>
          <w:divBdr>
            <w:top w:val="none" w:sz="0" w:space="0" w:color="auto"/>
            <w:left w:val="none" w:sz="0" w:space="0" w:color="auto"/>
            <w:bottom w:val="none" w:sz="0" w:space="0" w:color="auto"/>
            <w:right w:val="none" w:sz="0" w:space="0" w:color="auto"/>
          </w:divBdr>
        </w:div>
        <w:div w:id="1356347726">
          <w:marLeft w:val="0"/>
          <w:marRight w:val="0"/>
          <w:marTop w:val="0"/>
          <w:marBottom w:val="0"/>
          <w:divBdr>
            <w:top w:val="none" w:sz="0" w:space="0" w:color="auto"/>
            <w:left w:val="none" w:sz="0" w:space="0" w:color="auto"/>
            <w:bottom w:val="none" w:sz="0" w:space="0" w:color="auto"/>
            <w:right w:val="none" w:sz="0" w:space="0" w:color="auto"/>
          </w:divBdr>
        </w:div>
        <w:div w:id="1966545134">
          <w:marLeft w:val="0"/>
          <w:marRight w:val="0"/>
          <w:marTop w:val="0"/>
          <w:marBottom w:val="0"/>
          <w:divBdr>
            <w:top w:val="none" w:sz="0" w:space="0" w:color="auto"/>
            <w:left w:val="none" w:sz="0" w:space="0" w:color="auto"/>
            <w:bottom w:val="none" w:sz="0" w:space="0" w:color="auto"/>
            <w:right w:val="none" w:sz="0" w:space="0" w:color="auto"/>
          </w:divBdr>
        </w:div>
        <w:div w:id="2028211365">
          <w:marLeft w:val="0"/>
          <w:marRight w:val="0"/>
          <w:marTop w:val="0"/>
          <w:marBottom w:val="0"/>
          <w:divBdr>
            <w:top w:val="none" w:sz="0" w:space="0" w:color="auto"/>
            <w:left w:val="none" w:sz="0" w:space="0" w:color="auto"/>
            <w:bottom w:val="none" w:sz="0" w:space="0" w:color="auto"/>
            <w:right w:val="none" w:sz="0" w:space="0" w:color="auto"/>
          </w:divBdr>
        </w:div>
        <w:div w:id="732696165">
          <w:marLeft w:val="0"/>
          <w:marRight w:val="0"/>
          <w:marTop w:val="0"/>
          <w:marBottom w:val="0"/>
          <w:divBdr>
            <w:top w:val="none" w:sz="0" w:space="0" w:color="auto"/>
            <w:left w:val="none" w:sz="0" w:space="0" w:color="auto"/>
            <w:bottom w:val="none" w:sz="0" w:space="0" w:color="auto"/>
            <w:right w:val="none" w:sz="0" w:space="0" w:color="auto"/>
          </w:divBdr>
        </w:div>
        <w:div w:id="1433823101">
          <w:marLeft w:val="0"/>
          <w:marRight w:val="0"/>
          <w:marTop w:val="0"/>
          <w:marBottom w:val="0"/>
          <w:divBdr>
            <w:top w:val="none" w:sz="0" w:space="0" w:color="auto"/>
            <w:left w:val="none" w:sz="0" w:space="0" w:color="auto"/>
            <w:bottom w:val="none" w:sz="0" w:space="0" w:color="auto"/>
            <w:right w:val="none" w:sz="0" w:space="0" w:color="auto"/>
          </w:divBdr>
        </w:div>
        <w:div w:id="1387681886">
          <w:marLeft w:val="0"/>
          <w:marRight w:val="0"/>
          <w:marTop w:val="0"/>
          <w:marBottom w:val="0"/>
          <w:divBdr>
            <w:top w:val="none" w:sz="0" w:space="0" w:color="auto"/>
            <w:left w:val="none" w:sz="0" w:space="0" w:color="auto"/>
            <w:bottom w:val="none" w:sz="0" w:space="0" w:color="auto"/>
            <w:right w:val="none" w:sz="0" w:space="0" w:color="auto"/>
          </w:divBdr>
        </w:div>
        <w:div w:id="906111247">
          <w:marLeft w:val="0"/>
          <w:marRight w:val="0"/>
          <w:marTop w:val="0"/>
          <w:marBottom w:val="0"/>
          <w:divBdr>
            <w:top w:val="none" w:sz="0" w:space="0" w:color="auto"/>
            <w:left w:val="none" w:sz="0" w:space="0" w:color="auto"/>
            <w:bottom w:val="none" w:sz="0" w:space="0" w:color="auto"/>
            <w:right w:val="none" w:sz="0" w:space="0" w:color="auto"/>
          </w:divBdr>
        </w:div>
        <w:div w:id="1056927125">
          <w:marLeft w:val="0"/>
          <w:marRight w:val="0"/>
          <w:marTop w:val="0"/>
          <w:marBottom w:val="0"/>
          <w:divBdr>
            <w:top w:val="none" w:sz="0" w:space="0" w:color="auto"/>
            <w:left w:val="none" w:sz="0" w:space="0" w:color="auto"/>
            <w:bottom w:val="none" w:sz="0" w:space="0" w:color="auto"/>
            <w:right w:val="none" w:sz="0" w:space="0" w:color="auto"/>
          </w:divBdr>
        </w:div>
        <w:div w:id="479075515">
          <w:marLeft w:val="0"/>
          <w:marRight w:val="0"/>
          <w:marTop w:val="0"/>
          <w:marBottom w:val="0"/>
          <w:divBdr>
            <w:top w:val="none" w:sz="0" w:space="0" w:color="auto"/>
            <w:left w:val="none" w:sz="0" w:space="0" w:color="auto"/>
            <w:bottom w:val="none" w:sz="0" w:space="0" w:color="auto"/>
            <w:right w:val="none" w:sz="0" w:space="0" w:color="auto"/>
          </w:divBdr>
        </w:div>
        <w:div w:id="1412197548">
          <w:marLeft w:val="0"/>
          <w:marRight w:val="0"/>
          <w:marTop w:val="0"/>
          <w:marBottom w:val="0"/>
          <w:divBdr>
            <w:top w:val="none" w:sz="0" w:space="0" w:color="auto"/>
            <w:left w:val="none" w:sz="0" w:space="0" w:color="auto"/>
            <w:bottom w:val="none" w:sz="0" w:space="0" w:color="auto"/>
            <w:right w:val="none" w:sz="0" w:space="0" w:color="auto"/>
          </w:divBdr>
        </w:div>
        <w:div w:id="812917182">
          <w:marLeft w:val="0"/>
          <w:marRight w:val="0"/>
          <w:marTop w:val="0"/>
          <w:marBottom w:val="0"/>
          <w:divBdr>
            <w:top w:val="none" w:sz="0" w:space="0" w:color="auto"/>
            <w:left w:val="none" w:sz="0" w:space="0" w:color="auto"/>
            <w:bottom w:val="none" w:sz="0" w:space="0" w:color="auto"/>
            <w:right w:val="none" w:sz="0" w:space="0" w:color="auto"/>
          </w:divBdr>
        </w:div>
        <w:div w:id="368992881">
          <w:marLeft w:val="0"/>
          <w:marRight w:val="0"/>
          <w:marTop w:val="0"/>
          <w:marBottom w:val="0"/>
          <w:divBdr>
            <w:top w:val="none" w:sz="0" w:space="0" w:color="auto"/>
            <w:left w:val="none" w:sz="0" w:space="0" w:color="auto"/>
            <w:bottom w:val="none" w:sz="0" w:space="0" w:color="auto"/>
            <w:right w:val="none" w:sz="0" w:space="0" w:color="auto"/>
          </w:divBdr>
        </w:div>
        <w:div w:id="743836135">
          <w:marLeft w:val="0"/>
          <w:marRight w:val="0"/>
          <w:marTop w:val="0"/>
          <w:marBottom w:val="0"/>
          <w:divBdr>
            <w:top w:val="none" w:sz="0" w:space="0" w:color="auto"/>
            <w:left w:val="none" w:sz="0" w:space="0" w:color="auto"/>
            <w:bottom w:val="none" w:sz="0" w:space="0" w:color="auto"/>
            <w:right w:val="none" w:sz="0" w:space="0" w:color="auto"/>
          </w:divBdr>
        </w:div>
        <w:div w:id="2040930185">
          <w:marLeft w:val="0"/>
          <w:marRight w:val="0"/>
          <w:marTop w:val="0"/>
          <w:marBottom w:val="0"/>
          <w:divBdr>
            <w:top w:val="none" w:sz="0" w:space="0" w:color="auto"/>
            <w:left w:val="none" w:sz="0" w:space="0" w:color="auto"/>
            <w:bottom w:val="none" w:sz="0" w:space="0" w:color="auto"/>
            <w:right w:val="none" w:sz="0" w:space="0" w:color="auto"/>
          </w:divBdr>
        </w:div>
        <w:div w:id="1428962293">
          <w:marLeft w:val="0"/>
          <w:marRight w:val="0"/>
          <w:marTop w:val="0"/>
          <w:marBottom w:val="0"/>
          <w:divBdr>
            <w:top w:val="none" w:sz="0" w:space="0" w:color="auto"/>
            <w:left w:val="none" w:sz="0" w:space="0" w:color="auto"/>
            <w:bottom w:val="none" w:sz="0" w:space="0" w:color="auto"/>
            <w:right w:val="none" w:sz="0" w:space="0" w:color="auto"/>
          </w:divBdr>
        </w:div>
        <w:div w:id="936209050">
          <w:marLeft w:val="0"/>
          <w:marRight w:val="0"/>
          <w:marTop w:val="0"/>
          <w:marBottom w:val="0"/>
          <w:divBdr>
            <w:top w:val="none" w:sz="0" w:space="0" w:color="auto"/>
            <w:left w:val="none" w:sz="0" w:space="0" w:color="auto"/>
            <w:bottom w:val="none" w:sz="0" w:space="0" w:color="auto"/>
            <w:right w:val="none" w:sz="0" w:space="0" w:color="auto"/>
          </w:divBdr>
        </w:div>
        <w:div w:id="1293364612">
          <w:marLeft w:val="0"/>
          <w:marRight w:val="0"/>
          <w:marTop w:val="0"/>
          <w:marBottom w:val="0"/>
          <w:divBdr>
            <w:top w:val="none" w:sz="0" w:space="0" w:color="auto"/>
            <w:left w:val="none" w:sz="0" w:space="0" w:color="auto"/>
            <w:bottom w:val="none" w:sz="0" w:space="0" w:color="auto"/>
            <w:right w:val="none" w:sz="0" w:space="0" w:color="auto"/>
          </w:divBdr>
        </w:div>
        <w:div w:id="842553815">
          <w:marLeft w:val="0"/>
          <w:marRight w:val="0"/>
          <w:marTop w:val="0"/>
          <w:marBottom w:val="0"/>
          <w:divBdr>
            <w:top w:val="none" w:sz="0" w:space="0" w:color="auto"/>
            <w:left w:val="none" w:sz="0" w:space="0" w:color="auto"/>
            <w:bottom w:val="none" w:sz="0" w:space="0" w:color="auto"/>
            <w:right w:val="none" w:sz="0" w:space="0" w:color="auto"/>
          </w:divBdr>
        </w:div>
        <w:div w:id="706872070">
          <w:marLeft w:val="0"/>
          <w:marRight w:val="0"/>
          <w:marTop w:val="0"/>
          <w:marBottom w:val="0"/>
          <w:divBdr>
            <w:top w:val="none" w:sz="0" w:space="0" w:color="auto"/>
            <w:left w:val="none" w:sz="0" w:space="0" w:color="auto"/>
            <w:bottom w:val="none" w:sz="0" w:space="0" w:color="auto"/>
            <w:right w:val="none" w:sz="0" w:space="0" w:color="auto"/>
          </w:divBdr>
        </w:div>
        <w:div w:id="18090465">
          <w:marLeft w:val="0"/>
          <w:marRight w:val="0"/>
          <w:marTop w:val="0"/>
          <w:marBottom w:val="0"/>
          <w:divBdr>
            <w:top w:val="none" w:sz="0" w:space="0" w:color="auto"/>
            <w:left w:val="none" w:sz="0" w:space="0" w:color="auto"/>
            <w:bottom w:val="none" w:sz="0" w:space="0" w:color="auto"/>
            <w:right w:val="none" w:sz="0" w:space="0" w:color="auto"/>
          </w:divBdr>
        </w:div>
        <w:div w:id="2065174625">
          <w:marLeft w:val="0"/>
          <w:marRight w:val="0"/>
          <w:marTop w:val="0"/>
          <w:marBottom w:val="0"/>
          <w:divBdr>
            <w:top w:val="none" w:sz="0" w:space="0" w:color="auto"/>
            <w:left w:val="none" w:sz="0" w:space="0" w:color="auto"/>
            <w:bottom w:val="none" w:sz="0" w:space="0" w:color="auto"/>
            <w:right w:val="none" w:sz="0" w:space="0" w:color="auto"/>
          </w:divBdr>
        </w:div>
        <w:div w:id="1547373012">
          <w:marLeft w:val="0"/>
          <w:marRight w:val="0"/>
          <w:marTop w:val="0"/>
          <w:marBottom w:val="0"/>
          <w:divBdr>
            <w:top w:val="none" w:sz="0" w:space="0" w:color="auto"/>
            <w:left w:val="none" w:sz="0" w:space="0" w:color="auto"/>
            <w:bottom w:val="none" w:sz="0" w:space="0" w:color="auto"/>
            <w:right w:val="none" w:sz="0" w:space="0" w:color="auto"/>
          </w:divBdr>
        </w:div>
        <w:div w:id="665591506">
          <w:marLeft w:val="0"/>
          <w:marRight w:val="0"/>
          <w:marTop w:val="0"/>
          <w:marBottom w:val="0"/>
          <w:divBdr>
            <w:top w:val="none" w:sz="0" w:space="0" w:color="auto"/>
            <w:left w:val="none" w:sz="0" w:space="0" w:color="auto"/>
            <w:bottom w:val="none" w:sz="0" w:space="0" w:color="auto"/>
            <w:right w:val="none" w:sz="0" w:space="0" w:color="auto"/>
          </w:divBdr>
        </w:div>
        <w:div w:id="1586105917">
          <w:marLeft w:val="0"/>
          <w:marRight w:val="0"/>
          <w:marTop w:val="0"/>
          <w:marBottom w:val="0"/>
          <w:divBdr>
            <w:top w:val="none" w:sz="0" w:space="0" w:color="auto"/>
            <w:left w:val="none" w:sz="0" w:space="0" w:color="auto"/>
            <w:bottom w:val="none" w:sz="0" w:space="0" w:color="auto"/>
            <w:right w:val="none" w:sz="0" w:space="0" w:color="auto"/>
          </w:divBdr>
        </w:div>
        <w:div w:id="1281230259">
          <w:marLeft w:val="0"/>
          <w:marRight w:val="0"/>
          <w:marTop w:val="0"/>
          <w:marBottom w:val="0"/>
          <w:divBdr>
            <w:top w:val="none" w:sz="0" w:space="0" w:color="auto"/>
            <w:left w:val="none" w:sz="0" w:space="0" w:color="auto"/>
            <w:bottom w:val="none" w:sz="0" w:space="0" w:color="auto"/>
            <w:right w:val="none" w:sz="0" w:space="0" w:color="auto"/>
          </w:divBdr>
        </w:div>
        <w:div w:id="1041706916">
          <w:marLeft w:val="0"/>
          <w:marRight w:val="0"/>
          <w:marTop w:val="0"/>
          <w:marBottom w:val="0"/>
          <w:divBdr>
            <w:top w:val="none" w:sz="0" w:space="0" w:color="auto"/>
            <w:left w:val="none" w:sz="0" w:space="0" w:color="auto"/>
            <w:bottom w:val="none" w:sz="0" w:space="0" w:color="auto"/>
            <w:right w:val="none" w:sz="0" w:space="0" w:color="auto"/>
          </w:divBdr>
        </w:div>
        <w:div w:id="1113550031">
          <w:marLeft w:val="0"/>
          <w:marRight w:val="0"/>
          <w:marTop w:val="0"/>
          <w:marBottom w:val="0"/>
          <w:divBdr>
            <w:top w:val="none" w:sz="0" w:space="0" w:color="auto"/>
            <w:left w:val="none" w:sz="0" w:space="0" w:color="auto"/>
            <w:bottom w:val="none" w:sz="0" w:space="0" w:color="auto"/>
            <w:right w:val="none" w:sz="0" w:space="0" w:color="auto"/>
          </w:divBdr>
        </w:div>
        <w:div w:id="1675061749">
          <w:marLeft w:val="0"/>
          <w:marRight w:val="0"/>
          <w:marTop w:val="0"/>
          <w:marBottom w:val="0"/>
          <w:divBdr>
            <w:top w:val="none" w:sz="0" w:space="0" w:color="auto"/>
            <w:left w:val="none" w:sz="0" w:space="0" w:color="auto"/>
            <w:bottom w:val="none" w:sz="0" w:space="0" w:color="auto"/>
            <w:right w:val="none" w:sz="0" w:space="0" w:color="auto"/>
          </w:divBdr>
        </w:div>
        <w:div w:id="2044667774">
          <w:marLeft w:val="0"/>
          <w:marRight w:val="0"/>
          <w:marTop w:val="0"/>
          <w:marBottom w:val="0"/>
          <w:divBdr>
            <w:top w:val="none" w:sz="0" w:space="0" w:color="auto"/>
            <w:left w:val="none" w:sz="0" w:space="0" w:color="auto"/>
            <w:bottom w:val="none" w:sz="0" w:space="0" w:color="auto"/>
            <w:right w:val="none" w:sz="0" w:space="0" w:color="auto"/>
          </w:divBdr>
        </w:div>
        <w:div w:id="537016191">
          <w:marLeft w:val="0"/>
          <w:marRight w:val="0"/>
          <w:marTop w:val="0"/>
          <w:marBottom w:val="0"/>
          <w:divBdr>
            <w:top w:val="none" w:sz="0" w:space="0" w:color="auto"/>
            <w:left w:val="none" w:sz="0" w:space="0" w:color="auto"/>
            <w:bottom w:val="none" w:sz="0" w:space="0" w:color="auto"/>
            <w:right w:val="none" w:sz="0" w:space="0" w:color="auto"/>
          </w:divBdr>
        </w:div>
        <w:div w:id="784812298">
          <w:marLeft w:val="0"/>
          <w:marRight w:val="0"/>
          <w:marTop w:val="0"/>
          <w:marBottom w:val="0"/>
          <w:divBdr>
            <w:top w:val="none" w:sz="0" w:space="0" w:color="auto"/>
            <w:left w:val="none" w:sz="0" w:space="0" w:color="auto"/>
            <w:bottom w:val="none" w:sz="0" w:space="0" w:color="auto"/>
            <w:right w:val="none" w:sz="0" w:space="0" w:color="auto"/>
          </w:divBdr>
        </w:div>
        <w:div w:id="283662215">
          <w:marLeft w:val="0"/>
          <w:marRight w:val="0"/>
          <w:marTop w:val="0"/>
          <w:marBottom w:val="0"/>
          <w:divBdr>
            <w:top w:val="none" w:sz="0" w:space="0" w:color="auto"/>
            <w:left w:val="none" w:sz="0" w:space="0" w:color="auto"/>
            <w:bottom w:val="none" w:sz="0" w:space="0" w:color="auto"/>
            <w:right w:val="none" w:sz="0" w:space="0" w:color="auto"/>
          </w:divBdr>
        </w:div>
        <w:div w:id="1893927234">
          <w:marLeft w:val="0"/>
          <w:marRight w:val="0"/>
          <w:marTop w:val="0"/>
          <w:marBottom w:val="0"/>
          <w:divBdr>
            <w:top w:val="none" w:sz="0" w:space="0" w:color="auto"/>
            <w:left w:val="none" w:sz="0" w:space="0" w:color="auto"/>
            <w:bottom w:val="none" w:sz="0" w:space="0" w:color="auto"/>
            <w:right w:val="none" w:sz="0" w:space="0" w:color="auto"/>
          </w:divBdr>
        </w:div>
      </w:divsChild>
    </w:div>
    <w:div w:id="1159272304">
      <w:bodyDiv w:val="1"/>
      <w:marLeft w:val="0"/>
      <w:marRight w:val="0"/>
      <w:marTop w:val="0"/>
      <w:marBottom w:val="0"/>
      <w:divBdr>
        <w:top w:val="none" w:sz="0" w:space="0" w:color="auto"/>
        <w:left w:val="none" w:sz="0" w:space="0" w:color="auto"/>
        <w:bottom w:val="none" w:sz="0" w:space="0" w:color="auto"/>
        <w:right w:val="none" w:sz="0" w:space="0" w:color="auto"/>
      </w:divBdr>
      <w:divsChild>
        <w:div w:id="1851531263">
          <w:marLeft w:val="0"/>
          <w:marRight w:val="0"/>
          <w:marTop w:val="0"/>
          <w:marBottom w:val="0"/>
          <w:divBdr>
            <w:top w:val="none" w:sz="0" w:space="0" w:color="auto"/>
            <w:left w:val="none" w:sz="0" w:space="0" w:color="auto"/>
            <w:bottom w:val="none" w:sz="0" w:space="0" w:color="auto"/>
            <w:right w:val="none" w:sz="0" w:space="0" w:color="auto"/>
          </w:divBdr>
        </w:div>
        <w:div w:id="2118405992">
          <w:marLeft w:val="0"/>
          <w:marRight w:val="0"/>
          <w:marTop w:val="0"/>
          <w:marBottom w:val="0"/>
          <w:divBdr>
            <w:top w:val="none" w:sz="0" w:space="0" w:color="auto"/>
            <w:left w:val="none" w:sz="0" w:space="0" w:color="auto"/>
            <w:bottom w:val="none" w:sz="0" w:space="0" w:color="auto"/>
            <w:right w:val="none" w:sz="0" w:space="0" w:color="auto"/>
          </w:divBdr>
        </w:div>
        <w:div w:id="1547597269">
          <w:marLeft w:val="0"/>
          <w:marRight w:val="0"/>
          <w:marTop w:val="0"/>
          <w:marBottom w:val="0"/>
          <w:divBdr>
            <w:top w:val="none" w:sz="0" w:space="0" w:color="auto"/>
            <w:left w:val="none" w:sz="0" w:space="0" w:color="auto"/>
            <w:bottom w:val="none" w:sz="0" w:space="0" w:color="auto"/>
            <w:right w:val="none" w:sz="0" w:space="0" w:color="auto"/>
          </w:divBdr>
        </w:div>
        <w:div w:id="182867678">
          <w:marLeft w:val="0"/>
          <w:marRight w:val="0"/>
          <w:marTop w:val="0"/>
          <w:marBottom w:val="0"/>
          <w:divBdr>
            <w:top w:val="none" w:sz="0" w:space="0" w:color="auto"/>
            <w:left w:val="none" w:sz="0" w:space="0" w:color="auto"/>
            <w:bottom w:val="none" w:sz="0" w:space="0" w:color="auto"/>
            <w:right w:val="none" w:sz="0" w:space="0" w:color="auto"/>
          </w:divBdr>
        </w:div>
        <w:div w:id="908728751">
          <w:marLeft w:val="0"/>
          <w:marRight w:val="0"/>
          <w:marTop w:val="0"/>
          <w:marBottom w:val="0"/>
          <w:divBdr>
            <w:top w:val="none" w:sz="0" w:space="0" w:color="auto"/>
            <w:left w:val="none" w:sz="0" w:space="0" w:color="auto"/>
            <w:bottom w:val="none" w:sz="0" w:space="0" w:color="auto"/>
            <w:right w:val="none" w:sz="0" w:space="0" w:color="auto"/>
          </w:divBdr>
        </w:div>
        <w:div w:id="1847669637">
          <w:marLeft w:val="0"/>
          <w:marRight w:val="0"/>
          <w:marTop w:val="0"/>
          <w:marBottom w:val="0"/>
          <w:divBdr>
            <w:top w:val="none" w:sz="0" w:space="0" w:color="auto"/>
            <w:left w:val="none" w:sz="0" w:space="0" w:color="auto"/>
            <w:bottom w:val="none" w:sz="0" w:space="0" w:color="auto"/>
            <w:right w:val="none" w:sz="0" w:space="0" w:color="auto"/>
          </w:divBdr>
        </w:div>
        <w:div w:id="2090034468">
          <w:marLeft w:val="0"/>
          <w:marRight w:val="0"/>
          <w:marTop w:val="0"/>
          <w:marBottom w:val="0"/>
          <w:divBdr>
            <w:top w:val="none" w:sz="0" w:space="0" w:color="auto"/>
            <w:left w:val="none" w:sz="0" w:space="0" w:color="auto"/>
            <w:bottom w:val="none" w:sz="0" w:space="0" w:color="auto"/>
            <w:right w:val="none" w:sz="0" w:space="0" w:color="auto"/>
          </w:divBdr>
        </w:div>
      </w:divsChild>
    </w:div>
    <w:div w:id="1175025910">
      <w:bodyDiv w:val="1"/>
      <w:marLeft w:val="0"/>
      <w:marRight w:val="0"/>
      <w:marTop w:val="0"/>
      <w:marBottom w:val="0"/>
      <w:divBdr>
        <w:top w:val="none" w:sz="0" w:space="0" w:color="auto"/>
        <w:left w:val="none" w:sz="0" w:space="0" w:color="auto"/>
        <w:bottom w:val="none" w:sz="0" w:space="0" w:color="auto"/>
        <w:right w:val="none" w:sz="0" w:space="0" w:color="auto"/>
      </w:divBdr>
      <w:divsChild>
        <w:div w:id="870144103">
          <w:marLeft w:val="0"/>
          <w:marRight w:val="0"/>
          <w:marTop w:val="0"/>
          <w:marBottom w:val="0"/>
          <w:divBdr>
            <w:top w:val="none" w:sz="0" w:space="0" w:color="auto"/>
            <w:left w:val="none" w:sz="0" w:space="0" w:color="auto"/>
            <w:bottom w:val="none" w:sz="0" w:space="0" w:color="auto"/>
            <w:right w:val="none" w:sz="0" w:space="0" w:color="auto"/>
          </w:divBdr>
        </w:div>
        <w:div w:id="2145273277">
          <w:marLeft w:val="0"/>
          <w:marRight w:val="0"/>
          <w:marTop w:val="0"/>
          <w:marBottom w:val="0"/>
          <w:divBdr>
            <w:top w:val="none" w:sz="0" w:space="0" w:color="auto"/>
            <w:left w:val="none" w:sz="0" w:space="0" w:color="auto"/>
            <w:bottom w:val="none" w:sz="0" w:space="0" w:color="auto"/>
            <w:right w:val="none" w:sz="0" w:space="0" w:color="auto"/>
          </w:divBdr>
        </w:div>
        <w:div w:id="48921061">
          <w:marLeft w:val="0"/>
          <w:marRight w:val="0"/>
          <w:marTop w:val="0"/>
          <w:marBottom w:val="0"/>
          <w:divBdr>
            <w:top w:val="none" w:sz="0" w:space="0" w:color="auto"/>
            <w:left w:val="none" w:sz="0" w:space="0" w:color="auto"/>
            <w:bottom w:val="none" w:sz="0" w:space="0" w:color="auto"/>
            <w:right w:val="none" w:sz="0" w:space="0" w:color="auto"/>
          </w:divBdr>
        </w:div>
        <w:div w:id="1824151520">
          <w:marLeft w:val="0"/>
          <w:marRight w:val="0"/>
          <w:marTop w:val="0"/>
          <w:marBottom w:val="0"/>
          <w:divBdr>
            <w:top w:val="none" w:sz="0" w:space="0" w:color="auto"/>
            <w:left w:val="none" w:sz="0" w:space="0" w:color="auto"/>
            <w:bottom w:val="none" w:sz="0" w:space="0" w:color="auto"/>
            <w:right w:val="none" w:sz="0" w:space="0" w:color="auto"/>
          </w:divBdr>
        </w:div>
        <w:div w:id="1378704440">
          <w:marLeft w:val="0"/>
          <w:marRight w:val="0"/>
          <w:marTop w:val="0"/>
          <w:marBottom w:val="0"/>
          <w:divBdr>
            <w:top w:val="none" w:sz="0" w:space="0" w:color="auto"/>
            <w:left w:val="none" w:sz="0" w:space="0" w:color="auto"/>
            <w:bottom w:val="none" w:sz="0" w:space="0" w:color="auto"/>
            <w:right w:val="none" w:sz="0" w:space="0" w:color="auto"/>
          </w:divBdr>
        </w:div>
        <w:div w:id="2038118727">
          <w:marLeft w:val="0"/>
          <w:marRight w:val="0"/>
          <w:marTop w:val="0"/>
          <w:marBottom w:val="0"/>
          <w:divBdr>
            <w:top w:val="none" w:sz="0" w:space="0" w:color="auto"/>
            <w:left w:val="none" w:sz="0" w:space="0" w:color="auto"/>
            <w:bottom w:val="none" w:sz="0" w:space="0" w:color="auto"/>
            <w:right w:val="none" w:sz="0" w:space="0" w:color="auto"/>
          </w:divBdr>
        </w:div>
        <w:div w:id="1969123979">
          <w:marLeft w:val="0"/>
          <w:marRight w:val="0"/>
          <w:marTop w:val="0"/>
          <w:marBottom w:val="0"/>
          <w:divBdr>
            <w:top w:val="none" w:sz="0" w:space="0" w:color="auto"/>
            <w:left w:val="none" w:sz="0" w:space="0" w:color="auto"/>
            <w:bottom w:val="none" w:sz="0" w:space="0" w:color="auto"/>
            <w:right w:val="none" w:sz="0" w:space="0" w:color="auto"/>
          </w:divBdr>
        </w:div>
        <w:div w:id="1714570962">
          <w:marLeft w:val="0"/>
          <w:marRight w:val="0"/>
          <w:marTop w:val="0"/>
          <w:marBottom w:val="0"/>
          <w:divBdr>
            <w:top w:val="none" w:sz="0" w:space="0" w:color="auto"/>
            <w:left w:val="none" w:sz="0" w:space="0" w:color="auto"/>
            <w:bottom w:val="none" w:sz="0" w:space="0" w:color="auto"/>
            <w:right w:val="none" w:sz="0" w:space="0" w:color="auto"/>
          </w:divBdr>
        </w:div>
        <w:div w:id="2117365284">
          <w:marLeft w:val="0"/>
          <w:marRight w:val="0"/>
          <w:marTop w:val="0"/>
          <w:marBottom w:val="0"/>
          <w:divBdr>
            <w:top w:val="none" w:sz="0" w:space="0" w:color="auto"/>
            <w:left w:val="none" w:sz="0" w:space="0" w:color="auto"/>
            <w:bottom w:val="none" w:sz="0" w:space="0" w:color="auto"/>
            <w:right w:val="none" w:sz="0" w:space="0" w:color="auto"/>
          </w:divBdr>
        </w:div>
        <w:div w:id="2132241051">
          <w:marLeft w:val="0"/>
          <w:marRight w:val="0"/>
          <w:marTop w:val="0"/>
          <w:marBottom w:val="0"/>
          <w:divBdr>
            <w:top w:val="none" w:sz="0" w:space="0" w:color="auto"/>
            <w:left w:val="none" w:sz="0" w:space="0" w:color="auto"/>
            <w:bottom w:val="none" w:sz="0" w:space="0" w:color="auto"/>
            <w:right w:val="none" w:sz="0" w:space="0" w:color="auto"/>
          </w:divBdr>
        </w:div>
        <w:div w:id="1987779547">
          <w:marLeft w:val="0"/>
          <w:marRight w:val="0"/>
          <w:marTop w:val="0"/>
          <w:marBottom w:val="0"/>
          <w:divBdr>
            <w:top w:val="none" w:sz="0" w:space="0" w:color="auto"/>
            <w:left w:val="none" w:sz="0" w:space="0" w:color="auto"/>
            <w:bottom w:val="none" w:sz="0" w:space="0" w:color="auto"/>
            <w:right w:val="none" w:sz="0" w:space="0" w:color="auto"/>
          </w:divBdr>
        </w:div>
        <w:div w:id="686827654">
          <w:marLeft w:val="0"/>
          <w:marRight w:val="0"/>
          <w:marTop w:val="0"/>
          <w:marBottom w:val="0"/>
          <w:divBdr>
            <w:top w:val="none" w:sz="0" w:space="0" w:color="auto"/>
            <w:left w:val="none" w:sz="0" w:space="0" w:color="auto"/>
            <w:bottom w:val="none" w:sz="0" w:space="0" w:color="auto"/>
            <w:right w:val="none" w:sz="0" w:space="0" w:color="auto"/>
          </w:divBdr>
        </w:div>
        <w:div w:id="1081561609">
          <w:marLeft w:val="0"/>
          <w:marRight w:val="0"/>
          <w:marTop w:val="0"/>
          <w:marBottom w:val="0"/>
          <w:divBdr>
            <w:top w:val="none" w:sz="0" w:space="0" w:color="auto"/>
            <w:left w:val="none" w:sz="0" w:space="0" w:color="auto"/>
            <w:bottom w:val="none" w:sz="0" w:space="0" w:color="auto"/>
            <w:right w:val="none" w:sz="0" w:space="0" w:color="auto"/>
          </w:divBdr>
        </w:div>
        <w:div w:id="1379352694">
          <w:marLeft w:val="0"/>
          <w:marRight w:val="0"/>
          <w:marTop w:val="0"/>
          <w:marBottom w:val="0"/>
          <w:divBdr>
            <w:top w:val="none" w:sz="0" w:space="0" w:color="auto"/>
            <w:left w:val="none" w:sz="0" w:space="0" w:color="auto"/>
            <w:bottom w:val="none" w:sz="0" w:space="0" w:color="auto"/>
            <w:right w:val="none" w:sz="0" w:space="0" w:color="auto"/>
          </w:divBdr>
        </w:div>
        <w:div w:id="356005548">
          <w:marLeft w:val="0"/>
          <w:marRight w:val="0"/>
          <w:marTop w:val="0"/>
          <w:marBottom w:val="0"/>
          <w:divBdr>
            <w:top w:val="none" w:sz="0" w:space="0" w:color="auto"/>
            <w:left w:val="none" w:sz="0" w:space="0" w:color="auto"/>
            <w:bottom w:val="none" w:sz="0" w:space="0" w:color="auto"/>
            <w:right w:val="none" w:sz="0" w:space="0" w:color="auto"/>
          </w:divBdr>
        </w:div>
        <w:div w:id="1854025447">
          <w:marLeft w:val="0"/>
          <w:marRight w:val="0"/>
          <w:marTop w:val="0"/>
          <w:marBottom w:val="0"/>
          <w:divBdr>
            <w:top w:val="none" w:sz="0" w:space="0" w:color="auto"/>
            <w:left w:val="none" w:sz="0" w:space="0" w:color="auto"/>
            <w:bottom w:val="none" w:sz="0" w:space="0" w:color="auto"/>
            <w:right w:val="none" w:sz="0" w:space="0" w:color="auto"/>
          </w:divBdr>
        </w:div>
        <w:div w:id="1648439182">
          <w:marLeft w:val="0"/>
          <w:marRight w:val="0"/>
          <w:marTop w:val="0"/>
          <w:marBottom w:val="0"/>
          <w:divBdr>
            <w:top w:val="none" w:sz="0" w:space="0" w:color="auto"/>
            <w:left w:val="none" w:sz="0" w:space="0" w:color="auto"/>
            <w:bottom w:val="none" w:sz="0" w:space="0" w:color="auto"/>
            <w:right w:val="none" w:sz="0" w:space="0" w:color="auto"/>
          </w:divBdr>
        </w:div>
        <w:div w:id="1805005536">
          <w:marLeft w:val="0"/>
          <w:marRight w:val="0"/>
          <w:marTop w:val="0"/>
          <w:marBottom w:val="0"/>
          <w:divBdr>
            <w:top w:val="none" w:sz="0" w:space="0" w:color="auto"/>
            <w:left w:val="none" w:sz="0" w:space="0" w:color="auto"/>
            <w:bottom w:val="none" w:sz="0" w:space="0" w:color="auto"/>
            <w:right w:val="none" w:sz="0" w:space="0" w:color="auto"/>
          </w:divBdr>
        </w:div>
        <w:div w:id="1639415536">
          <w:marLeft w:val="0"/>
          <w:marRight w:val="0"/>
          <w:marTop w:val="0"/>
          <w:marBottom w:val="0"/>
          <w:divBdr>
            <w:top w:val="none" w:sz="0" w:space="0" w:color="auto"/>
            <w:left w:val="none" w:sz="0" w:space="0" w:color="auto"/>
            <w:bottom w:val="none" w:sz="0" w:space="0" w:color="auto"/>
            <w:right w:val="none" w:sz="0" w:space="0" w:color="auto"/>
          </w:divBdr>
        </w:div>
        <w:div w:id="1550263606">
          <w:marLeft w:val="0"/>
          <w:marRight w:val="0"/>
          <w:marTop w:val="0"/>
          <w:marBottom w:val="0"/>
          <w:divBdr>
            <w:top w:val="none" w:sz="0" w:space="0" w:color="auto"/>
            <w:left w:val="none" w:sz="0" w:space="0" w:color="auto"/>
            <w:bottom w:val="none" w:sz="0" w:space="0" w:color="auto"/>
            <w:right w:val="none" w:sz="0" w:space="0" w:color="auto"/>
          </w:divBdr>
        </w:div>
        <w:div w:id="340472112">
          <w:marLeft w:val="0"/>
          <w:marRight w:val="0"/>
          <w:marTop w:val="0"/>
          <w:marBottom w:val="0"/>
          <w:divBdr>
            <w:top w:val="none" w:sz="0" w:space="0" w:color="auto"/>
            <w:left w:val="none" w:sz="0" w:space="0" w:color="auto"/>
            <w:bottom w:val="none" w:sz="0" w:space="0" w:color="auto"/>
            <w:right w:val="none" w:sz="0" w:space="0" w:color="auto"/>
          </w:divBdr>
        </w:div>
        <w:div w:id="630671253">
          <w:marLeft w:val="0"/>
          <w:marRight w:val="0"/>
          <w:marTop w:val="0"/>
          <w:marBottom w:val="0"/>
          <w:divBdr>
            <w:top w:val="none" w:sz="0" w:space="0" w:color="auto"/>
            <w:left w:val="none" w:sz="0" w:space="0" w:color="auto"/>
            <w:bottom w:val="none" w:sz="0" w:space="0" w:color="auto"/>
            <w:right w:val="none" w:sz="0" w:space="0" w:color="auto"/>
          </w:divBdr>
        </w:div>
        <w:div w:id="1075316711">
          <w:marLeft w:val="0"/>
          <w:marRight w:val="0"/>
          <w:marTop w:val="0"/>
          <w:marBottom w:val="0"/>
          <w:divBdr>
            <w:top w:val="none" w:sz="0" w:space="0" w:color="auto"/>
            <w:left w:val="none" w:sz="0" w:space="0" w:color="auto"/>
            <w:bottom w:val="none" w:sz="0" w:space="0" w:color="auto"/>
            <w:right w:val="none" w:sz="0" w:space="0" w:color="auto"/>
          </w:divBdr>
        </w:div>
        <w:div w:id="238563373">
          <w:marLeft w:val="0"/>
          <w:marRight w:val="0"/>
          <w:marTop w:val="0"/>
          <w:marBottom w:val="0"/>
          <w:divBdr>
            <w:top w:val="none" w:sz="0" w:space="0" w:color="auto"/>
            <w:left w:val="none" w:sz="0" w:space="0" w:color="auto"/>
            <w:bottom w:val="none" w:sz="0" w:space="0" w:color="auto"/>
            <w:right w:val="none" w:sz="0" w:space="0" w:color="auto"/>
          </w:divBdr>
        </w:div>
      </w:divsChild>
    </w:div>
    <w:div w:id="1178889547">
      <w:bodyDiv w:val="1"/>
      <w:marLeft w:val="0"/>
      <w:marRight w:val="0"/>
      <w:marTop w:val="0"/>
      <w:marBottom w:val="0"/>
      <w:divBdr>
        <w:top w:val="none" w:sz="0" w:space="0" w:color="auto"/>
        <w:left w:val="none" w:sz="0" w:space="0" w:color="auto"/>
        <w:bottom w:val="none" w:sz="0" w:space="0" w:color="auto"/>
        <w:right w:val="none" w:sz="0" w:space="0" w:color="auto"/>
      </w:divBdr>
      <w:divsChild>
        <w:div w:id="1153990568">
          <w:marLeft w:val="0"/>
          <w:marRight w:val="0"/>
          <w:marTop w:val="0"/>
          <w:marBottom w:val="0"/>
          <w:divBdr>
            <w:top w:val="none" w:sz="0" w:space="0" w:color="auto"/>
            <w:left w:val="none" w:sz="0" w:space="0" w:color="auto"/>
            <w:bottom w:val="none" w:sz="0" w:space="0" w:color="auto"/>
            <w:right w:val="none" w:sz="0" w:space="0" w:color="auto"/>
          </w:divBdr>
        </w:div>
        <w:div w:id="205139824">
          <w:marLeft w:val="0"/>
          <w:marRight w:val="0"/>
          <w:marTop w:val="0"/>
          <w:marBottom w:val="0"/>
          <w:divBdr>
            <w:top w:val="none" w:sz="0" w:space="0" w:color="auto"/>
            <w:left w:val="none" w:sz="0" w:space="0" w:color="auto"/>
            <w:bottom w:val="none" w:sz="0" w:space="0" w:color="auto"/>
            <w:right w:val="none" w:sz="0" w:space="0" w:color="auto"/>
          </w:divBdr>
        </w:div>
        <w:div w:id="62412717">
          <w:marLeft w:val="0"/>
          <w:marRight w:val="0"/>
          <w:marTop w:val="0"/>
          <w:marBottom w:val="0"/>
          <w:divBdr>
            <w:top w:val="none" w:sz="0" w:space="0" w:color="auto"/>
            <w:left w:val="none" w:sz="0" w:space="0" w:color="auto"/>
            <w:bottom w:val="none" w:sz="0" w:space="0" w:color="auto"/>
            <w:right w:val="none" w:sz="0" w:space="0" w:color="auto"/>
          </w:divBdr>
        </w:div>
        <w:div w:id="688721809">
          <w:marLeft w:val="0"/>
          <w:marRight w:val="0"/>
          <w:marTop w:val="0"/>
          <w:marBottom w:val="0"/>
          <w:divBdr>
            <w:top w:val="none" w:sz="0" w:space="0" w:color="auto"/>
            <w:left w:val="none" w:sz="0" w:space="0" w:color="auto"/>
            <w:bottom w:val="none" w:sz="0" w:space="0" w:color="auto"/>
            <w:right w:val="none" w:sz="0" w:space="0" w:color="auto"/>
          </w:divBdr>
        </w:div>
        <w:div w:id="898248005">
          <w:marLeft w:val="0"/>
          <w:marRight w:val="0"/>
          <w:marTop w:val="0"/>
          <w:marBottom w:val="0"/>
          <w:divBdr>
            <w:top w:val="none" w:sz="0" w:space="0" w:color="auto"/>
            <w:left w:val="none" w:sz="0" w:space="0" w:color="auto"/>
            <w:bottom w:val="none" w:sz="0" w:space="0" w:color="auto"/>
            <w:right w:val="none" w:sz="0" w:space="0" w:color="auto"/>
          </w:divBdr>
        </w:div>
        <w:div w:id="937372372">
          <w:marLeft w:val="0"/>
          <w:marRight w:val="0"/>
          <w:marTop w:val="0"/>
          <w:marBottom w:val="0"/>
          <w:divBdr>
            <w:top w:val="none" w:sz="0" w:space="0" w:color="auto"/>
            <w:left w:val="none" w:sz="0" w:space="0" w:color="auto"/>
            <w:bottom w:val="none" w:sz="0" w:space="0" w:color="auto"/>
            <w:right w:val="none" w:sz="0" w:space="0" w:color="auto"/>
          </w:divBdr>
        </w:div>
        <w:div w:id="467091682">
          <w:marLeft w:val="0"/>
          <w:marRight w:val="0"/>
          <w:marTop w:val="0"/>
          <w:marBottom w:val="0"/>
          <w:divBdr>
            <w:top w:val="none" w:sz="0" w:space="0" w:color="auto"/>
            <w:left w:val="none" w:sz="0" w:space="0" w:color="auto"/>
            <w:bottom w:val="none" w:sz="0" w:space="0" w:color="auto"/>
            <w:right w:val="none" w:sz="0" w:space="0" w:color="auto"/>
          </w:divBdr>
        </w:div>
      </w:divsChild>
    </w:div>
    <w:div w:id="1199001780">
      <w:bodyDiv w:val="1"/>
      <w:marLeft w:val="0"/>
      <w:marRight w:val="0"/>
      <w:marTop w:val="0"/>
      <w:marBottom w:val="0"/>
      <w:divBdr>
        <w:top w:val="none" w:sz="0" w:space="0" w:color="auto"/>
        <w:left w:val="none" w:sz="0" w:space="0" w:color="auto"/>
        <w:bottom w:val="none" w:sz="0" w:space="0" w:color="auto"/>
        <w:right w:val="none" w:sz="0" w:space="0" w:color="auto"/>
      </w:divBdr>
    </w:div>
    <w:div w:id="1203127165">
      <w:bodyDiv w:val="1"/>
      <w:marLeft w:val="0"/>
      <w:marRight w:val="0"/>
      <w:marTop w:val="0"/>
      <w:marBottom w:val="0"/>
      <w:divBdr>
        <w:top w:val="none" w:sz="0" w:space="0" w:color="auto"/>
        <w:left w:val="none" w:sz="0" w:space="0" w:color="auto"/>
        <w:bottom w:val="none" w:sz="0" w:space="0" w:color="auto"/>
        <w:right w:val="none" w:sz="0" w:space="0" w:color="auto"/>
      </w:divBdr>
    </w:div>
    <w:div w:id="1224869924">
      <w:bodyDiv w:val="1"/>
      <w:marLeft w:val="0"/>
      <w:marRight w:val="0"/>
      <w:marTop w:val="0"/>
      <w:marBottom w:val="0"/>
      <w:divBdr>
        <w:top w:val="none" w:sz="0" w:space="0" w:color="auto"/>
        <w:left w:val="none" w:sz="0" w:space="0" w:color="auto"/>
        <w:bottom w:val="none" w:sz="0" w:space="0" w:color="auto"/>
        <w:right w:val="none" w:sz="0" w:space="0" w:color="auto"/>
      </w:divBdr>
    </w:div>
    <w:div w:id="1252395169">
      <w:bodyDiv w:val="1"/>
      <w:marLeft w:val="0"/>
      <w:marRight w:val="0"/>
      <w:marTop w:val="0"/>
      <w:marBottom w:val="0"/>
      <w:divBdr>
        <w:top w:val="none" w:sz="0" w:space="0" w:color="auto"/>
        <w:left w:val="none" w:sz="0" w:space="0" w:color="auto"/>
        <w:bottom w:val="none" w:sz="0" w:space="0" w:color="auto"/>
        <w:right w:val="none" w:sz="0" w:space="0" w:color="auto"/>
      </w:divBdr>
    </w:div>
    <w:div w:id="1256279708">
      <w:bodyDiv w:val="1"/>
      <w:marLeft w:val="0"/>
      <w:marRight w:val="0"/>
      <w:marTop w:val="0"/>
      <w:marBottom w:val="0"/>
      <w:divBdr>
        <w:top w:val="none" w:sz="0" w:space="0" w:color="auto"/>
        <w:left w:val="none" w:sz="0" w:space="0" w:color="auto"/>
        <w:bottom w:val="none" w:sz="0" w:space="0" w:color="auto"/>
        <w:right w:val="none" w:sz="0" w:space="0" w:color="auto"/>
      </w:divBdr>
      <w:divsChild>
        <w:div w:id="52706244">
          <w:marLeft w:val="0"/>
          <w:marRight w:val="0"/>
          <w:marTop w:val="0"/>
          <w:marBottom w:val="0"/>
          <w:divBdr>
            <w:top w:val="none" w:sz="0" w:space="0" w:color="auto"/>
            <w:left w:val="none" w:sz="0" w:space="0" w:color="auto"/>
            <w:bottom w:val="none" w:sz="0" w:space="0" w:color="auto"/>
            <w:right w:val="none" w:sz="0" w:space="0" w:color="auto"/>
          </w:divBdr>
        </w:div>
        <w:div w:id="1491361541">
          <w:marLeft w:val="0"/>
          <w:marRight w:val="0"/>
          <w:marTop w:val="0"/>
          <w:marBottom w:val="0"/>
          <w:divBdr>
            <w:top w:val="none" w:sz="0" w:space="0" w:color="auto"/>
            <w:left w:val="none" w:sz="0" w:space="0" w:color="auto"/>
            <w:bottom w:val="none" w:sz="0" w:space="0" w:color="auto"/>
            <w:right w:val="none" w:sz="0" w:space="0" w:color="auto"/>
          </w:divBdr>
        </w:div>
        <w:div w:id="1675256724">
          <w:marLeft w:val="0"/>
          <w:marRight w:val="0"/>
          <w:marTop w:val="0"/>
          <w:marBottom w:val="0"/>
          <w:divBdr>
            <w:top w:val="none" w:sz="0" w:space="0" w:color="auto"/>
            <w:left w:val="none" w:sz="0" w:space="0" w:color="auto"/>
            <w:bottom w:val="none" w:sz="0" w:space="0" w:color="auto"/>
            <w:right w:val="none" w:sz="0" w:space="0" w:color="auto"/>
          </w:divBdr>
        </w:div>
      </w:divsChild>
    </w:div>
    <w:div w:id="1274091569">
      <w:bodyDiv w:val="1"/>
      <w:marLeft w:val="0"/>
      <w:marRight w:val="0"/>
      <w:marTop w:val="0"/>
      <w:marBottom w:val="0"/>
      <w:divBdr>
        <w:top w:val="none" w:sz="0" w:space="0" w:color="auto"/>
        <w:left w:val="none" w:sz="0" w:space="0" w:color="auto"/>
        <w:bottom w:val="none" w:sz="0" w:space="0" w:color="auto"/>
        <w:right w:val="none" w:sz="0" w:space="0" w:color="auto"/>
      </w:divBdr>
    </w:div>
    <w:div w:id="1283072927">
      <w:bodyDiv w:val="1"/>
      <w:marLeft w:val="0"/>
      <w:marRight w:val="0"/>
      <w:marTop w:val="0"/>
      <w:marBottom w:val="0"/>
      <w:divBdr>
        <w:top w:val="none" w:sz="0" w:space="0" w:color="auto"/>
        <w:left w:val="none" w:sz="0" w:space="0" w:color="auto"/>
        <w:bottom w:val="none" w:sz="0" w:space="0" w:color="auto"/>
        <w:right w:val="none" w:sz="0" w:space="0" w:color="auto"/>
      </w:divBdr>
      <w:divsChild>
        <w:div w:id="1493063593">
          <w:marLeft w:val="0"/>
          <w:marRight w:val="0"/>
          <w:marTop w:val="0"/>
          <w:marBottom w:val="0"/>
          <w:divBdr>
            <w:top w:val="none" w:sz="0" w:space="0" w:color="auto"/>
            <w:left w:val="none" w:sz="0" w:space="0" w:color="auto"/>
            <w:bottom w:val="none" w:sz="0" w:space="0" w:color="auto"/>
            <w:right w:val="none" w:sz="0" w:space="0" w:color="auto"/>
          </w:divBdr>
        </w:div>
        <w:div w:id="53550432">
          <w:marLeft w:val="0"/>
          <w:marRight w:val="0"/>
          <w:marTop w:val="0"/>
          <w:marBottom w:val="0"/>
          <w:divBdr>
            <w:top w:val="none" w:sz="0" w:space="0" w:color="auto"/>
            <w:left w:val="none" w:sz="0" w:space="0" w:color="auto"/>
            <w:bottom w:val="none" w:sz="0" w:space="0" w:color="auto"/>
            <w:right w:val="none" w:sz="0" w:space="0" w:color="auto"/>
          </w:divBdr>
        </w:div>
        <w:div w:id="230703451">
          <w:marLeft w:val="0"/>
          <w:marRight w:val="0"/>
          <w:marTop w:val="0"/>
          <w:marBottom w:val="0"/>
          <w:divBdr>
            <w:top w:val="none" w:sz="0" w:space="0" w:color="auto"/>
            <w:left w:val="none" w:sz="0" w:space="0" w:color="auto"/>
            <w:bottom w:val="none" w:sz="0" w:space="0" w:color="auto"/>
            <w:right w:val="none" w:sz="0" w:space="0" w:color="auto"/>
          </w:divBdr>
        </w:div>
        <w:div w:id="1840190201">
          <w:marLeft w:val="0"/>
          <w:marRight w:val="0"/>
          <w:marTop w:val="0"/>
          <w:marBottom w:val="0"/>
          <w:divBdr>
            <w:top w:val="none" w:sz="0" w:space="0" w:color="auto"/>
            <w:left w:val="none" w:sz="0" w:space="0" w:color="auto"/>
            <w:bottom w:val="none" w:sz="0" w:space="0" w:color="auto"/>
            <w:right w:val="none" w:sz="0" w:space="0" w:color="auto"/>
          </w:divBdr>
        </w:div>
        <w:div w:id="1697776386">
          <w:marLeft w:val="0"/>
          <w:marRight w:val="0"/>
          <w:marTop w:val="0"/>
          <w:marBottom w:val="0"/>
          <w:divBdr>
            <w:top w:val="none" w:sz="0" w:space="0" w:color="auto"/>
            <w:left w:val="none" w:sz="0" w:space="0" w:color="auto"/>
            <w:bottom w:val="none" w:sz="0" w:space="0" w:color="auto"/>
            <w:right w:val="none" w:sz="0" w:space="0" w:color="auto"/>
          </w:divBdr>
        </w:div>
        <w:div w:id="1685521552">
          <w:marLeft w:val="0"/>
          <w:marRight w:val="0"/>
          <w:marTop w:val="0"/>
          <w:marBottom w:val="0"/>
          <w:divBdr>
            <w:top w:val="none" w:sz="0" w:space="0" w:color="auto"/>
            <w:left w:val="none" w:sz="0" w:space="0" w:color="auto"/>
            <w:bottom w:val="none" w:sz="0" w:space="0" w:color="auto"/>
            <w:right w:val="none" w:sz="0" w:space="0" w:color="auto"/>
          </w:divBdr>
        </w:div>
        <w:div w:id="126900979">
          <w:marLeft w:val="0"/>
          <w:marRight w:val="0"/>
          <w:marTop w:val="0"/>
          <w:marBottom w:val="0"/>
          <w:divBdr>
            <w:top w:val="none" w:sz="0" w:space="0" w:color="auto"/>
            <w:left w:val="none" w:sz="0" w:space="0" w:color="auto"/>
            <w:bottom w:val="none" w:sz="0" w:space="0" w:color="auto"/>
            <w:right w:val="none" w:sz="0" w:space="0" w:color="auto"/>
          </w:divBdr>
        </w:div>
        <w:div w:id="1366098315">
          <w:marLeft w:val="0"/>
          <w:marRight w:val="0"/>
          <w:marTop w:val="0"/>
          <w:marBottom w:val="0"/>
          <w:divBdr>
            <w:top w:val="none" w:sz="0" w:space="0" w:color="auto"/>
            <w:left w:val="none" w:sz="0" w:space="0" w:color="auto"/>
            <w:bottom w:val="none" w:sz="0" w:space="0" w:color="auto"/>
            <w:right w:val="none" w:sz="0" w:space="0" w:color="auto"/>
          </w:divBdr>
        </w:div>
      </w:divsChild>
    </w:div>
    <w:div w:id="1298149771">
      <w:bodyDiv w:val="1"/>
      <w:marLeft w:val="0"/>
      <w:marRight w:val="0"/>
      <w:marTop w:val="0"/>
      <w:marBottom w:val="0"/>
      <w:divBdr>
        <w:top w:val="none" w:sz="0" w:space="0" w:color="auto"/>
        <w:left w:val="none" w:sz="0" w:space="0" w:color="auto"/>
        <w:bottom w:val="none" w:sz="0" w:space="0" w:color="auto"/>
        <w:right w:val="none" w:sz="0" w:space="0" w:color="auto"/>
      </w:divBdr>
      <w:divsChild>
        <w:div w:id="985747726">
          <w:marLeft w:val="0"/>
          <w:marRight w:val="0"/>
          <w:marTop w:val="0"/>
          <w:marBottom w:val="0"/>
          <w:divBdr>
            <w:top w:val="none" w:sz="0" w:space="0" w:color="auto"/>
            <w:left w:val="none" w:sz="0" w:space="0" w:color="auto"/>
            <w:bottom w:val="none" w:sz="0" w:space="0" w:color="auto"/>
            <w:right w:val="none" w:sz="0" w:space="0" w:color="auto"/>
          </w:divBdr>
        </w:div>
        <w:div w:id="667246514">
          <w:marLeft w:val="0"/>
          <w:marRight w:val="0"/>
          <w:marTop w:val="0"/>
          <w:marBottom w:val="0"/>
          <w:divBdr>
            <w:top w:val="none" w:sz="0" w:space="0" w:color="auto"/>
            <w:left w:val="none" w:sz="0" w:space="0" w:color="auto"/>
            <w:bottom w:val="none" w:sz="0" w:space="0" w:color="auto"/>
            <w:right w:val="none" w:sz="0" w:space="0" w:color="auto"/>
          </w:divBdr>
        </w:div>
        <w:div w:id="1475173573">
          <w:marLeft w:val="0"/>
          <w:marRight w:val="0"/>
          <w:marTop w:val="0"/>
          <w:marBottom w:val="0"/>
          <w:divBdr>
            <w:top w:val="none" w:sz="0" w:space="0" w:color="auto"/>
            <w:left w:val="none" w:sz="0" w:space="0" w:color="auto"/>
            <w:bottom w:val="none" w:sz="0" w:space="0" w:color="auto"/>
            <w:right w:val="none" w:sz="0" w:space="0" w:color="auto"/>
          </w:divBdr>
        </w:div>
        <w:div w:id="124202118">
          <w:marLeft w:val="0"/>
          <w:marRight w:val="0"/>
          <w:marTop w:val="0"/>
          <w:marBottom w:val="0"/>
          <w:divBdr>
            <w:top w:val="none" w:sz="0" w:space="0" w:color="auto"/>
            <w:left w:val="none" w:sz="0" w:space="0" w:color="auto"/>
            <w:bottom w:val="none" w:sz="0" w:space="0" w:color="auto"/>
            <w:right w:val="none" w:sz="0" w:space="0" w:color="auto"/>
          </w:divBdr>
        </w:div>
        <w:div w:id="511259079">
          <w:marLeft w:val="0"/>
          <w:marRight w:val="0"/>
          <w:marTop w:val="0"/>
          <w:marBottom w:val="0"/>
          <w:divBdr>
            <w:top w:val="none" w:sz="0" w:space="0" w:color="auto"/>
            <w:left w:val="none" w:sz="0" w:space="0" w:color="auto"/>
            <w:bottom w:val="none" w:sz="0" w:space="0" w:color="auto"/>
            <w:right w:val="none" w:sz="0" w:space="0" w:color="auto"/>
          </w:divBdr>
        </w:div>
        <w:div w:id="722369507">
          <w:marLeft w:val="0"/>
          <w:marRight w:val="0"/>
          <w:marTop w:val="0"/>
          <w:marBottom w:val="0"/>
          <w:divBdr>
            <w:top w:val="none" w:sz="0" w:space="0" w:color="auto"/>
            <w:left w:val="none" w:sz="0" w:space="0" w:color="auto"/>
            <w:bottom w:val="none" w:sz="0" w:space="0" w:color="auto"/>
            <w:right w:val="none" w:sz="0" w:space="0" w:color="auto"/>
          </w:divBdr>
        </w:div>
        <w:div w:id="1767770341">
          <w:marLeft w:val="0"/>
          <w:marRight w:val="0"/>
          <w:marTop w:val="0"/>
          <w:marBottom w:val="0"/>
          <w:divBdr>
            <w:top w:val="none" w:sz="0" w:space="0" w:color="auto"/>
            <w:left w:val="none" w:sz="0" w:space="0" w:color="auto"/>
            <w:bottom w:val="none" w:sz="0" w:space="0" w:color="auto"/>
            <w:right w:val="none" w:sz="0" w:space="0" w:color="auto"/>
          </w:divBdr>
        </w:div>
        <w:div w:id="1390956030">
          <w:marLeft w:val="0"/>
          <w:marRight w:val="0"/>
          <w:marTop w:val="0"/>
          <w:marBottom w:val="0"/>
          <w:divBdr>
            <w:top w:val="none" w:sz="0" w:space="0" w:color="auto"/>
            <w:left w:val="none" w:sz="0" w:space="0" w:color="auto"/>
            <w:bottom w:val="none" w:sz="0" w:space="0" w:color="auto"/>
            <w:right w:val="none" w:sz="0" w:space="0" w:color="auto"/>
          </w:divBdr>
        </w:div>
        <w:div w:id="692343863">
          <w:marLeft w:val="0"/>
          <w:marRight w:val="0"/>
          <w:marTop w:val="0"/>
          <w:marBottom w:val="0"/>
          <w:divBdr>
            <w:top w:val="none" w:sz="0" w:space="0" w:color="auto"/>
            <w:left w:val="none" w:sz="0" w:space="0" w:color="auto"/>
            <w:bottom w:val="none" w:sz="0" w:space="0" w:color="auto"/>
            <w:right w:val="none" w:sz="0" w:space="0" w:color="auto"/>
          </w:divBdr>
        </w:div>
        <w:div w:id="1727026001">
          <w:marLeft w:val="0"/>
          <w:marRight w:val="0"/>
          <w:marTop w:val="0"/>
          <w:marBottom w:val="0"/>
          <w:divBdr>
            <w:top w:val="none" w:sz="0" w:space="0" w:color="auto"/>
            <w:left w:val="none" w:sz="0" w:space="0" w:color="auto"/>
            <w:bottom w:val="none" w:sz="0" w:space="0" w:color="auto"/>
            <w:right w:val="none" w:sz="0" w:space="0" w:color="auto"/>
          </w:divBdr>
        </w:div>
        <w:div w:id="2066483517">
          <w:marLeft w:val="0"/>
          <w:marRight w:val="0"/>
          <w:marTop w:val="0"/>
          <w:marBottom w:val="0"/>
          <w:divBdr>
            <w:top w:val="none" w:sz="0" w:space="0" w:color="auto"/>
            <w:left w:val="none" w:sz="0" w:space="0" w:color="auto"/>
            <w:bottom w:val="none" w:sz="0" w:space="0" w:color="auto"/>
            <w:right w:val="none" w:sz="0" w:space="0" w:color="auto"/>
          </w:divBdr>
        </w:div>
        <w:div w:id="2086873143">
          <w:marLeft w:val="0"/>
          <w:marRight w:val="0"/>
          <w:marTop w:val="0"/>
          <w:marBottom w:val="0"/>
          <w:divBdr>
            <w:top w:val="none" w:sz="0" w:space="0" w:color="auto"/>
            <w:left w:val="none" w:sz="0" w:space="0" w:color="auto"/>
            <w:bottom w:val="none" w:sz="0" w:space="0" w:color="auto"/>
            <w:right w:val="none" w:sz="0" w:space="0" w:color="auto"/>
          </w:divBdr>
        </w:div>
        <w:div w:id="1362703854">
          <w:marLeft w:val="0"/>
          <w:marRight w:val="0"/>
          <w:marTop w:val="0"/>
          <w:marBottom w:val="0"/>
          <w:divBdr>
            <w:top w:val="none" w:sz="0" w:space="0" w:color="auto"/>
            <w:left w:val="none" w:sz="0" w:space="0" w:color="auto"/>
            <w:bottom w:val="none" w:sz="0" w:space="0" w:color="auto"/>
            <w:right w:val="none" w:sz="0" w:space="0" w:color="auto"/>
          </w:divBdr>
        </w:div>
        <w:div w:id="2020812979">
          <w:marLeft w:val="0"/>
          <w:marRight w:val="0"/>
          <w:marTop w:val="0"/>
          <w:marBottom w:val="0"/>
          <w:divBdr>
            <w:top w:val="none" w:sz="0" w:space="0" w:color="auto"/>
            <w:left w:val="none" w:sz="0" w:space="0" w:color="auto"/>
            <w:bottom w:val="none" w:sz="0" w:space="0" w:color="auto"/>
            <w:right w:val="none" w:sz="0" w:space="0" w:color="auto"/>
          </w:divBdr>
        </w:div>
        <w:div w:id="1879507790">
          <w:marLeft w:val="0"/>
          <w:marRight w:val="0"/>
          <w:marTop w:val="0"/>
          <w:marBottom w:val="0"/>
          <w:divBdr>
            <w:top w:val="none" w:sz="0" w:space="0" w:color="auto"/>
            <w:left w:val="none" w:sz="0" w:space="0" w:color="auto"/>
            <w:bottom w:val="none" w:sz="0" w:space="0" w:color="auto"/>
            <w:right w:val="none" w:sz="0" w:space="0" w:color="auto"/>
          </w:divBdr>
        </w:div>
        <w:div w:id="1144196801">
          <w:marLeft w:val="0"/>
          <w:marRight w:val="0"/>
          <w:marTop w:val="0"/>
          <w:marBottom w:val="0"/>
          <w:divBdr>
            <w:top w:val="none" w:sz="0" w:space="0" w:color="auto"/>
            <w:left w:val="none" w:sz="0" w:space="0" w:color="auto"/>
            <w:bottom w:val="none" w:sz="0" w:space="0" w:color="auto"/>
            <w:right w:val="none" w:sz="0" w:space="0" w:color="auto"/>
          </w:divBdr>
        </w:div>
        <w:div w:id="252477277">
          <w:marLeft w:val="0"/>
          <w:marRight w:val="0"/>
          <w:marTop w:val="0"/>
          <w:marBottom w:val="0"/>
          <w:divBdr>
            <w:top w:val="none" w:sz="0" w:space="0" w:color="auto"/>
            <w:left w:val="none" w:sz="0" w:space="0" w:color="auto"/>
            <w:bottom w:val="none" w:sz="0" w:space="0" w:color="auto"/>
            <w:right w:val="none" w:sz="0" w:space="0" w:color="auto"/>
          </w:divBdr>
        </w:div>
      </w:divsChild>
    </w:div>
    <w:div w:id="1311248472">
      <w:bodyDiv w:val="1"/>
      <w:marLeft w:val="0"/>
      <w:marRight w:val="0"/>
      <w:marTop w:val="0"/>
      <w:marBottom w:val="0"/>
      <w:divBdr>
        <w:top w:val="none" w:sz="0" w:space="0" w:color="auto"/>
        <w:left w:val="none" w:sz="0" w:space="0" w:color="auto"/>
        <w:bottom w:val="none" w:sz="0" w:space="0" w:color="auto"/>
        <w:right w:val="none" w:sz="0" w:space="0" w:color="auto"/>
      </w:divBdr>
    </w:div>
    <w:div w:id="1315143299">
      <w:bodyDiv w:val="1"/>
      <w:marLeft w:val="0"/>
      <w:marRight w:val="0"/>
      <w:marTop w:val="0"/>
      <w:marBottom w:val="0"/>
      <w:divBdr>
        <w:top w:val="none" w:sz="0" w:space="0" w:color="auto"/>
        <w:left w:val="none" w:sz="0" w:space="0" w:color="auto"/>
        <w:bottom w:val="none" w:sz="0" w:space="0" w:color="auto"/>
        <w:right w:val="none" w:sz="0" w:space="0" w:color="auto"/>
      </w:divBdr>
    </w:div>
    <w:div w:id="1328631703">
      <w:bodyDiv w:val="1"/>
      <w:marLeft w:val="0"/>
      <w:marRight w:val="0"/>
      <w:marTop w:val="0"/>
      <w:marBottom w:val="0"/>
      <w:divBdr>
        <w:top w:val="none" w:sz="0" w:space="0" w:color="auto"/>
        <w:left w:val="none" w:sz="0" w:space="0" w:color="auto"/>
        <w:bottom w:val="none" w:sz="0" w:space="0" w:color="auto"/>
        <w:right w:val="none" w:sz="0" w:space="0" w:color="auto"/>
      </w:divBdr>
      <w:divsChild>
        <w:div w:id="1629972448">
          <w:marLeft w:val="0"/>
          <w:marRight w:val="0"/>
          <w:marTop w:val="0"/>
          <w:marBottom w:val="0"/>
          <w:divBdr>
            <w:top w:val="none" w:sz="0" w:space="0" w:color="auto"/>
            <w:left w:val="none" w:sz="0" w:space="0" w:color="auto"/>
            <w:bottom w:val="none" w:sz="0" w:space="0" w:color="auto"/>
            <w:right w:val="none" w:sz="0" w:space="0" w:color="auto"/>
          </w:divBdr>
        </w:div>
        <w:div w:id="610360249">
          <w:marLeft w:val="0"/>
          <w:marRight w:val="0"/>
          <w:marTop w:val="0"/>
          <w:marBottom w:val="0"/>
          <w:divBdr>
            <w:top w:val="none" w:sz="0" w:space="0" w:color="auto"/>
            <w:left w:val="none" w:sz="0" w:space="0" w:color="auto"/>
            <w:bottom w:val="none" w:sz="0" w:space="0" w:color="auto"/>
            <w:right w:val="none" w:sz="0" w:space="0" w:color="auto"/>
          </w:divBdr>
        </w:div>
        <w:div w:id="2063020225">
          <w:marLeft w:val="0"/>
          <w:marRight w:val="0"/>
          <w:marTop w:val="0"/>
          <w:marBottom w:val="0"/>
          <w:divBdr>
            <w:top w:val="none" w:sz="0" w:space="0" w:color="auto"/>
            <w:left w:val="none" w:sz="0" w:space="0" w:color="auto"/>
            <w:bottom w:val="none" w:sz="0" w:space="0" w:color="auto"/>
            <w:right w:val="none" w:sz="0" w:space="0" w:color="auto"/>
          </w:divBdr>
        </w:div>
        <w:div w:id="1625384743">
          <w:marLeft w:val="0"/>
          <w:marRight w:val="0"/>
          <w:marTop w:val="0"/>
          <w:marBottom w:val="0"/>
          <w:divBdr>
            <w:top w:val="none" w:sz="0" w:space="0" w:color="auto"/>
            <w:left w:val="none" w:sz="0" w:space="0" w:color="auto"/>
            <w:bottom w:val="none" w:sz="0" w:space="0" w:color="auto"/>
            <w:right w:val="none" w:sz="0" w:space="0" w:color="auto"/>
          </w:divBdr>
        </w:div>
        <w:div w:id="1941184676">
          <w:marLeft w:val="0"/>
          <w:marRight w:val="0"/>
          <w:marTop w:val="0"/>
          <w:marBottom w:val="0"/>
          <w:divBdr>
            <w:top w:val="none" w:sz="0" w:space="0" w:color="auto"/>
            <w:left w:val="none" w:sz="0" w:space="0" w:color="auto"/>
            <w:bottom w:val="none" w:sz="0" w:space="0" w:color="auto"/>
            <w:right w:val="none" w:sz="0" w:space="0" w:color="auto"/>
          </w:divBdr>
        </w:div>
        <w:div w:id="1174566681">
          <w:marLeft w:val="0"/>
          <w:marRight w:val="0"/>
          <w:marTop w:val="0"/>
          <w:marBottom w:val="0"/>
          <w:divBdr>
            <w:top w:val="none" w:sz="0" w:space="0" w:color="auto"/>
            <w:left w:val="none" w:sz="0" w:space="0" w:color="auto"/>
            <w:bottom w:val="none" w:sz="0" w:space="0" w:color="auto"/>
            <w:right w:val="none" w:sz="0" w:space="0" w:color="auto"/>
          </w:divBdr>
        </w:div>
        <w:div w:id="602538753">
          <w:marLeft w:val="0"/>
          <w:marRight w:val="0"/>
          <w:marTop w:val="0"/>
          <w:marBottom w:val="0"/>
          <w:divBdr>
            <w:top w:val="none" w:sz="0" w:space="0" w:color="auto"/>
            <w:left w:val="none" w:sz="0" w:space="0" w:color="auto"/>
            <w:bottom w:val="none" w:sz="0" w:space="0" w:color="auto"/>
            <w:right w:val="none" w:sz="0" w:space="0" w:color="auto"/>
          </w:divBdr>
        </w:div>
      </w:divsChild>
    </w:div>
    <w:div w:id="1328829343">
      <w:bodyDiv w:val="1"/>
      <w:marLeft w:val="0"/>
      <w:marRight w:val="0"/>
      <w:marTop w:val="0"/>
      <w:marBottom w:val="0"/>
      <w:divBdr>
        <w:top w:val="none" w:sz="0" w:space="0" w:color="auto"/>
        <w:left w:val="none" w:sz="0" w:space="0" w:color="auto"/>
        <w:bottom w:val="none" w:sz="0" w:space="0" w:color="auto"/>
        <w:right w:val="none" w:sz="0" w:space="0" w:color="auto"/>
      </w:divBdr>
      <w:divsChild>
        <w:div w:id="29309475">
          <w:marLeft w:val="0"/>
          <w:marRight w:val="0"/>
          <w:marTop w:val="0"/>
          <w:marBottom w:val="0"/>
          <w:divBdr>
            <w:top w:val="none" w:sz="0" w:space="0" w:color="auto"/>
            <w:left w:val="none" w:sz="0" w:space="0" w:color="auto"/>
            <w:bottom w:val="none" w:sz="0" w:space="0" w:color="auto"/>
            <w:right w:val="none" w:sz="0" w:space="0" w:color="auto"/>
          </w:divBdr>
          <w:divsChild>
            <w:div w:id="166286318">
              <w:marLeft w:val="0"/>
              <w:marRight w:val="0"/>
              <w:marTop w:val="0"/>
              <w:marBottom w:val="0"/>
              <w:divBdr>
                <w:top w:val="none" w:sz="0" w:space="0" w:color="auto"/>
                <w:left w:val="none" w:sz="0" w:space="0" w:color="auto"/>
                <w:bottom w:val="none" w:sz="0" w:space="0" w:color="auto"/>
                <w:right w:val="none" w:sz="0" w:space="0" w:color="auto"/>
              </w:divBdr>
              <w:divsChild>
                <w:div w:id="1440687206">
                  <w:marLeft w:val="0"/>
                  <w:marRight w:val="0"/>
                  <w:marTop w:val="0"/>
                  <w:marBottom w:val="0"/>
                  <w:divBdr>
                    <w:top w:val="none" w:sz="0" w:space="0" w:color="auto"/>
                    <w:left w:val="none" w:sz="0" w:space="0" w:color="auto"/>
                    <w:bottom w:val="none" w:sz="0" w:space="0" w:color="auto"/>
                    <w:right w:val="none" w:sz="0" w:space="0" w:color="auto"/>
                  </w:divBdr>
                </w:div>
                <w:div w:id="2038311498">
                  <w:marLeft w:val="0"/>
                  <w:marRight w:val="0"/>
                  <w:marTop w:val="0"/>
                  <w:marBottom w:val="0"/>
                  <w:divBdr>
                    <w:top w:val="none" w:sz="0" w:space="0" w:color="auto"/>
                    <w:left w:val="none" w:sz="0" w:space="0" w:color="auto"/>
                    <w:bottom w:val="none" w:sz="0" w:space="0" w:color="auto"/>
                    <w:right w:val="none" w:sz="0" w:space="0" w:color="auto"/>
                  </w:divBdr>
                </w:div>
                <w:div w:id="1603343084">
                  <w:marLeft w:val="0"/>
                  <w:marRight w:val="0"/>
                  <w:marTop w:val="0"/>
                  <w:marBottom w:val="0"/>
                  <w:divBdr>
                    <w:top w:val="none" w:sz="0" w:space="0" w:color="auto"/>
                    <w:left w:val="none" w:sz="0" w:space="0" w:color="auto"/>
                    <w:bottom w:val="none" w:sz="0" w:space="0" w:color="auto"/>
                    <w:right w:val="none" w:sz="0" w:space="0" w:color="auto"/>
                  </w:divBdr>
                </w:div>
                <w:div w:id="100884771">
                  <w:marLeft w:val="0"/>
                  <w:marRight w:val="0"/>
                  <w:marTop w:val="0"/>
                  <w:marBottom w:val="0"/>
                  <w:divBdr>
                    <w:top w:val="none" w:sz="0" w:space="0" w:color="auto"/>
                    <w:left w:val="none" w:sz="0" w:space="0" w:color="auto"/>
                    <w:bottom w:val="none" w:sz="0" w:space="0" w:color="auto"/>
                    <w:right w:val="none" w:sz="0" w:space="0" w:color="auto"/>
                  </w:divBdr>
                </w:div>
                <w:div w:id="237978791">
                  <w:marLeft w:val="0"/>
                  <w:marRight w:val="0"/>
                  <w:marTop w:val="0"/>
                  <w:marBottom w:val="0"/>
                  <w:divBdr>
                    <w:top w:val="none" w:sz="0" w:space="0" w:color="auto"/>
                    <w:left w:val="none" w:sz="0" w:space="0" w:color="auto"/>
                    <w:bottom w:val="none" w:sz="0" w:space="0" w:color="auto"/>
                    <w:right w:val="none" w:sz="0" w:space="0" w:color="auto"/>
                  </w:divBdr>
                </w:div>
                <w:div w:id="1753971795">
                  <w:marLeft w:val="0"/>
                  <w:marRight w:val="0"/>
                  <w:marTop w:val="0"/>
                  <w:marBottom w:val="0"/>
                  <w:divBdr>
                    <w:top w:val="none" w:sz="0" w:space="0" w:color="auto"/>
                    <w:left w:val="none" w:sz="0" w:space="0" w:color="auto"/>
                    <w:bottom w:val="none" w:sz="0" w:space="0" w:color="auto"/>
                    <w:right w:val="none" w:sz="0" w:space="0" w:color="auto"/>
                  </w:divBdr>
                </w:div>
                <w:div w:id="998730651">
                  <w:marLeft w:val="0"/>
                  <w:marRight w:val="0"/>
                  <w:marTop w:val="0"/>
                  <w:marBottom w:val="0"/>
                  <w:divBdr>
                    <w:top w:val="none" w:sz="0" w:space="0" w:color="auto"/>
                    <w:left w:val="none" w:sz="0" w:space="0" w:color="auto"/>
                    <w:bottom w:val="none" w:sz="0" w:space="0" w:color="auto"/>
                    <w:right w:val="none" w:sz="0" w:space="0" w:color="auto"/>
                  </w:divBdr>
                </w:div>
                <w:div w:id="1264535069">
                  <w:marLeft w:val="0"/>
                  <w:marRight w:val="0"/>
                  <w:marTop w:val="0"/>
                  <w:marBottom w:val="0"/>
                  <w:divBdr>
                    <w:top w:val="none" w:sz="0" w:space="0" w:color="auto"/>
                    <w:left w:val="none" w:sz="0" w:space="0" w:color="auto"/>
                    <w:bottom w:val="none" w:sz="0" w:space="0" w:color="auto"/>
                    <w:right w:val="none" w:sz="0" w:space="0" w:color="auto"/>
                  </w:divBdr>
                </w:div>
                <w:div w:id="1965456273">
                  <w:marLeft w:val="0"/>
                  <w:marRight w:val="0"/>
                  <w:marTop w:val="0"/>
                  <w:marBottom w:val="0"/>
                  <w:divBdr>
                    <w:top w:val="none" w:sz="0" w:space="0" w:color="auto"/>
                    <w:left w:val="none" w:sz="0" w:space="0" w:color="auto"/>
                    <w:bottom w:val="none" w:sz="0" w:space="0" w:color="auto"/>
                    <w:right w:val="none" w:sz="0" w:space="0" w:color="auto"/>
                  </w:divBdr>
                </w:div>
                <w:div w:id="334579989">
                  <w:marLeft w:val="0"/>
                  <w:marRight w:val="0"/>
                  <w:marTop w:val="0"/>
                  <w:marBottom w:val="0"/>
                  <w:divBdr>
                    <w:top w:val="none" w:sz="0" w:space="0" w:color="auto"/>
                    <w:left w:val="none" w:sz="0" w:space="0" w:color="auto"/>
                    <w:bottom w:val="none" w:sz="0" w:space="0" w:color="auto"/>
                    <w:right w:val="none" w:sz="0" w:space="0" w:color="auto"/>
                  </w:divBdr>
                </w:div>
                <w:div w:id="1326713479">
                  <w:marLeft w:val="0"/>
                  <w:marRight w:val="0"/>
                  <w:marTop w:val="0"/>
                  <w:marBottom w:val="0"/>
                  <w:divBdr>
                    <w:top w:val="none" w:sz="0" w:space="0" w:color="auto"/>
                    <w:left w:val="none" w:sz="0" w:space="0" w:color="auto"/>
                    <w:bottom w:val="none" w:sz="0" w:space="0" w:color="auto"/>
                    <w:right w:val="none" w:sz="0" w:space="0" w:color="auto"/>
                  </w:divBdr>
                </w:div>
                <w:div w:id="1686058598">
                  <w:marLeft w:val="0"/>
                  <w:marRight w:val="0"/>
                  <w:marTop w:val="0"/>
                  <w:marBottom w:val="0"/>
                  <w:divBdr>
                    <w:top w:val="none" w:sz="0" w:space="0" w:color="auto"/>
                    <w:left w:val="none" w:sz="0" w:space="0" w:color="auto"/>
                    <w:bottom w:val="none" w:sz="0" w:space="0" w:color="auto"/>
                    <w:right w:val="none" w:sz="0" w:space="0" w:color="auto"/>
                  </w:divBdr>
                </w:div>
                <w:div w:id="172034956">
                  <w:marLeft w:val="0"/>
                  <w:marRight w:val="0"/>
                  <w:marTop w:val="0"/>
                  <w:marBottom w:val="0"/>
                  <w:divBdr>
                    <w:top w:val="none" w:sz="0" w:space="0" w:color="auto"/>
                    <w:left w:val="none" w:sz="0" w:space="0" w:color="auto"/>
                    <w:bottom w:val="none" w:sz="0" w:space="0" w:color="auto"/>
                    <w:right w:val="none" w:sz="0" w:space="0" w:color="auto"/>
                  </w:divBdr>
                </w:div>
                <w:div w:id="2049135780">
                  <w:marLeft w:val="0"/>
                  <w:marRight w:val="0"/>
                  <w:marTop w:val="0"/>
                  <w:marBottom w:val="0"/>
                  <w:divBdr>
                    <w:top w:val="none" w:sz="0" w:space="0" w:color="auto"/>
                    <w:left w:val="none" w:sz="0" w:space="0" w:color="auto"/>
                    <w:bottom w:val="none" w:sz="0" w:space="0" w:color="auto"/>
                    <w:right w:val="none" w:sz="0" w:space="0" w:color="auto"/>
                  </w:divBdr>
                </w:div>
                <w:div w:id="1087963835">
                  <w:marLeft w:val="0"/>
                  <w:marRight w:val="0"/>
                  <w:marTop w:val="0"/>
                  <w:marBottom w:val="0"/>
                  <w:divBdr>
                    <w:top w:val="none" w:sz="0" w:space="0" w:color="auto"/>
                    <w:left w:val="none" w:sz="0" w:space="0" w:color="auto"/>
                    <w:bottom w:val="none" w:sz="0" w:space="0" w:color="auto"/>
                    <w:right w:val="none" w:sz="0" w:space="0" w:color="auto"/>
                  </w:divBdr>
                </w:div>
                <w:div w:id="1315379220">
                  <w:marLeft w:val="0"/>
                  <w:marRight w:val="0"/>
                  <w:marTop w:val="0"/>
                  <w:marBottom w:val="0"/>
                  <w:divBdr>
                    <w:top w:val="none" w:sz="0" w:space="0" w:color="auto"/>
                    <w:left w:val="none" w:sz="0" w:space="0" w:color="auto"/>
                    <w:bottom w:val="none" w:sz="0" w:space="0" w:color="auto"/>
                    <w:right w:val="none" w:sz="0" w:space="0" w:color="auto"/>
                  </w:divBdr>
                </w:div>
                <w:div w:id="1086223524">
                  <w:marLeft w:val="0"/>
                  <w:marRight w:val="0"/>
                  <w:marTop w:val="0"/>
                  <w:marBottom w:val="0"/>
                  <w:divBdr>
                    <w:top w:val="none" w:sz="0" w:space="0" w:color="auto"/>
                    <w:left w:val="none" w:sz="0" w:space="0" w:color="auto"/>
                    <w:bottom w:val="none" w:sz="0" w:space="0" w:color="auto"/>
                    <w:right w:val="none" w:sz="0" w:space="0" w:color="auto"/>
                  </w:divBdr>
                </w:div>
                <w:div w:id="1885362713">
                  <w:marLeft w:val="0"/>
                  <w:marRight w:val="0"/>
                  <w:marTop w:val="0"/>
                  <w:marBottom w:val="0"/>
                  <w:divBdr>
                    <w:top w:val="none" w:sz="0" w:space="0" w:color="auto"/>
                    <w:left w:val="none" w:sz="0" w:space="0" w:color="auto"/>
                    <w:bottom w:val="none" w:sz="0" w:space="0" w:color="auto"/>
                    <w:right w:val="none" w:sz="0" w:space="0" w:color="auto"/>
                  </w:divBdr>
                </w:div>
                <w:div w:id="394163813">
                  <w:marLeft w:val="0"/>
                  <w:marRight w:val="0"/>
                  <w:marTop w:val="0"/>
                  <w:marBottom w:val="0"/>
                  <w:divBdr>
                    <w:top w:val="none" w:sz="0" w:space="0" w:color="auto"/>
                    <w:left w:val="none" w:sz="0" w:space="0" w:color="auto"/>
                    <w:bottom w:val="none" w:sz="0" w:space="0" w:color="auto"/>
                    <w:right w:val="none" w:sz="0" w:space="0" w:color="auto"/>
                  </w:divBdr>
                </w:div>
                <w:div w:id="975796105">
                  <w:marLeft w:val="0"/>
                  <w:marRight w:val="0"/>
                  <w:marTop w:val="0"/>
                  <w:marBottom w:val="0"/>
                  <w:divBdr>
                    <w:top w:val="none" w:sz="0" w:space="0" w:color="auto"/>
                    <w:left w:val="none" w:sz="0" w:space="0" w:color="auto"/>
                    <w:bottom w:val="none" w:sz="0" w:space="0" w:color="auto"/>
                    <w:right w:val="none" w:sz="0" w:space="0" w:color="auto"/>
                  </w:divBdr>
                </w:div>
                <w:div w:id="1636060618">
                  <w:marLeft w:val="0"/>
                  <w:marRight w:val="0"/>
                  <w:marTop w:val="0"/>
                  <w:marBottom w:val="0"/>
                  <w:divBdr>
                    <w:top w:val="none" w:sz="0" w:space="0" w:color="auto"/>
                    <w:left w:val="none" w:sz="0" w:space="0" w:color="auto"/>
                    <w:bottom w:val="none" w:sz="0" w:space="0" w:color="auto"/>
                    <w:right w:val="none" w:sz="0" w:space="0" w:color="auto"/>
                  </w:divBdr>
                </w:div>
                <w:div w:id="1749036125">
                  <w:marLeft w:val="0"/>
                  <w:marRight w:val="0"/>
                  <w:marTop w:val="0"/>
                  <w:marBottom w:val="0"/>
                  <w:divBdr>
                    <w:top w:val="none" w:sz="0" w:space="0" w:color="auto"/>
                    <w:left w:val="none" w:sz="0" w:space="0" w:color="auto"/>
                    <w:bottom w:val="none" w:sz="0" w:space="0" w:color="auto"/>
                    <w:right w:val="none" w:sz="0" w:space="0" w:color="auto"/>
                  </w:divBdr>
                </w:div>
                <w:div w:id="137383728">
                  <w:marLeft w:val="0"/>
                  <w:marRight w:val="0"/>
                  <w:marTop w:val="0"/>
                  <w:marBottom w:val="0"/>
                  <w:divBdr>
                    <w:top w:val="none" w:sz="0" w:space="0" w:color="auto"/>
                    <w:left w:val="none" w:sz="0" w:space="0" w:color="auto"/>
                    <w:bottom w:val="none" w:sz="0" w:space="0" w:color="auto"/>
                    <w:right w:val="none" w:sz="0" w:space="0" w:color="auto"/>
                  </w:divBdr>
                </w:div>
                <w:div w:id="211626000">
                  <w:marLeft w:val="0"/>
                  <w:marRight w:val="0"/>
                  <w:marTop w:val="0"/>
                  <w:marBottom w:val="0"/>
                  <w:divBdr>
                    <w:top w:val="none" w:sz="0" w:space="0" w:color="auto"/>
                    <w:left w:val="none" w:sz="0" w:space="0" w:color="auto"/>
                    <w:bottom w:val="none" w:sz="0" w:space="0" w:color="auto"/>
                    <w:right w:val="none" w:sz="0" w:space="0" w:color="auto"/>
                  </w:divBdr>
                </w:div>
                <w:div w:id="312833804">
                  <w:marLeft w:val="0"/>
                  <w:marRight w:val="0"/>
                  <w:marTop w:val="0"/>
                  <w:marBottom w:val="0"/>
                  <w:divBdr>
                    <w:top w:val="none" w:sz="0" w:space="0" w:color="auto"/>
                    <w:left w:val="none" w:sz="0" w:space="0" w:color="auto"/>
                    <w:bottom w:val="none" w:sz="0" w:space="0" w:color="auto"/>
                    <w:right w:val="none" w:sz="0" w:space="0" w:color="auto"/>
                  </w:divBdr>
                </w:div>
                <w:div w:id="746733935">
                  <w:marLeft w:val="0"/>
                  <w:marRight w:val="0"/>
                  <w:marTop w:val="0"/>
                  <w:marBottom w:val="0"/>
                  <w:divBdr>
                    <w:top w:val="none" w:sz="0" w:space="0" w:color="auto"/>
                    <w:left w:val="none" w:sz="0" w:space="0" w:color="auto"/>
                    <w:bottom w:val="none" w:sz="0" w:space="0" w:color="auto"/>
                    <w:right w:val="none" w:sz="0" w:space="0" w:color="auto"/>
                  </w:divBdr>
                </w:div>
                <w:div w:id="1624538549">
                  <w:marLeft w:val="0"/>
                  <w:marRight w:val="0"/>
                  <w:marTop w:val="0"/>
                  <w:marBottom w:val="0"/>
                  <w:divBdr>
                    <w:top w:val="none" w:sz="0" w:space="0" w:color="auto"/>
                    <w:left w:val="none" w:sz="0" w:space="0" w:color="auto"/>
                    <w:bottom w:val="none" w:sz="0" w:space="0" w:color="auto"/>
                    <w:right w:val="none" w:sz="0" w:space="0" w:color="auto"/>
                  </w:divBdr>
                </w:div>
                <w:div w:id="999886368">
                  <w:marLeft w:val="0"/>
                  <w:marRight w:val="0"/>
                  <w:marTop w:val="0"/>
                  <w:marBottom w:val="0"/>
                  <w:divBdr>
                    <w:top w:val="none" w:sz="0" w:space="0" w:color="auto"/>
                    <w:left w:val="none" w:sz="0" w:space="0" w:color="auto"/>
                    <w:bottom w:val="none" w:sz="0" w:space="0" w:color="auto"/>
                    <w:right w:val="none" w:sz="0" w:space="0" w:color="auto"/>
                  </w:divBdr>
                </w:div>
                <w:div w:id="1730302031">
                  <w:marLeft w:val="0"/>
                  <w:marRight w:val="0"/>
                  <w:marTop w:val="0"/>
                  <w:marBottom w:val="0"/>
                  <w:divBdr>
                    <w:top w:val="none" w:sz="0" w:space="0" w:color="auto"/>
                    <w:left w:val="none" w:sz="0" w:space="0" w:color="auto"/>
                    <w:bottom w:val="none" w:sz="0" w:space="0" w:color="auto"/>
                    <w:right w:val="none" w:sz="0" w:space="0" w:color="auto"/>
                  </w:divBdr>
                </w:div>
                <w:div w:id="20845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9421">
          <w:marLeft w:val="0"/>
          <w:marRight w:val="0"/>
          <w:marTop w:val="0"/>
          <w:marBottom w:val="0"/>
          <w:divBdr>
            <w:top w:val="none" w:sz="0" w:space="0" w:color="auto"/>
            <w:left w:val="none" w:sz="0" w:space="0" w:color="auto"/>
            <w:bottom w:val="none" w:sz="0" w:space="0" w:color="auto"/>
            <w:right w:val="none" w:sz="0" w:space="0" w:color="auto"/>
          </w:divBdr>
          <w:divsChild>
            <w:div w:id="1612199768">
              <w:marLeft w:val="0"/>
              <w:marRight w:val="0"/>
              <w:marTop w:val="0"/>
              <w:marBottom w:val="0"/>
              <w:divBdr>
                <w:top w:val="none" w:sz="0" w:space="0" w:color="auto"/>
                <w:left w:val="none" w:sz="0" w:space="0" w:color="auto"/>
                <w:bottom w:val="none" w:sz="0" w:space="0" w:color="auto"/>
                <w:right w:val="none" w:sz="0" w:space="0" w:color="auto"/>
              </w:divBdr>
              <w:divsChild>
                <w:div w:id="1593126561">
                  <w:marLeft w:val="0"/>
                  <w:marRight w:val="0"/>
                  <w:marTop w:val="0"/>
                  <w:marBottom w:val="0"/>
                  <w:divBdr>
                    <w:top w:val="none" w:sz="0" w:space="0" w:color="auto"/>
                    <w:left w:val="none" w:sz="0" w:space="0" w:color="auto"/>
                    <w:bottom w:val="none" w:sz="0" w:space="0" w:color="auto"/>
                    <w:right w:val="none" w:sz="0" w:space="0" w:color="auto"/>
                  </w:divBdr>
                </w:div>
                <w:div w:id="1686706936">
                  <w:marLeft w:val="0"/>
                  <w:marRight w:val="0"/>
                  <w:marTop w:val="0"/>
                  <w:marBottom w:val="0"/>
                  <w:divBdr>
                    <w:top w:val="none" w:sz="0" w:space="0" w:color="auto"/>
                    <w:left w:val="none" w:sz="0" w:space="0" w:color="auto"/>
                    <w:bottom w:val="none" w:sz="0" w:space="0" w:color="auto"/>
                    <w:right w:val="none" w:sz="0" w:space="0" w:color="auto"/>
                  </w:divBdr>
                </w:div>
                <w:div w:id="651636479">
                  <w:marLeft w:val="0"/>
                  <w:marRight w:val="0"/>
                  <w:marTop w:val="0"/>
                  <w:marBottom w:val="0"/>
                  <w:divBdr>
                    <w:top w:val="none" w:sz="0" w:space="0" w:color="auto"/>
                    <w:left w:val="none" w:sz="0" w:space="0" w:color="auto"/>
                    <w:bottom w:val="none" w:sz="0" w:space="0" w:color="auto"/>
                    <w:right w:val="none" w:sz="0" w:space="0" w:color="auto"/>
                  </w:divBdr>
                </w:div>
                <w:div w:id="2144232812">
                  <w:marLeft w:val="0"/>
                  <w:marRight w:val="0"/>
                  <w:marTop w:val="0"/>
                  <w:marBottom w:val="0"/>
                  <w:divBdr>
                    <w:top w:val="none" w:sz="0" w:space="0" w:color="auto"/>
                    <w:left w:val="none" w:sz="0" w:space="0" w:color="auto"/>
                    <w:bottom w:val="none" w:sz="0" w:space="0" w:color="auto"/>
                    <w:right w:val="none" w:sz="0" w:space="0" w:color="auto"/>
                  </w:divBdr>
                </w:div>
                <w:div w:id="344326395">
                  <w:marLeft w:val="0"/>
                  <w:marRight w:val="0"/>
                  <w:marTop w:val="0"/>
                  <w:marBottom w:val="0"/>
                  <w:divBdr>
                    <w:top w:val="none" w:sz="0" w:space="0" w:color="auto"/>
                    <w:left w:val="none" w:sz="0" w:space="0" w:color="auto"/>
                    <w:bottom w:val="none" w:sz="0" w:space="0" w:color="auto"/>
                    <w:right w:val="none" w:sz="0" w:space="0" w:color="auto"/>
                  </w:divBdr>
                </w:div>
                <w:div w:id="532231318">
                  <w:marLeft w:val="0"/>
                  <w:marRight w:val="0"/>
                  <w:marTop w:val="0"/>
                  <w:marBottom w:val="0"/>
                  <w:divBdr>
                    <w:top w:val="none" w:sz="0" w:space="0" w:color="auto"/>
                    <w:left w:val="none" w:sz="0" w:space="0" w:color="auto"/>
                    <w:bottom w:val="none" w:sz="0" w:space="0" w:color="auto"/>
                    <w:right w:val="none" w:sz="0" w:space="0" w:color="auto"/>
                  </w:divBdr>
                </w:div>
                <w:div w:id="1822850543">
                  <w:marLeft w:val="0"/>
                  <w:marRight w:val="0"/>
                  <w:marTop w:val="0"/>
                  <w:marBottom w:val="0"/>
                  <w:divBdr>
                    <w:top w:val="none" w:sz="0" w:space="0" w:color="auto"/>
                    <w:left w:val="none" w:sz="0" w:space="0" w:color="auto"/>
                    <w:bottom w:val="none" w:sz="0" w:space="0" w:color="auto"/>
                    <w:right w:val="none" w:sz="0" w:space="0" w:color="auto"/>
                  </w:divBdr>
                </w:div>
                <w:div w:id="1913346371">
                  <w:marLeft w:val="0"/>
                  <w:marRight w:val="0"/>
                  <w:marTop w:val="0"/>
                  <w:marBottom w:val="0"/>
                  <w:divBdr>
                    <w:top w:val="none" w:sz="0" w:space="0" w:color="auto"/>
                    <w:left w:val="none" w:sz="0" w:space="0" w:color="auto"/>
                    <w:bottom w:val="none" w:sz="0" w:space="0" w:color="auto"/>
                    <w:right w:val="none" w:sz="0" w:space="0" w:color="auto"/>
                  </w:divBdr>
                </w:div>
                <w:div w:id="2070611306">
                  <w:marLeft w:val="0"/>
                  <w:marRight w:val="0"/>
                  <w:marTop w:val="0"/>
                  <w:marBottom w:val="0"/>
                  <w:divBdr>
                    <w:top w:val="none" w:sz="0" w:space="0" w:color="auto"/>
                    <w:left w:val="none" w:sz="0" w:space="0" w:color="auto"/>
                    <w:bottom w:val="none" w:sz="0" w:space="0" w:color="auto"/>
                    <w:right w:val="none" w:sz="0" w:space="0" w:color="auto"/>
                  </w:divBdr>
                </w:div>
                <w:div w:id="1256473151">
                  <w:marLeft w:val="0"/>
                  <w:marRight w:val="0"/>
                  <w:marTop w:val="0"/>
                  <w:marBottom w:val="0"/>
                  <w:divBdr>
                    <w:top w:val="none" w:sz="0" w:space="0" w:color="auto"/>
                    <w:left w:val="none" w:sz="0" w:space="0" w:color="auto"/>
                    <w:bottom w:val="none" w:sz="0" w:space="0" w:color="auto"/>
                    <w:right w:val="none" w:sz="0" w:space="0" w:color="auto"/>
                  </w:divBdr>
                </w:div>
                <w:div w:id="348140120">
                  <w:marLeft w:val="0"/>
                  <w:marRight w:val="0"/>
                  <w:marTop w:val="0"/>
                  <w:marBottom w:val="0"/>
                  <w:divBdr>
                    <w:top w:val="none" w:sz="0" w:space="0" w:color="auto"/>
                    <w:left w:val="none" w:sz="0" w:space="0" w:color="auto"/>
                    <w:bottom w:val="none" w:sz="0" w:space="0" w:color="auto"/>
                    <w:right w:val="none" w:sz="0" w:space="0" w:color="auto"/>
                  </w:divBdr>
                </w:div>
                <w:div w:id="1982073520">
                  <w:marLeft w:val="0"/>
                  <w:marRight w:val="0"/>
                  <w:marTop w:val="0"/>
                  <w:marBottom w:val="0"/>
                  <w:divBdr>
                    <w:top w:val="none" w:sz="0" w:space="0" w:color="auto"/>
                    <w:left w:val="none" w:sz="0" w:space="0" w:color="auto"/>
                    <w:bottom w:val="none" w:sz="0" w:space="0" w:color="auto"/>
                    <w:right w:val="none" w:sz="0" w:space="0" w:color="auto"/>
                  </w:divBdr>
                </w:div>
                <w:div w:id="484706177">
                  <w:marLeft w:val="0"/>
                  <w:marRight w:val="0"/>
                  <w:marTop w:val="0"/>
                  <w:marBottom w:val="0"/>
                  <w:divBdr>
                    <w:top w:val="none" w:sz="0" w:space="0" w:color="auto"/>
                    <w:left w:val="none" w:sz="0" w:space="0" w:color="auto"/>
                    <w:bottom w:val="none" w:sz="0" w:space="0" w:color="auto"/>
                    <w:right w:val="none" w:sz="0" w:space="0" w:color="auto"/>
                  </w:divBdr>
                </w:div>
                <w:div w:id="1605109062">
                  <w:marLeft w:val="0"/>
                  <w:marRight w:val="0"/>
                  <w:marTop w:val="0"/>
                  <w:marBottom w:val="0"/>
                  <w:divBdr>
                    <w:top w:val="none" w:sz="0" w:space="0" w:color="auto"/>
                    <w:left w:val="none" w:sz="0" w:space="0" w:color="auto"/>
                    <w:bottom w:val="none" w:sz="0" w:space="0" w:color="auto"/>
                    <w:right w:val="none" w:sz="0" w:space="0" w:color="auto"/>
                  </w:divBdr>
                </w:div>
                <w:div w:id="14358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8304">
      <w:bodyDiv w:val="1"/>
      <w:marLeft w:val="0"/>
      <w:marRight w:val="0"/>
      <w:marTop w:val="0"/>
      <w:marBottom w:val="0"/>
      <w:divBdr>
        <w:top w:val="none" w:sz="0" w:space="0" w:color="auto"/>
        <w:left w:val="none" w:sz="0" w:space="0" w:color="auto"/>
        <w:bottom w:val="none" w:sz="0" w:space="0" w:color="auto"/>
        <w:right w:val="none" w:sz="0" w:space="0" w:color="auto"/>
      </w:divBdr>
      <w:divsChild>
        <w:div w:id="239753397">
          <w:marLeft w:val="0"/>
          <w:marRight w:val="0"/>
          <w:marTop w:val="0"/>
          <w:marBottom w:val="0"/>
          <w:divBdr>
            <w:top w:val="none" w:sz="0" w:space="0" w:color="auto"/>
            <w:left w:val="none" w:sz="0" w:space="0" w:color="auto"/>
            <w:bottom w:val="none" w:sz="0" w:space="0" w:color="auto"/>
            <w:right w:val="none" w:sz="0" w:space="0" w:color="auto"/>
          </w:divBdr>
          <w:divsChild>
            <w:div w:id="360668607">
              <w:marLeft w:val="0"/>
              <w:marRight w:val="0"/>
              <w:marTop w:val="0"/>
              <w:marBottom w:val="0"/>
              <w:divBdr>
                <w:top w:val="none" w:sz="0" w:space="0" w:color="auto"/>
                <w:left w:val="none" w:sz="0" w:space="0" w:color="auto"/>
                <w:bottom w:val="none" w:sz="0" w:space="0" w:color="auto"/>
                <w:right w:val="none" w:sz="0" w:space="0" w:color="auto"/>
              </w:divBdr>
              <w:divsChild>
                <w:div w:id="1455976234">
                  <w:marLeft w:val="0"/>
                  <w:marRight w:val="0"/>
                  <w:marTop w:val="0"/>
                  <w:marBottom w:val="0"/>
                  <w:divBdr>
                    <w:top w:val="none" w:sz="0" w:space="0" w:color="auto"/>
                    <w:left w:val="none" w:sz="0" w:space="0" w:color="auto"/>
                    <w:bottom w:val="none" w:sz="0" w:space="0" w:color="auto"/>
                    <w:right w:val="none" w:sz="0" w:space="0" w:color="auto"/>
                  </w:divBdr>
                </w:div>
                <w:div w:id="904993909">
                  <w:marLeft w:val="0"/>
                  <w:marRight w:val="0"/>
                  <w:marTop w:val="0"/>
                  <w:marBottom w:val="0"/>
                  <w:divBdr>
                    <w:top w:val="none" w:sz="0" w:space="0" w:color="auto"/>
                    <w:left w:val="none" w:sz="0" w:space="0" w:color="auto"/>
                    <w:bottom w:val="none" w:sz="0" w:space="0" w:color="auto"/>
                    <w:right w:val="none" w:sz="0" w:space="0" w:color="auto"/>
                  </w:divBdr>
                </w:div>
                <w:div w:id="1240022264">
                  <w:marLeft w:val="0"/>
                  <w:marRight w:val="0"/>
                  <w:marTop w:val="0"/>
                  <w:marBottom w:val="0"/>
                  <w:divBdr>
                    <w:top w:val="none" w:sz="0" w:space="0" w:color="auto"/>
                    <w:left w:val="none" w:sz="0" w:space="0" w:color="auto"/>
                    <w:bottom w:val="none" w:sz="0" w:space="0" w:color="auto"/>
                    <w:right w:val="none" w:sz="0" w:space="0" w:color="auto"/>
                  </w:divBdr>
                </w:div>
                <w:div w:id="2138596294">
                  <w:marLeft w:val="0"/>
                  <w:marRight w:val="0"/>
                  <w:marTop w:val="0"/>
                  <w:marBottom w:val="0"/>
                  <w:divBdr>
                    <w:top w:val="none" w:sz="0" w:space="0" w:color="auto"/>
                    <w:left w:val="none" w:sz="0" w:space="0" w:color="auto"/>
                    <w:bottom w:val="none" w:sz="0" w:space="0" w:color="auto"/>
                    <w:right w:val="none" w:sz="0" w:space="0" w:color="auto"/>
                  </w:divBdr>
                </w:div>
                <w:div w:id="1503935877">
                  <w:marLeft w:val="0"/>
                  <w:marRight w:val="0"/>
                  <w:marTop w:val="0"/>
                  <w:marBottom w:val="0"/>
                  <w:divBdr>
                    <w:top w:val="none" w:sz="0" w:space="0" w:color="auto"/>
                    <w:left w:val="none" w:sz="0" w:space="0" w:color="auto"/>
                    <w:bottom w:val="none" w:sz="0" w:space="0" w:color="auto"/>
                    <w:right w:val="none" w:sz="0" w:space="0" w:color="auto"/>
                  </w:divBdr>
                </w:div>
                <w:div w:id="674769818">
                  <w:marLeft w:val="0"/>
                  <w:marRight w:val="0"/>
                  <w:marTop w:val="0"/>
                  <w:marBottom w:val="0"/>
                  <w:divBdr>
                    <w:top w:val="none" w:sz="0" w:space="0" w:color="auto"/>
                    <w:left w:val="none" w:sz="0" w:space="0" w:color="auto"/>
                    <w:bottom w:val="none" w:sz="0" w:space="0" w:color="auto"/>
                    <w:right w:val="none" w:sz="0" w:space="0" w:color="auto"/>
                  </w:divBdr>
                </w:div>
                <w:div w:id="902914254">
                  <w:marLeft w:val="0"/>
                  <w:marRight w:val="0"/>
                  <w:marTop w:val="0"/>
                  <w:marBottom w:val="0"/>
                  <w:divBdr>
                    <w:top w:val="none" w:sz="0" w:space="0" w:color="auto"/>
                    <w:left w:val="none" w:sz="0" w:space="0" w:color="auto"/>
                    <w:bottom w:val="none" w:sz="0" w:space="0" w:color="auto"/>
                    <w:right w:val="none" w:sz="0" w:space="0" w:color="auto"/>
                  </w:divBdr>
                </w:div>
                <w:div w:id="1660573965">
                  <w:marLeft w:val="0"/>
                  <w:marRight w:val="0"/>
                  <w:marTop w:val="0"/>
                  <w:marBottom w:val="0"/>
                  <w:divBdr>
                    <w:top w:val="none" w:sz="0" w:space="0" w:color="auto"/>
                    <w:left w:val="none" w:sz="0" w:space="0" w:color="auto"/>
                    <w:bottom w:val="none" w:sz="0" w:space="0" w:color="auto"/>
                    <w:right w:val="none" w:sz="0" w:space="0" w:color="auto"/>
                  </w:divBdr>
                </w:div>
                <w:div w:id="1617906843">
                  <w:marLeft w:val="0"/>
                  <w:marRight w:val="0"/>
                  <w:marTop w:val="0"/>
                  <w:marBottom w:val="0"/>
                  <w:divBdr>
                    <w:top w:val="none" w:sz="0" w:space="0" w:color="auto"/>
                    <w:left w:val="none" w:sz="0" w:space="0" w:color="auto"/>
                    <w:bottom w:val="none" w:sz="0" w:space="0" w:color="auto"/>
                    <w:right w:val="none" w:sz="0" w:space="0" w:color="auto"/>
                  </w:divBdr>
                </w:div>
                <w:div w:id="1811165175">
                  <w:marLeft w:val="0"/>
                  <w:marRight w:val="0"/>
                  <w:marTop w:val="0"/>
                  <w:marBottom w:val="0"/>
                  <w:divBdr>
                    <w:top w:val="none" w:sz="0" w:space="0" w:color="auto"/>
                    <w:left w:val="none" w:sz="0" w:space="0" w:color="auto"/>
                    <w:bottom w:val="none" w:sz="0" w:space="0" w:color="auto"/>
                    <w:right w:val="none" w:sz="0" w:space="0" w:color="auto"/>
                  </w:divBdr>
                </w:div>
                <w:div w:id="811604036">
                  <w:marLeft w:val="0"/>
                  <w:marRight w:val="0"/>
                  <w:marTop w:val="0"/>
                  <w:marBottom w:val="0"/>
                  <w:divBdr>
                    <w:top w:val="none" w:sz="0" w:space="0" w:color="auto"/>
                    <w:left w:val="none" w:sz="0" w:space="0" w:color="auto"/>
                    <w:bottom w:val="none" w:sz="0" w:space="0" w:color="auto"/>
                    <w:right w:val="none" w:sz="0" w:space="0" w:color="auto"/>
                  </w:divBdr>
                </w:div>
                <w:div w:id="105656057">
                  <w:marLeft w:val="0"/>
                  <w:marRight w:val="0"/>
                  <w:marTop w:val="0"/>
                  <w:marBottom w:val="0"/>
                  <w:divBdr>
                    <w:top w:val="none" w:sz="0" w:space="0" w:color="auto"/>
                    <w:left w:val="none" w:sz="0" w:space="0" w:color="auto"/>
                    <w:bottom w:val="none" w:sz="0" w:space="0" w:color="auto"/>
                    <w:right w:val="none" w:sz="0" w:space="0" w:color="auto"/>
                  </w:divBdr>
                </w:div>
                <w:div w:id="327831529">
                  <w:marLeft w:val="0"/>
                  <w:marRight w:val="0"/>
                  <w:marTop w:val="0"/>
                  <w:marBottom w:val="0"/>
                  <w:divBdr>
                    <w:top w:val="none" w:sz="0" w:space="0" w:color="auto"/>
                    <w:left w:val="none" w:sz="0" w:space="0" w:color="auto"/>
                    <w:bottom w:val="none" w:sz="0" w:space="0" w:color="auto"/>
                    <w:right w:val="none" w:sz="0" w:space="0" w:color="auto"/>
                  </w:divBdr>
                </w:div>
                <w:div w:id="851257808">
                  <w:marLeft w:val="0"/>
                  <w:marRight w:val="0"/>
                  <w:marTop w:val="0"/>
                  <w:marBottom w:val="0"/>
                  <w:divBdr>
                    <w:top w:val="none" w:sz="0" w:space="0" w:color="auto"/>
                    <w:left w:val="none" w:sz="0" w:space="0" w:color="auto"/>
                    <w:bottom w:val="none" w:sz="0" w:space="0" w:color="auto"/>
                    <w:right w:val="none" w:sz="0" w:space="0" w:color="auto"/>
                  </w:divBdr>
                </w:div>
                <w:div w:id="854806958">
                  <w:marLeft w:val="0"/>
                  <w:marRight w:val="0"/>
                  <w:marTop w:val="0"/>
                  <w:marBottom w:val="0"/>
                  <w:divBdr>
                    <w:top w:val="none" w:sz="0" w:space="0" w:color="auto"/>
                    <w:left w:val="none" w:sz="0" w:space="0" w:color="auto"/>
                    <w:bottom w:val="none" w:sz="0" w:space="0" w:color="auto"/>
                    <w:right w:val="none" w:sz="0" w:space="0" w:color="auto"/>
                  </w:divBdr>
                </w:div>
                <w:div w:id="230966328">
                  <w:marLeft w:val="0"/>
                  <w:marRight w:val="0"/>
                  <w:marTop w:val="0"/>
                  <w:marBottom w:val="0"/>
                  <w:divBdr>
                    <w:top w:val="none" w:sz="0" w:space="0" w:color="auto"/>
                    <w:left w:val="none" w:sz="0" w:space="0" w:color="auto"/>
                    <w:bottom w:val="none" w:sz="0" w:space="0" w:color="auto"/>
                    <w:right w:val="none" w:sz="0" w:space="0" w:color="auto"/>
                  </w:divBdr>
                </w:div>
                <w:div w:id="806512975">
                  <w:marLeft w:val="0"/>
                  <w:marRight w:val="0"/>
                  <w:marTop w:val="0"/>
                  <w:marBottom w:val="0"/>
                  <w:divBdr>
                    <w:top w:val="none" w:sz="0" w:space="0" w:color="auto"/>
                    <w:left w:val="none" w:sz="0" w:space="0" w:color="auto"/>
                    <w:bottom w:val="none" w:sz="0" w:space="0" w:color="auto"/>
                    <w:right w:val="none" w:sz="0" w:space="0" w:color="auto"/>
                  </w:divBdr>
                </w:div>
                <w:div w:id="361053125">
                  <w:marLeft w:val="0"/>
                  <w:marRight w:val="0"/>
                  <w:marTop w:val="0"/>
                  <w:marBottom w:val="0"/>
                  <w:divBdr>
                    <w:top w:val="none" w:sz="0" w:space="0" w:color="auto"/>
                    <w:left w:val="none" w:sz="0" w:space="0" w:color="auto"/>
                    <w:bottom w:val="none" w:sz="0" w:space="0" w:color="auto"/>
                    <w:right w:val="none" w:sz="0" w:space="0" w:color="auto"/>
                  </w:divBdr>
                </w:div>
                <w:div w:id="112987017">
                  <w:marLeft w:val="0"/>
                  <w:marRight w:val="0"/>
                  <w:marTop w:val="0"/>
                  <w:marBottom w:val="0"/>
                  <w:divBdr>
                    <w:top w:val="none" w:sz="0" w:space="0" w:color="auto"/>
                    <w:left w:val="none" w:sz="0" w:space="0" w:color="auto"/>
                    <w:bottom w:val="none" w:sz="0" w:space="0" w:color="auto"/>
                    <w:right w:val="none" w:sz="0" w:space="0" w:color="auto"/>
                  </w:divBdr>
                </w:div>
                <w:div w:id="263653847">
                  <w:marLeft w:val="0"/>
                  <w:marRight w:val="0"/>
                  <w:marTop w:val="0"/>
                  <w:marBottom w:val="0"/>
                  <w:divBdr>
                    <w:top w:val="none" w:sz="0" w:space="0" w:color="auto"/>
                    <w:left w:val="none" w:sz="0" w:space="0" w:color="auto"/>
                    <w:bottom w:val="none" w:sz="0" w:space="0" w:color="auto"/>
                    <w:right w:val="none" w:sz="0" w:space="0" w:color="auto"/>
                  </w:divBdr>
                </w:div>
                <w:div w:id="188029555">
                  <w:marLeft w:val="0"/>
                  <w:marRight w:val="0"/>
                  <w:marTop w:val="0"/>
                  <w:marBottom w:val="0"/>
                  <w:divBdr>
                    <w:top w:val="none" w:sz="0" w:space="0" w:color="auto"/>
                    <w:left w:val="none" w:sz="0" w:space="0" w:color="auto"/>
                    <w:bottom w:val="none" w:sz="0" w:space="0" w:color="auto"/>
                    <w:right w:val="none" w:sz="0" w:space="0" w:color="auto"/>
                  </w:divBdr>
                </w:div>
                <w:div w:id="1290011469">
                  <w:marLeft w:val="0"/>
                  <w:marRight w:val="0"/>
                  <w:marTop w:val="0"/>
                  <w:marBottom w:val="0"/>
                  <w:divBdr>
                    <w:top w:val="none" w:sz="0" w:space="0" w:color="auto"/>
                    <w:left w:val="none" w:sz="0" w:space="0" w:color="auto"/>
                    <w:bottom w:val="none" w:sz="0" w:space="0" w:color="auto"/>
                    <w:right w:val="none" w:sz="0" w:space="0" w:color="auto"/>
                  </w:divBdr>
                </w:div>
                <w:div w:id="572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780">
          <w:marLeft w:val="0"/>
          <w:marRight w:val="0"/>
          <w:marTop w:val="0"/>
          <w:marBottom w:val="0"/>
          <w:divBdr>
            <w:top w:val="none" w:sz="0" w:space="0" w:color="auto"/>
            <w:left w:val="none" w:sz="0" w:space="0" w:color="auto"/>
            <w:bottom w:val="none" w:sz="0" w:space="0" w:color="auto"/>
            <w:right w:val="none" w:sz="0" w:space="0" w:color="auto"/>
          </w:divBdr>
          <w:divsChild>
            <w:div w:id="86775189">
              <w:marLeft w:val="0"/>
              <w:marRight w:val="0"/>
              <w:marTop w:val="0"/>
              <w:marBottom w:val="0"/>
              <w:divBdr>
                <w:top w:val="none" w:sz="0" w:space="0" w:color="auto"/>
                <w:left w:val="none" w:sz="0" w:space="0" w:color="auto"/>
                <w:bottom w:val="none" w:sz="0" w:space="0" w:color="auto"/>
                <w:right w:val="none" w:sz="0" w:space="0" w:color="auto"/>
              </w:divBdr>
              <w:divsChild>
                <w:div w:id="960575931">
                  <w:marLeft w:val="0"/>
                  <w:marRight w:val="0"/>
                  <w:marTop w:val="0"/>
                  <w:marBottom w:val="0"/>
                  <w:divBdr>
                    <w:top w:val="none" w:sz="0" w:space="0" w:color="auto"/>
                    <w:left w:val="none" w:sz="0" w:space="0" w:color="auto"/>
                    <w:bottom w:val="none" w:sz="0" w:space="0" w:color="auto"/>
                    <w:right w:val="none" w:sz="0" w:space="0" w:color="auto"/>
                  </w:divBdr>
                </w:div>
                <w:div w:id="1369835813">
                  <w:marLeft w:val="0"/>
                  <w:marRight w:val="0"/>
                  <w:marTop w:val="0"/>
                  <w:marBottom w:val="0"/>
                  <w:divBdr>
                    <w:top w:val="none" w:sz="0" w:space="0" w:color="auto"/>
                    <w:left w:val="none" w:sz="0" w:space="0" w:color="auto"/>
                    <w:bottom w:val="none" w:sz="0" w:space="0" w:color="auto"/>
                    <w:right w:val="none" w:sz="0" w:space="0" w:color="auto"/>
                  </w:divBdr>
                </w:div>
                <w:div w:id="1557200907">
                  <w:marLeft w:val="0"/>
                  <w:marRight w:val="0"/>
                  <w:marTop w:val="0"/>
                  <w:marBottom w:val="0"/>
                  <w:divBdr>
                    <w:top w:val="none" w:sz="0" w:space="0" w:color="auto"/>
                    <w:left w:val="none" w:sz="0" w:space="0" w:color="auto"/>
                    <w:bottom w:val="none" w:sz="0" w:space="0" w:color="auto"/>
                    <w:right w:val="none" w:sz="0" w:space="0" w:color="auto"/>
                  </w:divBdr>
                </w:div>
                <w:div w:id="959143911">
                  <w:marLeft w:val="0"/>
                  <w:marRight w:val="0"/>
                  <w:marTop w:val="0"/>
                  <w:marBottom w:val="0"/>
                  <w:divBdr>
                    <w:top w:val="none" w:sz="0" w:space="0" w:color="auto"/>
                    <w:left w:val="none" w:sz="0" w:space="0" w:color="auto"/>
                    <w:bottom w:val="none" w:sz="0" w:space="0" w:color="auto"/>
                    <w:right w:val="none" w:sz="0" w:space="0" w:color="auto"/>
                  </w:divBdr>
                </w:div>
                <w:div w:id="1463188527">
                  <w:marLeft w:val="0"/>
                  <w:marRight w:val="0"/>
                  <w:marTop w:val="0"/>
                  <w:marBottom w:val="0"/>
                  <w:divBdr>
                    <w:top w:val="none" w:sz="0" w:space="0" w:color="auto"/>
                    <w:left w:val="none" w:sz="0" w:space="0" w:color="auto"/>
                    <w:bottom w:val="none" w:sz="0" w:space="0" w:color="auto"/>
                    <w:right w:val="none" w:sz="0" w:space="0" w:color="auto"/>
                  </w:divBdr>
                </w:div>
                <w:div w:id="1197306573">
                  <w:marLeft w:val="0"/>
                  <w:marRight w:val="0"/>
                  <w:marTop w:val="0"/>
                  <w:marBottom w:val="0"/>
                  <w:divBdr>
                    <w:top w:val="none" w:sz="0" w:space="0" w:color="auto"/>
                    <w:left w:val="none" w:sz="0" w:space="0" w:color="auto"/>
                    <w:bottom w:val="none" w:sz="0" w:space="0" w:color="auto"/>
                    <w:right w:val="none" w:sz="0" w:space="0" w:color="auto"/>
                  </w:divBdr>
                </w:div>
                <w:div w:id="998777592">
                  <w:marLeft w:val="0"/>
                  <w:marRight w:val="0"/>
                  <w:marTop w:val="0"/>
                  <w:marBottom w:val="0"/>
                  <w:divBdr>
                    <w:top w:val="none" w:sz="0" w:space="0" w:color="auto"/>
                    <w:left w:val="none" w:sz="0" w:space="0" w:color="auto"/>
                    <w:bottom w:val="none" w:sz="0" w:space="0" w:color="auto"/>
                    <w:right w:val="none" w:sz="0" w:space="0" w:color="auto"/>
                  </w:divBdr>
                </w:div>
                <w:div w:id="521237427">
                  <w:marLeft w:val="0"/>
                  <w:marRight w:val="0"/>
                  <w:marTop w:val="0"/>
                  <w:marBottom w:val="0"/>
                  <w:divBdr>
                    <w:top w:val="none" w:sz="0" w:space="0" w:color="auto"/>
                    <w:left w:val="none" w:sz="0" w:space="0" w:color="auto"/>
                    <w:bottom w:val="none" w:sz="0" w:space="0" w:color="auto"/>
                    <w:right w:val="none" w:sz="0" w:space="0" w:color="auto"/>
                  </w:divBdr>
                </w:div>
                <w:div w:id="942961902">
                  <w:marLeft w:val="0"/>
                  <w:marRight w:val="0"/>
                  <w:marTop w:val="0"/>
                  <w:marBottom w:val="0"/>
                  <w:divBdr>
                    <w:top w:val="none" w:sz="0" w:space="0" w:color="auto"/>
                    <w:left w:val="none" w:sz="0" w:space="0" w:color="auto"/>
                    <w:bottom w:val="none" w:sz="0" w:space="0" w:color="auto"/>
                    <w:right w:val="none" w:sz="0" w:space="0" w:color="auto"/>
                  </w:divBdr>
                </w:div>
                <w:div w:id="2071072323">
                  <w:marLeft w:val="0"/>
                  <w:marRight w:val="0"/>
                  <w:marTop w:val="0"/>
                  <w:marBottom w:val="0"/>
                  <w:divBdr>
                    <w:top w:val="none" w:sz="0" w:space="0" w:color="auto"/>
                    <w:left w:val="none" w:sz="0" w:space="0" w:color="auto"/>
                    <w:bottom w:val="none" w:sz="0" w:space="0" w:color="auto"/>
                    <w:right w:val="none" w:sz="0" w:space="0" w:color="auto"/>
                  </w:divBdr>
                </w:div>
                <w:div w:id="570383210">
                  <w:marLeft w:val="0"/>
                  <w:marRight w:val="0"/>
                  <w:marTop w:val="0"/>
                  <w:marBottom w:val="0"/>
                  <w:divBdr>
                    <w:top w:val="none" w:sz="0" w:space="0" w:color="auto"/>
                    <w:left w:val="none" w:sz="0" w:space="0" w:color="auto"/>
                    <w:bottom w:val="none" w:sz="0" w:space="0" w:color="auto"/>
                    <w:right w:val="none" w:sz="0" w:space="0" w:color="auto"/>
                  </w:divBdr>
                </w:div>
                <w:div w:id="362444754">
                  <w:marLeft w:val="0"/>
                  <w:marRight w:val="0"/>
                  <w:marTop w:val="0"/>
                  <w:marBottom w:val="0"/>
                  <w:divBdr>
                    <w:top w:val="none" w:sz="0" w:space="0" w:color="auto"/>
                    <w:left w:val="none" w:sz="0" w:space="0" w:color="auto"/>
                    <w:bottom w:val="none" w:sz="0" w:space="0" w:color="auto"/>
                    <w:right w:val="none" w:sz="0" w:space="0" w:color="auto"/>
                  </w:divBdr>
                </w:div>
                <w:div w:id="1566528005">
                  <w:marLeft w:val="0"/>
                  <w:marRight w:val="0"/>
                  <w:marTop w:val="0"/>
                  <w:marBottom w:val="0"/>
                  <w:divBdr>
                    <w:top w:val="none" w:sz="0" w:space="0" w:color="auto"/>
                    <w:left w:val="none" w:sz="0" w:space="0" w:color="auto"/>
                    <w:bottom w:val="none" w:sz="0" w:space="0" w:color="auto"/>
                    <w:right w:val="none" w:sz="0" w:space="0" w:color="auto"/>
                  </w:divBdr>
                </w:div>
                <w:div w:id="462847881">
                  <w:marLeft w:val="0"/>
                  <w:marRight w:val="0"/>
                  <w:marTop w:val="0"/>
                  <w:marBottom w:val="0"/>
                  <w:divBdr>
                    <w:top w:val="none" w:sz="0" w:space="0" w:color="auto"/>
                    <w:left w:val="none" w:sz="0" w:space="0" w:color="auto"/>
                    <w:bottom w:val="none" w:sz="0" w:space="0" w:color="auto"/>
                    <w:right w:val="none" w:sz="0" w:space="0" w:color="auto"/>
                  </w:divBdr>
                </w:div>
                <w:div w:id="1485587285">
                  <w:marLeft w:val="0"/>
                  <w:marRight w:val="0"/>
                  <w:marTop w:val="0"/>
                  <w:marBottom w:val="0"/>
                  <w:divBdr>
                    <w:top w:val="none" w:sz="0" w:space="0" w:color="auto"/>
                    <w:left w:val="none" w:sz="0" w:space="0" w:color="auto"/>
                    <w:bottom w:val="none" w:sz="0" w:space="0" w:color="auto"/>
                    <w:right w:val="none" w:sz="0" w:space="0" w:color="auto"/>
                  </w:divBdr>
                </w:div>
                <w:div w:id="570384693">
                  <w:marLeft w:val="0"/>
                  <w:marRight w:val="0"/>
                  <w:marTop w:val="0"/>
                  <w:marBottom w:val="0"/>
                  <w:divBdr>
                    <w:top w:val="none" w:sz="0" w:space="0" w:color="auto"/>
                    <w:left w:val="none" w:sz="0" w:space="0" w:color="auto"/>
                    <w:bottom w:val="none" w:sz="0" w:space="0" w:color="auto"/>
                    <w:right w:val="none" w:sz="0" w:space="0" w:color="auto"/>
                  </w:divBdr>
                </w:div>
                <w:div w:id="1342510518">
                  <w:marLeft w:val="0"/>
                  <w:marRight w:val="0"/>
                  <w:marTop w:val="0"/>
                  <w:marBottom w:val="0"/>
                  <w:divBdr>
                    <w:top w:val="none" w:sz="0" w:space="0" w:color="auto"/>
                    <w:left w:val="none" w:sz="0" w:space="0" w:color="auto"/>
                    <w:bottom w:val="none" w:sz="0" w:space="0" w:color="auto"/>
                    <w:right w:val="none" w:sz="0" w:space="0" w:color="auto"/>
                  </w:divBdr>
                </w:div>
                <w:div w:id="84227621">
                  <w:marLeft w:val="0"/>
                  <w:marRight w:val="0"/>
                  <w:marTop w:val="0"/>
                  <w:marBottom w:val="0"/>
                  <w:divBdr>
                    <w:top w:val="none" w:sz="0" w:space="0" w:color="auto"/>
                    <w:left w:val="none" w:sz="0" w:space="0" w:color="auto"/>
                    <w:bottom w:val="none" w:sz="0" w:space="0" w:color="auto"/>
                    <w:right w:val="none" w:sz="0" w:space="0" w:color="auto"/>
                  </w:divBdr>
                </w:div>
                <w:div w:id="1341394631">
                  <w:marLeft w:val="0"/>
                  <w:marRight w:val="0"/>
                  <w:marTop w:val="0"/>
                  <w:marBottom w:val="0"/>
                  <w:divBdr>
                    <w:top w:val="none" w:sz="0" w:space="0" w:color="auto"/>
                    <w:left w:val="none" w:sz="0" w:space="0" w:color="auto"/>
                    <w:bottom w:val="none" w:sz="0" w:space="0" w:color="auto"/>
                    <w:right w:val="none" w:sz="0" w:space="0" w:color="auto"/>
                  </w:divBdr>
                </w:div>
                <w:div w:id="1723627463">
                  <w:marLeft w:val="0"/>
                  <w:marRight w:val="0"/>
                  <w:marTop w:val="0"/>
                  <w:marBottom w:val="0"/>
                  <w:divBdr>
                    <w:top w:val="none" w:sz="0" w:space="0" w:color="auto"/>
                    <w:left w:val="none" w:sz="0" w:space="0" w:color="auto"/>
                    <w:bottom w:val="none" w:sz="0" w:space="0" w:color="auto"/>
                    <w:right w:val="none" w:sz="0" w:space="0" w:color="auto"/>
                  </w:divBdr>
                </w:div>
                <w:div w:id="1242177570">
                  <w:marLeft w:val="0"/>
                  <w:marRight w:val="0"/>
                  <w:marTop w:val="0"/>
                  <w:marBottom w:val="0"/>
                  <w:divBdr>
                    <w:top w:val="none" w:sz="0" w:space="0" w:color="auto"/>
                    <w:left w:val="none" w:sz="0" w:space="0" w:color="auto"/>
                    <w:bottom w:val="none" w:sz="0" w:space="0" w:color="auto"/>
                    <w:right w:val="none" w:sz="0" w:space="0" w:color="auto"/>
                  </w:divBdr>
                </w:div>
                <w:div w:id="1371800867">
                  <w:marLeft w:val="0"/>
                  <w:marRight w:val="0"/>
                  <w:marTop w:val="0"/>
                  <w:marBottom w:val="0"/>
                  <w:divBdr>
                    <w:top w:val="none" w:sz="0" w:space="0" w:color="auto"/>
                    <w:left w:val="none" w:sz="0" w:space="0" w:color="auto"/>
                    <w:bottom w:val="none" w:sz="0" w:space="0" w:color="auto"/>
                    <w:right w:val="none" w:sz="0" w:space="0" w:color="auto"/>
                  </w:divBdr>
                </w:div>
                <w:div w:id="450709179">
                  <w:marLeft w:val="0"/>
                  <w:marRight w:val="0"/>
                  <w:marTop w:val="0"/>
                  <w:marBottom w:val="0"/>
                  <w:divBdr>
                    <w:top w:val="none" w:sz="0" w:space="0" w:color="auto"/>
                    <w:left w:val="none" w:sz="0" w:space="0" w:color="auto"/>
                    <w:bottom w:val="none" w:sz="0" w:space="0" w:color="auto"/>
                    <w:right w:val="none" w:sz="0" w:space="0" w:color="auto"/>
                  </w:divBdr>
                </w:div>
                <w:div w:id="111289929">
                  <w:marLeft w:val="0"/>
                  <w:marRight w:val="0"/>
                  <w:marTop w:val="0"/>
                  <w:marBottom w:val="0"/>
                  <w:divBdr>
                    <w:top w:val="none" w:sz="0" w:space="0" w:color="auto"/>
                    <w:left w:val="none" w:sz="0" w:space="0" w:color="auto"/>
                    <w:bottom w:val="none" w:sz="0" w:space="0" w:color="auto"/>
                    <w:right w:val="none" w:sz="0" w:space="0" w:color="auto"/>
                  </w:divBdr>
                </w:div>
                <w:div w:id="1122268859">
                  <w:marLeft w:val="0"/>
                  <w:marRight w:val="0"/>
                  <w:marTop w:val="0"/>
                  <w:marBottom w:val="0"/>
                  <w:divBdr>
                    <w:top w:val="none" w:sz="0" w:space="0" w:color="auto"/>
                    <w:left w:val="none" w:sz="0" w:space="0" w:color="auto"/>
                    <w:bottom w:val="none" w:sz="0" w:space="0" w:color="auto"/>
                    <w:right w:val="none" w:sz="0" w:space="0" w:color="auto"/>
                  </w:divBdr>
                </w:div>
                <w:div w:id="400520911">
                  <w:marLeft w:val="0"/>
                  <w:marRight w:val="0"/>
                  <w:marTop w:val="0"/>
                  <w:marBottom w:val="0"/>
                  <w:divBdr>
                    <w:top w:val="none" w:sz="0" w:space="0" w:color="auto"/>
                    <w:left w:val="none" w:sz="0" w:space="0" w:color="auto"/>
                    <w:bottom w:val="none" w:sz="0" w:space="0" w:color="auto"/>
                    <w:right w:val="none" w:sz="0" w:space="0" w:color="auto"/>
                  </w:divBdr>
                </w:div>
                <w:div w:id="255942182">
                  <w:marLeft w:val="0"/>
                  <w:marRight w:val="0"/>
                  <w:marTop w:val="0"/>
                  <w:marBottom w:val="0"/>
                  <w:divBdr>
                    <w:top w:val="none" w:sz="0" w:space="0" w:color="auto"/>
                    <w:left w:val="none" w:sz="0" w:space="0" w:color="auto"/>
                    <w:bottom w:val="none" w:sz="0" w:space="0" w:color="auto"/>
                    <w:right w:val="none" w:sz="0" w:space="0" w:color="auto"/>
                  </w:divBdr>
                </w:div>
                <w:div w:id="36009024">
                  <w:marLeft w:val="0"/>
                  <w:marRight w:val="0"/>
                  <w:marTop w:val="0"/>
                  <w:marBottom w:val="0"/>
                  <w:divBdr>
                    <w:top w:val="none" w:sz="0" w:space="0" w:color="auto"/>
                    <w:left w:val="none" w:sz="0" w:space="0" w:color="auto"/>
                    <w:bottom w:val="none" w:sz="0" w:space="0" w:color="auto"/>
                    <w:right w:val="none" w:sz="0" w:space="0" w:color="auto"/>
                  </w:divBdr>
                </w:div>
                <w:div w:id="1964732532">
                  <w:marLeft w:val="0"/>
                  <w:marRight w:val="0"/>
                  <w:marTop w:val="0"/>
                  <w:marBottom w:val="0"/>
                  <w:divBdr>
                    <w:top w:val="none" w:sz="0" w:space="0" w:color="auto"/>
                    <w:left w:val="none" w:sz="0" w:space="0" w:color="auto"/>
                    <w:bottom w:val="none" w:sz="0" w:space="0" w:color="auto"/>
                    <w:right w:val="none" w:sz="0" w:space="0" w:color="auto"/>
                  </w:divBdr>
                </w:div>
                <w:div w:id="1152212682">
                  <w:marLeft w:val="0"/>
                  <w:marRight w:val="0"/>
                  <w:marTop w:val="0"/>
                  <w:marBottom w:val="0"/>
                  <w:divBdr>
                    <w:top w:val="none" w:sz="0" w:space="0" w:color="auto"/>
                    <w:left w:val="none" w:sz="0" w:space="0" w:color="auto"/>
                    <w:bottom w:val="none" w:sz="0" w:space="0" w:color="auto"/>
                    <w:right w:val="none" w:sz="0" w:space="0" w:color="auto"/>
                  </w:divBdr>
                </w:div>
                <w:div w:id="178466169">
                  <w:marLeft w:val="0"/>
                  <w:marRight w:val="0"/>
                  <w:marTop w:val="0"/>
                  <w:marBottom w:val="0"/>
                  <w:divBdr>
                    <w:top w:val="none" w:sz="0" w:space="0" w:color="auto"/>
                    <w:left w:val="none" w:sz="0" w:space="0" w:color="auto"/>
                    <w:bottom w:val="none" w:sz="0" w:space="0" w:color="auto"/>
                    <w:right w:val="none" w:sz="0" w:space="0" w:color="auto"/>
                  </w:divBdr>
                </w:div>
                <w:div w:id="480342529">
                  <w:marLeft w:val="0"/>
                  <w:marRight w:val="0"/>
                  <w:marTop w:val="0"/>
                  <w:marBottom w:val="0"/>
                  <w:divBdr>
                    <w:top w:val="none" w:sz="0" w:space="0" w:color="auto"/>
                    <w:left w:val="none" w:sz="0" w:space="0" w:color="auto"/>
                    <w:bottom w:val="none" w:sz="0" w:space="0" w:color="auto"/>
                    <w:right w:val="none" w:sz="0" w:space="0" w:color="auto"/>
                  </w:divBdr>
                </w:div>
                <w:div w:id="860244080">
                  <w:marLeft w:val="0"/>
                  <w:marRight w:val="0"/>
                  <w:marTop w:val="0"/>
                  <w:marBottom w:val="0"/>
                  <w:divBdr>
                    <w:top w:val="none" w:sz="0" w:space="0" w:color="auto"/>
                    <w:left w:val="none" w:sz="0" w:space="0" w:color="auto"/>
                    <w:bottom w:val="none" w:sz="0" w:space="0" w:color="auto"/>
                    <w:right w:val="none" w:sz="0" w:space="0" w:color="auto"/>
                  </w:divBdr>
                </w:div>
                <w:div w:id="481771158">
                  <w:marLeft w:val="0"/>
                  <w:marRight w:val="0"/>
                  <w:marTop w:val="0"/>
                  <w:marBottom w:val="0"/>
                  <w:divBdr>
                    <w:top w:val="none" w:sz="0" w:space="0" w:color="auto"/>
                    <w:left w:val="none" w:sz="0" w:space="0" w:color="auto"/>
                    <w:bottom w:val="none" w:sz="0" w:space="0" w:color="auto"/>
                    <w:right w:val="none" w:sz="0" w:space="0" w:color="auto"/>
                  </w:divBdr>
                </w:div>
                <w:div w:id="503790342">
                  <w:marLeft w:val="0"/>
                  <w:marRight w:val="0"/>
                  <w:marTop w:val="0"/>
                  <w:marBottom w:val="0"/>
                  <w:divBdr>
                    <w:top w:val="none" w:sz="0" w:space="0" w:color="auto"/>
                    <w:left w:val="none" w:sz="0" w:space="0" w:color="auto"/>
                    <w:bottom w:val="none" w:sz="0" w:space="0" w:color="auto"/>
                    <w:right w:val="none" w:sz="0" w:space="0" w:color="auto"/>
                  </w:divBdr>
                </w:div>
                <w:div w:id="1696812874">
                  <w:marLeft w:val="0"/>
                  <w:marRight w:val="0"/>
                  <w:marTop w:val="0"/>
                  <w:marBottom w:val="0"/>
                  <w:divBdr>
                    <w:top w:val="none" w:sz="0" w:space="0" w:color="auto"/>
                    <w:left w:val="none" w:sz="0" w:space="0" w:color="auto"/>
                    <w:bottom w:val="none" w:sz="0" w:space="0" w:color="auto"/>
                    <w:right w:val="none" w:sz="0" w:space="0" w:color="auto"/>
                  </w:divBdr>
                </w:div>
                <w:div w:id="1681540582">
                  <w:marLeft w:val="0"/>
                  <w:marRight w:val="0"/>
                  <w:marTop w:val="0"/>
                  <w:marBottom w:val="0"/>
                  <w:divBdr>
                    <w:top w:val="none" w:sz="0" w:space="0" w:color="auto"/>
                    <w:left w:val="none" w:sz="0" w:space="0" w:color="auto"/>
                    <w:bottom w:val="none" w:sz="0" w:space="0" w:color="auto"/>
                    <w:right w:val="none" w:sz="0" w:space="0" w:color="auto"/>
                  </w:divBdr>
                </w:div>
                <w:div w:id="400058696">
                  <w:marLeft w:val="0"/>
                  <w:marRight w:val="0"/>
                  <w:marTop w:val="0"/>
                  <w:marBottom w:val="0"/>
                  <w:divBdr>
                    <w:top w:val="none" w:sz="0" w:space="0" w:color="auto"/>
                    <w:left w:val="none" w:sz="0" w:space="0" w:color="auto"/>
                    <w:bottom w:val="none" w:sz="0" w:space="0" w:color="auto"/>
                    <w:right w:val="none" w:sz="0" w:space="0" w:color="auto"/>
                  </w:divBdr>
                </w:div>
                <w:div w:id="670375428">
                  <w:marLeft w:val="0"/>
                  <w:marRight w:val="0"/>
                  <w:marTop w:val="0"/>
                  <w:marBottom w:val="0"/>
                  <w:divBdr>
                    <w:top w:val="none" w:sz="0" w:space="0" w:color="auto"/>
                    <w:left w:val="none" w:sz="0" w:space="0" w:color="auto"/>
                    <w:bottom w:val="none" w:sz="0" w:space="0" w:color="auto"/>
                    <w:right w:val="none" w:sz="0" w:space="0" w:color="auto"/>
                  </w:divBdr>
                </w:div>
                <w:div w:id="331764500">
                  <w:marLeft w:val="0"/>
                  <w:marRight w:val="0"/>
                  <w:marTop w:val="0"/>
                  <w:marBottom w:val="0"/>
                  <w:divBdr>
                    <w:top w:val="none" w:sz="0" w:space="0" w:color="auto"/>
                    <w:left w:val="none" w:sz="0" w:space="0" w:color="auto"/>
                    <w:bottom w:val="none" w:sz="0" w:space="0" w:color="auto"/>
                    <w:right w:val="none" w:sz="0" w:space="0" w:color="auto"/>
                  </w:divBdr>
                </w:div>
                <w:div w:id="1391029796">
                  <w:marLeft w:val="0"/>
                  <w:marRight w:val="0"/>
                  <w:marTop w:val="0"/>
                  <w:marBottom w:val="0"/>
                  <w:divBdr>
                    <w:top w:val="none" w:sz="0" w:space="0" w:color="auto"/>
                    <w:left w:val="none" w:sz="0" w:space="0" w:color="auto"/>
                    <w:bottom w:val="none" w:sz="0" w:space="0" w:color="auto"/>
                    <w:right w:val="none" w:sz="0" w:space="0" w:color="auto"/>
                  </w:divBdr>
                </w:div>
                <w:div w:id="307514449">
                  <w:marLeft w:val="0"/>
                  <w:marRight w:val="0"/>
                  <w:marTop w:val="0"/>
                  <w:marBottom w:val="0"/>
                  <w:divBdr>
                    <w:top w:val="none" w:sz="0" w:space="0" w:color="auto"/>
                    <w:left w:val="none" w:sz="0" w:space="0" w:color="auto"/>
                    <w:bottom w:val="none" w:sz="0" w:space="0" w:color="auto"/>
                    <w:right w:val="none" w:sz="0" w:space="0" w:color="auto"/>
                  </w:divBdr>
                </w:div>
                <w:div w:id="1533415426">
                  <w:marLeft w:val="0"/>
                  <w:marRight w:val="0"/>
                  <w:marTop w:val="0"/>
                  <w:marBottom w:val="0"/>
                  <w:divBdr>
                    <w:top w:val="none" w:sz="0" w:space="0" w:color="auto"/>
                    <w:left w:val="none" w:sz="0" w:space="0" w:color="auto"/>
                    <w:bottom w:val="none" w:sz="0" w:space="0" w:color="auto"/>
                    <w:right w:val="none" w:sz="0" w:space="0" w:color="auto"/>
                  </w:divBdr>
                </w:div>
                <w:div w:id="840898923">
                  <w:marLeft w:val="0"/>
                  <w:marRight w:val="0"/>
                  <w:marTop w:val="0"/>
                  <w:marBottom w:val="0"/>
                  <w:divBdr>
                    <w:top w:val="none" w:sz="0" w:space="0" w:color="auto"/>
                    <w:left w:val="none" w:sz="0" w:space="0" w:color="auto"/>
                    <w:bottom w:val="none" w:sz="0" w:space="0" w:color="auto"/>
                    <w:right w:val="none" w:sz="0" w:space="0" w:color="auto"/>
                  </w:divBdr>
                </w:div>
                <w:div w:id="542983504">
                  <w:marLeft w:val="0"/>
                  <w:marRight w:val="0"/>
                  <w:marTop w:val="0"/>
                  <w:marBottom w:val="0"/>
                  <w:divBdr>
                    <w:top w:val="none" w:sz="0" w:space="0" w:color="auto"/>
                    <w:left w:val="none" w:sz="0" w:space="0" w:color="auto"/>
                    <w:bottom w:val="none" w:sz="0" w:space="0" w:color="auto"/>
                    <w:right w:val="none" w:sz="0" w:space="0" w:color="auto"/>
                  </w:divBdr>
                </w:div>
                <w:div w:id="772867887">
                  <w:marLeft w:val="0"/>
                  <w:marRight w:val="0"/>
                  <w:marTop w:val="0"/>
                  <w:marBottom w:val="0"/>
                  <w:divBdr>
                    <w:top w:val="none" w:sz="0" w:space="0" w:color="auto"/>
                    <w:left w:val="none" w:sz="0" w:space="0" w:color="auto"/>
                    <w:bottom w:val="none" w:sz="0" w:space="0" w:color="auto"/>
                    <w:right w:val="none" w:sz="0" w:space="0" w:color="auto"/>
                  </w:divBdr>
                </w:div>
                <w:div w:id="366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8205">
      <w:bodyDiv w:val="1"/>
      <w:marLeft w:val="0"/>
      <w:marRight w:val="0"/>
      <w:marTop w:val="0"/>
      <w:marBottom w:val="0"/>
      <w:divBdr>
        <w:top w:val="none" w:sz="0" w:space="0" w:color="auto"/>
        <w:left w:val="none" w:sz="0" w:space="0" w:color="auto"/>
        <w:bottom w:val="none" w:sz="0" w:space="0" w:color="auto"/>
        <w:right w:val="none" w:sz="0" w:space="0" w:color="auto"/>
      </w:divBdr>
    </w:div>
    <w:div w:id="1354839134">
      <w:bodyDiv w:val="1"/>
      <w:marLeft w:val="0"/>
      <w:marRight w:val="0"/>
      <w:marTop w:val="0"/>
      <w:marBottom w:val="0"/>
      <w:divBdr>
        <w:top w:val="none" w:sz="0" w:space="0" w:color="auto"/>
        <w:left w:val="none" w:sz="0" w:space="0" w:color="auto"/>
        <w:bottom w:val="none" w:sz="0" w:space="0" w:color="auto"/>
        <w:right w:val="none" w:sz="0" w:space="0" w:color="auto"/>
      </w:divBdr>
      <w:divsChild>
        <w:div w:id="1543398044">
          <w:marLeft w:val="0"/>
          <w:marRight w:val="0"/>
          <w:marTop w:val="0"/>
          <w:marBottom w:val="0"/>
          <w:divBdr>
            <w:top w:val="none" w:sz="0" w:space="0" w:color="auto"/>
            <w:left w:val="none" w:sz="0" w:space="0" w:color="auto"/>
            <w:bottom w:val="none" w:sz="0" w:space="0" w:color="auto"/>
            <w:right w:val="none" w:sz="0" w:space="0" w:color="auto"/>
          </w:divBdr>
        </w:div>
        <w:div w:id="483545525">
          <w:marLeft w:val="0"/>
          <w:marRight w:val="0"/>
          <w:marTop w:val="0"/>
          <w:marBottom w:val="0"/>
          <w:divBdr>
            <w:top w:val="none" w:sz="0" w:space="0" w:color="auto"/>
            <w:left w:val="none" w:sz="0" w:space="0" w:color="auto"/>
            <w:bottom w:val="none" w:sz="0" w:space="0" w:color="auto"/>
            <w:right w:val="none" w:sz="0" w:space="0" w:color="auto"/>
          </w:divBdr>
        </w:div>
        <w:div w:id="766270184">
          <w:marLeft w:val="0"/>
          <w:marRight w:val="0"/>
          <w:marTop w:val="0"/>
          <w:marBottom w:val="0"/>
          <w:divBdr>
            <w:top w:val="none" w:sz="0" w:space="0" w:color="auto"/>
            <w:left w:val="none" w:sz="0" w:space="0" w:color="auto"/>
            <w:bottom w:val="none" w:sz="0" w:space="0" w:color="auto"/>
            <w:right w:val="none" w:sz="0" w:space="0" w:color="auto"/>
          </w:divBdr>
        </w:div>
        <w:div w:id="266037369">
          <w:marLeft w:val="0"/>
          <w:marRight w:val="0"/>
          <w:marTop w:val="0"/>
          <w:marBottom w:val="0"/>
          <w:divBdr>
            <w:top w:val="none" w:sz="0" w:space="0" w:color="auto"/>
            <w:left w:val="none" w:sz="0" w:space="0" w:color="auto"/>
            <w:bottom w:val="none" w:sz="0" w:space="0" w:color="auto"/>
            <w:right w:val="none" w:sz="0" w:space="0" w:color="auto"/>
          </w:divBdr>
        </w:div>
        <w:div w:id="496074576">
          <w:marLeft w:val="0"/>
          <w:marRight w:val="0"/>
          <w:marTop w:val="0"/>
          <w:marBottom w:val="0"/>
          <w:divBdr>
            <w:top w:val="none" w:sz="0" w:space="0" w:color="auto"/>
            <w:left w:val="none" w:sz="0" w:space="0" w:color="auto"/>
            <w:bottom w:val="none" w:sz="0" w:space="0" w:color="auto"/>
            <w:right w:val="none" w:sz="0" w:space="0" w:color="auto"/>
          </w:divBdr>
        </w:div>
      </w:divsChild>
    </w:div>
    <w:div w:id="1365786412">
      <w:bodyDiv w:val="1"/>
      <w:marLeft w:val="0"/>
      <w:marRight w:val="0"/>
      <w:marTop w:val="0"/>
      <w:marBottom w:val="0"/>
      <w:divBdr>
        <w:top w:val="none" w:sz="0" w:space="0" w:color="auto"/>
        <w:left w:val="none" w:sz="0" w:space="0" w:color="auto"/>
        <w:bottom w:val="none" w:sz="0" w:space="0" w:color="auto"/>
        <w:right w:val="none" w:sz="0" w:space="0" w:color="auto"/>
      </w:divBdr>
      <w:divsChild>
        <w:div w:id="744572591">
          <w:marLeft w:val="0"/>
          <w:marRight w:val="0"/>
          <w:marTop w:val="0"/>
          <w:marBottom w:val="0"/>
          <w:divBdr>
            <w:top w:val="none" w:sz="0" w:space="0" w:color="auto"/>
            <w:left w:val="none" w:sz="0" w:space="0" w:color="auto"/>
            <w:bottom w:val="none" w:sz="0" w:space="0" w:color="auto"/>
            <w:right w:val="none" w:sz="0" w:space="0" w:color="auto"/>
          </w:divBdr>
        </w:div>
        <w:div w:id="1407385891">
          <w:marLeft w:val="0"/>
          <w:marRight w:val="0"/>
          <w:marTop w:val="0"/>
          <w:marBottom w:val="0"/>
          <w:divBdr>
            <w:top w:val="none" w:sz="0" w:space="0" w:color="auto"/>
            <w:left w:val="none" w:sz="0" w:space="0" w:color="auto"/>
            <w:bottom w:val="none" w:sz="0" w:space="0" w:color="auto"/>
            <w:right w:val="none" w:sz="0" w:space="0" w:color="auto"/>
          </w:divBdr>
        </w:div>
        <w:div w:id="871920030">
          <w:marLeft w:val="0"/>
          <w:marRight w:val="0"/>
          <w:marTop w:val="0"/>
          <w:marBottom w:val="0"/>
          <w:divBdr>
            <w:top w:val="none" w:sz="0" w:space="0" w:color="auto"/>
            <w:left w:val="none" w:sz="0" w:space="0" w:color="auto"/>
            <w:bottom w:val="none" w:sz="0" w:space="0" w:color="auto"/>
            <w:right w:val="none" w:sz="0" w:space="0" w:color="auto"/>
          </w:divBdr>
        </w:div>
        <w:div w:id="1829052158">
          <w:marLeft w:val="0"/>
          <w:marRight w:val="0"/>
          <w:marTop w:val="0"/>
          <w:marBottom w:val="0"/>
          <w:divBdr>
            <w:top w:val="none" w:sz="0" w:space="0" w:color="auto"/>
            <w:left w:val="none" w:sz="0" w:space="0" w:color="auto"/>
            <w:bottom w:val="none" w:sz="0" w:space="0" w:color="auto"/>
            <w:right w:val="none" w:sz="0" w:space="0" w:color="auto"/>
          </w:divBdr>
        </w:div>
        <w:div w:id="261382243">
          <w:marLeft w:val="0"/>
          <w:marRight w:val="0"/>
          <w:marTop w:val="0"/>
          <w:marBottom w:val="0"/>
          <w:divBdr>
            <w:top w:val="none" w:sz="0" w:space="0" w:color="auto"/>
            <w:left w:val="none" w:sz="0" w:space="0" w:color="auto"/>
            <w:bottom w:val="none" w:sz="0" w:space="0" w:color="auto"/>
            <w:right w:val="none" w:sz="0" w:space="0" w:color="auto"/>
          </w:divBdr>
        </w:div>
        <w:div w:id="1511985507">
          <w:marLeft w:val="0"/>
          <w:marRight w:val="0"/>
          <w:marTop w:val="0"/>
          <w:marBottom w:val="0"/>
          <w:divBdr>
            <w:top w:val="none" w:sz="0" w:space="0" w:color="auto"/>
            <w:left w:val="none" w:sz="0" w:space="0" w:color="auto"/>
            <w:bottom w:val="none" w:sz="0" w:space="0" w:color="auto"/>
            <w:right w:val="none" w:sz="0" w:space="0" w:color="auto"/>
          </w:divBdr>
        </w:div>
        <w:div w:id="130173352">
          <w:marLeft w:val="0"/>
          <w:marRight w:val="0"/>
          <w:marTop w:val="0"/>
          <w:marBottom w:val="0"/>
          <w:divBdr>
            <w:top w:val="none" w:sz="0" w:space="0" w:color="auto"/>
            <w:left w:val="none" w:sz="0" w:space="0" w:color="auto"/>
            <w:bottom w:val="none" w:sz="0" w:space="0" w:color="auto"/>
            <w:right w:val="none" w:sz="0" w:space="0" w:color="auto"/>
          </w:divBdr>
        </w:div>
        <w:div w:id="1173185227">
          <w:marLeft w:val="0"/>
          <w:marRight w:val="0"/>
          <w:marTop w:val="0"/>
          <w:marBottom w:val="0"/>
          <w:divBdr>
            <w:top w:val="none" w:sz="0" w:space="0" w:color="auto"/>
            <w:left w:val="none" w:sz="0" w:space="0" w:color="auto"/>
            <w:bottom w:val="none" w:sz="0" w:space="0" w:color="auto"/>
            <w:right w:val="none" w:sz="0" w:space="0" w:color="auto"/>
          </w:divBdr>
        </w:div>
        <w:div w:id="780419806">
          <w:marLeft w:val="0"/>
          <w:marRight w:val="0"/>
          <w:marTop w:val="0"/>
          <w:marBottom w:val="0"/>
          <w:divBdr>
            <w:top w:val="none" w:sz="0" w:space="0" w:color="auto"/>
            <w:left w:val="none" w:sz="0" w:space="0" w:color="auto"/>
            <w:bottom w:val="none" w:sz="0" w:space="0" w:color="auto"/>
            <w:right w:val="none" w:sz="0" w:space="0" w:color="auto"/>
          </w:divBdr>
        </w:div>
      </w:divsChild>
    </w:div>
    <w:div w:id="1366558144">
      <w:bodyDiv w:val="1"/>
      <w:marLeft w:val="0"/>
      <w:marRight w:val="0"/>
      <w:marTop w:val="0"/>
      <w:marBottom w:val="0"/>
      <w:divBdr>
        <w:top w:val="none" w:sz="0" w:space="0" w:color="auto"/>
        <w:left w:val="none" w:sz="0" w:space="0" w:color="auto"/>
        <w:bottom w:val="none" w:sz="0" w:space="0" w:color="auto"/>
        <w:right w:val="none" w:sz="0" w:space="0" w:color="auto"/>
      </w:divBdr>
      <w:divsChild>
        <w:div w:id="494690791">
          <w:marLeft w:val="0"/>
          <w:marRight w:val="0"/>
          <w:marTop w:val="0"/>
          <w:marBottom w:val="0"/>
          <w:divBdr>
            <w:top w:val="none" w:sz="0" w:space="0" w:color="auto"/>
            <w:left w:val="none" w:sz="0" w:space="0" w:color="auto"/>
            <w:bottom w:val="none" w:sz="0" w:space="0" w:color="auto"/>
            <w:right w:val="none" w:sz="0" w:space="0" w:color="auto"/>
          </w:divBdr>
        </w:div>
        <w:div w:id="1904950622">
          <w:marLeft w:val="0"/>
          <w:marRight w:val="0"/>
          <w:marTop w:val="0"/>
          <w:marBottom w:val="0"/>
          <w:divBdr>
            <w:top w:val="none" w:sz="0" w:space="0" w:color="auto"/>
            <w:left w:val="none" w:sz="0" w:space="0" w:color="auto"/>
            <w:bottom w:val="none" w:sz="0" w:space="0" w:color="auto"/>
            <w:right w:val="none" w:sz="0" w:space="0" w:color="auto"/>
          </w:divBdr>
        </w:div>
        <w:div w:id="1512791613">
          <w:marLeft w:val="0"/>
          <w:marRight w:val="0"/>
          <w:marTop w:val="0"/>
          <w:marBottom w:val="0"/>
          <w:divBdr>
            <w:top w:val="none" w:sz="0" w:space="0" w:color="auto"/>
            <w:left w:val="none" w:sz="0" w:space="0" w:color="auto"/>
            <w:bottom w:val="none" w:sz="0" w:space="0" w:color="auto"/>
            <w:right w:val="none" w:sz="0" w:space="0" w:color="auto"/>
          </w:divBdr>
        </w:div>
        <w:div w:id="2020153758">
          <w:marLeft w:val="0"/>
          <w:marRight w:val="0"/>
          <w:marTop w:val="0"/>
          <w:marBottom w:val="0"/>
          <w:divBdr>
            <w:top w:val="none" w:sz="0" w:space="0" w:color="auto"/>
            <w:left w:val="none" w:sz="0" w:space="0" w:color="auto"/>
            <w:bottom w:val="none" w:sz="0" w:space="0" w:color="auto"/>
            <w:right w:val="none" w:sz="0" w:space="0" w:color="auto"/>
          </w:divBdr>
        </w:div>
      </w:divsChild>
    </w:div>
    <w:div w:id="1371490881">
      <w:bodyDiv w:val="1"/>
      <w:marLeft w:val="0"/>
      <w:marRight w:val="0"/>
      <w:marTop w:val="0"/>
      <w:marBottom w:val="0"/>
      <w:divBdr>
        <w:top w:val="none" w:sz="0" w:space="0" w:color="auto"/>
        <w:left w:val="none" w:sz="0" w:space="0" w:color="auto"/>
        <w:bottom w:val="none" w:sz="0" w:space="0" w:color="auto"/>
        <w:right w:val="none" w:sz="0" w:space="0" w:color="auto"/>
      </w:divBdr>
    </w:div>
    <w:div w:id="137311633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26">
          <w:marLeft w:val="0"/>
          <w:marRight w:val="0"/>
          <w:marTop w:val="0"/>
          <w:marBottom w:val="0"/>
          <w:divBdr>
            <w:top w:val="none" w:sz="0" w:space="0" w:color="auto"/>
            <w:left w:val="none" w:sz="0" w:space="0" w:color="auto"/>
            <w:bottom w:val="none" w:sz="0" w:space="0" w:color="auto"/>
            <w:right w:val="none" w:sz="0" w:space="0" w:color="auto"/>
          </w:divBdr>
        </w:div>
        <w:div w:id="1195538487">
          <w:marLeft w:val="0"/>
          <w:marRight w:val="0"/>
          <w:marTop w:val="0"/>
          <w:marBottom w:val="0"/>
          <w:divBdr>
            <w:top w:val="none" w:sz="0" w:space="0" w:color="auto"/>
            <w:left w:val="none" w:sz="0" w:space="0" w:color="auto"/>
            <w:bottom w:val="none" w:sz="0" w:space="0" w:color="auto"/>
            <w:right w:val="none" w:sz="0" w:space="0" w:color="auto"/>
          </w:divBdr>
        </w:div>
        <w:div w:id="36516353">
          <w:marLeft w:val="0"/>
          <w:marRight w:val="0"/>
          <w:marTop w:val="0"/>
          <w:marBottom w:val="0"/>
          <w:divBdr>
            <w:top w:val="none" w:sz="0" w:space="0" w:color="auto"/>
            <w:left w:val="none" w:sz="0" w:space="0" w:color="auto"/>
            <w:bottom w:val="none" w:sz="0" w:space="0" w:color="auto"/>
            <w:right w:val="none" w:sz="0" w:space="0" w:color="auto"/>
          </w:divBdr>
        </w:div>
        <w:div w:id="1861771939">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469859202">
          <w:marLeft w:val="0"/>
          <w:marRight w:val="0"/>
          <w:marTop w:val="0"/>
          <w:marBottom w:val="0"/>
          <w:divBdr>
            <w:top w:val="none" w:sz="0" w:space="0" w:color="auto"/>
            <w:left w:val="none" w:sz="0" w:space="0" w:color="auto"/>
            <w:bottom w:val="none" w:sz="0" w:space="0" w:color="auto"/>
            <w:right w:val="none" w:sz="0" w:space="0" w:color="auto"/>
          </w:divBdr>
        </w:div>
      </w:divsChild>
    </w:div>
    <w:div w:id="1373649344">
      <w:bodyDiv w:val="1"/>
      <w:marLeft w:val="0"/>
      <w:marRight w:val="0"/>
      <w:marTop w:val="0"/>
      <w:marBottom w:val="0"/>
      <w:divBdr>
        <w:top w:val="none" w:sz="0" w:space="0" w:color="auto"/>
        <w:left w:val="none" w:sz="0" w:space="0" w:color="auto"/>
        <w:bottom w:val="none" w:sz="0" w:space="0" w:color="auto"/>
        <w:right w:val="none" w:sz="0" w:space="0" w:color="auto"/>
      </w:divBdr>
      <w:divsChild>
        <w:div w:id="56171973">
          <w:marLeft w:val="0"/>
          <w:marRight w:val="0"/>
          <w:marTop w:val="0"/>
          <w:marBottom w:val="0"/>
          <w:divBdr>
            <w:top w:val="none" w:sz="0" w:space="0" w:color="auto"/>
            <w:left w:val="none" w:sz="0" w:space="0" w:color="auto"/>
            <w:bottom w:val="none" w:sz="0" w:space="0" w:color="auto"/>
            <w:right w:val="none" w:sz="0" w:space="0" w:color="auto"/>
          </w:divBdr>
        </w:div>
        <w:div w:id="408583527">
          <w:marLeft w:val="0"/>
          <w:marRight w:val="0"/>
          <w:marTop w:val="0"/>
          <w:marBottom w:val="0"/>
          <w:divBdr>
            <w:top w:val="none" w:sz="0" w:space="0" w:color="auto"/>
            <w:left w:val="none" w:sz="0" w:space="0" w:color="auto"/>
            <w:bottom w:val="none" w:sz="0" w:space="0" w:color="auto"/>
            <w:right w:val="none" w:sz="0" w:space="0" w:color="auto"/>
          </w:divBdr>
        </w:div>
        <w:div w:id="2071072085">
          <w:marLeft w:val="0"/>
          <w:marRight w:val="0"/>
          <w:marTop w:val="0"/>
          <w:marBottom w:val="0"/>
          <w:divBdr>
            <w:top w:val="none" w:sz="0" w:space="0" w:color="auto"/>
            <w:left w:val="none" w:sz="0" w:space="0" w:color="auto"/>
            <w:bottom w:val="none" w:sz="0" w:space="0" w:color="auto"/>
            <w:right w:val="none" w:sz="0" w:space="0" w:color="auto"/>
          </w:divBdr>
        </w:div>
        <w:div w:id="5449458">
          <w:marLeft w:val="0"/>
          <w:marRight w:val="0"/>
          <w:marTop w:val="0"/>
          <w:marBottom w:val="0"/>
          <w:divBdr>
            <w:top w:val="none" w:sz="0" w:space="0" w:color="auto"/>
            <w:left w:val="none" w:sz="0" w:space="0" w:color="auto"/>
            <w:bottom w:val="none" w:sz="0" w:space="0" w:color="auto"/>
            <w:right w:val="none" w:sz="0" w:space="0" w:color="auto"/>
          </w:divBdr>
        </w:div>
        <w:div w:id="799954985">
          <w:marLeft w:val="0"/>
          <w:marRight w:val="0"/>
          <w:marTop w:val="0"/>
          <w:marBottom w:val="0"/>
          <w:divBdr>
            <w:top w:val="none" w:sz="0" w:space="0" w:color="auto"/>
            <w:left w:val="none" w:sz="0" w:space="0" w:color="auto"/>
            <w:bottom w:val="none" w:sz="0" w:space="0" w:color="auto"/>
            <w:right w:val="none" w:sz="0" w:space="0" w:color="auto"/>
          </w:divBdr>
        </w:div>
        <w:div w:id="1145855662">
          <w:marLeft w:val="0"/>
          <w:marRight w:val="0"/>
          <w:marTop w:val="0"/>
          <w:marBottom w:val="0"/>
          <w:divBdr>
            <w:top w:val="none" w:sz="0" w:space="0" w:color="auto"/>
            <w:left w:val="none" w:sz="0" w:space="0" w:color="auto"/>
            <w:bottom w:val="none" w:sz="0" w:space="0" w:color="auto"/>
            <w:right w:val="none" w:sz="0" w:space="0" w:color="auto"/>
          </w:divBdr>
        </w:div>
        <w:div w:id="1436287137">
          <w:marLeft w:val="0"/>
          <w:marRight w:val="0"/>
          <w:marTop w:val="0"/>
          <w:marBottom w:val="0"/>
          <w:divBdr>
            <w:top w:val="none" w:sz="0" w:space="0" w:color="auto"/>
            <w:left w:val="none" w:sz="0" w:space="0" w:color="auto"/>
            <w:bottom w:val="none" w:sz="0" w:space="0" w:color="auto"/>
            <w:right w:val="none" w:sz="0" w:space="0" w:color="auto"/>
          </w:divBdr>
        </w:div>
        <w:div w:id="534928903">
          <w:marLeft w:val="0"/>
          <w:marRight w:val="0"/>
          <w:marTop w:val="0"/>
          <w:marBottom w:val="0"/>
          <w:divBdr>
            <w:top w:val="none" w:sz="0" w:space="0" w:color="auto"/>
            <w:left w:val="none" w:sz="0" w:space="0" w:color="auto"/>
            <w:bottom w:val="none" w:sz="0" w:space="0" w:color="auto"/>
            <w:right w:val="none" w:sz="0" w:space="0" w:color="auto"/>
          </w:divBdr>
        </w:div>
        <w:div w:id="1710832970">
          <w:marLeft w:val="0"/>
          <w:marRight w:val="0"/>
          <w:marTop w:val="0"/>
          <w:marBottom w:val="0"/>
          <w:divBdr>
            <w:top w:val="none" w:sz="0" w:space="0" w:color="auto"/>
            <w:left w:val="none" w:sz="0" w:space="0" w:color="auto"/>
            <w:bottom w:val="none" w:sz="0" w:space="0" w:color="auto"/>
            <w:right w:val="none" w:sz="0" w:space="0" w:color="auto"/>
          </w:divBdr>
        </w:div>
      </w:divsChild>
    </w:div>
    <w:div w:id="1378162312">
      <w:bodyDiv w:val="1"/>
      <w:marLeft w:val="0"/>
      <w:marRight w:val="0"/>
      <w:marTop w:val="0"/>
      <w:marBottom w:val="0"/>
      <w:divBdr>
        <w:top w:val="none" w:sz="0" w:space="0" w:color="auto"/>
        <w:left w:val="none" w:sz="0" w:space="0" w:color="auto"/>
        <w:bottom w:val="none" w:sz="0" w:space="0" w:color="auto"/>
        <w:right w:val="none" w:sz="0" w:space="0" w:color="auto"/>
      </w:divBdr>
    </w:div>
    <w:div w:id="1393893014">
      <w:bodyDiv w:val="1"/>
      <w:marLeft w:val="0"/>
      <w:marRight w:val="0"/>
      <w:marTop w:val="0"/>
      <w:marBottom w:val="0"/>
      <w:divBdr>
        <w:top w:val="none" w:sz="0" w:space="0" w:color="auto"/>
        <w:left w:val="none" w:sz="0" w:space="0" w:color="auto"/>
        <w:bottom w:val="none" w:sz="0" w:space="0" w:color="auto"/>
        <w:right w:val="none" w:sz="0" w:space="0" w:color="auto"/>
      </w:divBdr>
    </w:div>
    <w:div w:id="1401291948">
      <w:bodyDiv w:val="1"/>
      <w:marLeft w:val="0"/>
      <w:marRight w:val="0"/>
      <w:marTop w:val="0"/>
      <w:marBottom w:val="0"/>
      <w:divBdr>
        <w:top w:val="none" w:sz="0" w:space="0" w:color="auto"/>
        <w:left w:val="none" w:sz="0" w:space="0" w:color="auto"/>
        <w:bottom w:val="none" w:sz="0" w:space="0" w:color="auto"/>
        <w:right w:val="none" w:sz="0" w:space="0" w:color="auto"/>
      </w:divBdr>
      <w:divsChild>
        <w:div w:id="680204150">
          <w:marLeft w:val="0"/>
          <w:marRight w:val="0"/>
          <w:marTop w:val="0"/>
          <w:marBottom w:val="0"/>
          <w:divBdr>
            <w:top w:val="none" w:sz="0" w:space="0" w:color="auto"/>
            <w:left w:val="none" w:sz="0" w:space="0" w:color="auto"/>
            <w:bottom w:val="none" w:sz="0" w:space="0" w:color="auto"/>
            <w:right w:val="none" w:sz="0" w:space="0" w:color="auto"/>
          </w:divBdr>
        </w:div>
        <w:div w:id="645284986">
          <w:marLeft w:val="0"/>
          <w:marRight w:val="0"/>
          <w:marTop w:val="0"/>
          <w:marBottom w:val="0"/>
          <w:divBdr>
            <w:top w:val="none" w:sz="0" w:space="0" w:color="auto"/>
            <w:left w:val="none" w:sz="0" w:space="0" w:color="auto"/>
            <w:bottom w:val="none" w:sz="0" w:space="0" w:color="auto"/>
            <w:right w:val="none" w:sz="0" w:space="0" w:color="auto"/>
          </w:divBdr>
        </w:div>
        <w:div w:id="691304028">
          <w:marLeft w:val="0"/>
          <w:marRight w:val="0"/>
          <w:marTop w:val="0"/>
          <w:marBottom w:val="0"/>
          <w:divBdr>
            <w:top w:val="none" w:sz="0" w:space="0" w:color="auto"/>
            <w:left w:val="none" w:sz="0" w:space="0" w:color="auto"/>
            <w:bottom w:val="none" w:sz="0" w:space="0" w:color="auto"/>
            <w:right w:val="none" w:sz="0" w:space="0" w:color="auto"/>
          </w:divBdr>
        </w:div>
        <w:div w:id="1672368783">
          <w:marLeft w:val="0"/>
          <w:marRight w:val="0"/>
          <w:marTop w:val="0"/>
          <w:marBottom w:val="0"/>
          <w:divBdr>
            <w:top w:val="none" w:sz="0" w:space="0" w:color="auto"/>
            <w:left w:val="none" w:sz="0" w:space="0" w:color="auto"/>
            <w:bottom w:val="none" w:sz="0" w:space="0" w:color="auto"/>
            <w:right w:val="none" w:sz="0" w:space="0" w:color="auto"/>
          </w:divBdr>
        </w:div>
      </w:divsChild>
    </w:div>
    <w:div w:id="1404908584">
      <w:bodyDiv w:val="1"/>
      <w:marLeft w:val="0"/>
      <w:marRight w:val="0"/>
      <w:marTop w:val="0"/>
      <w:marBottom w:val="0"/>
      <w:divBdr>
        <w:top w:val="none" w:sz="0" w:space="0" w:color="auto"/>
        <w:left w:val="none" w:sz="0" w:space="0" w:color="auto"/>
        <w:bottom w:val="none" w:sz="0" w:space="0" w:color="auto"/>
        <w:right w:val="none" w:sz="0" w:space="0" w:color="auto"/>
      </w:divBdr>
      <w:divsChild>
        <w:div w:id="775758013">
          <w:marLeft w:val="0"/>
          <w:marRight w:val="0"/>
          <w:marTop w:val="0"/>
          <w:marBottom w:val="0"/>
          <w:divBdr>
            <w:top w:val="none" w:sz="0" w:space="0" w:color="auto"/>
            <w:left w:val="none" w:sz="0" w:space="0" w:color="auto"/>
            <w:bottom w:val="none" w:sz="0" w:space="0" w:color="auto"/>
            <w:right w:val="none" w:sz="0" w:space="0" w:color="auto"/>
          </w:divBdr>
        </w:div>
        <w:div w:id="2094087019">
          <w:marLeft w:val="0"/>
          <w:marRight w:val="0"/>
          <w:marTop w:val="0"/>
          <w:marBottom w:val="0"/>
          <w:divBdr>
            <w:top w:val="none" w:sz="0" w:space="0" w:color="auto"/>
            <w:left w:val="none" w:sz="0" w:space="0" w:color="auto"/>
            <w:bottom w:val="none" w:sz="0" w:space="0" w:color="auto"/>
            <w:right w:val="none" w:sz="0" w:space="0" w:color="auto"/>
          </w:divBdr>
        </w:div>
        <w:div w:id="190919064">
          <w:marLeft w:val="0"/>
          <w:marRight w:val="0"/>
          <w:marTop w:val="0"/>
          <w:marBottom w:val="0"/>
          <w:divBdr>
            <w:top w:val="none" w:sz="0" w:space="0" w:color="auto"/>
            <w:left w:val="none" w:sz="0" w:space="0" w:color="auto"/>
            <w:bottom w:val="none" w:sz="0" w:space="0" w:color="auto"/>
            <w:right w:val="none" w:sz="0" w:space="0" w:color="auto"/>
          </w:divBdr>
        </w:div>
        <w:div w:id="706952522">
          <w:marLeft w:val="0"/>
          <w:marRight w:val="0"/>
          <w:marTop w:val="0"/>
          <w:marBottom w:val="0"/>
          <w:divBdr>
            <w:top w:val="none" w:sz="0" w:space="0" w:color="auto"/>
            <w:left w:val="none" w:sz="0" w:space="0" w:color="auto"/>
            <w:bottom w:val="none" w:sz="0" w:space="0" w:color="auto"/>
            <w:right w:val="none" w:sz="0" w:space="0" w:color="auto"/>
          </w:divBdr>
        </w:div>
      </w:divsChild>
    </w:div>
    <w:div w:id="1416364624">
      <w:bodyDiv w:val="1"/>
      <w:marLeft w:val="0"/>
      <w:marRight w:val="0"/>
      <w:marTop w:val="0"/>
      <w:marBottom w:val="0"/>
      <w:divBdr>
        <w:top w:val="none" w:sz="0" w:space="0" w:color="auto"/>
        <w:left w:val="none" w:sz="0" w:space="0" w:color="auto"/>
        <w:bottom w:val="none" w:sz="0" w:space="0" w:color="auto"/>
        <w:right w:val="none" w:sz="0" w:space="0" w:color="auto"/>
      </w:divBdr>
    </w:div>
    <w:div w:id="1422481847">
      <w:bodyDiv w:val="1"/>
      <w:marLeft w:val="0"/>
      <w:marRight w:val="0"/>
      <w:marTop w:val="0"/>
      <w:marBottom w:val="0"/>
      <w:divBdr>
        <w:top w:val="none" w:sz="0" w:space="0" w:color="auto"/>
        <w:left w:val="none" w:sz="0" w:space="0" w:color="auto"/>
        <w:bottom w:val="none" w:sz="0" w:space="0" w:color="auto"/>
        <w:right w:val="none" w:sz="0" w:space="0" w:color="auto"/>
      </w:divBdr>
    </w:div>
    <w:div w:id="1429229197">
      <w:bodyDiv w:val="1"/>
      <w:marLeft w:val="0"/>
      <w:marRight w:val="0"/>
      <w:marTop w:val="0"/>
      <w:marBottom w:val="0"/>
      <w:divBdr>
        <w:top w:val="none" w:sz="0" w:space="0" w:color="auto"/>
        <w:left w:val="none" w:sz="0" w:space="0" w:color="auto"/>
        <w:bottom w:val="none" w:sz="0" w:space="0" w:color="auto"/>
        <w:right w:val="none" w:sz="0" w:space="0" w:color="auto"/>
      </w:divBdr>
      <w:divsChild>
        <w:div w:id="589235931">
          <w:marLeft w:val="0"/>
          <w:marRight w:val="0"/>
          <w:marTop w:val="0"/>
          <w:marBottom w:val="0"/>
          <w:divBdr>
            <w:top w:val="none" w:sz="0" w:space="0" w:color="auto"/>
            <w:left w:val="none" w:sz="0" w:space="0" w:color="auto"/>
            <w:bottom w:val="none" w:sz="0" w:space="0" w:color="auto"/>
            <w:right w:val="none" w:sz="0" w:space="0" w:color="auto"/>
          </w:divBdr>
        </w:div>
        <w:div w:id="187723721">
          <w:marLeft w:val="0"/>
          <w:marRight w:val="0"/>
          <w:marTop w:val="0"/>
          <w:marBottom w:val="0"/>
          <w:divBdr>
            <w:top w:val="none" w:sz="0" w:space="0" w:color="auto"/>
            <w:left w:val="none" w:sz="0" w:space="0" w:color="auto"/>
            <w:bottom w:val="none" w:sz="0" w:space="0" w:color="auto"/>
            <w:right w:val="none" w:sz="0" w:space="0" w:color="auto"/>
          </w:divBdr>
        </w:div>
        <w:div w:id="675765383">
          <w:marLeft w:val="0"/>
          <w:marRight w:val="0"/>
          <w:marTop w:val="0"/>
          <w:marBottom w:val="0"/>
          <w:divBdr>
            <w:top w:val="none" w:sz="0" w:space="0" w:color="auto"/>
            <w:left w:val="none" w:sz="0" w:space="0" w:color="auto"/>
            <w:bottom w:val="none" w:sz="0" w:space="0" w:color="auto"/>
            <w:right w:val="none" w:sz="0" w:space="0" w:color="auto"/>
          </w:divBdr>
        </w:div>
        <w:div w:id="1321345523">
          <w:marLeft w:val="0"/>
          <w:marRight w:val="0"/>
          <w:marTop w:val="0"/>
          <w:marBottom w:val="0"/>
          <w:divBdr>
            <w:top w:val="none" w:sz="0" w:space="0" w:color="auto"/>
            <w:left w:val="none" w:sz="0" w:space="0" w:color="auto"/>
            <w:bottom w:val="none" w:sz="0" w:space="0" w:color="auto"/>
            <w:right w:val="none" w:sz="0" w:space="0" w:color="auto"/>
          </w:divBdr>
        </w:div>
        <w:div w:id="1974303">
          <w:marLeft w:val="0"/>
          <w:marRight w:val="0"/>
          <w:marTop w:val="0"/>
          <w:marBottom w:val="0"/>
          <w:divBdr>
            <w:top w:val="none" w:sz="0" w:space="0" w:color="auto"/>
            <w:left w:val="none" w:sz="0" w:space="0" w:color="auto"/>
            <w:bottom w:val="none" w:sz="0" w:space="0" w:color="auto"/>
            <w:right w:val="none" w:sz="0" w:space="0" w:color="auto"/>
          </w:divBdr>
        </w:div>
        <w:div w:id="1212690082">
          <w:marLeft w:val="0"/>
          <w:marRight w:val="0"/>
          <w:marTop w:val="0"/>
          <w:marBottom w:val="0"/>
          <w:divBdr>
            <w:top w:val="none" w:sz="0" w:space="0" w:color="auto"/>
            <w:left w:val="none" w:sz="0" w:space="0" w:color="auto"/>
            <w:bottom w:val="none" w:sz="0" w:space="0" w:color="auto"/>
            <w:right w:val="none" w:sz="0" w:space="0" w:color="auto"/>
          </w:divBdr>
        </w:div>
        <w:div w:id="634871003">
          <w:marLeft w:val="0"/>
          <w:marRight w:val="0"/>
          <w:marTop w:val="0"/>
          <w:marBottom w:val="0"/>
          <w:divBdr>
            <w:top w:val="none" w:sz="0" w:space="0" w:color="auto"/>
            <w:left w:val="none" w:sz="0" w:space="0" w:color="auto"/>
            <w:bottom w:val="none" w:sz="0" w:space="0" w:color="auto"/>
            <w:right w:val="none" w:sz="0" w:space="0" w:color="auto"/>
          </w:divBdr>
        </w:div>
        <w:div w:id="1342007590">
          <w:marLeft w:val="0"/>
          <w:marRight w:val="0"/>
          <w:marTop w:val="0"/>
          <w:marBottom w:val="0"/>
          <w:divBdr>
            <w:top w:val="none" w:sz="0" w:space="0" w:color="auto"/>
            <w:left w:val="none" w:sz="0" w:space="0" w:color="auto"/>
            <w:bottom w:val="none" w:sz="0" w:space="0" w:color="auto"/>
            <w:right w:val="none" w:sz="0" w:space="0" w:color="auto"/>
          </w:divBdr>
        </w:div>
        <w:div w:id="1940062495">
          <w:marLeft w:val="0"/>
          <w:marRight w:val="0"/>
          <w:marTop w:val="0"/>
          <w:marBottom w:val="0"/>
          <w:divBdr>
            <w:top w:val="none" w:sz="0" w:space="0" w:color="auto"/>
            <w:left w:val="none" w:sz="0" w:space="0" w:color="auto"/>
            <w:bottom w:val="none" w:sz="0" w:space="0" w:color="auto"/>
            <w:right w:val="none" w:sz="0" w:space="0" w:color="auto"/>
          </w:divBdr>
        </w:div>
        <w:div w:id="131993378">
          <w:marLeft w:val="0"/>
          <w:marRight w:val="0"/>
          <w:marTop w:val="0"/>
          <w:marBottom w:val="0"/>
          <w:divBdr>
            <w:top w:val="none" w:sz="0" w:space="0" w:color="auto"/>
            <w:left w:val="none" w:sz="0" w:space="0" w:color="auto"/>
            <w:bottom w:val="none" w:sz="0" w:space="0" w:color="auto"/>
            <w:right w:val="none" w:sz="0" w:space="0" w:color="auto"/>
          </w:divBdr>
        </w:div>
        <w:div w:id="282616381">
          <w:marLeft w:val="0"/>
          <w:marRight w:val="0"/>
          <w:marTop w:val="0"/>
          <w:marBottom w:val="0"/>
          <w:divBdr>
            <w:top w:val="none" w:sz="0" w:space="0" w:color="auto"/>
            <w:left w:val="none" w:sz="0" w:space="0" w:color="auto"/>
            <w:bottom w:val="none" w:sz="0" w:space="0" w:color="auto"/>
            <w:right w:val="none" w:sz="0" w:space="0" w:color="auto"/>
          </w:divBdr>
        </w:div>
        <w:div w:id="1549031800">
          <w:marLeft w:val="0"/>
          <w:marRight w:val="0"/>
          <w:marTop w:val="0"/>
          <w:marBottom w:val="0"/>
          <w:divBdr>
            <w:top w:val="none" w:sz="0" w:space="0" w:color="auto"/>
            <w:left w:val="none" w:sz="0" w:space="0" w:color="auto"/>
            <w:bottom w:val="none" w:sz="0" w:space="0" w:color="auto"/>
            <w:right w:val="none" w:sz="0" w:space="0" w:color="auto"/>
          </w:divBdr>
        </w:div>
        <w:div w:id="67921170">
          <w:marLeft w:val="0"/>
          <w:marRight w:val="0"/>
          <w:marTop w:val="0"/>
          <w:marBottom w:val="0"/>
          <w:divBdr>
            <w:top w:val="none" w:sz="0" w:space="0" w:color="auto"/>
            <w:left w:val="none" w:sz="0" w:space="0" w:color="auto"/>
            <w:bottom w:val="none" w:sz="0" w:space="0" w:color="auto"/>
            <w:right w:val="none" w:sz="0" w:space="0" w:color="auto"/>
          </w:divBdr>
        </w:div>
        <w:div w:id="2050102134">
          <w:marLeft w:val="0"/>
          <w:marRight w:val="0"/>
          <w:marTop w:val="0"/>
          <w:marBottom w:val="0"/>
          <w:divBdr>
            <w:top w:val="none" w:sz="0" w:space="0" w:color="auto"/>
            <w:left w:val="none" w:sz="0" w:space="0" w:color="auto"/>
            <w:bottom w:val="none" w:sz="0" w:space="0" w:color="auto"/>
            <w:right w:val="none" w:sz="0" w:space="0" w:color="auto"/>
          </w:divBdr>
        </w:div>
        <w:div w:id="368259262">
          <w:marLeft w:val="0"/>
          <w:marRight w:val="0"/>
          <w:marTop w:val="0"/>
          <w:marBottom w:val="0"/>
          <w:divBdr>
            <w:top w:val="none" w:sz="0" w:space="0" w:color="auto"/>
            <w:left w:val="none" w:sz="0" w:space="0" w:color="auto"/>
            <w:bottom w:val="none" w:sz="0" w:space="0" w:color="auto"/>
            <w:right w:val="none" w:sz="0" w:space="0" w:color="auto"/>
          </w:divBdr>
        </w:div>
        <w:div w:id="14308556">
          <w:marLeft w:val="0"/>
          <w:marRight w:val="0"/>
          <w:marTop w:val="0"/>
          <w:marBottom w:val="0"/>
          <w:divBdr>
            <w:top w:val="none" w:sz="0" w:space="0" w:color="auto"/>
            <w:left w:val="none" w:sz="0" w:space="0" w:color="auto"/>
            <w:bottom w:val="none" w:sz="0" w:space="0" w:color="auto"/>
            <w:right w:val="none" w:sz="0" w:space="0" w:color="auto"/>
          </w:divBdr>
        </w:div>
        <w:div w:id="924071787">
          <w:marLeft w:val="0"/>
          <w:marRight w:val="0"/>
          <w:marTop w:val="0"/>
          <w:marBottom w:val="0"/>
          <w:divBdr>
            <w:top w:val="none" w:sz="0" w:space="0" w:color="auto"/>
            <w:left w:val="none" w:sz="0" w:space="0" w:color="auto"/>
            <w:bottom w:val="none" w:sz="0" w:space="0" w:color="auto"/>
            <w:right w:val="none" w:sz="0" w:space="0" w:color="auto"/>
          </w:divBdr>
        </w:div>
        <w:div w:id="673532825">
          <w:marLeft w:val="0"/>
          <w:marRight w:val="0"/>
          <w:marTop w:val="0"/>
          <w:marBottom w:val="0"/>
          <w:divBdr>
            <w:top w:val="none" w:sz="0" w:space="0" w:color="auto"/>
            <w:left w:val="none" w:sz="0" w:space="0" w:color="auto"/>
            <w:bottom w:val="none" w:sz="0" w:space="0" w:color="auto"/>
            <w:right w:val="none" w:sz="0" w:space="0" w:color="auto"/>
          </w:divBdr>
        </w:div>
      </w:divsChild>
    </w:div>
    <w:div w:id="1430782179">
      <w:bodyDiv w:val="1"/>
      <w:marLeft w:val="0"/>
      <w:marRight w:val="0"/>
      <w:marTop w:val="0"/>
      <w:marBottom w:val="0"/>
      <w:divBdr>
        <w:top w:val="none" w:sz="0" w:space="0" w:color="auto"/>
        <w:left w:val="none" w:sz="0" w:space="0" w:color="auto"/>
        <w:bottom w:val="none" w:sz="0" w:space="0" w:color="auto"/>
        <w:right w:val="none" w:sz="0" w:space="0" w:color="auto"/>
      </w:divBdr>
    </w:div>
    <w:div w:id="1431707049">
      <w:bodyDiv w:val="1"/>
      <w:marLeft w:val="0"/>
      <w:marRight w:val="0"/>
      <w:marTop w:val="0"/>
      <w:marBottom w:val="0"/>
      <w:divBdr>
        <w:top w:val="none" w:sz="0" w:space="0" w:color="auto"/>
        <w:left w:val="none" w:sz="0" w:space="0" w:color="auto"/>
        <w:bottom w:val="none" w:sz="0" w:space="0" w:color="auto"/>
        <w:right w:val="none" w:sz="0" w:space="0" w:color="auto"/>
      </w:divBdr>
    </w:div>
    <w:div w:id="1461922402">
      <w:bodyDiv w:val="1"/>
      <w:marLeft w:val="0"/>
      <w:marRight w:val="0"/>
      <w:marTop w:val="0"/>
      <w:marBottom w:val="0"/>
      <w:divBdr>
        <w:top w:val="none" w:sz="0" w:space="0" w:color="auto"/>
        <w:left w:val="none" w:sz="0" w:space="0" w:color="auto"/>
        <w:bottom w:val="none" w:sz="0" w:space="0" w:color="auto"/>
        <w:right w:val="none" w:sz="0" w:space="0" w:color="auto"/>
      </w:divBdr>
      <w:divsChild>
        <w:div w:id="1506747625">
          <w:marLeft w:val="0"/>
          <w:marRight w:val="0"/>
          <w:marTop w:val="0"/>
          <w:marBottom w:val="0"/>
          <w:divBdr>
            <w:top w:val="none" w:sz="0" w:space="0" w:color="auto"/>
            <w:left w:val="none" w:sz="0" w:space="0" w:color="auto"/>
            <w:bottom w:val="none" w:sz="0" w:space="0" w:color="auto"/>
            <w:right w:val="none" w:sz="0" w:space="0" w:color="auto"/>
          </w:divBdr>
        </w:div>
        <w:div w:id="179517469">
          <w:marLeft w:val="0"/>
          <w:marRight w:val="0"/>
          <w:marTop w:val="0"/>
          <w:marBottom w:val="0"/>
          <w:divBdr>
            <w:top w:val="none" w:sz="0" w:space="0" w:color="auto"/>
            <w:left w:val="none" w:sz="0" w:space="0" w:color="auto"/>
            <w:bottom w:val="none" w:sz="0" w:space="0" w:color="auto"/>
            <w:right w:val="none" w:sz="0" w:space="0" w:color="auto"/>
          </w:divBdr>
        </w:div>
        <w:div w:id="1047798759">
          <w:marLeft w:val="0"/>
          <w:marRight w:val="0"/>
          <w:marTop w:val="0"/>
          <w:marBottom w:val="0"/>
          <w:divBdr>
            <w:top w:val="none" w:sz="0" w:space="0" w:color="auto"/>
            <w:left w:val="none" w:sz="0" w:space="0" w:color="auto"/>
            <w:bottom w:val="none" w:sz="0" w:space="0" w:color="auto"/>
            <w:right w:val="none" w:sz="0" w:space="0" w:color="auto"/>
          </w:divBdr>
        </w:div>
        <w:div w:id="1516458488">
          <w:marLeft w:val="0"/>
          <w:marRight w:val="0"/>
          <w:marTop w:val="0"/>
          <w:marBottom w:val="0"/>
          <w:divBdr>
            <w:top w:val="none" w:sz="0" w:space="0" w:color="auto"/>
            <w:left w:val="none" w:sz="0" w:space="0" w:color="auto"/>
            <w:bottom w:val="none" w:sz="0" w:space="0" w:color="auto"/>
            <w:right w:val="none" w:sz="0" w:space="0" w:color="auto"/>
          </w:divBdr>
        </w:div>
        <w:div w:id="760494634">
          <w:marLeft w:val="0"/>
          <w:marRight w:val="0"/>
          <w:marTop w:val="0"/>
          <w:marBottom w:val="0"/>
          <w:divBdr>
            <w:top w:val="none" w:sz="0" w:space="0" w:color="auto"/>
            <w:left w:val="none" w:sz="0" w:space="0" w:color="auto"/>
            <w:bottom w:val="none" w:sz="0" w:space="0" w:color="auto"/>
            <w:right w:val="none" w:sz="0" w:space="0" w:color="auto"/>
          </w:divBdr>
        </w:div>
        <w:div w:id="1776173927">
          <w:marLeft w:val="0"/>
          <w:marRight w:val="0"/>
          <w:marTop w:val="0"/>
          <w:marBottom w:val="0"/>
          <w:divBdr>
            <w:top w:val="none" w:sz="0" w:space="0" w:color="auto"/>
            <w:left w:val="none" w:sz="0" w:space="0" w:color="auto"/>
            <w:bottom w:val="none" w:sz="0" w:space="0" w:color="auto"/>
            <w:right w:val="none" w:sz="0" w:space="0" w:color="auto"/>
          </w:divBdr>
        </w:div>
        <w:div w:id="1343358860">
          <w:marLeft w:val="0"/>
          <w:marRight w:val="0"/>
          <w:marTop w:val="0"/>
          <w:marBottom w:val="0"/>
          <w:divBdr>
            <w:top w:val="none" w:sz="0" w:space="0" w:color="auto"/>
            <w:left w:val="none" w:sz="0" w:space="0" w:color="auto"/>
            <w:bottom w:val="none" w:sz="0" w:space="0" w:color="auto"/>
            <w:right w:val="none" w:sz="0" w:space="0" w:color="auto"/>
          </w:divBdr>
        </w:div>
        <w:div w:id="428745694">
          <w:marLeft w:val="0"/>
          <w:marRight w:val="0"/>
          <w:marTop w:val="0"/>
          <w:marBottom w:val="0"/>
          <w:divBdr>
            <w:top w:val="none" w:sz="0" w:space="0" w:color="auto"/>
            <w:left w:val="none" w:sz="0" w:space="0" w:color="auto"/>
            <w:bottom w:val="none" w:sz="0" w:space="0" w:color="auto"/>
            <w:right w:val="none" w:sz="0" w:space="0" w:color="auto"/>
          </w:divBdr>
        </w:div>
        <w:div w:id="330714873">
          <w:marLeft w:val="0"/>
          <w:marRight w:val="0"/>
          <w:marTop w:val="0"/>
          <w:marBottom w:val="0"/>
          <w:divBdr>
            <w:top w:val="none" w:sz="0" w:space="0" w:color="auto"/>
            <w:left w:val="none" w:sz="0" w:space="0" w:color="auto"/>
            <w:bottom w:val="none" w:sz="0" w:space="0" w:color="auto"/>
            <w:right w:val="none" w:sz="0" w:space="0" w:color="auto"/>
          </w:divBdr>
        </w:div>
        <w:div w:id="901525995">
          <w:marLeft w:val="0"/>
          <w:marRight w:val="0"/>
          <w:marTop w:val="0"/>
          <w:marBottom w:val="0"/>
          <w:divBdr>
            <w:top w:val="none" w:sz="0" w:space="0" w:color="auto"/>
            <w:left w:val="none" w:sz="0" w:space="0" w:color="auto"/>
            <w:bottom w:val="none" w:sz="0" w:space="0" w:color="auto"/>
            <w:right w:val="none" w:sz="0" w:space="0" w:color="auto"/>
          </w:divBdr>
        </w:div>
        <w:div w:id="297106788">
          <w:marLeft w:val="0"/>
          <w:marRight w:val="0"/>
          <w:marTop w:val="0"/>
          <w:marBottom w:val="0"/>
          <w:divBdr>
            <w:top w:val="none" w:sz="0" w:space="0" w:color="auto"/>
            <w:left w:val="none" w:sz="0" w:space="0" w:color="auto"/>
            <w:bottom w:val="none" w:sz="0" w:space="0" w:color="auto"/>
            <w:right w:val="none" w:sz="0" w:space="0" w:color="auto"/>
          </w:divBdr>
        </w:div>
        <w:div w:id="77947823">
          <w:marLeft w:val="0"/>
          <w:marRight w:val="0"/>
          <w:marTop w:val="0"/>
          <w:marBottom w:val="0"/>
          <w:divBdr>
            <w:top w:val="none" w:sz="0" w:space="0" w:color="auto"/>
            <w:left w:val="none" w:sz="0" w:space="0" w:color="auto"/>
            <w:bottom w:val="none" w:sz="0" w:space="0" w:color="auto"/>
            <w:right w:val="none" w:sz="0" w:space="0" w:color="auto"/>
          </w:divBdr>
        </w:div>
        <w:div w:id="1188562996">
          <w:marLeft w:val="0"/>
          <w:marRight w:val="0"/>
          <w:marTop w:val="0"/>
          <w:marBottom w:val="0"/>
          <w:divBdr>
            <w:top w:val="none" w:sz="0" w:space="0" w:color="auto"/>
            <w:left w:val="none" w:sz="0" w:space="0" w:color="auto"/>
            <w:bottom w:val="none" w:sz="0" w:space="0" w:color="auto"/>
            <w:right w:val="none" w:sz="0" w:space="0" w:color="auto"/>
          </w:divBdr>
        </w:div>
        <w:div w:id="751395883">
          <w:marLeft w:val="0"/>
          <w:marRight w:val="0"/>
          <w:marTop w:val="0"/>
          <w:marBottom w:val="0"/>
          <w:divBdr>
            <w:top w:val="none" w:sz="0" w:space="0" w:color="auto"/>
            <w:left w:val="none" w:sz="0" w:space="0" w:color="auto"/>
            <w:bottom w:val="none" w:sz="0" w:space="0" w:color="auto"/>
            <w:right w:val="none" w:sz="0" w:space="0" w:color="auto"/>
          </w:divBdr>
        </w:div>
        <w:div w:id="1565262563">
          <w:marLeft w:val="0"/>
          <w:marRight w:val="0"/>
          <w:marTop w:val="0"/>
          <w:marBottom w:val="0"/>
          <w:divBdr>
            <w:top w:val="none" w:sz="0" w:space="0" w:color="auto"/>
            <w:left w:val="none" w:sz="0" w:space="0" w:color="auto"/>
            <w:bottom w:val="none" w:sz="0" w:space="0" w:color="auto"/>
            <w:right w:val="none" w:sz="0" w:space="0" w:color="auto"/>
          </w:divBdr>
        </w:div>
        <w:div w:id="911812729">
          <w:marLeft w:val="0"/>
          <w:marRight w:val="0"/>
          <w:marTop w:val="0"/>
          <w:marBottom w:val="0"/>
          <w:divBdr>
            <w:top w:val="none" w:sz="0" w:space="0" w:color="auto"/>
            <w:left w:val="none" w:sz="0" w:space="0" w:color="auto"/>
            <w:bottom w:val="none" w:sz="0" w:space="0" w:color="auto"/>
            <w:right w:val="none" w:sz="0" w:space="0" w:color="auto"/>
          </w:divBdr>
        </w:div>
        <w:div w:id="1315331844">
          <w:marLeft w:val="0"/>
          <w:marRight w:val="0"/>
          <w:marTop w:val="0"/>
          <w:marBottom w:val="0"/>
          <w:divBdr>
            <w:top w:val="none" w:sz="0" w:space="0" w:color="auto"/>
            <w:left w:val="none" w:sz="0" w:space="0" w:color="auto"/>
            <w:bottom w:val="none" w:sz="0" w:space="0" w:color="auto"/>
            <w:right w:val="none" w:sz="0" w:space="0" w:color="auto"/>
          </w:divBdr>
        </w:div>
        <w:div w:id="1355573771">
          <w:marLeft w:val="0"/>
          <w:marRight w:val="0"/>
          <w:marTop w:val="0"/>
          <w:marBottom w:val="0"/>
          <w:divBdr>
            <w:top w:val="none" w:sz="0" w:space="0" w:color="auto"/>
            <w:left w:val="none" w:sz="0" w:space="0" w:color="auto"/>
            <w:bottom w:val="none" w:sz="0" w:space="0" w:color="auto"/>
            <w:right w:val="none" w:sz="0" w:space="0" w:color="auto"/>
          </w:divBdr>
        </w:div>
      </w:divsChild>
    </w:div>
    <w:div w:id="1469475925">
      <w:bodyDiv w:val="1"/>
      <w:marLeft w:val="0"/>
      <w:marRight w:val="0"/>
      <w:marTop w:val="0"/>
      <w:marBottom w:val="0"/>
      <w:divBdr>
        <w:top w:val="none" w:sz="0" w:space="0" w:color="auto"/>
        <w:left w:val="none" w:sz="0" w:space="0" w:color="auto"/>
        <w:bottom w:val="none" w:sz="0" w:space="0" w:color="auto"/>
        <w:right w:val="none" w:sz="0" w:space="0" w:color="auto"/>
      </w:divBdr>
      <w:divsChild>
        <w:div w:id="639115468">
          <w:marLeft w:val="0"/>
          <w:marRight w:val="0"/>
          <w:marTop w:val="0"/>
          <w:marBottom w:val="0"/>
          <w:divBdr>
            <w:top w:val="none" w:sz="0" w:space="0" w:color="auto"/>
            <w:left w:val="none" w:sz="0" w:space="0" w:color="auto"/>
            <w:bottom w:val="none" w:sz="0" w:space="0" w:color="auto"/>
            <w:right w:val="none" w:sz="0" w:space="0" w:color="auto"/>
          </w:divBdr>
        </w:div>
        <w:div w:id="1199005264">
          <w:marLeft w:val="0"/>
          <w:marRight w:val="0"/>
          <w:marTop w:val="0"/>
          <w:marBottom w:val="0"/>
          <w:divBdr>
            <w:top w:val="none" w:sz="0" w:space="0" w:color="auto"/>
            <w:left w:val="none" w:sz="0" w:space="0" w:color="auto"/>
            <w:bottom w:val="none" w:sz="0" w:space="0" w:color="auto"/>
            <w:right w:val="none" w:sz="0" w:space="0" w:color="auto"/>
          </w:divBdr>
        </w:div>
        <w:div w:id="1227373549">
          <w:marLeft w:val="0"/>
          <w:marRight w:val="0"/>
          <w:marTop w:val="0"/>
          <w:marBottom w:val="0"/>
          <w:divBdr>
            <w:top w:val="none" w:sz="0" w:space="0" w:color="auto"/>
            <w:left w:val="none" w:sz="0" w:space="0" w:color="auto"/>
            <w:bottom w:val="none" w:sz="0" w:space="0" w:color="auto"/>
            <w:right w:val="none" w:sz="0" w:space="0" w:color="auto"/>
          </w:divBdr>
        </w:div>
        <w:div w:id="497304984">
          <w:marLeft w:val="0"/>
          <w:marRight w:val="0"/>
          <w:marTop w:val="0"/>
          <w:marBottom w:val="0"/>
          <w:divBdr>
            <w:top w:val="none" w:sz="0" w:space="0" w:color="auto"/>
            <w:left w:val="none" w:sz="0" w:space="0" w:color="auto"/>
            <w:bottom w:val="none" w:sz="0" w:space="0" w:color="auto"/>
            <w:right w:val="none" w:sz="0" w:space="0" w:color="auto"/>
          </w:divBdr>
        </w:div>
        <w:div w:id="1893419322">
          <w:marLeft w:val="0"/>
          <w:marRight w:val="0"/>
          <w:marTop w:val="0"/>
          <w:marBottom w:val="0"/>
          <w:divBdr>
            <w:top w:val="none" w:sz="0" w:space="0" w:color="auto"/>
            <w:left w:val="none" w:sz="0" w:space="0" w:color="auto"/>
            <w:bottom w:val="none" w:sz="0" w:space="0" w:color="auto"/>
            <w:right w:val="none" w:sz="0" w:space="0" w:color="auto"/>
          </w:divBdr>
        </w:div>
        <w:div w:id="1535076839">
          <w:marLeft w:val="0"/>
          <w:marRight w:val="0"/>
          <w:marTop w:val="0"/>
          <w:marBottom w:val="0"/>
          <w:divBdr>
            <w:top w:val="none" w:sz="0" w:space="0" w:color="auto"/>
            <w:left w:val="none" w:sz="0" w:space="0" w:color="auto"/>
            <w:bottom w:val="none" w:sz="0" w:space="0" w:color="auto"/>
            <w:right w:val="none" w:sz="0" w:space="0" w:color="auto"/>
          </w:divBdr>
        </w:div>
        <w:div w:id="1970739693">
          <w:marLeft w:val="0"/>
          <w:marRight w:val="0"/>
          <w:marTop w:val="0"/>
          <w:marBottom w:val="0"/>
          <w:divBdr>
            <w:top w:val="none" w:sz="0" w:space="0" w:color="auto"/>
            <w:left w:val="none" w:sz="0" w:space="0" w:color="auto"/>
            <w:bottom w:val="none" w:sz="0" w:space="0" w:color="auto"/>
            <w:right w:val="none" w:sz="0" w:space="0" w:color="auto"/>
          </w:divBdr>
        </w:div>
        <w:div w:id="503206201">
          <w:marLeft w:val="0"/>
          <w:marRight w:val="0"/>
          <w:marTop w:val="0"/>
          <w:marBottom w:val="0"/>
          <w:divBdr>
            <w:top w:val="none" w:sz="0" w:space="0" w:color="auto"/>
            <w:left w:val="none" w:sz="0" w:space="0" w:color="auto"/>
            <w:bottom w:val="none" w:sz="0" w:space="0" w:color="auto"/>
            <w:right w:val="none" w:sz="0" w:space="0" w:color="auto"/>
          </w:divBdr>
        </w:div>
        <w:div w:id="577327764">
          <w:marLeft w:val="0"/>
          <w:marRight w:val="0"/>
          <w:marTop w:val="0"/>
          <w:marBottom w:val="0"/>
          <w:divBdr>
            <w:top w:val="none" w:sz="0" w:space="0" w:color="auto"/>
            <w:left w:val="none" w:sz="0" w:space="0" w:color="auto"/>
            <w:bottom w:val="none" w:sz="0" w:space="0" w:color="auto"/>
            <w:right w:val="none" w:sz="0" w:space="0" w:color="auto"/>
          </w:divBdr>
        </w:div>
        <w:div w:id="346372010">
          <w:marLeft w:val="0"/>
          <w:marRight w:val="0"/>
          <w:marTop w:val="0"/>
          <w:marBottom w:val="0"/>
          <w:divBdr>
            <w:top w:val="none" w:sz="0" w:space="0" w:color="auto"/>
            <w:left w:val="none" w:sz="0" w:space="0" w:color="auto"/>
            <w:bottom w:val="none" w:sz="0" w:space="0" w:color="auto"/>
            <w:right w:val="none" w:sz="0" w:space="0" w:color="auto"/>
          </w:divBdr>
        </w:div>
        <w:div w:id="404886918">
          <w:marLeft w:val="0"/>
          <w:marRight w:val="0"/>
          <w:marTop w:val="0"/>
          <w:marBottom w:val="0"/>
          <w:divBdr>
            <w:top w:val="none" w:sz="0" w:space="0" w:color="auto"/>
            <w:left w:val="none" w:sz="0" w:space="0" w:color="auto"/>
            <w:bottom w:val="none" w:sz="0" w:space="0" w:color="auto"/>
            <w:right w:val="none" w:sz="0" w:space="0" w:color="auto"/>
          </w:divBdr>
        </w:div>
        <w:div w:id="1432776724">
          <w:marLeft w:val="0"/>
          <w:marRight w:val="0"/>
          <w:marTop w:val="0"/>
          <w:marBottom w:val="0"/>
          <w:divBdr>
            <w:top w:val="none" w:sz="0" w:space="0" w:color="auto"/>
            <w:left w:val="none" w:sz="0" w:space="0" w:color="auto"/>
            <w:bottom w:val="none" w:sz="0" w:space="0" w:color="auto"/>
            <w:right w:val="none" w:sz="0" w:space="0" w:color="auto"/>
          </w:divBdr>
        </w:div>
        <w:div w:id="1481728991">
          <w:marLeft w:val="0"/>
          <w:marRight w:val="0"/>
          <w:marTop w:val="0"/>
          <w:marBottom w:val="0"/>
          <w:divBdr>
            <w:top w:val="none" w:sz="0" w:space="0" w:color="auto"/>
            <w:left w:val="none" w:sz="0" w:space="0" w:color="auto"/>
            <w:bottom w:val="none" w:sz="0" w:space="0" w:color="auto"/>
            <w:right w:val="none" w:sz="0" w:space="0" w:color="auto"/>
          </w:divBdr>
        </w:div>
        <w:div w:id="339158978">
          <w:marLeft w:val="0"/>
          <w:marRight w:val="0"/>
          <w:marTop w:val="0"/>
          <w:marBottom w:val="0"/>
          <w:divBdr>
            <w:top w:val="none" w:sz="0" w:space="0" w:color="auto"/>
            <w:left w:val="none" w:sz="0" w:space="0" w:color="auto"/>
            <w:bottom w:val="none" w:sz="0" w:space="0" w:color="auto"/>
            <w:right w:val="none" w:sz="0" w:space="0" w:color="auto"/>
          </w:divBdr>
        </w:div>
        <w:div w:id="1666080992">
          <w:marLeft w:val="0"/>
          <w:marRight w:val="0"/>
          <w:marTop w:val="0"/>
          <w:marBottom w:val="0"/>
          <w:divBdr>
            <w:top w:val="none" w:sz="0" w:space="0" w:color="auto"/>
            <w:left w:val="none" w:sz="0" w:space="0" w:color="auto"/>
            <w:bottom w:val="none" w:sz="0" w:space="0" w:color="auto"/>
            <w:right w:val="none" w:sz="0" w:space="0" w:color="auto"/>
          </w:divBdr>
        </w:div>
        <w:div w:id="269633043">
          <w:marLeft w:val="0"/>
          <w:marRight w:val="0"/>
          <w:marTop w:val="0"/>
          <w:marBottom w:val="0"/>
          <w:divBdr>
            <w:top w:val="none" w:sz="0" w:space="0" w:color="auto"/>
            <w:left w:val="none" w:sz="0" w:space="0" w:color="auto"/>
            <w:bottom w:val="none" w:sz="0" w:space="0" w:color="auto"/>
            <w:right w:val="none" w:sz="0" w:space="0" w:color="auto"/>
          </w:divBdr>
        </w:div>
        <w:div w:id="1683775573">
          <w:marLeft w:val="0"/>
          <w:marRight w:val="0"/>
          <w:marTop w:val="0"/>
          <w:marBottom w:val="0"/>
          <w:divBdr>
            <w:top w:val="none" w:sz="0" w:space="0" w:color="auto"/>
            <w:left w:val="none" w:sz="0" w:space="0" w:color="auto"/>
            <w:bottom w:val="none" w:sz="0" w:space="0" w:color="auto"/>
            <w:right w:val="none" w:sz="0" w:space="0" w:color="auto"/>
          </w:divBdr>
        </w:div>
        <w:div w:id="926383563">
          <w:marLeft w:val="0"/>
          <w:marRight w:val="0"/>
          <w:marTop w:val="0"/>
          <w:marBottom w:val="0"/>
          <w:divBdr>
            <w:top w:val="none" w:sz="0" w:space="0" w:color="auto"/>
            <w:left w:val="none" w:sz="0" w:space="0" w:color="auto"/>
            <w:bottom w:val="none" w:sz="0" w:space="0" w:color="auto"/>
            <w:right w:val="none" w:sz="0" w:space="0" w:color="auto"/>
          </w:divBdr>
        </w:div>
        <w:div w:id="188959534">
          <w:marLeft w:val="0"/>
          <w:marRight w:val="0"/>
          <w:marTop w:val="0"/>
          <w:marBottom w:val="0"/>
          <w:divBdr>
            <w:top w:val="none" w:sz="0" w:space="0" w:color="auto"/>
            <w:left w:val="none" w:sz="0" w:space="0" w:color="auto"/>
            <w:bottom w:val="none" w:sz="0" w:space="0" w:color="auto"/>
            <w:right w:val="none" w:sz="0" w:space="0" w:color="auto"/>
          </w:divBdr>
        </w:div>
        <w:div w:id="1226452070">
          <w:marLeft w:val="0"/>
          <w:marRight w:val="0"/>
          <w:marTop w:val="0"/>
          <w:marBottom w:val="0"/>
          <w:divBdr>
            <w:top w:val="none" w:sz="0" w:space="0" w:color="auto"/>
            <w:left w:val="none" w:sz="0" w:space="0" w:color="auto"/>
            <w:bottom w:val="none" w:sz="0" w:space="0" w:color="auto"/>
            <w:right w:val="none" w:sz="0" w:space="0" w:color="auto"/>
          </w:divBdr>
        </w:div>
      </w:divsChild>
    </w:div>
    <w:div w:id="1480347815">
      <w:bodyDiv w:val="1"/>
      <w:marLeft w:val="0"/>
      <w:marRight w:val="0"/>
      <w:marTop w:val="0"/>
      <w:marBottom w:val="0"/>
      <w:divBdr>
        <w:top w:val="none" w:sz="0" w:space="0" w:color="auto"/>
        <w:left w:val="none" w:sz="0" w:space="0" w:color="auto"/>
        <w:bottom w:val="none" w:sz="0" w:space="0" w:color="auto"/>
        <w:right w:val="none" w:sz="0" w:space="0" w:color="auto"/>
      </w:divBdr>
      <w:divsChild>
        <w:div w:id="238949653">
          <w:marLeft w:val="0"/>
          <w:marRight w:val="0"/>
          <w:marTop w:val="0"/>
          <w:marBottom w:val="0"/>
          <w:divBdr>
            <w:top w:val="none" w:sz="0" w:space="0" w:color="auto"/>
            <w:left w:val="none" w:sz="0" w:space="0" w:color="auto"/>
            <w:bottom w:val="none" w:sz="0" w:space="0" w:color="auto"/>
            <w:right w:val="none" w:sz="0" w:space="0" w:color="auto"/>
          </w:divBdr>
        </w:div>
      </w:divsChild>
    </w:div>
    <w:div w:id="1484546417">
      <w:bodyDiv w:val="1"/>
      <w:marLeft w:val="0"/>
      <w:marRight w:val="0"/>
      <w:marTop w:val="0"/>
      <w:marBottom w:val="0"/>
      <w:divBdr>
        <w:top w:val="none" w:sz="0" w:space="0" w:color="auto"/>
        <w:left w:val="none" w:sz="0" w:space="0" w:color="auto"/>
        <w:bottom w:val="none" w:sz="0" w:space="0" w:color="auto"/>
        <w:right w:val="none" w:sz="0" w:space="0" w:color="auto"/>
      </w:divBdr>
      <w:divsChild>
        <w:div w:id="792599863">
          <w:marLeft w:val="0"/>
          <w:marRight w:val="0"/>
          <w:marTop w:val="0"/>
          <w:marBottom w:val="0"/>
          <w:divBdr>
            <w:top w:val="none" w:sz="0" w:space="0" w:color="auto"/>
            <w:left w:val="none" w:sz="0" w:space="0" w:color="auto"/>
            <w:bottom w:val="none" w:sz="0" w:space="0" w:color="auto"/>
            <w:right w:val="none" w:sz="0" w:space="0" w:color="auto"/>
          </w:divBdr>
        </w:div>
        <w:div w:id="1659767333">
          <w:marLeft w:val="0"/>
          <w:marRight w:val="0"/>
          <w:marTop w:val="0"/>
          <w:marBottom w:val="0"/>
          <w:divBdr>
            <w:top w:val="none" w:sz="0" w:space="0" w:color="auto"/>
            <w:left w:val="none" w:sz="0" w:space="0" w:color="auto"/>
            <w:bottom w:val="none" w:sz="0" w:space="0" w:color="auto"/>
            <w:right w:val="none" w:sz="0" w:space="0" w:color="auto"/>
          </w:divBdr>
        </w:div>
        <w:div w:id="711611837">
          <w:marLeft w:val="0"/>
          <w:marRight w:val="0"/>
          <w:marTop w:val="0"/>
          <w:marBottom w:val="0"/>
          <w:divBdr>
            <w:top w:val="none" w:sz="0" w:space="0" w:color="auto"/>
            <w:left w:val="none" w:sz="0" w:space="0" w:color="auto"/>
            <w:bottom w:val="none" w:sz="0" w:space="0" w:color="auto"/>
            <w:right w:val="none" w:sz="0" w:space="0" w:color="auto"/>
          </w:divBdr>
        </w:div>
        <w:div w:id="1339117418">
          <w:marLeft w:val="0"/>
          <w:marRight w:val="0"/>
          <w:marTop w:val="0"/>
          <w:marBottom w:val="0"/>
          <w:divBdr>
            <w:top w:val="none" w:sz="0" w:space="0" w:color="auto"/>
            <w:left w:val="none" w:sz="0" w:space="0" w:color="auto"/>
            <w:bottom w:val="none" w:sz="0" w:space="0" w:color="auto"/>
            <w:right w:val="none" w:sz="0" w:space="0" w:color="auto"/>
          </w:divBdr>
        </w:div>
        <w:div w:id="828787828">
          <w:marLeft w:val="0"/>
          <w:marRight w:val="0"/>
          <w:marTop w:val="0"/>
          <w:marBottom w:val="0"/>
          <w:divBdr>
            <w:top w:val="none" w:sz="0" w:space="0" w:color="auto"/>
            <w:left w:val="none" w:sz="0" w:space="0" w:color="auto"/>
            <w:bottom w:val="none" w:sz="0" w:space="0" w:color="auto"/>
            <w:right w:val="none" w:sz="0" w:space="0" w:color="auto"/>
          </w:divBdr>
        </w:div>
        <w:div w:id="450628966">
          <w:marLeft w:val="0"/>
          <w:marRight w:val="0"/>
          <w:marTop w:val="0"/>
          <w:marBottom w:val="0"/>
          <w:divBdr>
            <w:top w:val="none" w:sz="0" w:space="0" w:color="auto"/>
            <w:left w:val="none" w:sz="0" w:space="0" w:color="auto"/>
            <w:bottom w:val="none" w:sz="0" w:space="0" w:color="auto"/>
            <w:right w:val="none" w:sz="0" w:space="0" w:color="auto"/>
          </w:divBdr>
        </w:div>
        <w:div w:id="317030115">
          <w:marLeft w:val="0"/>
          <w:marRight w:val="0"/>
          <w:marTop w:val="0"/>
          <w:marBottom w:val="0"/>
          <w:divBdr>
            <w:top w:val="none" w:sz="0" w:space="0" w:color="auto"/>
            <w:left w:val="none" w:sz="0" w:space="0" w:color="auto"/>
            <w:bottom w:val="none" w:sz="0" w:space="0" w:color="auto"/>
            <w:right w:val="none" w:sz="0" w:space="0" w:color="auto"/>
          </w:divBdr>
        </w:div>
        <w:div w:id="1848326936">
          <w:marLeft w:val="0"/>
          <w:marRight w:val="0"/>
          <w:marTop w:val="0"/>
          <w:marBottom w:val="0"/>
          <w:divBdr>
            <w:top w:val="none" w:sz="0" w:space="0" w:color="auto"/>
            <w:left w:val="none" w:sz="0" w:space="0" w:color="auto"/>
            <w:bottom w:val="none" w:sz="0" w:space="0" w:color="auto"/>
            <w:right w:val="none" w:sz="0" w:space="0" w:color="auto"/>
          </w:divBdr>
        </w:div>
        <w:div w:id="580141887">
          <w:marLeft w:val="0"/>
          <w:marRight w:val="0"/>
          <w:marTop w:val="0"/>
          <w:marBottom w:val="0"/>
          <w:divBdr>
            <w:top w:val="none" w:sz="0" w:space="0" w:color="auto"/>
            <w:left w:val="none" w:sz="0" w:space="0" w:color="auto"/>
            <w:bottom w:val="none" w:sz="0" w:space="0" w:color="auto"/>
            <w:right w:val="none" w:sz="0" w:space="0" w:color="auto"/>
          </w:divBdr>
        </w:div>
      </w:divsChild>
    </w:div>
    <w:div w:id="1490827688">
      <w:bodyDiv w:val="1"/>
      <w:marLeft w:val="0"/>
      <w:marRight w:val="0"/>
      <w:marTop w:val="0"/>
      <w:marBottom w:val="0"/>
      <w:divBdr>
        <w:top w:val="none" w:sz="0" w:space="0" w:color="auto"/>
        <w:left w:val="none" w:sz="0" w:space="0" w:color="auto"/>
        <w:bottom w:val="none" w:sz="0" w:space="0" w:color="auto"/>
        <w:right w:val="none" w:sz="0" w:space="0" w:color="auto"/>
      </w:divBdr>
      <w:divsChild>
        <w:div w:id="2108377680">
          <w:marLeft w:val="0"/>
          <w:marRight w:val="0"/>
          <w:marTop w:val="0"/>
          <w:marBottom w:val="0"/>
          <w:divBdr>
            <w:top w:val="none" w:sz="0" w:space="0" w:color="auto"/>
            <w:left w:val="none" w:sz="0" w:space="0" w:color="auto"/>
            <w:bottom w:val="none" w:sz="0" w:space="0" w:color="auto"/>
            <w:right w:val="none" w:sz="0" w:space="0" w:color="auto"/>
          </w:divBdr>
        </w:div>
        <w:div w:id="2068987065">
          <w:marLeft w:val="0"/>
          <w:marRight w:val="0"/>
          <w:marTop w:val="0"/>
          <w:marBottom w:val="0"/>
          <w:divBdr>
            <w:top w:val="none" w:sz="0" w:space="0" w:color="auto"/>
            <w:left w:val="none" w:sz="0" w:space="0" w:color="auto"/>
            <w:bottom w:val="none" w:sz="0" w:space="0" w:color="auto"/>
            <w:right w:val="none" w:sz="0" w:space="0" w:color="auto"/>
          </w:divBdr>
        </w:div>
        <w:div w:id="824903709">
          <w:marLeft w:val="0"/>
          <w:marRight w:val="0"/>
          <w:marTop w:val="0"/>
          <w:marBottom w:val="0"/>
          <w:divBdr>
            <w:top w:val="none" w:sz="0" w:space="0" w:color="auto"/>
            <w:left w:val="none" w:sz="0" w:space="0" w:color="auto"/>
            <w:bottom w:val="none" w:sz="0" w:space="0" w:color="auto"/>
            <w:right w:val="none" w:sz="0" w:space="0" w:color="auto"/>
          </w:divBdr>
        </w:div>
        <w:div w:id="1015110081">
          <w:marLeft w:val="0"/>
          <w:marRight w:val="0"/>
          <w:marTop w:val="0"/>
          <w:marBottom w:val="0"/>
          <w:divBdr>
            <w:top w:val="none" w:sz="0" w:space="0" w:color="auto"/>
            <w:left w:val="none" w:sz="0" w:space="0" w:color="auto"/>
            <w:bottom w:val="none" w:sz="0" w:space="0" w:color="auto"/>
            <w:right w:val="none" w:sz="0" w:space="0" w:color="auto"/>
          </w:divBdr>
        </w:div>
        <w:div w:id="1716808644">
          <w:marLeft w:val="0"/>
          <w:marRight w:val="0"/>
          <w:marTop w:val="0"/>
          <w:marBottom w:val="0"/>
          <w:divBdr>
            <w:top w:val="none" w:sz="0" w:space="0" w:color="auto"/>
            <w:left w:val="none" w:sz="0" w:space="0" w:color="auto"/>
            <w:bottom w:val="none" w:sz="0" w:space="0" w:color="auto"/>
            <w:right w:val="none" w:sz="0" w:space="0" w:color="auto"/>
          </w:divBdr>
        </w:div>
        <w:div w:id="1873496897">
          <w:marLeft w:val="0"/>
          <w:marRight w:val="0"/>
          <w:marTop w:val="0"/>
          <w:marBottom w:val="0"/>
          <w:divBdr>
            <w:top w:val="none" w:sz="0" w:space="0" w:color="auto"/>
            <w:left w:val="none" w:sz="0" w:space="0" w:color="auto"/>
            <w:bottom w:val="none" w:sz="0" w:space="0" w:color="auto"/>
            <w:right w:val="none" w:sz="0" w:space="0" w:color="auto"/>
          </w:divBdr>
        </w:div>
        <w:div w:id="302973023">
          <w:marLeft w:val="0"/>
          <w:marRight w:val="0"/>
          <w:marTop w:val="0"/>
          <w:marBottom w:val="0"/>
          <w:divBdr>
            <w:top w:val="none" w:sz="0" w:space="0" w:color="auto"/>
            <w:left w:val="none" w:sz="0" w:space="0" w:color="auto"/>
            <w:bottom w:val="none" w:sz="0" w:space="0" w:color="auto"/>
            <w:right w:val="none" w:sz="0" w:space="0" w:color="auto"/>
          </w:divBdr>
        </w:div>
        <w:div w:id="1412506486">
          <w:marLeft w:val="0"/>
          <w:marRight w:val="0"/>
          <w:marTop w:val="0"/>
          <w:marBottom w:val="0"/>
          <w:divBdr>
            <w:top w:val="none" w:sz="0" w:space="0" w:color="auto"/>
            <w:left w:val="none" w:sz="0" w:space="0" w:color="auto"/>
            <w:bottom w:val="none" w:sz="0" w:space="0" w:color="auto"/>
            <w:right w:val="none" w:sz="0" w:space="0" w:color="auto"/>
          </w:divBdr>
        </w:div>
        <w:div w:id="1931041936">
          <w:marLeft w:val="0"/>
          <w:marRight w:val="0"/>
          <w:marTop w:val="0"/>
          <w:marBottom w:val="0"/>
          <w:divBdr>
            <w:top w:val="none" w:sz="0" w:space="0" w:color="auto"/>
            <w:left w:val="none" w:sz="0" w:space="0" w:color="auto"/>
            <w:bottom w:val="none" w:sz="0" w:space="0" w:color="auto"/>
            <w:right w:val="none" w:sz="0" w:space="0" w:color="auto"/>
          </w:divBdr>
        </w:div>
        <w:div w:id="304970429">
          <w:marLeft w:val="0"/>
          <w:marRight w:val="0"/>
          <w:marTop w:val="0"/>
          <w:marBottom w:val="0"/>
          <w:divBdr>
            <w:top w:val="none" w:sz="0" w:space="0" w:color="auto"/>
            <w:left w:val="none" w:sz="0" w:space="0" w:color="auto"/>
            <w:bottom w:val="none" w:sz="0" w:space="0" w:color="auto"/>
            <w:right w:val="none" w:sz="0" w:space="0" w:color="auto"/>
          </w:divBdr>
        </w:div>
        <w:div w:id="1135608176">
          <w:marLeft w:val="0"/>
          <w:marRight w:val="0"/>
          <w:marTop w:val="0"/>
          <w:marBottom w:val="0"/>
          <w:divBdr>
            <w:top w:val="none" w:sz="0" w:space="0" w:color="auto"/>
            <w:left w:val="none" w:sz="0" w:space="0" w:color="auto"/>
            <w:bottom w:val="none" w:sz="0" w:space="0" w:color="auto"/>
            <w:right w:val="none" w:sz="0" w:space="0" w:color="auto"/>
          </w:divBdr>
        </w:div>
        <w:div w:id="548880390">
          <w:marLeft w:val="0"/>
          <w:marRight w:val="0"/>
          <w:marTop w:val="0"/>
          <w:marBottom w:val="0"/>
          <w:divBdr>
            <w:top w:val="none" w:sz="0" w:space="0" w:color="auto"/>
            <w:left w:val="none" w:sz="0" w:space="0" w:color="auto"/>
            <w:bottom w:val="none" w:sz="0" w:space="0" w:color="auto"/>
            <w:right w:val="none" w:sz="0" w:space="0" w:color="auto"/>
          </w:divBdr>
        </w:div>
        <w:div w:id="1155806083">
          <w:marLeft w:val="0"/>
          <w:marRight w:val="0"/>
          <w:marTop w:val="0"/>
          <w:marBottom w:val="0"/>
          <w:divBdr>
            <w:top w:val="none" w:sz="0" w:space="0" w:color="auto"/>
            <w:left w:val="none" w:sz="0" w:space="0" w:color="auto"/>
            <w:bottom w:val="none" w:sz="0" w:space="0" w:color="auto"/>
            <w:right w:val="none" w:sz="0" w:space="0" w:color="auto"/>
          </w:divBdr>
        </w:div>
        <w:div w:id="941498082">
          <w:marLeft w:val="0"/>
          <w:marRight w:val="0"/>
          <w:marTop w:val="0"/>
          <w:marBottom w:val="0"/>
          <w:divBdr>
            <w:top w:val="none" w:sz="0" w:space="0" w:color="auto"/>
            <w:left w:val="none" w:sz="0" w:space="0" w:color="auto"/>
            <w:bottom w:val="none" w:sz="0" w:space="0" w:color="auto"/>
            <w:right w:val="none" w:sz="0" w:space="0" w:color="auto"/>
          </w:divBdr>
        </w:div>
        <w:div w:id="1453131358">
          <w:marLeft w:val="0"/>
          <w:marRight w:val="0"/>
          <w:marTop w:val="0"/>
          <w:marBottom w:val="0"/>
          <w:divBdr>
            <w:top w:val="none" w:sz="0" w:space="0" w:color="auto"/>
            <w:left w:val="none" w:sz="0" w:space="0" w:color="auto"/>
            <w:bottom w:val="none" w:sz="0" w:space="0" w:color="auto"/>
            <w:right w:val="none" w:sz="0" w:space="0" w:color="auto"/>
          </w:divBdr>
        </w:div>
        <w:div w:id="1060638560">
          <w:marLeft w:val="0"/>
          <w:marRight w:val="0"/>
          <w:marTop w:val="0"/>
          <w:marBottom w:val="0"/>
          <w:divBdr>
            <w:top w:val="none" w:sz="0" w:space="0" w:color="auto"/>
            <w:left w:val="none" w:sz="0" w:space="0" w:color="auto"/>
            <w:bottom w:val="none" w:sz="0" w:space="0" w:color="auto"/>
            <w:right w:val="none" w:sz="0" w:space="0" w:color="auto"/>
          </w:divBdr>
        </w:div>
        <w:div w:id="1452288582">
          <w:marLeft w:val="0"/>
          <w:marRight w:val="0"/>
          <w:marTop w:val="0"/>
          <w:marBottom w:val="0"/>
          <w:divBdr>
            <w:top w:val="none" w:sz="0" w:space="0" w:color="auto"/>
            <w:left w:val="none" w:sz="0" w:space="0" w:color="auto"/>
            <w:bottom w:val="none" w:sz="0" w:space="0" w:color="auto"/>
            <w:right w:val="none" w:sz="0" w:space="0" w:color="auto"/>
          </w:divBdr>
        </w:div>
        <w:div w:id="1109273718">
          <w:marLeft w:val="0"/>
          <w:marRight w:val="0"/>
          <w:marTop w:val="0"/>
          <w:marBottom w:val="0"/>
          <w:divBdr>
            <w:top w:val="none" w:sz="0" w:space="0" w:color="auto"/>
            <w:left w:val="none" w:sz="0" w:space="0" w:color="auto"/>
            <w:bottom w:val="none" w:sz="0" w:space="0" w:color="auto"/>
            <w:right w:val="none" w:sz="0" w:space="0" w:color="auto"/>
          </w:divBdr>
        </w:div>
        <w:div w:id="1200585734">
          <w:marLeft w:val="0"/>
          <w:marRight w:val="0"/>
          <w:marTop w:val="0"/>
          <w:marBottom w:val="0"/>
          <w:divBdr>
            <w:top w:val="none" w:sz="0" w:space="0" w:color="auto"/>
            <w:left w:val="none" w:sz="0" w:space="0" w:color="auto"/>
            <w:bottom w:val="none" w:sz="0" w:space="0" w:color="auto"/>
            <w:right w:val="none" w:sz="0" w:space="0" w:color="auto"/>
          </w:divBdr>
        </w:div>
        <w:div w:id="314724874">
          <w:marLeft w:val="0"/>
          <w:marRight w:val="0"/>
          <w:marTop w:val="0"/>
          <w:marBottom w:val="0"/>
          <w:divBdr>
            <w:top w:val="none" w:sz="0" w:space="0" w:color="auto"/>
            <w:left w:val="none" w:sz="0" w:space="0" w:color="auto"/>
            <w:bottom w:val="none" w:sz="0" w:space="0" w:color="auto"/>
            <w:right w:val="none" w:sz="0" w:space="0" w:color="auto"/>
          </w:divBdr>
        </w:div>
        <w:div w:id="1777290289">
          <w:marLeft w:val="0"/>
          <w:marRight w:val="0"/>
          <w:marTop w:val="0"/>
          <w:marBottom w:val="0"/>
          <w:divBdr>
            <w:top w:val="none" w:sz="0" w:space="0" w:color="auto"/>
            <w:left w:val="none" w:sz="0" w:space="0" w:color="auto"/>
            <w:bottom w:val="none" w:sz="0" w:space="0" w:color="auto"/>
            <w:right w:val="none" w:sz="0" w:space="0" w:color="auto"/>
          </w:divBdr>
        </w:div>
        <w:div w:id="462431928">
          <w:marLeft w:val="0"/>
          <w:marRight w:val="0"/>
          <w:marTop w:val="0"/>
          <w:marBottom w:val="0"/>
          <w:divBdr>
            <w:top w:val="none" w:sz="0" w:space="0" w:color="auto"/>
            <w:left w:val="none" w:sz="0" w:space="0" w:color="auto"/>
            <w:bottom w:val="none" w:sz="0" w:space="0" w:color="auto"/>
            <w:right w:val="none" w:sz="0" w:space="0" w:color="auto"/>
          </w:divBdr>
        </w:div>
        <w:div w:id="113527162">
          <w:marLeft w:val="0"/>
          <w:marRight w:val="0"/>
          <w:marTop w:val="0"/>
          <w:marBottom w:val="0"/>
          <w:divBdr>
            <w:top w:val="none" w:sz="0" w:space="0" w:color="auto"/>
            <w:left w:val="none" w:sz="0" w:space="0" w:color="auto"/>
            <w:bottom w:val="none" w:sz="0" w:space="0" w:color="auto"/>
            <w:right w:val="none" w:sz="0" w:space="0" w:color="auto"/>
          </w:divBdr>
        </w:div>
        <w:div w:id="1942909222">
          <w:marLeft w:val="0"/>
          <w:marRight w:val="0"/>
          <w:marTop w:val="0"/>
          <w:marBottom w:val="0"/>
          <w:divBdr>
            <w:top w:val="none" w:sz="0" w:space="0" w:color="auto"/>
            <w:left w:val="none" w:sz="0" w:space="0" w:color="auto"/>
            <w:bottom w:val="none" w:sz="0" w:space="0" w:color="auto"/>
            <w:right w:val="none" w:sz="0" w:space="0" w:color="auto"/>
          </w:divBdr>
        </w:div>
        <w:div w:id="2040466080">
          <w:marLeft w:val="0"/>
          <w:marRight w:val="0"/>
          <w:marTop w:val="0"/>
          <w:marBottom w:val="0"/>
          <w:divBdr>
            <w:top w:val="none" w:sz="0" w:space="0" w:color="auto"/>
            <w:left w:val="none" w:sz="0" w:space="0" w:color="auto"/>
            <w:bottom w:val="none" w:sz="0" w:space="0" w:color="auto"/>
            <w:right w:val="none" w:sz="0" w:space="0" w:color="auto"/>
          </w:divBdr>
        </w:div>
        <w:div w:id="972708342">
          <w:marLeft w:val="0"/>
          <w:marRight w:val="0"/>
          <w:marTop w:val="0"/>
          <w:marBottom w:val="0"/>
          <w:divBdr>
            <w:top w:val="none" w:sz="0" w:space="0" w:color="auto"/>
            <w:left w:val="none" w:sz="0" w:space="0" w:color="auto"/>
            <w:bottom w:val="none" w:sz="0" w:space="0" w:color="auto"/>
            <w:right w:val="none" w:sz="0" w:space="0" w:color="auto"/>
          </w:divBdr>
        </w:div>
        <w:div w:id="1437404279">
          <w:marLeft w:val="0"/>
          <w:marRight w:val="0"/>
          <w:marTop w:val="0"/>
          <w:marBottom w:val="0"/>
          <w:divBdr>
            <w:top w:val="none" w:sz="0" w:space="0" w:color="auto"/>
            <w:left w:val="none" w:sz="0" w:space="0" w:color="auto"/>
            <w:bottom w:val="none" w:sz="0" w:space="0" w:color="auto"/>
            <w:right w:val="none" w:sz="0" w:space="0" w:color="auto"/>
          </w:divBdr>
        </w:div>
        <w:div w:id="1285305821">
          <w:marLeft w:val="0"/>
          <w:marRight w:val="0"/>
          <w:marTop w:val="0"/>
          <w:marBottom w:val="0"/>
          <w:divBdr>
            <w:top w:val="none" w:sz="0" w:space="0" w:color="auto"/>
            <w:left w:val="none" w:sz="0" w:space="0" w:color="auto"/>
            <w:bottom w:val="none" w:sz="0" w:space="0" w:color="auto"/>
            <w:right w:val="none" w:sz="0" w:space="0" w:color="auto"/>
          </w:divBdr>
        </w:div>
        <w:div w:id="1906451115">
          <w:marLeft w:val="0"/>
          <w:marRight w:val="0"/>
          <w:marTop w:val="0"/>
          <w:marBottom w:val="0"/>
          <w:divBdr>
            <w:top w:val="none" w:sz="0" w:space="0" w:color="auto"/>
            <w:left w:val="none" w:sz="0" w:space="0" w:color="auto"/>
            <w:bottom w:val="none" w:sz="0" w:space="0" w:color="auto"/>
            <w:right w:val="none" w:sz="0" w:space="0" w:color="auto"/>
          </w:divBdr>
        </w:div>
        <w:div w:id="388306182">
          <w:marLeft w:val="0"/>
          <w:marRight w:val="0"/>
          <w:marTop w:val="0"/>
          <w:marBottom w:val="0"/>
          <w:divBdr>
            <w:top w:val="none" w:sz="0" w:space="0" w:color="auto"/>
            <w:left w:val="none" w:sz="0" w:space="0" w:color="auto"/>
            <w:bottom w:val="none" w:sz="0" w:space="0" w:color="auto"/>
            <w:right w:val="none" w:sz="0" w:space="0" w:color="auto"/>
          </w:divBdr>
        </w:div>
        <w:div w:id="642781043">
          <w:marLeft w:val="0"/>
          <w:marRight w:val="0"/>
          <w:marTop w:val="0"/>
          <w:marBottom w:val="0"/>
          <w:divBdr>
            <w:top w:val="none" w:sz="0" w:space="0" w:color="auto"/>
            <w:left w:val="none" w:sz="0" w:space="0" w:color="auto"/>
            <w:bottom w:val="none" w:sz="0" w:space="0" w:color="auto"/>
            <w:right w:val="none" w:sz="0" w:space="0" w:color="auto"/>
          </w:divBdr>
        </w:div>
        <w:div w:id="1134368563">
          <w:marLeft w:val="0"/>
          <w:marRight w:val="0"/>
          <w:marTop w:val="0"/>
          <w:marBottom w:val="0"/>
          <w:divBdr>
            <w:top w:val="none" w:sz="0" w:space="0" w:color="auto"/>
            <w:left w:val="none" w:sz="0" w:space="0" w:color="auto"/>
            <w:bottom w:val="none" w:sz="0" w:space="0" w:color="auto"/>
            <w:right w:val="none" w:sz="0" w:space="0" w:color="auto"/>
          </w:divBdr>
        </w:div>
        <w:div w:id="327902264">
          <w:marLeft w:val="0"/>
          <w:marRight w:val="0"/>
          <w:marTop w:val="0"/>
          <w:marBottom w:val="0"/>
          <w:divBdr>
            <w:top w:val="none" w:sz="0" w:space="0" w:color="auto"/>
            <w:left w:val="none" w:sz="0" w:space="0" w:color="auto"/>
            <w:bottom w:val="none" w:sz="0" w:space="0" w:color="auto"/>
            <w:right w:val="none" w:sz="0" w:space="0" w:color="auto"/>
          </w:divBdr>
        </w:div>
        <w:div w:id="1891571672">
          <w:marLeft w:val="0"/>
          <w:marRight w:val="0"/>
          <w:marTop w:val="0"/>
          <w:marBottom w:val="0"/>
          <w:divBdr>
            <w:top w:val="none" w:sz="0" w:space="0" w:color="auto"/>
            <w:left w:val="none" w:sz="0" w:space="0" w:color="auto"/>
            <w:bottom w:val="none" w:sz="0" w:space="0" w:color="auto"/>
            <w:right w:val="none" w:sz="0" w:space="0" w:color="auto"/>
          </w:divBdr>
        </w:div>
        <w:div w:id="1058362109">
          <w:marLeft w:val="0"/>
          <w:marRight w:val="0"/>
          <w:marTop w:val="0"/>
          <w:marBottom w:val="0"/>
          <w:divBdr>
            <w:top w:val="none" w:sz="0" w:space="0" w:color="auto"/>
            <w:left w:val="none" w:sz="0" w:space="0" w:color="auto"/>
            <w:bottom w:val="none" w:sz="0" w:space="0" w:color="auto"/>
            <w:right w:val="none" w:sz="0" w:space="0" w:color="auto"/>
          </w:divBdr>
        </w:div>
        <w:div w:id="1483497553">
          <w:marLeft w:val="0"/>
          <w:marRight w:val="0"/>
          <w:marTop w:val="0"/>
          <w:marBottom w:val="0"/>
          <w:divBdr>
            <w:top w:val="none" w:sz="0" w:space="0" w:color="auto"/>
            <w:left w:val="none" w:sz="0" w:space="0" w:color="auto"/>
            <w:bottom w:val="none" w:sz="0" w:space="0" w:color="auto"/>
            <w:right w:val="none" w:sz="0" w:space="0" w:color="auto"/>
          </w:divBdr>
        </w:div>
        <w:div w:id="608510939">
          <w:marLeft w:val="0"/>
          <w:marRight w:val="0"/>
          <w:marTop w:val="0"/>
          <w:marBottom w:val="0"/>
          <w:divBdr>
            <w:top w:val="none" w:sz="0" w:space="0" w:color="auto"/>
            <w:left w:val="none" w:sz="0" w:space="0" w:color="auto"/>
            <w:bottom w:val="none" w:sz="0" w:space="0" w:color="auto"/>
            <w:right w:val="none" w:sz="0" w:space="0" w:color="auto"/>
          </w:divBdr>
        </w:div>
        <w:div w:id="355353267">
          <w:marLeft w:val="0"/>
          <w:marRight w:val="0"/>
          <w:marTop w:val="0"/>
          <w:marBottom w:val="0"/>
          <w:divBdr>
            <w:top w:val="none" w:sz="0" w:space="0" w:color="auto"/>
            <w:left w:val="none" w:sz="0" w:space="0" w:color="auto"/>
            <w:bottom w:val="none" w:sz="0" w:space="0" w:color="auto"/>
            <w:right w:val="none" w:sz="0" w:space="0" w:color="auto"/>
          </w:divBdr>
        </w:div>
        <w:div w:id="1529025494">
          <w:marLeft w:val="0"/>
          <w:marRight w:val="0"/>
          <w:marTop w:val="0"/>
          <w:marBottom w:val="0"/>
          <w:divBdr>
            <w:top w:val="none" w:sz="0" w:space="0" w:color="auto"/>
            <w:left w:val="none" w:sz="0" w:space="0" w:color="auto"/>
            <w:bottom w:val="none" w:sz="0" w:space="0" w:color="auto"/>
            <w:right w:val="none" w:sz="0" w:space="0" w:color="auto"/>
          </w:divBdr>
        </w:div>
        <w:div w:id="2091779377">
          <w:marLeft w:val="0"/>
          <w:marRight w:val="0"/>
          <w:marTop w:val="0"/>
          <w:marBottom w:val="0"/>
          <w:divBdr>
            <w:top w:val="none" w:sz="0" w:space="0" w:color="auto"/>
            <w:left w:val="none" w:sz="0" w:space="0" w:color="auto"/>
            <w:bottom w:val="none" w:sz="0" w:space="0" w:color="auto"/>
            <w:right w:val="none" w:sz="0" w:space="0" w:color="auto"/>
          </w:divBdr>
        </w:div>
        <w:div w:id="627396107">
          <w:marLeft w:val="0"/>
          <w:marRight w:val="0"/>
          <w:marTop w:val="0"/>
          <w:marBottom w:val="0"/>
          <w:divBdr>
            <w:top w:val="none" w:sz="0" w:space="0" w:color="auto"/>
            <w:left w:val="none" w:sz="0" w:space="0" w:color="auto"/>
            <w:bottom w:val="none" w:sz="0" w:space="0" w:color="auto"/>
            <w:right w:val="none" w:sz="0" w:space="0" w:color="auto"/>
          </w:divBdr>
        </w:div>
        <w:div w:id="251621208">
          <w:marLeft w:val="0"/>
          <w:marRight w:val="0"/>
          <w:marTop w:val="0"/>
          <w:marBottom w:val="0"/>
          <w:divBdr>
            <w:top w:val="none" w:sz="0" w:space="0" w:color="auto"/>
            <w:left w:val="none" w:sz="0" w:space="0" w:color="auto"/>
            <w:bottom w:val="none" w:sz="0" w:space="0" w:color="auto"/>
            <w:right w:val="none" w:sz="0" w:space="0" w:color="auto"/>
          </w:divBdr>
        </w:div>
        <w:div w:id="693306490">
          <w:marLeft w:val="0"/>
          <w:marRight w:val="0"/>
          <w:marTop w:val="0"/>
          <w:marBottom w:val="0"/>
          <w:divBdr>
            <w:top w:val="none" w:sz="0" w:space="0" w:color="auto"/>
            <w:left w:val="none" w:sz="0" w:space="0" w:color="auto"/>
            <w:bottom w:val="none" w:sz="0" w:space="0" w:color="auto"/>
            <w:right w:val="none" w:sz="0" w:space="0" w:color="auto"/>
          </w:divBdr>
        </w:div>
        <w:div w:id="932055278">
          <w:marLeft w:val="0"/>
          <w:marRight w:val="0"/>
          <w:marTop w:val="0"/>
          <w:marBottom w:val="0"/>
          <w:divBdr>
            <w:top w:val="none" w:sz="0" w:space="0" w:color="auto"/>
            <w:left w:val="none" w:sz="0" w:space="0" w:color="auto"/>
            <w:bottom w:val="none" w:sz="0" w:space="0" w:color="auto"/>
            <w:right w:val="none" w:sz="0" w:space="0" w:color="auto"/>
          </w:divBdr>
        </w:div>
        <w:div w:id="455878579">
          <w:marLeft w:val="0"/>
          <w:marRight w:val="0"/>
          <w:marTop w:val="0"/>
          <w:marBottom w:val="0"/>
          <w:divBdr>
            <w:top w:val="none" w:sz="0" w:space="0" w:color="auto"/>
            <w:left w:val="none" w:sz="0" w:space="0" w:color="auto"/>
            <w:bottom w:val="none" w:sz="0" w:space="0" w:color="auto"/>
            <w:right w:val="none" w:sz="0" w:space="0" w:color="auto"/>
          </w:divBdr>
        </w:div>
        <w:div w:id="318653020">
          <w:marLeft w:val="0"/>
          <w:marRight w:val="0"/>
          <w:marTop w:val="0"/>
          <w:marBottom w:val="0"/>
          <w:divBdr>
            <w:top w:val="none" w:sz="0" w:space="0" w:color="auto"/>
            <w:left w:val="none" w:sz="0" w:space="0" w:color="auto"/>
            <w:bottom w:val="none" w:sz="0" w:space="0" w:color="auto"/>
            <w:right w:val="none" w:sz="0" w:space="0" w:color="auto"/>
          </w:divBdr>
        </w:div>
        <w:div w:id="1747150363">
          <w:marLeft w:val="0"/>
          <w:marRight w:val="0"/>
          <w:marTop w:val="0"/>
          <w:marBottom w:val="0"/>
          <w:divBdr>
            <w:top w:val="none" w:sz="0" w:space="0" w:color="auto"/>
            <w:left w:val="none" w:sz="0" w:space="0" w:color="auto"/>
            <w:bottom w:val="none" w:sz="0" w:space="0" w:color="auto"/>
            <w:right w:val="none" w:sz="0" w:space="0" w:color="auto"/>
          </w:divBdr>
        </w:div>
        <w:div w:id="1080368295">
          <w:marLeft w:val="0"/>
          <w:marRight w:val="0"/>
          <w:marTop w:val="0"/>
          <w:marBottom w:val="0"/>
          <w:divBdr>
            <w:top w:val="none" w:sz="0" w:space="0" w:color="auto"/>
            <w:left w:val="none" w:sz="0" w:space="0" w:color="auto"/>
            <w:bottom w:val="none" w:sz="0" w:space="0" w:color="auto"/>
            <w:right w:val="none" w:sz="0" w:space="0" w:color="auto"/>
          </w:divBdr>
        </w:div>
        <w:div w:id="1292908264">
          <w:marLeft w:val="0"/>
          <w:marRight w:val="0"/>
          <w:marTop w:val="0"/>
          <w:marBottom w:val="0"/>
          <w:divBdr>
            <w:top w:val="none" w:sz="0" w:space="0" w:color="auto"/>
            <w:left w:val="none" w:sz="0" w:space="0" w:color="auto"/>
            <w:bottom w:val="none" w:sz="0" w:space="0" w:color="auto"/>
            <w:right w:val="none" w:sz="0" w:space="0" w:color="auto"/>
          </w:divBdr>
        </w:div>
        <w:div w:id="89548602">
          <w:marLeft w:val="0"/>
          <w:marRight w:val="0"/>
          <w:marTop w:val="0"/>
          <w:marBottom w:val="0"/>
          <w:divBdr>
            <w:top w:val="none" w:sz="0" w:space="0" w:color="auto"/>
            <w:left w:val="none" w:sz="0" w:space="0" w:color="auto"/>
            <w:bottom w:val="none" w:sz="0" w:space="0" w:color="auto"/>
            <w:right w:val="none" w:sz="0" w:space="0" w:color="auto"/>
          </w:divBdr>
        </w:div>
        <w:div w:id="986973727">
          <w:marLeft w:val="0"/>
          <w:marRight w:val="0"/>
          <w:marTop w:val="0"/>
          <w:marBottom w:val="0"/>
          <w:divBdr>
            <w:top w:val="none" w:sz="0" w:space="0" w:color="auto"/>
            <w:left w:val="none" w:sz="0" w:space="0" w:color="auto"/>
            <w:bottom w:val="none" w:sz="0" w:space="0" w:color="auto"/>
            <w:right w:val="none" w:sz="0" w:space="0" w:color="auto"/>
          </w:divBdr>
        </w:div>
        <w:div w:id="1603606820">
          <w:marLeft w:val="0"/>
          <w:marRight w:val="0"/>
          <w:marTop w:val="0"/>
          <w:marBottom w:val="0"/>
          <w:divBdr>
            <w:top w:val="none" w:sz="0" w:space="0" w:color="auto"/>
            <w:left w:val="none" w:sz="0" w:space="0" w:color="auto"/>
            <w:bottom w:val="none" w:sz="0" w:space="0" w:color="auto"/>
            <w:right w:val="none" w:sz="0" w:space="0" w:color="auto"/>
          </w:divBdr>
        </w:div>
        <w:div w:id="1995645533">
          <w:marLeft w:val="0"/>
          <w:marRight w:val="0"/>
          <w:marTop w:val="0"/>
          <w:marBottom w:val="0"/>
          <w:divBdr>
            <w:top w:val="none" w:sz="0" w:space="0" w:color="auto"/>
            <w:left w:val="none" w:sz="0" w:space="0" w:color="auto"/>
            <w:bottom w:val="none" w:sz="0" w:space="0" w:color="auto"/>
            <w:right w:val="none" w:sz="0" w:space="0" w:color="auto"/>
          </w:divBdr>
        </w:div>
        <w:div w:id="1815025582">
          <w:marLeft w:val="0"/>
          <w:marRight w:val="0"/>
          <w:marTop w:val="0"/>
          <w:marBottom w:val="0"/>
          <w:divBdr>
            <w:top w:val="none" w:sz="0" w:space="0" w:color="auto"/>
            <w:left w:val="none" w:sz="0" w:space="0" w:color="auto"/>
            <w:bottom w:val="none" w:sz="0" w:space="0" w:color="auto"/>
            <w:right w:val="none" w:sz="0" w:space="0" w:color="auto"/>
          </w:divBdr>
        </w:div>
        <w:div w:id="2049408925">
          <w:marLeft w:val="0"/>
          <w:marRight w:val="0"/>
          <w:marTop w:val="0"/>
          <w:marBottom w:val="0"/>
          <w:divBdr>
            <w:top w:val="none" w:sz="0" w:space="0" w:color="auto"/>
            <w:left w:val="none" w:sz="0" w:space="0" w:color="auto"/>
            <w:bottom w:val="none" w:sz="0" w:space="0" w:color="auto"/>
            <w:right w:val="none" w:sz="0" w:space="0" w:color="auto"/>
          </w:divBdr>
        </w:div>
        <w:div w:id="1568026424">
          <w:marLeft w:val="0"/>
          <w:marRight w:val="0"/>
          <w:marTop w:val="0"/>
          <w:marBottom w:val="0"/>
          <w:divBdr>
            <w:top w:val="none" w:sz="0" w:space="0" w:color="auto"/>
            <w:left w:val="none" w:sz="0" w:space="0" w:color="auto"/>
            <w:bottom w:val="none" w:sz="0" w:space="0" w:color="auto"/>
            <w:right w:val="none" w:sz="0" w:space="0" w:color="auto"/>
          </w:divBdr>
        </w:div>
        <w:div w:id="391663220">
          <w:marLeft w:val="0"/>
          <w:marRight w:val="0"/>
          <w:marTop w:val="0"/>
          <w:marBottom w:val="0"/>
          <w:divBdr>
            <w:top w:val="none" w:sz="0" w:space="0" w:color="auto"/>
            <w:left w:val="none" w:sz="0" w:space="0" w:color="auto"/>
            <w:bottom w:val="none" w:sz="0" w:space="0" w:color="auto"/>
            <w:right w:val="none" w:sz="0" w:space="0" w:color="auto"/>
          </w:divBdr>
        </w:div>
        <w:div w:id="1448887971">
          <w:marLeft w:val="0"/>
          <w:marRight w:val="0"/>
          <w:marTop w:val="0"/>
          <w:marBottom w:val="0"/>
          <w:divBdr>
            <w:top w:val="none" w:sz="0" w:space="0" w:color="auto"/>
            <w:left w:val="none" w:sz="0" w:space="0" w:color="auto"/>
            <w:bottom w:val="none" w:sz="0" w:space="0" w:color="auto"/>
            <w:right w:val="none" w:sz="0" w:space="0" w:color="auto"/>
          </w:divBdr>
        </w:div>
        <w:div w:id="2034721372">
          <w:marLeft w:val="0"/>
          <w:marRight w:val="0"/>
          <w:marTop w:val="0"/>
          <w:marBottom w:val="0"/>
          <w:divBdr>
            <w:top w:val="none" w:sz="0" w:space="0" w:color="auto"/>
            <w:left w:val="none" w:sz="0" w:space="0" w:color="auto"/>
            <w:bottom w:val="none" w:sz="0" w:space="0" w:color="auto"/>
            <w:right w:val="none" w:sz="0" w:space="0" w:color="auto"/>
          </w:divBdr>
        </w:div>
        <w:div w:id="233512760">
          <w:marLeft w:val="0"/>
          <w:marRight w:val="0"/>
          <w:marTop w:val="0"/>
          <w:marBottom w:val="0"/>
          <w:divBdr>
            <w:top w:val="none" w:sz="0" w:space="0" w:color="auto"/>
            <w:left w:val="none" w:sz="0" w:space="0" w:color="auto"/>
            <w:bottom w:val="none" w:sz="0" w:space="0" w:color="auto"/>
            <w:right w:val="none" w:sz="0" w:space="0" w:color="auto"/>
          </w:divBdr>
        </w:div>
        <w:div w:id="719212495">
          <w:marLeft w:val="0"/>
          <w:marRight w:val="0"/>
          <w:marTop w:val="0"/>
          <w:marBottom w:val="0"/>
          <w:divBdr>
            <w:top w:val="none" w:sz="0" w:space="0" w:color="auto"/>
            <w:left w:val="none" w:sz="0" w:space="0" w:color="auto"/>
            <w:bottom w:val="none" w:sz="0" w:space="0" w:color="auto"/>
            <w:right w:val="none" w:sz="0" w:space="0" w:color="auto"/>
          </w:divBdr>
        </w:div>
        <w:div w:id="1530605739">
          <w:marLeft w:val="0"/>
          <w:marRight w:val="0"/>
          <w:marTop w:val="0"/>
          <w:marBottom w:val="0"/>
          <w:divBdr>
            <w:top w:val="none" w:sz="0" w:space="0" w:color="auto"/>
            <w:left w:val="none" w:sz="0" w:space="0" w:color="auto"/>
            <w:bottom w:val="none" w:sz="0" w:space="0" w:color="auto"/>
            <w:right w:val="none" w:sz="0" w:space="0" w:color="auto"/>
          </w:divBdr>
        </w:div>
        <w:div w:id="744644364">
          <w:marLeft w:val="0"/>
          <w:marRight w:val="0"/>
          <w:marTop w:val="0"/>
          <w:marBottom w:val="0"/>
          <w:divBdr>
            <w:top w:val="none" w:sz="0" w:space="0" w:color="auto"/>
            <w:left w:val="none" w:sz="0" w:space="0" w:color="auto"/>
            <w:bottom w:val="none" w:sz="0" w:space="0" w:color="auto"/>
            <w:right w:val="none" w:sz="0" w:space="0" w:color="auto"/>
          </w:divBdr>
        </w:div>
        <w:div w:id="1757433364">
          <w:marLeft w:val="0"/>
          <w:marRight w:val="0"/>
          <w:marTop w:val="0"/>
          <w:marBottom w:val="0"/>
          <w:divBdr>
            <w:top w:val="none" w:sz="0" w:space="0" w:color="auto"/>
            <w:left w:val="none" w:sz="0" w:space="0" w:color="auto"/>
            <w:bottom w:val="none" w:sz="0" w:space="0" w:color="auto"/>
            <w:right w:val="none" w:sz="0" w:space="0" w:color="auto"/>
          </w:divBdr>
        </w:div>
        <w:div w:id="1712925745">
          <w:marLeft w:val="0"/>
          <w:marRight w:val="0"/>
          <w:marTop w:val="0"/>
          <w:marBottom w:val="0"/>
          <w:divBdr>
            <w:top w:val="none" w:sz="0" w:space="0" w:color="auto"/>
            <w:left w:val="none" w:sz="0" w:space="0" w:color="auto"/>
            <w:bottom w:val="none" w:sz="0" w:space="0" w:color="auto"/>
            <w:right w:val="none" w:sz="0" w:space="0" w:color="auto"/>
          </w:divBdr>
        </w:div>
        <w:div w:id="1701784955">
          <w:marLeft w:val="0"/>
          <w:marRight w:val="0"/>
          <w:marTop w:val="0"/>
          <w:marBottom w:val="0"/>
          <w:divBdr>
            <w:top w:val="none" w:sz="0" w:space="0" w:color="auto"/>
            <w:left w:val="none" w:sz="0" w:space="0" w:color="auto"/>
            <w:bottom w:val="none" w:sz="0" w:space="0" w:color="auto"/>
            <w:right w:val="none" w:sz="0" w:space="0" w:color="auto"/>
          </w:divBdr>
        </w:div>
        <w:div w:id="1591045628">
          <w:marLeft w:val="0"/>
          <w:marRight w:val="0"/>
          <w:marTop w:val="0"/>
          <w:marBottom w:val="0"/>
          <w:divBdr>
            <w:top w:val="none" w:sz="0" w:space="0" w:color="auto"/>
            <w:left w:val="none" w:sz="0" w:space="0" w:color="auto"/>
            <w:bottom w:val="none" w:sz="0" w:space="0" w:color="auto"/>
            <w:right w:val="none" w:sz="0" w:space="0" w:color="auto"/>
          </w:divBdr>
        </w:div>
        <w:div w:id="137573511">
          <w:marLeft w:val="0"/>
          <w:marRight w:val="0"/>
          <w:marTop w:val="0"/>
          <w:marBottom w:val="0"/>
          <w:divBdr>
            <w:top w:val="none" w:sz="0" w:space="0" w:color="auto"/>
            <w:left w:val="none" w:sz="0" w:space="0" w:color="auto"/>
            <w:bottom w:val="none" w:sz="0" w:space="0" w:color="auto"/>
            <w:right w:val="none" w:sz="0" w:space="0" w:color="auto"/>
          </w:divBdr>
        </w:div>
        <w:div w:id="846214491">
          <w:marLeft w:val="0"/>
          <w:marRight w:val="0"/>
          <w:marTop w:val="0"/>
          <w:marBottom w:val="0"/>
          <w:divBdr>
            <w:top w:val="none" w:sz="0" w:space="0" w:color="auto"/>
            <w:left w:val="none" w:sz="0" w:space="0" w:color="auto"/>
            <w:bottom w:val="none" w:sz="0" w:space="0" w:color="auto"/>
            <w:right w:val="none" w:sz="0" w:space="0" w:color="auto"/>
          </w:divBdr>
        </w:div>
        <w:div w:id="85618722">
          <w:marLeft w:val="0"/>
          <w:marRight w:val="0"/>
          <w:marTop w:val="0"/>
          <w:marBottom w:val="0"/>
          <w:divBdr>
            <w:top w:val="none" w:sz="0" w:space="0" w:color="auto"/>
            <w:left w:val="none" w:sz="0" w:space="0" w:color="auto"/>
            <w:bottom w:val="none" w:sz="0" w:space="0" w:color="auto"/>
            <w:right w:val="none" w:sz="0" w:space="0" w:color="auto"/>
          </w:divBdr>
        </w:div>
        <w:div w:id="2106923400">
          <w:marLeft w:val="0"/>
          <w:marRight w:val="0"/>
          <w:marTop w:val="0"/>
          <w:marBottom w:val="0"/>
          <w:divBdr>
            <w:top w:val="none" w:sz="0" w:space="0" w:color="auto"/>
            <w:left w:val="none" w:sz="0" w:space="0" w:color="auto"/>
            <w:bottom w:val="none" w:sz="0" w:space="0" w:color="auto"/>
            <w:right w:val="none" w:sz="0" w:space="0" w:color="auto"/>
          </w:divBdr>
        </w:div>
        <w:div w:id="245923381">
          <w:marLeft w:val="0"/>
          <w:marRight w:val="0"/>
          <w:marTop w:val="0"/>
          <w:marBottom w:val="0"/>
          <w:divBdr>
            <w:top w:val="none" w:sz="0" w:space="0" w:color="auto"/>
            <w:left w:val="none" w:sz="0" w:space="0" w:color="auto"/>
            <w:bottom w:val="none" w:sz="0" w:space="0" w:color="auto"/>
            <w:right w:val="none" w:sz="0" w:space="0" w:color="auto"/>
          </w:divBdr>
        </w:div>
        <w:div w:id="1513489211">
          <w:marLeft w:val="0"/>
          <w:marRight w:val="0"/>
          <w:marTop w:val="0"/>
          <w:marBottom w:val="0"/>
          <w:divBdr>
            <w:top w:val="none" w:sz="0" w:space="0" w:color="auto"/>
            <w:left w:val="none" w:sz="0" w:space="0" w:color="auto"/>
            <w:bottom w:val="none" w:sz="0" w:space="0" w:color="auto"/>
            <w:right w:val="none" w:sz="0" w:space="0" w:color="auto"/>
          </w:divBdr>
        </w:div>
        <w:div w:id="1710380039">
          <w:marLeft w:val="0"/>
          <w:marRight w:val="0"/>
          <w:marTop w:val="0"/>
          <w:marBottom w:val="0"/>
          <w:divBdr>
            <w:top w:val="none" w:sz="0" w:space="0" w:color="auto"/>
            <w:left w:val="none" w:sz="0" w:space="0" w:color="auto"/>
            <w:bottom w:val="none" w:sz="0" w:space="0" w:color="auto"/>
            <w:right w:val="none" w:sz="0" w:space="0" w:color="auto"/>
          </w:divBdr>
        </w:div>
        <w:div w:id="751388076">
          <w:marLeft w:val="0"/>
          <w:marRight w:val="0"/>
          <w:marTop w:val="0"/>
          <w:marBottom w:val="0"/>
          <w:divBdr>
            <w:top w:val="none" w:sz="0" w:space="0" w:color="auto"/>
            <w:left w:val="none" w:sz="0" w:space="0" w:color="auto"/>
            <w:bottom w:val="none" w:sz="0" w:space="0" w:color="auto"/>
            <w:right w:val="none" w:sz="0" w:space="0" w:color="auto"/>
          </w:divBdr>
        </w:div>
        <w:div w:id="2071004251">
          <w:marLeft w:val="0"/>
          <w:marRight w:val="0"/>
          <w:marTop w:val="0"/>
          <w:marBottom w:val="0"/>
          <w:divBdr>
            <w:top w:val="none" w:sz="0" w:space="0" w:color="auto"/>
            <w:left w:val="none" w:sz="0" w:space="0" w:color="auto"/>
            <w:bottom w:val="none" w:sz="0" w:space="0" w:color="auto"/>
            <w:right w:val="none" w:sz="0" w:space="0" w:color="auto"/>
          </w:divBdr>
        </w:div>
        <w:div w:id="491794297">
          <w:marLeft w:val="0"/>
          <w:marRight w:val="0"/>
          <w:marTop w:val="0"/>
          <w:marBottom w:val="0"/>
          <w:divBdr>
            <w:top w:val="none" w:sz="0" w:space="0" w:color="auto"/>
            <w:left w:val="none" w:sz="0" w:space="0" w:color="auto"/>
            <w:bottom w:val="none" w:sz="0" w:space="0" w:color="auto"/>
            <w:right w:val="none" w:sz="0" w:space="0" w:color="auto"/>
          </w:divBdr>
        </w:div>
        <w:div w:id="1449008374">
          <w:marLeft w:val="0"/>
          <w:marRight w:val="0"/>
          <w:marTop w:val="0"/>
          <w:marBottom w:val="0"/>
          <w:divBdr>
            <w:top w:val="none" w:sz="0" w:space="0" w:color="auto"/>
            <w:left w:val="none" w:sz="0" w:space="0" w:color="auto"/>
            <w:bottom w:val="none" w:sz="0" w:space="0" w:color="auto"/>
            <w:right w:val="none" w:sz="0" w:space="0" w:color="auto"/>
          </w:divBdr>
        </w:div>
        <w:div w:id="214321657">
          <w:marLeft w:val="0"/>
          <w:marRight w:val="0"/>
          <w:marTop w:val="0"/>
          <w:marBottom w:val="0"/>
          <w:divBdr>
            <w:top w:val="none" w:sz="0" w:space="0" w:color="auto"/>
            <w:left w:val="none" w:sz="0" w:space="0" w:color="auto"/>
            <w:bottom w:val="none" w:sz="0" w:space="0" w:color="auto"/>
            <w:right w:val="none" w:sz="0" w:space="0" w:color="auto"/>
          </w:divBdr>
        </w:div>
        <w:div w:id="1764106051">
          <w:marLeft w:val="0"/>
          <w:marRight w:val="0"/>
          <w:marTop w:val="0"/>
          <w:marBottom w:val="0"/>
          <w:divBdr>
            <w:top w:val="none" w:sz="0" w:space="0" w:color="auto"/>
            <w:left w:val="none" w:sz="0" w:space="0" w:color="auto"/>
            <w:bottom w:val="none" w:sz="0" w:space="0" w:color="auto"/>
            <w:right w:val="none" w:sz="0" w:space="0" w:color="auto"/>
          </w:divBdr>
        </w:div>
      </w:divsChild>
    </w:div>
    <w:div w:id="1492527174">
      <w:bodyDiv w:val="1"/>
      <w:marLeft w:val="0"/>
      <w:marRight w:val="0"/>
      <w:marTop w:val="0"/>
      <w:marBottom w:val="0"/>
      <w:divBdr>
        <w:top w:val="none" w:sz="0" w:space="0" w:color="auto"/>
        <w:left w:val="none" w:sz="0" w:space="0" w:color="auto"/>
        <w:bottom w:val="none" w:sz="0" w:space="0" w:color="auto"/>
        <w:right w:val="none" w:sz="0" w:space="0" w:color="auto"/>
      </w:divBdr>
    </w:div>
    <w:div w:id="1494759919">
      <w:bodyDiv w:val="1"/>
      <w:marLeft w:val="0"/>
      <w:marRight w:val="0"/>
      <w:marTop w:val="0"/>
      <w:marBottom w:val="0"/>
      <w:divBdr>
        <w:top w:val="none" w:sz="0" w:space="0" w:color="auto"/>
        <w:left w:val="none" w:sz="0" w:space="0" w:color="auto"/>
        <w:bottom w:val="none" w:sz="0" w:space="0" w:color="auto"/>
        <w:right w:val="none" w:sz="0" w:space="0" w:color="auto"/>
      </w:divBdr>
      <w:divsChild>
        <w:div w:id="1097746614">
          <w:marLeft w:val="0"/>
          <w:marRight w:val="0"/>
          <w:marTop w:val="0"/>
          <w:marBottom w:val="0"/>
          <w:divBdr>
            <w:top w:val="none" w:sz="0" w:space="0" w:color="auto"/>
            <w:left w:val="none" w:sz="0" w:space="0" w:color="auto"/>
            <w:bottom w:val="none" w:sz="0" w:space="0" w:color="auto"/>
            <w:right w:val="none" w:sz="0" w:space="0" w:color="auto"/>
          </w:divBdr>
        </w:div>
        <w:div w:id="144663498">
          <w:marLeft w:val="0"/>
          <w:marRight w:val="0"/>
          <w:marTop w:val="0"/>
          <w:marBottom w:val="0"/>
          <w:divBdr>
            <w:top w:val="none" w:sz="0" w:space="0" w:color="auto"/>
            <w:left w:val="none" w:sz="0" w:space="0" w:color="auto"/>
            <w:bottom w:val="none" w:sz="0" w:space="0" w:color="auto"/>
            <w:right w:val="none" w:sz="0" w:space="0" w:color="auto"/>
          </w:divBdr>
        </w:div>
      </w:divsChild>
    </w:div>
    <w:div w:id="1504930474">
      <w:bodyDiv w:val="1"/>
      <w:marLeft w:val="0"/>
      <w:marRight w:val="0"/>
      <w:marTop w:val="0"/>
      <w:marBottom w:val="0"/>
      <w:divBdr>
        <w:top w:val="none" w:sz="0" w:space="0" w:color="auto"/>
        <w:left w:val="none" w:sz="0" w:space="0" w:color="auto"/>
        <w:bottom w:val="none" w:sz="0" w:space="0" w:color="auto"/>
        <w:right w:val="none" w:sz="0" w:space="0" w:color="auto"/>
      </w:divBdr>
      <w:divsChild>
        <w:div w:id="2112314945">
          <w:marLeft w:val="0"/>
          <w:marRight w:val="0"/>
          <w:marTop w:val="0"/>
          <w:marBottom w:val="0"/>
          <w:divBdr>
            <w:top w:val="none" w:sz="0" w:space="0" w:color="auto"/>
            <w:left w:val="none" w:sz="0" w:space="0" w:color="auto"/>
            <w:bottom w:val="none" w:sz="0" w:space="0" w:color="auto"/>
            <w:right w:val="none" w:sz="0" w:space="0" w:color="auto"/>
          </w:divBdr>
        </w:div>
        <w:div w:id="71857161">
          <w:marLeft w:val="0"/>
          <w:marRight w:val="0"/>
          <w:marTop w:val="0"/>
          <w:marBottom w:val="0"/>
          <w:divBdr>
            <w:top w:val="none" w:sz="0" w:space="0" w:color="auto"/>
            <w:left w:val="none" w:sz="0" w:space="0" w:color="auto"/>
            <w:bottom w:val="none" w:sz="0" w:space="0" w:color="auto"/>
            <w:right w:val="none" w:sz="0" w:space="0" w:color="auto"/>
          </w:divBdr>
        </w:div>
        <w:div w:id="520359074">
          <w:marLeft w:val="0"/>
          <w:marRight w:val="0"/>
          <w:marTop w:val="0"/>
          <w:marBottom w:val="0"/>
          <w:divBdr>
            <w:top w:val="none" w:sz="0" w:space="0" w:color="auto"/>
            <w:left w:val="none" w:sz="0" w:space="0" w:color="auto"/>
            <w:bottom w:val="none" w:sz="0" w:space="0" w:color="auto"/>
            <w:right w:val="none" w:sz="0" w:space="0" w:color="auto"/>
          </w:divBdr>
        </w:div>
        <w:div w:id="914050958">
          <w:marLeft w:val="0"/>
          <w:marRight w:val="0"/>
          <w:marTop w:val="0"/>
          <w:marBottom w:val="0"/>
          <w:divBdr>
            <w:top w:val="none" w:sz="0" w:space="0" w:color="auto"/>
            <w:left w:val="none" w:sz="0" w:space="0" w:color="auto"/>
            <w:bottom w:val="none" w:sz="0" w:space="0" w:color="auto"/>
            <w:right w:val="none" w:sz="0" w:space="0" w:color="auto"/>
          </w:divBdr>
        </w:div>
        <w:div w:id="258373531">
          <w:marLeft w:val="0"/>
          <w:marRight w:val="0"/>
          <w:marTop w:val="0"/>
          <w:marBottom w:val="0"/>
          <w:divBdr>
            <w:top w:val="none" w:sz="0" w:space="0" w:color="auto"/>
            <w:left w:val="none" w:sz="0" w:space="0" w:color="auto"/>
            <w:bottom w:val="none" w:sz="0" w:space="0" w:color="auto"/>
            <w:right w:val="none" w:sz="0" w:space="0" w:color="auto"/>
          </w:divBdr>
        </w:div>
        <w:div w:id="235944636">
          <w:marLeft w:val="0"/>
          <w:marRight w:val="0"/>
          <w:marTop w:val="0"/>
          <w:marBottom w:val="0"/>
          <w:divBdr>
            <w:top w:val="none" w:sz="0" w:space="0" w:color="auto"/>
            <w:left w:val="none" w:sz="0" w:space="0" w:color="auto"/>
            <w:bottom w:val="none" w:sz="0" w:space="0" w:color="auto"/>
            <w:right w:val="none" w:sz="0" w:space="0" w:color="auto"/>
          </w:divBdr>
        </w:div>
      </w:divsChild>
    </w:div>
    <w:div w:id="1516529181">
      <w:bodyDiv w:val="1"/>
      <w:marLeft w:val="0"/>
      <w:marRight w:val="0"/>
      <w:marTop w:val="0"/>
      <w:marBottom w:val="0"/>
      <w:divBdr>
        <w:top w:val="none" w:sz="0" w:space="0" w:color="auto"/>
        <w:left w:val="none" w:sz="0" w:space="0" w:color="auto"/>
        <w:bottom w:val="none" w:sz="0" w:space="0" w:color="auto"/>
        <w:right w:val="none" w:sz="0" w:space="0" w:color="auto"/>
      </w:divBdr>
      <w:divsChild>
        <w:div w:id="1694110019">
          <w:marLeft w:val="0"/>
          <w:marRight w:val="0"/>
          <w:marTop w:val="0"/>
          <w:marBottom w:val="0"/>
          <w:divBdr>
            <w:top w:val="none" w:sz="0" w:space="0" w:color="auto"/>
            <w:left w:val="none" w:sz="0" w:space="0" w:color="auto"/>
            <w:bottom w:val="none" w:sz="0" w:space="0" w:color="auto"/>
            <w:right w:val="none" w:sz="0" w:space="0" w:color="auto"/>
          </w:divBdr>
        </w:div>
        <w:div w:id="834803287">
          <w:marLeft w:val="0"/>
          <w:marRight w:val="0"/>
          <w:marTop w:val="0"/>
          <w:marBottom w:val="0"/>
          <w:divBdr>
            <w:top w:val="none" w:sz="0" w:space="0" w:color="auto"/>
            <w:left w:val="none" w:sz="0" w:space="0" w:color="auto"/>
            <w:bottom w:val="none" w:sz="0" w:space="0" w:color="auto"/>
            <w:right w:val="none" w:sz="0" w:space="0" w:color="auto"/>
          </w:divBdr>
        </w:div>
        <w:div w:id="550188188">
          <w:marLeft w:val="0"/>
          <w:marRight w:val="0"/>
          <w:marTop w:val="0"/>
          <w:marBottom w:val="0"/>
          <w:divBdr>
            <w:top w:val="none" w:sz="0" w:space="0" w:color="auto"/>
            <w:left w:val="none" w:sz="0" w:space="0" w:color="auto"/>
            <w:bottom w:val="none" w:sz="0" w:space="0" w:color="auto"/>
            <w:right w:val="none" w:sz="0" w:space="0" w:color="auto"/>
          </w:divBdr>
        </w:div>
        <w:div w:id="1391080005">
          <w:marLeft w:val="0"/>
          <w:marRight w:val="0"/>
          <w:marTop w:val="0"/>
          <w:marBottom w:val="0"/>
          <w:divBdr>
            <w:top w:val="none" w:sz="0" w:space="0" w:color="auto"/>
            <w:left w:val="none" w:sz="0" w:space="0" w:color="auto"/>
            <w:bottom w:val="none" w:sz="0" w:space="0" w:color="auto"/>
            <w:right w:val="none" w:sz="0" w:space="0" w:color="auto"/>
          </w:divBdr>
        </w:div>
        <w:div w:id="193495028">
          <w:marLeft w:val="0"/>
          <w:marRight w:val="0"/>
          <w:marTop w:val="0"/>
          <w:marBottom w:val="0"/>
          <w:divBdr>
            <w:top w:val="none" w:sz="0" w:space="0" w:color="auto"/>
            <w:left w:val="none" w:sz="0" w:space="0" w:color="auto"/>
            <w:bottom w:val="none" w:sz="0" w:space="0" w:color="auto"/>
            <w:right w:val="none" w:sz="0" w:space="0" w:color="auto"/>
          </w:divBdr>
        </w:div>
        <w:div w:id="1874688628">
          <w:marLeft w:val="0"/>
          <w:marRight w:val="0"/>
          <w:marTop w:val="0"/>
          <w:marBottom w:val="0"/>
          <w:divBdr>
            <w:top w:val="none" w:sz="0" w:space="0" w:color="auto"/>
            <w:left w:val="none" w:sz="0" w:space="0" w:color="auto"/>
            <w:bottom w:val="none" w:sz="0" w:space="0" w:color="auto"/>
            <w:right w:val="none" w:sz="0" w:space="0" w:color="auto"/>
          </w:divBdr>
        </w:div>
        <w:div w:id="1791629923">
          <w:marLeft w:val="0"/>
          <w:marRight w:val="0"/>
          <w:marTop w:val="0"/>
          <w:marBottom w:val="0"/>
          <w:divBdr>
            <w:top w:val="none" w:sz="0" w:space="0" w:color="auto"/>
            <w:left w:val="none" w:sz="0" w:space="0" w:color="auto"/>
            <w:bottom w:val="none" w:sz="0" w:space="0" w:color="auto"/>
            <w:right w:val="none" w:sz="0" w:space="0" w:color="auto"/>
          </w:divBdr>
        </w:div>
        <w:div w:id="1782719181">
          <w:marLeft w:val="0"/>
          <w:marRight w:val="0"/>
          <w:marTop w:val="0"/>
          <w:marBottom w:val="0"/>
          <w:divBdr>
            <w:top w:val="none" w:sz="0" w:space="0" w:color="auto"/>
            <w:left w:val="none" w:sz="0" w:space="0" w:color="auto"/>
            <w:bottom w:val="none" w:sz="0" w:space="0" w:color="auto"/>
            <w:right w:val="none" w:sz="0" w:space="0" w:color="auto"/>
          </w:divBdr>
        </w:div>
        <w:div w:id="344211513">
          <w:marLeft w:val="0"/>
          <w:marRight w:val="0"/>
          <w:marTop w:val="0"/>
          <w:marBottom w:val="0"/>
          <w:divBdr>
            <w:top w:val="none" w:sz="0" w:space="0" w:color="auto"/>
            <w:left w:val="none" w:sz="0" w:space="0" w:color="auto"/>
            <w:bottom w:val="none" w:sz="0" w:space="0" w:color="auto"/>
            <w:right w:val="none" w:sz="0" w:space="0" w:color="auto"/>
          </w:divBdr>
        </w:div>
        <w:div w:id="1900363802">
          <w:marLeft w:val="0"/>
          <w:marRight w:val="0"/>
          <w:marTop w:val="0"/>
          <w:marBottom w:val="0"/>
          <w:divBdr>
            <w:top w:val="none" w:sz="0" w:space="0" w:color="auto"/>
            <w:left w:val="none" w:sz="0" w:space="0" w:color="auto"/>
            <w:bottom w:val="none" w:sz="0" w:space="0" w:color="auto"/>
            <w:right w:val="none" w:sz="0" w:space="0" w:color="auto"/>
          </w:divBdr>
        </w:div>
        <w:div w:id="1037589018">
          <w:marLeft w:val="0"/>
          <w:marRight w:val="0"/>
          <w:marTop w:val="0"/>
          <w:marBottom w:val="0"/>
          <w:divBdr>
            <w:top w:val="none" w:sz="0" w:space="0" w:color="auto"/>
            <w:left w:val="none" w:sz="0" w:space="0" w:color="auto"/>
            <w:bottom w:val="none" w:sz="0" w:space="0" w:color="auto"/>
            <w:right w:val="none" w:sz="0" w:space="0" w:color="auto"/>
          </w:divBdr>
        </w:div>
        <w:div w:id="1209486237">
          <w:marLeft w:val="0"/>
          <w:marRight w:val="0"/>
          <w:marTop w:val="0"/>
          <w:marBottom w:val="0"/>
          <w:divBdr>
            <w:top w:val="none" w:sz="0" w:space="0" w:color="auto"/>
            <w:left w:val="none" w:sz="0" w:space="0" w:color="auto"/>
            <w:bottom w:val="none" w:sz="0" w:space="0" w:color="auto"/>
            <w:right w:val="none" w:sz="0" w:space="0" w:color="auto"/>
          </w:divBdr>
        </w:div>
        <w:div w:id="1990206097">
          <w:marLeft w:val="0"/>
          <w:marRight w:val="0"/>
          <w:marTop w:val="0"/>
          <w:marBottom w:val="0"/>
          <w:divBdr>
            <w:top w:val="none" w:sz="0" w:space="0" w:color="auto"/>
            <w:left w:val="none" w:sz="0" w:space="0" w:color="auto"/>
            <w:bottom w:val="none" w:sz="0" w:space="0" w:color="auto"/>
            <w:right w:val="none" w:sz="0" w:space="0" w:color="auto"/>
          </w:divBdr>
        </w:div>
        <w:div w:id="377629489">
          <w:marLeft w:val="0"/>
          <w:marRight w:val="0"/>
          <w:marTop w:val="0"/>
          <w:marBottom w:val="0"/>
          <w:divBdr>
            <w:top w:val="none" w:sz="0" w:space="0" w:color="auto"/>
            <w:left w:val="none" w:sz="0" w:space="0" w:color="auto"/>
            <w:bottom w:val="none" w:sz="0" w:space="0" w:color="auto"/>
            <w:right w:val="none" w:sz="0" w:space="0" w:color="auto"/>
          </w:divBdr>
        </w:div>
        <w:div w:id="2033606060">
          <w:marLeft w:val="0"/>
          <w:marRight w:val="0"/>
          <w:marTop w:val="0"/>
          <w:marBottom w:val="0"/>
          <w:divBdr>
            <w:top w:val="none" w:sz="0" w:space="0" w:color="auto"/>
            <w:left w:val="none" w:sz="0" w:space="0" w:color="auto"/>
            <w:bottom w:val="none" w:sz="0" w:space="0" w:color="auto"/>
            <w:right w:val="none" w:sz="0" w:space="0" w:color="auto"/>
          </w:divBdr>
        </w:div>
        <w:div w:id="881946490">
          <w:marLeft w:val="0"/>
          <w:marRight w:val="0"/>
          <w:marTop w:val="0"/>
          <w:marBottom w:val="0"/>
          <w:divBdr>
            <w:top w:val="none" w:sz="0" w:space="0" w:color="auto"/>
            <w:left w:val="none" w:sz="0" w:space="0" w:color="auto"/>
            <w:bottom w:val="none" w:sz="0" w:space="0" w:color="auto"/>
            <w:right w:val="none" w:sz="0" w:space="0" w:color="auto"/>
          </w:divBdr>
        </w:div>
        <w:div w:id="969240101">
          <w:marLeft w:val="0"/>
          <w:marRight w:val="0"/>
          <w:marTop w:val="0"/>
          <w:marBottom w:val="0"/>
          <w:divBdr>
            <w:top w:val="none" w:sz="0" w:space="0" w:color="auto"/>
            <w:left w:val="none" w:sz="0" w:space="0" w:color="auto"/>
            <w:bottom w:val="none" w:sz="0" w:space="0" w:color="auto"/>
            <w:right w:val="none" w:sz="0" w:space="0" w:color="auto"/>
          </w:divBdr>
        </w:div>
        <w:div w:id="409621289">
          <w:marLeft w:val="0"/>
          <w:marRight w:val="0"/>
          <w:marTop w:val="0"/>
          <w:marBottom w:val="0"/>
          <w:divBdr>
            <w:top w:val="none" w:sz="0" w:space="0" w:color="auto"/>
            <w:left w:val="none" w:sz="0" w:space="0" w:color="auto"/>
            <w:bottom w:val="none" w:sz="0" w:space="0" w:color="auto"/>
            <w:right w:val="none" w:sz="0" w:space="0" w:color="auto"/>
          </w:divBdr>
        </w:div>
        <w:div w:id="1949197314">
          <w:marLeft w:val="0"/>
          <w:marRight w:val="0"/>
          <w:marTop w:val="0"/>
          <w:marBottom w:val="0"/>
          <w:divBdr>
            <w:top w:val="none" w:sz="0" w:space="0" w:color="auto"/>
            <w:left w:val="none" w:sz="0" w:space="0" w:color="auto"/>
            <w:bottom w:val="none" w:sz="0" w:space="0" w:color="auto"/>
            <w:right w:val="none" w:sz="0" w:space="0" w:color="auto"/>
          </w:divBdr>
        </w:div>
        <w:div w:id="954755352">
          <w:marLeft w:val="0"/>
          <w:marRight w:val="0"/>
          <w:marTop w:val="0"/>
          <w:marBottom w:val="0"/>
          <w:divBdr>
            <w:top w:val="none" w:sz="0" w:space="0" w:color="auto"/>
            <w:left w:val="none" w:sz="0" w:space="0" w:color="auto"/>
            <w:bottom w:val="none" w:sz="0" w:space="0" w:color="auto"/>
            <w:right w:val="none" w:sz="0" w:space="0" w:color="auto"/>
          </w:divBdr>
        </w:div>
        <w:div w:id="1798526557">
          <w:marLeft w:val="0"/>
          <w:marRight w:val="0"/>
          <w:marTop w:val="0"/>
          <w:marBottom w:val="0"/>
          <w:divBdr>
            <w:top w:val="none" w:sz="0" w:space="0" w:color="auto"/>
            <w:left w:val="none" w:sz="0" w:space="0" w:color="auto"/>
            <w:bottom w:val="none" w:sz="0" w:space="0" w:color="auto"/>
            <w:right w:val="none" w:sz="0" w:space="0" w:color="auto"/>
          </w:divBdr>
        </w:div>
        <w:div w:id="1290864877">
          <w:marLeft w:val="0"/>
          <w:marRight w:val="0"/>
          <w:marTop w:val="0"/>
          <w:marBottom w:val="0"/>
          <w:divBdr>
            <w:top w:val="none" w:sz="0" w:space="0" w:color="auto"/>
            <w:left w:val="none" w:sz="0" w:space="0" w:color="auto"/>
            <w:bottom w:val="none" w:sz="0" w:space="0" w:color="auto"/>
            <w:right w:val="none" w:sz="0" w:space="0" w:color="auto"/>
          </w:divBdr>
        </w:div>
        <w:div w:id="1776821451">
          <w:marLeft w:val="0"/>
          <w:marRight w:val="0"/>
          <w:marTop w:val="0"/>
          <w:marBottom w:val="0"/>
          <w:divBdr>
            <w:top w:val="none" w:sz="0" w:space="0" w:color="auto"/>
            <w:left w:val="none" w:sz="0" w:space="0" w:color="auto"/>
            <w:bottom w:val="none" w:sz="0" w:space="0" w:color="auto"/>
            <w:right w:val="none" w:sz="0" w:space="0" w:color="auto"/>
          </w:divBdr>
        </w:div>
        <w:div w:id="258681161">
          <w:marLeft w:val="0"/>
          <w:marRight w:val="0"/>
          <w:marTop w:val="0"/>
          <w:marBottom w:val="0"/>
          <w:divBdr>
            <w:top w:val="none" w:sz="0" w:space="0" w:color="auto"/>
            <w:left w:val="none" w:sz="0" w:space="0" w:color="auto"/>
            <w:bottom w:val="none" w:sz="0" w:space="0" w:color="auto"/>
            <w:right w:val="none" w:sz="0" w:space="0" w:color="auto"/>
          </w:divBdr>
        </w:div>
        <w:div w:id="1959992501">
          <w:marLeft w:val="0"/>
          <w:marRight w:val="0"/>
          <w:marTop w:val="0"/>
          <w:marBottom w:val="0"/>
          <w:divBdr>
            <w:top w:val="none" w:sz="0" w:space="0" w:color="auto"/>
            <w:left w:val="none" w:sz="0" w:space="0" w:color="auto"/>
            <w:bottom w:val="none" w:sz="0" w:space="0" w:color="auto"/>
            <w:right w:val="none" w:sz="0" w:space="0" w:color="auto"/>
          </w:divBdr>
        </w:div>
        <w:div w:id="1351102316">
          <w:marLeft w:val="0"/>
          <w:marRight w:val="0"/>
          <w:marTop w:val="0"/>
          <w:marBottom w:val="0"/>
          <w:divBdr>
            <w:top w:val="none" w:sz="0" w:space="0" w:color="auto"/>
            <w:left w:val="none" w:sz="0" w:space="0" w:color="auto"/>
            <w:bottom w:val="none" w:sz="0" w:space="0" w:color="auto"/>
            <w:right w:val="none" w:sz="0" w:space="0" w:color="auto"/>
          </w:divBdr>
        </w:div>
        <w:div w:id="1349452878">
          <w:marLeft w:val="0"/>
          <w:marRight w:val="0"/>
          <w:marTop w:val="0"/>
          <w:marBottom w:val="0"/>
          <w:divBdr>
            <w:top w:val="none" w:sz="0" w:space="0" w:color="auto"/>
            <w:left w:val="none" w:sz="0" w:space="0" w:color="auto"/>
            <w:bottom w:val="none" w:sz="0" w:space="0" w:color="auto"/>
            <w:right w:val="none" w:sz="0" w:space="0" w:color="auto"/>
          </w:divBdr>
        </w:div>
        <w:div w:id="687682871">
          <w:marLeft w:val="0"/>
          <w:marRight w:val="0"/>
          <w:marTop w:val="0"/>
          <w:marBottom w:val="0"/>
          <w:divBdr>
            <w:top w:val="none" w:sz="0" w:space="0" w:color="auto"/>
            <w:left w:val="none" w:sz="0" w:space="0" w:color="auto"/>
            <w:bottom w:val="none" w:sz="0" w:space="0" w:color="auto"/>
            <w:right w:val="none" w:sz="0" w:space="0" w:color="auto"/>
          </w:divBdr>
        </w:div>
        <w:div w:id="538980398">
          <w:marLeft w:val="0"/>
          <w:marRight w:val="0"/>
          <w:marTop w:val="0"/>
          <w:marBottom w:val="0"/>
          <w:divBdr>
            <w:top w:val="none" w:sz="0" w:space="0" w:color="auto"/>
            <w:left w:val="none" w:sz="0" w:space="0" w:color="auto"/>
            <w:bottom w:val="none" w:sz="0" w:space="0" w:color="auto"/>
            <w:right w:val="none" w:sz="0" w:space="0" w:color="auto"/>
          </w:divBdr>
        </w:div>
      </w:divsChild>
    </w:div>
    <w:div w:id="1529021827">
      <w:bodyDiv w:val="1"/>
      <w:marLeft w:val="0"/>
      <w:marRight w:val="0"/>
      <w:marTop w:val="0"/>
      <w:marBottom w:val="0"/>
      <w:divBdr>
        <w:top w:val="none" w:sz="0" w:space="0" w:color="auto"/>
        <w:left w:val="none" w:sz="0" w:space="0" w:color="auto"/>
        <w:bottom w:val="none" w:sz="0" w:space="0" w:color="auto"/>
        <w:right w:val="none" w:sz="0" w:space="0" w:color="auto"/>
      </w:divBdr>
    </w:div>
    <w:div w:id="1536044074">
      <w:bodyDiv w:val="1"/>
      <w:marLeft w:val="0"/>
      <w:marRight w:val="0"/>
      <w:marTop w:val="0"/>
      <w:marBottom w:val="0"/>
      <w:divBdr>
        <w:top w:val="none" w:sz="0" w:space="0" w:color="auto"/>
        <w:left w:val="none" w:sz="0" w:space="0" w:color="auto"/>
        <w:bottom w:val="none" w:sz="0" w:space="0" w:color="auto"/>
        <w:right w:val="none" w:sz="0" w:space="0" w:color="auto"/>
      </w:divBdr>
    </w:div>
    <w:div w:id="1543246794">
      <w:bodyDiv w:val="1"/>
      <w:marLeft w:val="0"/>
      <w:marRight w:val="0"/>
      <w:marTop w:val="0"/>
      <w:marBottom w:val="0"/>
      <w:divBdr>
        <w:top w:val="none" w:sz="0" w:space="0" w:color="auto"/>
        <w:left w:val="none" w:sz="0" w:space="0" w:color="auto"/>
        <w:bottom w:val="none" w:sz="0" w:space="0" w:color="auto"/>
        <w:right w:val="none" w:sz="0" w:space="0" w:color="auto"/>
      </w:divBdr>
    </w:div>
    <w:div w:id="1560484119">
      <w:bodyDiv w:val="1"/>
      <w:marLeft w:val="0"/>
      <w:marRight w:val="0"/>
      <w:marTop w:val="0"/>
      <w:marBottom w:val="0"/>
      <w:divBdr>
        <w:top w:val="none" w:sz="0" w:space="0" w:color="auto"/>
        <w:left w:val="none" w:sz="0" w:space="0" w:color="auto"/>
        <w:bottom w:val="none" w:sz="0" w:space="0" w:color="auto"/>
        <w:right w:val="none" w:sz="0" w:space="0" w:color="auto"/>
      </w:divBdr>
      <w:divsChild>
        <w:div w:id="8266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877350">
      <w:bodyDiv w:val="1"/>
      <w:marLeft w:val="0"/>
      <w:marRight w:val="0"/>
      <w:marTop w:val="0"/>
      <w:marBottom w:val="0"/>
      <w:divBdr>
        <w:top w:val="none" w:sz="0" w:space="0" w:color="auto"/>
        <w:left w:val="none" w:sz="0" w:space="0" w:color="auto"/>
        <w:bottom w:val="none" w:sz="0" w:space="0" w:color="auto"/>
        <w:right w:val="none" w:sz="0" w:space="0" w:color="auto"/>
      </w:divBdr>
      <w:divsChild>
        <w:div w:id="292370393">
          <w:marLeft w:val="0"/>
          <w:marRight w:val="0"/>
          <w:marTop w:val="0"/>
          <w:marBottom w:val="0"/>
          <w:divBdr>
            <w:top w:val="none" w:sz="0" w:space="0" w:color="auto"/>
            <w:left w:val="none" w:sz="0" w:space="0" w:color="auto"/>
            <w:bottom w:val="none" w:sz="0" w:space="0" w:color="auto"/>
            <w:right w:val="none" w:sz="0" w:space="0" w:color="auto"/>
          </w:divBdr>
        </w:div>
        <w:div w:id="162626033">
          <w:marLeft w:val="0"/>
          <w:marRight w:val="0"/>
          <w:marTop w:val="0"/>
          <w:marBottom w:val="0"/>
          <w:divBdr>
            <w:top w:val="none" w:sz="0" w:space="0" w:color="auto"/>
            <w:left w:val="none" w:sz="0" w:space="0" w:color="auto"/>
            <w:bottom w:val="none" w:sz="0" w:space="0" w:color="auto"/>
            <w:right w:val="none" w:sz="0" w:space="0" w:color="auto"/>
          </w:divBdr>
        </w:div>
        <w:div w:id="981814491">
          <w:marLeft w:val="0"/>
          <w:marRight w:val="0"/>
          <w:marTop w:val="0"/>
          <w:marBottom w:val="0"/>
          <w:divBdr>
            <w:top w:val="none" w:sz="0" w:space="0" w:color="auto"/>
            <w:left w:val="none" w:sz="0" w:space="0" w:color="auto"/>
            <w:bottom w:val="none" w:sz="0" w:space="0" w:color="auto"/>
            <w:right w:val="none" w:sz="0" w:space="0" w:color="auto"/>
          </w:divBdr>
        </w:div>
        <w:div w:id="2143956630">
          <w:marLeft w:val="0"/>
          <w:marRight w:val="0"/>
          <w:marTop w:val="0"/>
          <w:marBottom w:val="0"/>
          <w:divBdr>
            <w:top w:val="none" w:sz="0" w:space="0" w:color="auto"/>
            <w:left w:val="none" w:sz="0" w:space="0" w:color="auto"/>
            <w:bottom w:val="none" w:sz="0" w:space="0" w:color="auto"/>
            <w:right w:val="none" w:sz="0" w:space="0" w:color="auto"/>
          </w:divBdr>
        </w:div>
        <w:div w:id="1488595515">
          <w:marLeft w:val="0"/>
          <w:marRight w:val="0"/>
          <w:marTop w:val="0"/>
          <w:marBottom w:val="0"/>
          <w:divBdr>
            <w:top w:val="none" w:sz="0" w:space="0" w:color="auto"/>
            <w:left w:val="none" w:sz="0" w:space="0" w:color="auto"/>
            <w:bottom w:val="none" w:sz="0" w:space="0" w:color="auto"/>
            <w:right w:val="none" w:sz="0" w:space="0" w:color="auto"/>
          </w:divBdr>
        </w:div>
        <w:div w:id="801195898">
          <w:marLeft w:val="0"/>
          <w:marRight w:val="0"/>
          <w:marTop w:val="0"/>
          <w:marBottom w:val="0"/>
          <w:divBdr>
            <w:top w:val="none" w:sz="0" w:space="0" w:color="auto"/>
            <w:left w:val="none" w:sz="0" w:space="0" w:color="auto"/>
            <w:bottom w:val="none" w:sz="0" w:space="0" w:color="auto"/>
            <w:right w:val="none" w:sz="0" w:space="0" w:color="auto"/>
          </w:divBdr>
        </w:div>
        <w:div w:id="1102645039">
          <w:marLeft w:val="0"/>
          <w:marRight w:val="0"/>
          <w:marTop w:val="0"/>
          <w:marBottom w:val="0"/>
          <w:divBdr>
            <w:top w:val="none" w:sz="0" w:space="0" w:color="auto"/>
            <w:left w:val="none" w:sz="0" w:space="0" w:color="auto"/>
            <w:bottom w:val="none" w:sz="0" w:space="0" w:color="auto"/>
            <w:right w:val="none" w:sz="0" w:space="0" w:color="auto"/>
          </w:divBdr>
        </w:div>
        <w:div w:id="531766859">
          <w:marLeft w:val="0"/>
          <w:marRight w:val="0"/>
          <w:marTop w:val="0"/>
          <w:marBottom w:val="0"/>
          <w:divBdr>
            <w:top w:val="none" w:sz="0" w:space="0" w:color="auto"/>
            <w:left w:val="none" w:sz="0" w:space="0" w:color="auto"/>
            <w:bottom w:val="none" w:sz="0" w:space="0" w:color="auto"/>
            <w:right w:val="none" w:sz="0" w:space="0" w:color="auto"/>
          </w:divBdr>
        </w:div>
        <w:div w:id="641737243">
          <w:marLeft w:val="0"/>
          <w:marRight w:val="0"/>
          <w:marTop w:val="0"/>
          <w:marBottom w:val="0"/>
          <w:divBdr>
            <w:top w:val="none" w:sz="0" w:space="0" w:color="auto"/>
            <w:left w:val="none" w:sz="0" w:space="0" w:color="auto"/>
            <w:bottom w:val="none" w:sz="0" w:space="0" w:color="auto"/>
            <w:right w:val="none" w:sz="0" w:space="0" w:color="auto"/>
          </w:divBdr>
        </w:div>
        <w:div w:id="1723677436">
          <w:marLeft w:val="0"/>
          <w:marRight w:val="0"/>
          <w:marTop w:val="0"/>
          <w:marBottom w:val="0"/>
          <w:divBdr>
            <w:top w:val="none" w:sz="0" w:space="0" w:color="auto"/>
            <w:left w:val="none" w:sz="0" w:space="0" w:color="auto"/>
            <w:bottom w:val="none" w:sz="0" w:space="0" w:color="auto"/>
            <w:right w:val="none" w:sz="0" w:space="0" w:color="auto"/>
          </w:divBdr>
        </w:div>
        <w:div w:id="2047833343">
          <w:marLeft w:val="0"/>
          <w:marRight w:val="0"/>
          <w:marTop w:val="0"/>
          <w:marBottom w:val="0"/>
          <w:divBdr>
            <w:top w:val="none" w:sz="0" w:space="0" w:color="auto"/>
            <w:left w:val="none" w:sz="0" w:space="0" w:color="auto"/>
            <w:bottom w:val="none" w:sz="0" w:space="0" w:color="auto"/>
            <w:right w:val="none" w:sz="0" w:space="0" w:color="auto"/>
          </w:divBdr>
        </w:div>
        <w:div w:id="142695794">
          <w:marLeft w:val="0"/>
          <w:marRight w:val="0"/>
          <w:marTop w:val="0"/>
          <w:marBottom w:val="0"/>
          <w:divBdr>
            <w:top w:val="none" w:sz="0" w:space="0" w:color="auto"/>
            <w:left w:val="none" w:sz="0" w:space="0" w:color="auto"/>
            <w:bottom w:val="none" w:sz="0" w:space="0" w:color="auto"/>
            <w:right w:val="none" w:sz="0" w:space="0" w:color="auto"/>
          </w:divBdr>
        </w:div>
        <w:div w:id="208805793">
          <w:marLeft w:val="0"/>
          <w:marRight w:val="0"/>
          <w:marTop w:val="0"/>
          <w:marBottom w:val="0"/>
          <w:divBdr>
            <w:top w:val="none" w:sz="0" w:space="0" w:color="auto"/>
            <w:left w:val="none" w:sz="0" w:space="0" w:color="auto"/>
            <w:bottom w:val="none" w:sz="0" w:space="0" w:color="auto"/>
            <w:right w:val="none" w:sz="0" w:space="0" w:color="auto"/>
          </w:divBdr>
        </w:div>
        <w:div w:id="1810436970">
          <w:marLeft w:val="0"/>
          <w:marRight w:val="0"/>
          <w:marTop w:val="0"/>
          <w:marBottom w:val="0"/>
          <w:divBdr>
            <w:top w:val="none" w:sz="0" w:space="0" w:color="auto"/>
            <w:left w:val="none" w:sz="0" w:space="0" w:color="auto"/>
            <w:bottom w:val="none" w:sz="0" w:space="0" w:color="auto"/>
            <w:right w:val="none" w:sz="0" w:space="0" w:color="auto"/>
          </w:divBdr>
        </w:div>
        <w:div w:id="1627616781">
          <w:marLeft w:val="0"/>
          <w:marRight w:val="0"/>
          <w:marTop w:val="0"/>
          <w:marBottom w:val="0"/>
          <w:divBdr>
            <w:top w:val="none" w:sz="0" w:space="0" w:color="auto"/>
            <w:left w:val="none" w:sz="0" w:space="0" w:color="auto"/>
            <w:bottom w:val="none" w:sz="0" w:space="0" w:color="auto"/>
            <w:right w:val="none" w:sz="0" w:space="0" w:color="auto"/>
          </w:divBdr>
        </w:div>
        <w:div w:id="69935252">
          <w:marLeft w:val="0"/>
          <w:marRight w:val="0"/>
          <w:marTop w:val="0"/>
          <w:marBottom w:val="0"/>
          <w:divBdr>
            <w:top w:val="none" w:sz="0" w:space="0" w:color="auto"/>
            <w:left w:val="none" w:sz="0" w:space="0" w:color="auto"/>
            <w:bottom w:val="none" w:sz="0" w:space="0" w:color="auto"/>
            <w:right w:val="none" w:sz="0" w:space="0" w:color="auto"/>
          </w:divBdr>
        </w:div>
        <w:div w:id="1653557249">
          <w:marLeft w:val="0"/>
          <w:marRight w:val="0"/>
          <w:marTop w:val="0"/>
          <w:marBottom w:val="0"/>
          <w:divBdr>
            <w:top w:val="none" w:sz="0" w:space="0" w:color="auto"/>
            <w:left w:val="none" w:sz="0" w:space="0" w:color="auto"/>
            <w:bottom w:val="none" w:sz="0" w:space="0" w:color="auto"/>
            <w:right w:val="none" w:sz="0" w:space="0" w:color="auto"/>
          </w:divBdr>
        </w:div>
        <w:div w:id="1522360255">
          <w:marLeft w:val="0"/>
          <w:marRight w:val="0"/>
          <w:marTop w:val="0"/>
          <w:marBottom w:val="0"/>
          <w:divBdr>
            <w:top w:val="none" w:sz="0" w:space="0" w:color="auto"/>
            <w:left w:val="none" w:sz="0" w:space="0" w:color="auto"/>
            <w:bottom w:val="none" w:sz="0" w:space="0" w:color="auto"/>
            <w:right w:val="none" w:sz="0" w:space="0" w:color="auto"/>
          </w:divBdr>
        </w:div>
        <w:div w:id="1462721660">
          <w:marLeft w:val="0"/>
          <w:marRight w:val="0"/>
          <w:marTop w:val="0"/>
          <w:marBottom w:val="0"/>
          <w:divBdr>
            <w:top w:val="none" w:sz="0" w:space="0" w:color="auto"/>
            <w:left w:val="none" w:sz="0" w:space="0" w:color="auto"/>
            <w:bottom w:val="none" w:sz="0" w:space="0" w:color="auto"/>
            <w:right w:val="none" w:sz="0" w:space="0" w:color="auto"/>
          </w:divBdr>
        </w:div>
        <w:div w:id="774985221">
          <w:marLeft w:val="0"/>
          <w:marRight w:val="0"/>
          <w:marTop w:val="0"/>
          <w:marBottom w:val="0"/>
          <w:divBdr>
            <w:top w:val="none" w:sz="0" w:space="0" w:color="auto"/>
            <w:left w:val="none" w:sz="0" w:space="0" w:color="auto"/>
            <w:bottom w:val="none" w:sz="0" w:space="0" w:color="auto"/>
            <w:right w:val="none" w:sz="0" w:space="0" w:color="auto"/>
          </w:divBdr>
        </w:div>
        <w:div w:id="832527126">
          <w:marLeft w:val="0"/>
          <w:marRight w:val="0"/>
          <w:marTop w:val="0"/>
          <w:marBottom w:val="0"/>
          <w:divBdr>
            <w:top w:val="none" w:sz="0" w:space="0" w:color="auto"/>
            <w:left w:val="none" w:sz="0" w:space="0" w:color="auto"/>
            <w:bottom w:val="none" w:sz="0" w:space="0" w:color="auto"/>
            <w:right w:val="none" w:sz="0" w:space="0" w:color="auto"/>
          </w:divBdr>
        </w:div>
        <w:div w:id="2108115969">
          <w:marLeft w:val="0"/>
          <w:marRight w:val="0"/>
          <w:marTop w:val="0"/>
          <w:marBottom w:val="0"/>
          <w:divBdr>
            <w:top w:val="none" w:sz="0" w:space="0" w:color="auto"/>
            <w:left w:val="none" w:sz="0" w:space="0" w:color="auto"/>
            <w:bottom w:val="none" w:sz="0" w:space="0" w:color="auto"/>
            <w:right w:val="none" w:sz="0" w:space="0" w:color="auto"/>
          </w:divBdr>
        </w:div>
        <w:div w:id="1446072971">
          <w:marLeft w:val="0"/>
          <w:marRight w:val="0"/>
          <w:marTop w:val="0"/>
          <w:marBottom w:val="0"/>
          <w:divBdr>
            <w:top w:val="none" w:sz="0" w:space="0" w:color="auto"/>
            <w:left w:val="none" w:sz="0" w:space="0" w:color="auto"/>
            <w:bottom w:val="none" w:sz="0" w:space="0" w:color="auto"/>
            <w:right w:val="none" w:sz="0" w:space="0" w:color="auto"/>
          </w:divBdr>
        </w:div>
        <w:div w:id="1263026233">
          <w:marLeft w:val="0"/>
          <w:marRight w:val="0"/>
          <w:marTop w:val="0"/>
          <w:marBottom w:val="0"/>
          <w:divBdr>
            <w:top w:val="none" w:sz="0" w:space="0" w:color="auto"/>
            <w:left w:val="none" w:sz="0" w:space="0" w:color="auto"/>
            <w:bottom w:val="none" w:sz="0" w:space="0" w:color="auto"/>
            <w:right w:val="none" w:sz="0" w:space="0" w:color="auto"/>
          </w:divBdr>
        </w:div>
        <w:div w:id="1761021271">
          <w:marLeft w:val="0"/>
          <w:marRight w:val="0"/>
          <w:marTop w:val="0"/>
          <w:marBottom w:val="0"/>
          <w:divBdr>
            <w:top w:val="none" w:sz="0" w:space="0" w:color="auto"/>
            <w:left w:val="none" w:sz="0" w:space="0" w:color="auto"/>
            <w:bottom w:val="none" w:sz="0" w:space="0" w:color="auto"/>
            <w:right w:val="none" w:sz="0" w:space="0" w:color="auto"/>
          </w:divBdr>
        </w:div>
        <w:div w:id="1143959688">
          <w:marLeft w:val="0"/>
          <w:marRight w:val="0"/>
          <w:marTop w:val="0"/>
          <w:marBottom w:val="0"/>
          <w:divBdr>
            <w:top w:val="none" w:sz="0" w:space="0" w:color="auto"/>
            <w:left w:val="none" w:sz="0" w:space="0" w:color="auto"/>
            <w:bottom w:val="none" w:sz="0" w:space="0" w:color="auto"/>
            <w:right w:val="none" w:sz="0" w:space="0" w:color="auto"/>
          </w:divBdr>
        </w:div>
        <w:div w:id="791021677">
          <w:marLeft w:val="0"/>
          <w:marRight w:val="0"/>
          <w:marTop w:val="0"/>
          <w:marBottom w:val="0"/>
          <w:divBdr>
            <w:top w:val="none" w:sz="0" w:space="0" w:color="auto"/>
            <w:left w:val="none" w:sz="0" w:space="0" w:color="auto"/>
            <w:bottom w:val="none" w:sz="0" w:space="0" w:color="auto"/>
            <w:right w:val="none" w:sz="0" w:space="0" w:color="auto"/>
          </w:divBdr>
        </w:div>
        <w:div w:id="1215115722">
          <w:marLeft w:val="0"/>
          <w:marRight w:val="0"/>
          <w:marTop w:val="0"/>
          <w:marBottom w:val="0"/>
          <w:divBdr>
            <w:top w:val="none" w:sz="0" w:space="0" w:color="auto"/>
            <w:left w:val="none" w:sz="0" w:space="0" w:color="auto"/>
            <w:bottom w:val="none" w:sz="0" w:space="0" w:color="auto"/>
            <w:right w:val="none" w:sz="0" w:space="0" w:color="auto"/>
          </w:divBdr>
        </w:div>
        <w:div w:id="546842143">
          <w:marLeft w:val="0"/>
          <w:marRight w:val="0"/>
          <w:marTop w:val="0"/>
          <w:marBottom w:val="0"/>
          <w:divBdr>
            <w:top w:val="none" w:sz="0" w:space="0" w:color="auto"/>
            <w:left w:val="none" w:sz="0" w:space="0" w:color="auto"/>
            <w:bottom w:val="none" w:sz="0" w:space="0" w:color="auto"/>
            <w:right w:val="none" w:sz="0" w:space="0" w:color="auto"/>
          </w:divBdr>
        </w:div>
        <w:div w:id="382607360">
          <w:marLeft w:val="0"/>
          <w:marRight w:val="0"/>
          <w:marTop w:val="0"/>
          <w:marBottom w:val="0"/>
          <w:divBdr>
            <w:top w:val="none" w:sz="0" w:space="0" w:color="auto"/>
            <w:left w:val="none" w:sz="0" w:space="0" w:color="auto"/>
            <w:bottom w:val="none" w:sz="0" w:space="0" w:color="auto"/>
            <w:right w:val="none" w:sz="0" w:space="0" w:color="auto"/>
          </w:divBdr>
        </w:div>
        <w:div w:id="1067457313">
          <w:marLeft w:val="0"/>
          <w:marRight w:val="0"/>
          <w:marTop w:val="0"/>
          <w:marBottom w:val="0"/>
          <w:divBdr>
            <w:top w:val="none" w:sz="0" w:space="0" w:color="auto"/>
            <w:left w:val="none" w:sz="0" w:space="0" w:color="auto"/>
            <w:bottom w:val="none" w:sz="0" w:space="0" w:color="auto"/>
            <w:right w:val="none" w:sz="0" w:space="0" w:color="auto"/>
          </w:divBdr>
        </w:div>
        <w:div w:id="1077439444">
          <w:marLeft w:val="0"/>
          <w:marRight w:val="0"/>
          <w:marTop w:val="0"/>
          <w:marBottom w:val="0"/>
          <w:divBdr>
            <w:top w:val="none" w:sz="0" w:space="0" w:color="auto"/>
            <w:left w:val="none" w:sz="0" w:space="0" w:color="auto"/>
            <w:bottom w:val="none" w:sz="0" w:space="0" w:color="auto"/>
            <w:right w:val="none" w:sz="0" w:space="0" w:color="auto"/>
          </w:divBdr>
        </w:div>
        <w:div w:id="1236551422">
          <w:marLeft w:val="0"/>
          <w:marRight w:val="0"/>
          <w:marTop w:val="0"/>
          <w:marBottom w:val="0"/>
          <w:divBdr>
            <w:top w:val="none" w:sz="0" w:space="0" w:color="auto"/>
            <w:left w:val="none" w:sz="0" w:space="0" w:color="auto"/>
            <w:bottom w:val="none" w:sz="0" w:space="0" w:color="auto"/>
            <w:right w:val="none" w:sz="0" w:space="0" w:color="auto"/>
          </w:divBdr>
        </w:div>
        <w:div w:id="780879171">
          <w:marLeft w:val="0"/>
          <w:marRight w:val="0"/>
          <w:marTop w:val="0"/>
          <w:marBottom w:val="0"/>
          <w:divBdr>
            <w:top w:val="none" w:sz="0" w:space="0" w:color="auto"/>
            <w:left w:val="none" w:sz="0" w:space="0" w:color="auto"/>
            <w:bottom w:val="none" w:sz="0" w:space="0" w:color="auto"/>
            <w:right w:val="none" w:sz="0" w:space="0" w:color="auto"/>
          </w:divBdr>
        </w:div>
        <w:div w:id="1044058516">
          <w:marLeft w:val="0"/>
          <w:marRight w:val="0"/>
          <w:marTop w:val="0"/>
          <w:marBottom w:val="0"/>
          <w:divBdr>
            <w:top w:val="none" w:sz="0" w:space="0" w:color="auto"/>
            <w:left w:val="none" w:sz="0" w:space="0" w:color="auto"/>
            <w:bottom w:val="none" w:sz="0" w:space="0" w:color="auto"/>
            <w:right w:val="none" w:sz="0" w:space="0" w:color="auto"/>
          </w:divBdr>
        </w:div>
        <w:div w:id="1839037397">
          <w:marLeft w:val="0"/>
          <w:marRight w:val="0"/>
          <w:marTop w:val="0"/>
          <w:marBottom w:val="0"/>
          <w:divBdr>
            <w:top w:val="none" w:sz="0" w:space="0" w:color="auto"/>
            <w:left w:val="none" w:sz="0" w:space="0" w:color="auto"/>
            <w:bottom w:val="none" w:sz="0" w:space="0" w:color="auto"/>
            <w:right w:val="none" w:sz="0" w:space="0" w:color="auto"/>
          </w:divBdr>
        </w:div>
        <w:div w:id="1163468825">
          <w:marLeft w:val="0"/>
          <w:marRight w:val="0"/>
          <w:marTop w:val="0"/>
          <w:marBottom w:val="0"/>
          <w:divBdr>
            <w:top w:val="none" w:sz="0" w:space="0" w:color="auto"/>
            <w:left w:val="none" w:sz="0" w:space="0" w:color="auto"/>
            <w:bottom w:val="none" w:sz="0" w:space="0" w:color="auto"/>
            <w:right w:val="none" w:sz="0" w:space="0" w:color="auto"/>
          </w:divBdr>
        </w:div>
        <w:div w:id="1788616913">
          <w:marLeft w:val="0"/>
          <w:marRight w:val="0"/>
          <w:marTop w:val="0"/>
          <w:marBottom w:val="0"/>
          <w:divBdr>
            <w:top w:val="none" w:sz="0" w:space="0" w:color="auto"/>
            <w:left w:val="none" w:sz="0" w:space="0" w:color="auto"/>
            <w:bottom w:val="none" w:sz="0" w:space="0" w:color="auto"/>
            <w:right w:val="none" w:sz="0" w:space="0" w:color="auto"/>
          </w:divBdr>
        </w:div>
        <w:div w:id="226957450">
          <w:marLeft w:val="0"/>
          <w:marRight w:val="0"/>
          <w:marTop w:val="0"/>
          <w:marBottom w:val="0"/>
          <w:divBdr>
            <w:top w:val="none" w:sz="0" w:space="0" w:color="auto"/>
            <w:left w:val="none" w:sz="0" w:space="0" w:color="auto"/>
            <w:bottom w:val="none" w:sz="0" w:space="0" w:color="auto"/>
            <w:right w:val="none" w:sz="0" w:space="0" w:color="auto"/>
          </w:divBdr>
        </w:div>
        <w:div w:id="1811819340">
          <w:marLeft w:val="0"/>
          <w:marRight w:val="0"/>
          <w:marTop w:val="0"/>
          <w:marBottom w:val="0"/>
          <w:divBdr>
            <w:top w:val="none" w:sz="0" w:space="0" w:color="auto"/>
            <w:left w:val="none" w:sz="0" w:space="0" w:color="auto"/>
            <w:bottom w:val="none" w:sz="0" w:space="0" w:color="auto"/>
            <w:right w:val="none" w:sz="0" w:space="0" w:color="auto"/>
          </w:divBdr>
        </w:div>
        <w:div w:id="516237965">
          <w:marLeft w:val="0"/>
          <w:marRight w:val="0"/>
          <w:marTop w:val="0"/>
          <w:marBottom w:val="0"/>
          <w:divBdr>
            <w:top w:val="none" w:sz="0" w:space="0" w:color="auto"/>
            <w:left w:val="none" w:sz="0" w:space="0" w:color="auto"/>
            <w:bottom w:val="none" w:sz="0" w:space="0" w:color="auto"/>
            <w:right w:val="none" w:sz="0" w:space="0" w:color="auto"/>
          </w:divBdr>
        </w:div>
        <w:div w:id="1998454849">
          <w:marLeft w:val="0"/>
          <w:marRight w:val="0"/>
          <w:marTop w:val="0"/>
          <w:marBottom w:val="0"/>
          <w:divBdr>
            <w:top w:val="none" w:sz="0" w:space="0" w:color="auto"/>
            <w:left w:val="none" w:sz="0" w:space="0" w:color="auto"/>
            <w:bottom w:val="none" w:sz="0" w:space="0" w:color="auto"/>
            <w:right w:val="none" w:sz="0" w:space="0" w:color="auto"/>
          </w:divBdr>
        </w:div>
        <w:div w:id="1125848030">
          <w:marLeft w:val="0"/>
          <w:marRight w:val="0"/>
          <w:marTop w:val="0"/>
          <w:marBottom w:val="0"/>
          <w:divBdr>
            <w:top w:val="none" w:sz="0" w:space="0" w:color="auto"/>
            <w:left w:val="none" w:sz="0" w:space="0" w:color="auto"/>
            <w:bottom w:val="none" w:sz="0" w:space="0" w:color="auto"/>
            <w:right w:val="none" w:sz="0" w:space="0" w:color="auto"/>
          </w:divBdr>
        </w:div>
        <w:div w:id="1115902578">
          <w:marLeft w:val="0"/>
          <w:marRight w:val="0"/>
          <w:marTop w:val="0"/>
          <w:marBottom w:val="0"/>
          <w:divBdr>
            <w:top w:val="none" w:sz="0" w:space="0" w:color="auto"/>
            <w:left w:val="none" w:sz="0" w:space="0" w:color="auto"/>
            <w:bottom w:val="none" w:sz="0" w:space="0" w:color="auto"/>
            <w:right w:val="none" w:sz="0" w:space="0" w:color="auto"/>
          </w:divBdr>
        </w:div>
        <w:div w:id="1976637114">
          <w:marLeft w:val="0"/>
          <w:marRight w:val="0"/>
          <w:marTop w:val="0"/>
          <w:marBottom w:val="0"/>
          <w:divBdr>
            <w:top w:val="none" w:sz="0" w:space="0" w:color="auto"/>
            <w:left w:val="none" w:sz="0" w:space="0" w:color="auto"/>
            <w:bottom w:val="none" w:sz="0" w:space="0" w:color="auto"/>
            <w:right w:val="none" w:sz="0" w:space="0" w:color="auto"/>
          </w:divBdr>
        </w:div>
        <w:div w:id="1839536653">
          <w:marLeft w:val="0"/>
          <w:marRight w:val="0"/>
          <w:marTop w:val="0"/>
          <w:marBottom w:val="0"/>
          <w:divBdr>
            <w:top w:val="none" w:sz="0" w:space="0" w:color="auto"/>
            <w:left w:val="none" w:sz="0" w:space="0" w:color="auto"/>
            <w:bottom w:val="none" w:sz="0" w:space="0" w:color="auto"/>
            <w:right w:val="none" w:sz="0" w:space="0" w:color="auto"/>
          </w:divBdr>
        </w:div>
        <w:div w:id="1775205842">
          <w:marLeft w:val="0"/>
          <w:marRight w:val="0"/>
          <w:marTop w:val="0"/>
          <w:marBottom w:val="0"/>
          <w:divBdr>
            <w:top w:val="none" w:sz="0" w:space="0" w:color="auto"/>
            <w:left w:val="none" w:sz="0" w:space="0" w:color="auto"/>
            <w:bottom w:val="none" w:sz="0" w:space="0" w:color="auto"/>
            <w:right w:val="none" w:sz="0" w:space="0" w:color="auto"/>
          </w:divBdr>
        </w:div>
        <w:div w:id="478764833">
          <w:marLeft w:val="0"/>
          <w:marRight w:val="0"/>
          <w:marTop w:val="0"/>
          <w:marBottom w:val="0"/>
          <w:divBdr>
            <w:top w:val="none" w:sz="0" w:space="0" w:color="auto"/>
            <w:left w:val="none" w:sz="0" w:space="0" w:color="auto"/>
            <w:bottom w:val="none" w:sz="0" w:space="0" w:color="auto"/>
            <w:right w:val="none" w:sz="0" w:space="0" w:color="auto"/>
          </w:divBdr>
        </w:div>
        <w:div w:id="575433794">
          <w:marLeft w:val="0"/>
          <w:marRight w:val="0"/>
          <w:marTop w:val="0"/>
          <w:marBottom w:val="0"/>
          <w:divBdr>
            <w:top w:val="none" w:sz="0" w:space="0" w:color="auto"/>
            <w:left w:val="none" w:sz="0" w:space="0" w:color="auto"/>
            <w:bottom w:val="none" w:sz="0" w:space="0" w:color="auto"/>
            <w:right w:val="none" w:sz="0" w:space="0" w:color="auto"/>
          </w:divBdr>
        </w:div>
        <w:div w:id="1507673166">
          <w:marLeft w:val="0"/>
          <w:marRight w:val="0"/>
          <w:marTop w:val="0"/>
          <w:marBottom w:val="0"/>
          <w:divBdr>
            <w:top w:val="none" w:sz="0" w:space="0" w:color="auto"/>
            <w:left w:val="none" w:sz="0" w:space="0" w:color="auto"/>
            <w:bottom w:val="none" w:sz="0" w:space="0" w:color="auto"/>
            <w:right w:val="none" w:sz="0" w:space="0" w:color="auto"/>
          </w:divBdr>
        </w:div>
        <w:div w:id="184490402">
          <w:marLeft w:val="0"/>
          <w:marRight w:val="0"/>
          <w:marTop w:val="0"/>
          <w:marBottom w:val="0"/>
          <w:divBdr>
            <w:top w:val="none" w:sz="0" w:space="0" w:color="auto"/>
            <w:left w:val="none" w:sz="0" w:space="0" w:color="auto"/>
            <w:bottom w:val="none" w:sz="0" w:space="0" w:color="auto"/>
            <w:right w:val="none" w:sz="0" w:space="0" w:color="auto"/>
          </w:divBdr>
        </w:div>
        <w:div w:id="2073692041">
          <w:marLeft w:val="0"/>
          <w:marRight w:val="0"/>
          <w:marTop w:val="0"/>
          <w:marBottom w:val="0"/>
          <w:divBdr>
            <w:top w:val="none" w:sz="0" w:space="0" w:color="auto"/>
            <w:left w:val="none" w:sz="0" w:space="0" w:color="auto"/>
            <w:bottom w:val="none" w:sz="0" w:space="0" w:color="auto"/>
            <w:right w:val="none" w:sz="0" w:space="0" w:color="auto"/>
          </w:divBdr>
        </w:div>
        <w:div w:id="766541701">
          <w:marLeft w:val="0"/>
          <w:marRight w:val="0"/>
          <w:marTop w:val="0"/>
          <w:marBottom w:val="0"/>
          <w:divBdr>
            <w:top w:val="none" w:sz="0" w:space="0" w:color="auto"/>
            <w:left w:val="none" w:sz="0" w:space="0" w:color="auto"/>
            <w:bottom w:val="none" w:sz="0" w:space="0" w:color="auto"/>
            <w:right w:val="none" w:sz="0" w:space="0" w:color="auto"/>
          </w:divBdr>
        </w:div>
        <w:div w:id="1122844360">
          <w:marLeft w:val="0"/>
          <w:marRight w:val="0"/>
          <w:marTop w:val="0"/>
          <w:marBottom w:val="0"/>
          <w:divBdr>
            <w:top w:val="none" w:sz="0" w:space="0" w:color="auto"/>
            <w:left w:val="none" w:sz="0" w:space="0" w:color="auto"/>
            <w:bottom w:val="none" w:sz="0" w:space="0" w:color="auto"/>
            <w:right w:val="none" w:sz="0" w:space="0" w:color="auto"/>
          </w:divBdr>
        </w:div>
        <w:div w:id="622493531">
          <w:marLeft w:val="0"/>
          <w:marRight w:val="0"/>
          <w:marTop w:val="0"/>
          <w:marBottom w:val="0"/>
          <w:divBdr>
            <w:top w:val="none" w:sz="0" w:space="0" w:color="auto"/>
            <w:left w:val="none" w:sz="0" w:space="0" w:color="auto"/>
            <w:bottom w:val="none" w:sz="0" w:space="0" w:color="auto"/>
            <w:right w:val="none" w:sz="0" w:space="0" w:color="auto"/>
          </w:divBdr>
        </w:div>
        <w:div w:id="1877544212">
          <w:marLeft w:val="0"/>
          <w:marRight w:val="0"/>
          <w:marTop w:val="0"/>
          <w:marBottom w:val="0"/>
          <w:divBdr>
            <w:top w:val="none" w:sz="0" w:space="0" w:color="auto"/>
            <w:left w:val="none" w:sz="0" w:space="0" w:color="auto"/>
            <w:bottom w:val="none" w:sz="0" w:space="0" w:color="auto"/>
            <w:right w:val="none" w:sz="0" w:space="0" w:color="auto"/>
          </w:divBdr>
        </w:div>
        <w:div w:id="969749803">
          <w:marLeft w:val="0"/>
          <w:marRight w:val="0"/>
          <w:marTop w:val="0"/>
          <w:marBottom w:val="0"/>
          <w:divBdr>
            <w:top w:val="none" w:sz="0" w:space="0" w:color="auto"/>
            <w:left w:val="none" w:sz="0" w:space="0" w:color="auto"/>
            <w:bottom w:val="none" w:sz="0" w:space="0" w:color="auto"/>
            <w:right w:val="none" w:sz="0" w:space="0" w:color="auto"/>
          </w:divBdr>
        </w:div>
        <w:div w:id="1499804112">
          <w:marLeft w:val="0"/>
          <w:marRight w:val="0"/>
          <w:marTop w:val="0"/>
          <w:marBottom w:val="0"/>
          <w:divBdr>
            <w:top w:val="none" w:sz="0" w:space="0" w:color="auto"/>
            <w:left w:val="none" w:sz="0" w:space="0" w:color="auto"/>
            <w:bottom w:val="none" w:sz="0" w:space="0" w:color="auto"/>
            <w:right w:val="none" w:sz="0" w:space="0" w:color="auto"/>
          </w:divBdr>
        </w:div>
        <w:div w:id="170143604">
          <w:marLeft w:val="0"/>
          <w:marRight w:val="0"/>
          <w:marTop w:val="0"/>
          <w:marBottom w:val="0"/>
          <w:divBdr>
            <w:top w:val="none" w:sz="0" w:space="0" w:color="auto"/>
            <w:left w:val="none" w:sz="0" w:space="0" w:color="auto"/>
            <w:bottom w:val="none" w:sz="0" w:space="0" w:color="auto"/>
            <w:right w:val="none" w:sz="0" w:space="0" w:color="auto"/>
          </w:divBdr>
        </w:div>
        <w:div w:id="2130781021">
          <w:marLeft w:val="0"/>
          <w:marRight w:val="0"/>
          <w:marTop w:val="0"/>
          <w:marBottom w:val="0"/>
          <w:divBdr>
            <w:top w:val="none" w:sz="0" w:space="0" w:color="auto"/>
            <w:left w:val="none" w:sz="0" w:space="0" w:color="auto"/>
            <w:bottom w:val="none" w:sz="0" w:space="0" w:color="auto"/>
            <w:right w:val="none" w:sz="0" w:space="0" w:color="auto"/>
          </w:divBdr>
        </w:div>
        <w:div w:id="1046680310">
          <w:marLeft w:val="0"/>
          <w:marRight w:val="0"/>
          <w:marTop w:val="0"/>
          <w:marBottom w:val="0"/>
          <w:divBdr>
            <w:top w:val="none" w:sz="0" w:space="0" w:color="auto"/>
            <w:left w:val="none" w:sz="0" w:space="0" w:color="auto"/>
            <w:bottom w:val="none" w:sz="0" w:space="0" w:color="auto"/>
            <w:right w:val="none" w:sz="0" w:space="0" w:color="auto"/>
          </w:divBdr>
        </w:div>
        <w:div w:id="2129734069">
          <w:marLeft w:val="0"/>
          <w:marRight w:val="0"/>
          <w:marTop w:val="0"/>
          <w:marBottom w:val="0"/>
          <w:divBdr>
            <w:top w:val="none" w:sz="0" w:space="0" w:color="auto"/>
            <w:left w:val="none" w:sz="0" w:space="0" w:color="auto"/>
            <w:bottom w:val="none" w:sz="0" w:space="0" w:color="auto"/>
            <w:right w:val="none" w:sz="0" w:space="0" w:color="auto"/>
          </w:divBdr>
        </w:div>
        <w:div w:id="571743161">
          <w:marLeft w:val="0"/>
          <w:marRight w:val="0"/>
          <w:marTop w:val="0"/>
          <w:marBottom w:val="0"/>
          <w:divBdr>
            <w:top w:val="none" w:sz="0" w:space="0" w:color="auto"/>
            <w:left w:val="none" w:sz="0" w:space="0" w:color="auto"/>
            <w:bottom w:val="none" w:sz="0" w:space="0" w:color="auto"/>
            <w:right w:val="none" w:sz="0" w:space="0" w:color="auto"/>
          </w:divBdr>
        </w:div>
        <w:div w:id="147942267">
          <w:marLeft w:val="0"/>
          <w:marRight w:val="0"/>
          <w:marTop w:val="0"/>
          <w:marBottom w:val="0"/>
          <w:divBdr>
            <w:top w:val="none" w:sz="0" w:space="0" w:color="auto"/>
            <w:left w:val="none" w:sz="0" w:space="0" w:color="auto"/>
            <w:bottom w:val="none" w:sz="0" w:space="0" w:color="auto"/>
            <w:right w:val="none" w:sz="0" w:space="0" w:color="auto"/>
          </w:divBdr>
        </w:div>
        <w:div w:id="3943152">
          <w:marLeft w:val="0"/>
          <w:marRight w:val="0"/>
          <w:marTop w:val="0"/>
          <w:marBottom w:val="0"/>
          <w:divBdr>
            <w:top w:val="none" w:sz="0" w:space="0" w:color="auto"/>
            <w:left w:val="none" w:sz="0" w:space="0" w:color="auto"/>
            <w:bottom w:val="none" w:sz="0" w:space="0" w:color="auto"/>
            <w:right w:val="none" w:sz="0" w:space="0" w:color="auto"/>
          </w:divBdr>
        </w:div>
        <w:div w:id="1227569421">
          <w:marLeft w:val="0"/>
          <w:marRight w:val="0"/>
          <w:marTop w:val="0"/>
          <w:marBottom w:val="0"/>
          <w:divBdr>
            <w:top w:val="none" w:sz="0" w:space="0" w:color="auto"/>
            <w:left w:val="none" w:sz="0" w:space="0" w:color="auto"/>
            <w:bottom w:val="none" w:sz="0" w:space="0" w:color="auto"/>
            <w:right w:val="none" w:sz="0" w:space="0" w:color="auto"/>
          </w:divBdr>
        </w:div>
        <w:div w:id="1115826152">
          <w:marLeft w:val="0"/>
          <w:marRight w:val="0"/>
          <w:marTop w:val="0"/>
          <w:marBottom w:val="0"/>
          <w:divBdr>
            <w:top w:val="none" w:sz="0" w:space="0" w:color="auto"/>
            <w:left w:val="none" w:sz="0" w:space="0" w:color="auto"/>
            <w:bottom w:val="none" w:sz="0" w:space="0" w:color="auto"/>
            <w:right w:val="none" w:sz="0" w:space="0" w:color="auto"/>
          </w:divBdr>
        </w:div>
        <w:div w:id="361521067">
          <w:marLeft w:val="0"/>
          <w:marRight w:val="0"/>
          <w:marTop w:val="0"/>
          <w:marBottom w:val="0"/>
          <w:divBdr>
            <w:top w:val="none" w:sz="0" w:space="0" w:color="auto"/>
            <w:left w:val="none" w:sz="0" w:space="0" w:color="auto"/>
            <w:bottom w:val="none" w:sz="0" w:space="0" w:color="auto"/>
            <w:right w:val="none" w:sz="0" w:space="0" w:color="auto"/>
          </w:divBdr>
        </w:div>
        <w:div w:id="1410881548">
          <w:marLeft w:val="0"/>
          <w:marRight w:val="0"/>
          <w:marTop w:val="0"/>
          <w:marBottom w:val="0"/>
          <w:divBdr>
            <w:top w:val="none" w:sz="0" w:space="0" w:color="auto"/>
            <w:left w:val="none" w:sz="0" w:space="0" w:color="auto"/>
            <w:bottom w:val="none" w:sz="0" w:space="0" w:color="auto"/>
            <w:right w:val="none" w:sz="0" w:space="0" w:color="auto"/>
          </w:divBdr>
        </w:div>
        <w:div w:id="1439791591">
          <w:marLeft w:val="0"/>
          <w:marRight w:val="0"/>
          <w:marTop w:val="0"/>
          <w:marBottom w:val="0"/>
          <w:divBdr>
            <w:top w:val="none" w:sz="0" w:space="0" w:color="auto"/>
            <w:left w:val="none" w:sz="0" w:space="0" w:color="auto"/>
            <w:bottom w:val="none" w:sz="0" w:space="0" w:color="auto"/>
            <w:right w:val="none" w:sz="0" w:space="0" w:color="auto"/>
          </w:divBdr>
        </w:div>
        <w:div w:id="968169173">
          <w:marLeft w:val="0"/>
          <w:marRight w:val="0"/>
          <w:marTop w:val="0"/>
          <w:marBottom w:val="0"/>
          <w:divBdr>
            <w:top w:val="none" w:sz="0" w:space="0" w:color="auto"/>
            <w:left w:val="none" w:sz="0" w:space="0" w:color="auto"/>
            <w:bottom w:val="none" w:sz="0" w:space="0" w:color="auto"/>
            <w:right w:val="none" w:sz="0" w:space="0" w:color="auto"/>
          </w:divBdr>
        </w:div>
        <w:div w:id="1974674203">
          <w:marLeft w:val="0"/>
          <w:marRight w:val="0"/>
          <w:marTop w:val="0"/>
          <w:marBottom w:val="0"/>
          <w:divBdr>
            <w:top w:val="none" w:sz="0" w:space="0" w:color="auto"/>
            <w:left w:val="none" w:sz="0" w:space="0" w:color="auto"/>
            <w:bottom w:val="none" w:sz="0" w:space="0" w:color="auto"/>
            <w:right w:val="none" w:sz="0" w:space="0" w:color="auto"/>
          </w:divBdr>
        </w:div>
        <w:div w:id="1655406578">
          <w:marLeft w:val="0"/>
          <w:marRight w:val="0"/>
          <w:marTop w:val="0"/>
          <w:marBottom w:val="0"/>
          <w:divBdr>
            <w:top w:val="none" w:sz="0" w:space="0" w:color="auto"/>
            <w:left w:val="none" w:sz="0" w:space="0" w:color="auto"/>
            <w:bottom w:val="none" w:sz="0" w:space="0" w:color="auto"/>
            <w:right w:val="none" w:sz="0" w:space="0" w:color="auto"/>
          </w:divBdr>
        </w:div>
        <w:div w:id="507989429">
          <w:marLeft w:val="0"/>
          <w:marRight w:val="0"/>
          <w:marTop w:val="0"/>
          <w:marBottom w:val="0"/>
          <w:divBdr>
            <w:top w:val="none" w:sz="0" w:space="0" w:color="auto"/>
            <w:left w:val="none" w:sz="0" w:space="0" w:color="auto"/>
            <w:bottom w:val="none" w:sz="0" w:space="0" w:color="auto"/>
            <w:right w:val="none" w:sz="0" w:space="0" w:color="auto"/>
          </w:divBdr>
        </w:div>
        <w:div w:id="1036849333">
          <w:marLeft w:val="0"/>
          <w:marRight w:val="0"/>
          <w:marTop w:val="0"/>
          <w:marBottom w:val="0"/>
          <w:divBdr>
            <w:top w:val="none" w:sz="0" w:space="0" w:color="auto"/>
            <w:left w:val="none" w:sz="0" w:space="0" w:color="auto"/>
            <w:bottom w:val="none" w:sz="0" w:space="0" w:color="auto"/>
            <w:right w:val="none" w:sz="0" w:space="0" w:color="auto"/>
          </w:divBdr>
        </w:div>
        <w:div w:id="2011978224">
          <w:marLeft w:val="0"/>
          <w:marRight w:val="0"/>
          <w:marTop w:val="0"/>
          <w:marBottom w:val="0"/>
          <w:divBdr>
            <w:top w:val="none" w:sz="0" w:space="0" w:color="auto"/>
            <w:left w:val="none" w:sz="0" w:space="0" w:color="auto"/>
            <w:bottom w:val="none" w:sz="0" w:space="0" w:color="auto"/>
            <w:right w:val="none" w:sz="0" w:space="0" w:color="auto"/>
          </w:divBdr>
        </w:div>
        <w:div w:id="1560045683">
          <w:marLeft w:val="0"/>
          <w:marRight w:val="0"/>
          <w:marTop w:val="0"/>
          <w:marBottom w:val="0"/>
          <w:divBdr>
            <w:top w:val="none" w:sz="0" w:space="0" w:color="auto"/>
            <w:left w:val="none" w:sz="0" w:space="0" w:color="auto"/>
            <w:bottom w:val="none" w:sz="0" w:space="0" w:color="auto"/>
            <w:right w:val="none" w:sz="0" w:space="0" w:color="auto"/>
          </w:divBdr>
        </w:div>
        <w:div w:id="522019691">
          <w:marLeft w:val="0"/>
          <w:marRight w:val="0"/>
          <w:marTop w:val="0"/>
          <w:marBottom w:val="0"/>
          <w:divBdr>
            <w:top w:val="none" w:sz="0" w:space="0" w:color="auto"/>
            <w:left w:val="none" w:sz="0" w:space="0" w:color="auto"/>
            <w:bottom w:val="none" w:sz="0" w:space="0" w:color="auto"/>
            <w:right w:val="none" w:sz="0" w:space="0" w:color="auto"/>
          </w:divBdr>
        </w:div>
        <w:div w:id="675695659">
          <w:marLeft w:val="0"/>
          <w:marRight w:val="0"/>
          <w:marTop w:val="0"/>
          <w:marBottom w:val="0"/>
          <w:divBdr>
            <w:top w:val="none" w:sz="0" w:space="0" w:color="auto"/>
            <w:left w:val="none" w:sz="0" w:space="0" w:color="auto"/>
            <w:bottom w:val="none" w:sz="0" w:space="0" w:color="auto"/>
            <w:right w:val="none" w:sz="0" w:space="0" w:color="auto"/>
          </w:divBdr>
        </w:div>
        <w:div w:id="486287022">
          <w:marLeft w:val="0"/>
          <w:marRight w:val="0"/>
          <w:marTop w:val="0"/>
          <w:marBottom w:val="0"/>
          <w:divBdr>
            <w:top w:val="none" w:sz="0" w:space="0" w:color="auto"/>
            <w:left w:val="none" w:sz="0" w:space="0" w:color="auto"/>
            <w:bottom w:val="none" w:sz="0" w:space="0" w:color="auto"/>
            <w:right w:val="none" w:sz="0" w:space="0" w:color="auto"/>
          </w:divBdr>
        </w:div>
        <w:div w:id="1941452235">
          <w:marLeft w:val="0"/>
          <w:marRight w:val="0"/>
          <w:marTop w:val="0"/>
          <w:marBottom w:val="0"/>
          <w:divBdr>
            <w:top w:val="none" w:sz="0" w:space="0" w:color="auto"/>
            <w:left w:val="none" w:sz="0" w:space="0" w:color="auto"/>
            <w:bottom w:val="none" w:sz="0" w:space="0" w:color="auto"/>
            <w:right w:val="none" w:sz="0" w:space="0" w:color="auto"/>
          </w:divBdr>
        </w:div>
        <w:div w:id="847251228">
          <w:marLeft w:val="0"/>
          <w:marRight w:val="0"/>
          <w:marTop w:val="0"/>
          <w:marBottom w:val="0"/>
          <w:divBdr>
            <w:top w:val="none" w:sz="0" w:space="0" w:color="auto"/>
            <w:left w:val="none" w:sz="0" w:space="0" w:color="auto"/>
            <w:bottom w:val="none" w:sz="0" w:space="0" w:color="auto"/>
            <w:right w:val="none" w:sz="0" w:space="0" w:color="auto"/>
          </w:divBdr>
        </w:div>
        <w:div w:id="1228757852">
          <w:marLeft w:val="0"/>
          <w:marRight w:val="0"/>
          <w:marTop w:val="0"/>
          <w:marBottom w:val="0"/>
          <w:divBdr>
            <w:top w:val="none" w:sz="0" w:space="0" w:color="auto"/>
            <w:left w:val="none" w:sz="0" w:space="0" w:color="auto"/>
            <w:bottom w:val="none" w:sz="0" w:space="0" w:color="auto"/>
            <w:right w:val="none" w:sz="0" w:space="0" w:color="auto"/>
          </w:divBdr>
        </w:div>
        <w:div w:id="1930428854">
          <w:marLeft w:val="0"/>
          <w:marRight w:val="0"/>
          <w:marTop w:val="0"/>
          <w:marBottom w:val="0"/>
          <w:divBdr>
            <w:top w:val="none" w:sz="0" w:space="0" w:color="auto"/>
            <w:left w:val="none" w:sz="0" w:space="0" w:color="auto"/>
            <w:bottom w:val="none" w:sz="0" w:space="0" w:color="auto"/>
            <w:right w:val="none" w:sz="0" w:space="0" w:color="auto"/>
          </w:divBdr>
        </w:div>
        <w:div w:id="714624669">
          <w:marLeft w:val="0"/>
          <w:marRight w:val="0"/>
          <w:marTop w:val="0"/>
          <w:marBottom w:val="0"/>
          <w:divBdr>
            <w:top w:val="none" w:sz="0" w:space="0" w:color="auto"/>
            <w:left w:val="none" w:sz="0" w:space="0" w:color="auto"/>
            <w:bottom w:val="none" w:sz="0" w:space="0" w:color="auto"/>
            <w:right w:val="none" w:sz="0" w:space="0" w:color="auto"/>
          </w:divBdr>
        </w:div>
        <w:div w:id="1802530104">
          <w:marLeft w:val="0"/>
          <w:marRight w:val="0"/>
          <w:marTop w:val="0"/>
          <w:marBottom w:val="0"/>
          <w:divBdr>
            <w:top w:val="none" w:sz="0" w:space="0" w:color="auto"/>
            <w:left w:val="none" w:sz="0" w:space="0" w:color="auto"/>
            <w:bottom w:val="none" w:sz="0" w:space="0" w:color="auto"/>
            <w:right w:val="none" w:sz="0" w:space="0" w:color="auto"/>
          </w:divBdr>
        </w:div>
        <w:div w:id="955939600">
          <w:marLeft w:val="0"/>
          <w:marRight w:val="0"/>
          <w:marTop w:val="0"/>
          <w:marBottom w:val="0"/>
          <w:divBdr>
            <w:top w:val="none" w:sz="0" w:space="0" w:color="auto"/>
            <w:left w:val="none" w:sz="0" w:space="0" w:color="auto"/>
            <w:bottom w:val="none" w:sz="0" w:space="0" w:color="auto"/>
            <w:right w:val="none" w:sz="0" w:space="0" w:color="auto"/>
          </w:divBdr>
        </w:div>
        <w:div w:id="1004278763">
          <w:marLeft w:val="0"/>
          <w:marRight w:val="0"/>
          <w:marTop w:val="0"/>
          <w:marBottom w:val="0"/>
          <w:divBdr>
            <w:top w:val="none" w:sz="0" w:space="0" w:color="auto"/>
            <w:left w:val="none" w:sz="0" w:space="0" w:color="auto"/>
            <w:bottom w:val="none" w:sz="0" w:space="0" w:color="auto"/>
            <w:right w:val="none" w:sz="0" w:space="0" w:color="auto"/>
          </w:divBdr>
        </w:div>
        <w:div w:id="576552661">
          <w:marLeft w:val="0"/>
          <w:marRight w:val="0"/>
          <w:marTop w:val="0"/>
          <w:marBottom w:val="0"/>
          <w:divBdr>
            <w:top w:val="none" w:sz="0" w:space="0" w:color="auto"/>
            <w:left w:val="none" w:sz="0" w:space="0" w:color="auto"/>
            <w:bottom w:val="none" w:sz="0" w:space="0" w:color="auto"/>
            <w:right w:val="none" w:sz="0" w:space="0" w:color="auto"/>
          </w:divBdr>
        </w:div>
        <w:div w:id="1841195784">
          <w:marLeft w:val="0"/>
          <w:marRight w:val="0"/>
          <w:marTop w:val="0"/>
          <w:marBottom w:val="0"/>
          <w:divBdr>
            <w:top w:val="none" w:sz="0" w:space="0" w:color="auto"/>
            <w:left w:val="none" w:sz="0" w:space="0" w:color="auto"/>
            <w:bottom w:val="none" w:sz="0" w:space="0" w:color="auto"/>
            <w:right w:val="none" w:sz="0" w:space="0" w:color="auto"/>
          </w:divBdr>
        </w:div>
        <w:div w:id="858664925">
          <w:marLeft w:val="0"/>
          <w:marRight w:val="0"/>
          <w:marTop w:val="0"/>
          <w:marBottom w:val="0"/>
          <w:divBdr>
            <w:top w:val="none" w:sz="0" w:space="0" w:color="auto"/>
            <w:left w:val="none" w:sz="0" w:space="0" w:color="auto"/>
            <w:bottom w:val="none" w:sz="0" w:space="0" w:color="auto"/>
            <w:right w:val="none" w:sz="0" w:space="0" w:color="auto"/>
          </w:divBdr>
        </w:div>
        <w:div w:id="961114708">
          <w:marLeft w:val="0"/>
          <w:marRight w:val="0"/>
          <w:marTop w:val="0"/>
          <w:marBottom w:val="0"/>
          <w:divBdr>
            <w:top w:val="none" w:sz="0" w:space="0" w:color="auto"/>
            <w:left w:val="none" w:sz="0" w:space="0" w:color="auto"/>
            <w:bottom w:val="none" w:sz="0" w:space="0" w:color="auto"/>
            <w:right w:val="none" w:sz="0" w:space="0" w:color="auto"/>
          </w:divBdr>
        </w:div>
        <w:div w:id="738134386">
          <w:marLeft w:val="0"/>
          <w:marRight w:val="0"/>
          <w:marTop w:val="0"/>
          <w:marBottom w:val="0"/>
          <w:divBdr>
            <w:top w:val="none" w:sz="0" w:space="0" w:color="auto"/>
            <w:left w:val="none" w:sz="0" w:space="0" w:color="auto"/>
            <w:bottom w:val="none" w:sz="0" w:space="0" w:color="auto"/>
            <w:right w:val="none" w:sz="0" w:space="0" w:color="auto"/>
          </w:divBdr>
        </w:div>
        <w:div w:id="1383598601">
          <w:marLeft w:val="0"/>
          <w:marRight w:val="0"/>
          <w:marTop w:val="0"/>
          <w:marBottom w:val="0"/>
          <w:divBdr>
            <w:top w:val="none" w:sz="0" w:space="0" w:color="auto"/>
            <w:left w:val="none" w:sz="0" w:space="0" w:color="auto"/>
            <w:bottom w:val="none" w:sz="0" w:space="0" w:color="auto"/>
            <w:right w:val="none" w:sz="0" w:space="0" w:color="auto"/>
          </w:divBdr>
        </w:div>
        <w:div w:id="257175385">
          <w:marLeft w:val="0"/>
          <w:marRight w:val="0"/>
          <w:marTop w:val="0"/>
          <w:marBottom w:val="0"/>
          <w:divBdr>
            <w:top w:val="none" w:sz="0" w:space="0" w:color="auto"/>
            <w:left w:val="none" w:sz="0" w:space="0" w:color="auto"/>
            <w:bottom w:val="none" w:sz="0" w:space="0" w:color="auto"/>
            <w:right w:val="none" w:sz="0" w:space="0" w:color="auto"/>
          </w:divBdr>
        </w:div>
        <w:div w:id="256593943">
          <w:marLeft w:val="0"/>
          <w:marRight w:val="0"/>
          <w:marTop w:val="0"/>
          <w:marBottom w:val="0"/>
          <w:divBdr>
            <w:top w:val="none" w:sz="0" w:space="0" w:color="auto"/>
            <w:left w:val="none" w:sz="0" w:space="0" w:color="auto"/>
            <w:bottom w:val="none" w:sz="0" w:space="0" w:color="auto"/>
            <w:right w:val="none" w:sz="0" w:space="0" w:color="auto"/>
          </w:divBdr>
        </w:div>
        <w:div w:id="536629158">
          <w:marLeft w:val="0"/>
          <w:marRight w:val="0"/>
          <w:marTop w:val="0"/>
          <w:marBottom w:val="0"/>
          <w:divBdr>
            <w:top w:val="none" w:sz="0" w:space="0" w:color="auto"/>
            <w:left w:val="none" w:sz="0" w:space="0" w:color="auto"/>
            <w:bottom w:val="none" w:sz="0" w:space="0" w:color="auto"/>
            <w:right w:val="none" w:sz="0" w:space="0" w:color="auto"/>
          </w:divBdr>
        </w:div>
        <w:div w:id="1105272526">
          <w:marLeft w:val="0"/>
          <w:marRight w:val="0"/>
          <w:marTop w:val="0"/>
          <w:marBottom w:val="0"/>
          <w:divBdr>
            <w:top w:val="none" w:sz="0" w:space="0" w:color="auto"/>
            <w:left w:val="none" w:sz="0" w:space="0" w:color="auto"/>
            <w:bottom w:val="none" w:sz="0" w:space="0" w:color="auto"/>
            <w:right w:val="none" w:sz="0" w:space="0" w:color="auto"/>
          </w:divBdr>
        </w:div>
        <w:div w:id="1510868136">
          <w:marLeft w:val="0"/>
          <w:marRight w:val="0"/>
          <w:marTop w:val="0"/>
          <w:marBottom w:val="0"/>
          <w:divBdr>
            <w:top w:val="none" w:sz="0" w:space="0" w:color="auto"/>
            <w:left w:val="none" w:sz="0" w:space="0" w:color="auto"/>
            <w:bottom w:val="none" w:sz="0" w:space="0" w:color="auto"/>
            <w:right w:val="none" w:sz="0" w:space="0" w:color="auto"/>
          </w:divBdr>
        </w:div>
        <w:div w:id="863708614">
          <w:marLeft w:val="0"/>
          <w:marRight w:val="0"/>
          <w:marTop w:val="0"/>
          <w:marBottom w:val="0"/>
          <w:divBdr>
            <w:top w:val="none" w:sz="0" w:space="0" w:color="auto"/>
            <w:left w:val="none" w:sz="0" w:space="0" w:color="auto"/>
            <w:bottom w:val="none" w:sz="0" w:space="0" w:color="auto"/>
            <w:right w:val="none" w:sz="0" w:space="0" w:color="auto"/>
          </w:divBdr>
        </w:div>
        <w:div w:id="735200146">
          <w:marLeft w:val="0"/>
          <w:marRight w:val="0"/>
          <w:marTop w:val="0"/>
          <w:marBottom w:val="0"/>
          <w:divBdr>
            <w:top w:val="none" w:sz="0" w:space="0" w:color="auto"/>
            <w:left w:val="none" w:sz="0" w:space="0" w:color="auto"/>
            <w:bottom w:val="none" w:sz="0" w:space="0" w:color="auto"/>
            <w:right w:val="none" w:sz="0" w:space="0" w:color="auto"/>
          </w:divBdr>
        </w:div>
        <w:div w:id="1384988837">
          <w:marLeft w:val="0"/>
          <w:marRight w:val="0"/>
          <w:marTop w:val="0"/>
          <w:marBottom w:val="0"/>
          <w:divBdr>
            <w:top w:val="none" w:sz="0" w:space="0" w:color="auto"/>
            <w:left w:val="none" w:sz="0" w:space="0" w:color="auto"/>
            <w:bottom w:val="none" w:sz="0" w:space="0" w:color="auto"/>
            <w:right w:val="none" w:sz="0" w:space="0" w:color="auto"/>
          </w:divBdr>
        </w:div>
        <w:div w:id="383723947">
          <w:marLeft w:val="0"/>
          <w:marRight w:val="0"/>
          <w:marTop w:val="0"/>
          <w:marBottom w:val="0"/>
          <w:divBdr>
            <w:top w:val="none" w:sz="0" w:space="0" w:color="auto"/>
            <w:left w:val="none" w:sz="0" w:space="0" w:color="auto"/>
            <w:bottom w:val="none" w:sz="0" w:space="0" w:color="auto"/>
            <w:right w:val="none" w:sz="0" w:space="0" w:color="auto"/>
          </w:divBdr>
        </w:div>
        <w:div w:id="116487087">
          <w:marLeft w:val="0"/>
          <w:marRight w:val="0"/>
          <w:marTop w:val="0"/>
          <w:marBottom w:val="0"/>
          <w:divBdr>
            <w:top w:val="none" w:sz="0" w:space="0" w:color="auto"/>
            <w:left w:val="none" w:sz="0" w:space="0" w:color="auto"/>
            <w:bottom w:val="none" w:sz="0" w:space="0" w:color="auto"/>
            <w:right w:val="none" w:sz="0" w:space="0" w:color="auto"/>
          </w:divBdr>
        </w:div>
        <w:div w:id="851528845">
          <w:marLeft w:val="0"/>
          <w:marRight w:val="0"/>
          <w:marTop w:val="0"/>
          <w:marBottom w:val="0"/>
          <w:divBdr>
            <w:top w:val="none" w:sz="0" w:space="0" w:color="auto"/>
            <w:left w:val="none" w:sz="0" w:space="0" w:color="auto"/>
            <w:bottom w:val="none" w:sz="0" w:space="0" w:color="auto"/>
            <w:right w:val="none" w:sz="0" w:space="0" w:color="auto"/>
          </w:divBdr>
        </w:div>
        <w:div w:id="1408531722">
          <w:marLeft w:val="0"/>
          <w:marRight w:val="0"/>
          <w:marTop w:val="0"/>
          <w:marBottom w:val="0"/>
          <w:divBdr>
            <w:top w:val="none" w:sz="0" w:space="0" w:color="auto"/>
            <w:left w:val="none" w:sz="0" w:space="0" w:color="auto"/>
            <w:bottom w:val="none" w:sz="0" w:space="0" w:color="auto"/>
            <w:right w:val="none" w:sz="0" w:space="0" w:color="auto"/>
          </w:divBdr>
        </w:div>
        <w:div w:id="405038409">
          <w:marLeft w:val="0"/>
          <w:marRight w:val="0"/>
          <w:marTop w:val="0"/>
          <w:marBottom w:val="0"/>
          <w:divBdr>
            <w:top w:val="none" w:sz="0" w:space="0" w:color="auto"/>
            <w:left w:val="none" w:sz="0" w:space="0" w:color="auto"/>
            <w:bottom w:val="none" w:sz="0" w:space="0" w:color="auto"/>
            <w:right w:val="none" w:sz="0" w:space="0" w:color="auto"/>
          </w:divBdr>
        </w:div>
        <w:div w:id="1124806080">
          <w:marLeft w:val="0"/>
          <w:marRight w:val="0"/>
          <w:marTop w:val="0"/>
          <w:marBottom w:val="0"/>
          <w:divBdr>
            <w:top w:val="none" w:sz="0" w:space="0" w:color="auto"/>
            <w:left w:val="none" w:sz="0" w:space="0" w:color="auto"/>
            <w:bottom w:val="none" w:sz="0" w:space="0" w:color="auto"/>
            <w:right w:val="none" w:sz="0" w:space="0" w:color="auto"/>
          </w:divBdr>
        </w:div>
        <w:div w:id="993610543">
          <w:marLeft w:val="0"/>
          <w:marRight w:val="0"/>
          <w:marTop w:val="0"/>
          <w:marBottom w:val="0"/>
          <w:divBdr>
            <w:top w:val="none" w:sz="0" w:space="0" w:color="auto"/>
            <w:left w:val="none" w:sz="0" w:space="0" w:color="auto"/>
            <w:bottom w:val="none" w:sz="0" w:space="0" w:color="auto"/>
            <w:right w:val="none" w:sz="0" w:space="0" w:color="auto"/>
          </w:divBdr>
        </w:div>
        <w:div w:id="1713847212">
          <w:marLeft w:val="0"/>
          <w:marRight w:val="0"/>
          <w:marTop w:val="0"/>
          <w:marBottom w:val="0"/>
          <w:divBdr>
            <w:top w:val="none" w:sz="0" w:space="0" w:color="auto"/>
            <w:left w:val="none" w:sz="0" w:space="0" w:color="auto"/>
            <w:bottom w:val="none" w:sz="0" w:space="0" w:color="auto"/>
            <w:right w:val="none" w:sz="0" w:space="0" w:color="auto"/>
          </w:divBdr>
        </w:div>
        <w:div w:id="1300453957">
          <w:marLeft w:val="0"/>
          <w:marRight w:val="0"/>
          <w:marTop w:val="0"/>
          <w:marBottom w:val="0"/>
          <w:divBdr>
            <w:top w:val="none" w:sz="0" w:space="0" w:color="auto"/>
            <w:left w:val="none" w:sz="0" w:space="0" w:color="auto"/>
            <w:bottom w:val="none" w:sz="0" w:space="0" w:color="auto"/>
            <w:right w:val="none" w:sz="0" w:space="0" w:color="auto"/>
          </w:divBdr>
        </w:div>
        <w:div w:id="934286748">
          <w:marLeft w:val="0"/>
          <w:marRight w:val="0"/>
          <w:marTop w:val="0"/>
          <w:marBottom w:val="0"/>
          <w:divBdr>
            <w:top w:val="none" w:sz="0" w:space="0" w:color="auto"/>
            <w:left w:val="none" w:sz="0" w:space="0" w:color="auto"/>
            <w:bottom w:val="none" w:sz="0" w:space="0" w:color="auto"/>
            <w:right w:val="none" w:sz="0" w:space="0" w:color="auto"/>
          </w:divBdr>
        </w:div>
        <w:div w:id="49885830">
          <w:marLeft w:val="0"/>
          <w:marRight w:val="0"/>
          <w:marTop w:val="0"/>
          <w:marBottom w:val="0"/>
          <w:divBdr>
            <w:top w:val="none" w:sz="0" w:space="0" w:color="auto"/>
            <w:left w:val="none" w:sz="0" w:space="0" w:color="auto"/>
            <w:bottom w:val="none" w:sz="0" w:space="0" w:color="auto"/>
            <w:right w:val="none" w:sz="0" w:space="0" w:color="auto"/>
          </w:divBdr>
        </w:div>
        <w:div w:id="1449661706">
          <w:marLeft w:val="0"/>
          <w:marRight w:val="0"/>
          <w:marTop w:val="0"/>
          <w:marBottom w:val="0"/>
          <w:divBdr>
            <w:top w:val="none" w:sz="0" w:space="0" w:color="auto"/>
            <w:left w:val="none" w:sz="0" w:space="0" w:color="auto"/>
            <w:bottom w:val="none" w:sz="0" w:space="0" w:color="auto"/>
            <w:right w:val="none" w:sz="0" w:space="0" w:color="auto"/>
          </w:divBdr>
        </w:div>
        <w:div w:id="795874950">
          <w:marLeft w:val="0"/>
          <w:marRight w:val="0"/>
          <w:marTop w:val="0"/>
          <w:marBottom w:val="0"/>
          <w:divBdr>
            <w:top w:val="none" w:sz="0" w:space="0" w:color="auto"/>
            <w:left w:val="none" w:sz="0" w:space="0" w:color="auto"/>
            <w:bottom w:val="none" w:sz="0" w:space="0" w:color="auto"/>
            <w:right w:val="none" w:sz="0" w:space="0" w:color="auto"/>
          </w:divBdr>
        </w:div>
        <w:div w:id="720979942">
          <w:marLeft w:val="0"/>
          <w:marRight w:val="0"/>
          <w:marTop w:val="0"/>
          <w:marBottom w:val="0"/>
          <w:divBdr>
            <w:top w:val="none" w:sz="0" w:space="0" w:color="auto"/>
            <w:left w:val="none" w:sz="0" w:space="0" w:color="auto"/>
            <w:bottom w:val="none" w:sz="0" w:space="0" w:color="auto"/>
            <w:right w:val="none" w:sz="0" w:space="0" w:color="auto"/>
          </w:divBdr>
        </w:div>
        <w:div w:id="1878154166">
          <w:marLeft w:val="0"/>
          <w:marRight w:val="0"/>
          <w:marTop w:val="0"/>
          <w:marBottom w:val="0"/>
          <w:divBdr>
            <w:top w:val="none" w:sz="0" w:space="0" w:color="auto"/>
            <w:left w:val="none" w:sz="0" w:space="0" w:color="auto"/>
            <w:bottom w:val="none" w:sz="0" w:space="0" w:color="auto"/>
            <w:right w:val="none" w:sz="0" w:space="0" w:color="auto"/>
          </w:divBdr>
        </w:div>
        <w:div w:id="15422279">
          <w:marLeft w:val="0"/>
          <w:marRight w:val="0"/>
          <w:marTop w:val="0"/>
          <w:marBottom w:val="0"/>
          <w:divBdr>
            <w:top w:val="none" w:sz="0" w:space="0" w:color="auto"/>
            <w:left w:val="none" w:sz="0" w:space="0" w:color="auto"/>
            <w:bottom w:val="none" w:sz="0" w:space="0" w:color="auto"/>
            <w:right w:val="none" w:sz="0" w:space="0" w:color="auto"/>
          </w:divBdr>
        </w:div>
        <w:div w:id="2034529624">
          <w:marLeft w:val="0"/>
          <w:marRight w:val="0"/>
          <w:marTop w:val="0"/>
          <w:marBottom w:val="0"/>
          <w:divBdr>
            <w:top w:val="none" w:sz="0" w:space="0" w:color="auto"/>
            <w:left w:val="none" w:sz="0" w:space="0" w:color="auto"/>
            <w:bottom w:val="none" w:sz="0" w:space="0" w:color="auto"/>
            <w:right w:val="none" w:sz="0" w:space="0" w:color="auto"/>
          </w:divBdr>
        </w:div>
        <w:div w:id="1528176803">
          <w:marLeft w:val="0"/>
          <w:marRight w:val="0"/>
          <w:marTop w:val="0"/>
          <w:marBottom w:val="0"/>
          <w:divBdr>
            <w:top w:val="none" w:sz="0" w:space="0" w:color="auto"/>
            <w:left w:val="none" w:sz="0" w:space="0" w:color="auto"/>
            <w:bottom w:val="none" w:sz="0" w:space="0" w:color="auto"/>
            <w:right w:val="none" w:sz="0" w:space="0" w:color="auto"/>
          </w:divBdr>
        </w:div>
        <w:div w:id="214051338">
          <w:marLeft w:val="0"/>
          <w:marRight w:val="0"/>
          <w:marTop w:val="0"/>
          <w:marBottom w:val="0"/>
          <w:divBdr>
            <w:top w:val="none" w:sz="0" w:space="0" w:color="auto"/>
            <w:left w:val="none" w:sz="0" w:space="0" w:color="auto"/>
            <w:bottom w:val="none" w:sz="0" w:space="0" w:color="auto"/>
            <w:right w:val="none" w:sz="0" w:space="0" w:color="auto"/>
          </w:divBdr>
        </w:div>
        <w:div w:id="1222982731">
          <w:marLeft w:val="0"/>
          <w:marRight w:val="0"/>
          <w:marTop w:val="0"/>
          <w:marBottom w:val="0"/>
          <w:divBdr>
            <w:top w:val="none" w:sz="0" w:space="0" w:color="auto"/>
            <w:left w:val="none" w:sz="0" w:space="0" w:color="auto"/>
            <w:bottom w:val="none" w:sz="0" w:space="0" w:color="auto"/>
            <w:right w:val="none" w:sz="0" w:space="0" w:color="auto"/>
          </w:divBdr>
        </w:div>
        <w:div w:id="820123111">
          <w:marLeft w:val="0"/>
          <w:marRight w:val="0"/>
          <w:marTop w:val="0"/>
          <w:marBottom w:val="0"/>
          <w:divBdr>
            <w:top w:val="none" w:sz="0" w:space="0" w:color="auto"/>
            <w:left w:val="none" w:sz="0" w:space="0" w:color="auto"/>
            <w:bottom w:val="none" w:sz="0" w:space="0" w:color="auto"/>
            <w:right w:val="none" w:sz="0" w:space="0" w:color="auto"/>
          </w:divBdr>
        </w:div>
        <w:div w:id="1392002514">
          <w:marLeft w:val="0"/>
          <w:marRight w:val="0"/>
          <w:marTop w:val="0"/>
          <w:marBottom w:val="0"/>
          <w:divBdr>
            <w:top w:val="none" w:sz="0" w:space="0" w:color="auto"/>
            <w:left w:val="none" w:sz="0" w:space="0" w:color="auto"/>
            <w:bottom w:val="none" w:sz="0" w:space="0" w:color="auto"/>
            <w:right w:val="none" w:sz="0" w:space="0" w:color="auto"/>
          </w:divBdr>
        </w:div>
        <w:div w:id="777987761">
          <w:marLeft w:val="0"/>
          <w:marRight w:val="0"/>
          <w:marTop w:val="0"/>
          <w:marBottom w:val="0"/>
          <w:divBdr>
            <w:top w:val="none" w:sz="0" w:space="0" w:color="auto"/>
            <w:left w:val="none" w:sz="0" w:space="0" w:color="auto"/>
            <w:bottom w:val="none" w:sz="0" w:space="0" w:color="auto"/>
            <w:right w:val="none" w:sz="0" w:space="0" w:color="auto"/>
          </w:divBdr>
        </w:div>
        <w:div w:id="1868982352">
          <w:marLeft w:val="0"/>
          <w:marRight w:val="0"/>
          <w:marTop w:val="0"/>
          <w:marBottom w:val="0"/>
          <w:divBdr>
            <w:top w:val="none" w:sz="0" w:space="0" w:color="auto"/>
            <w:left w:val="none" w:sz="0" w:space="0" w:color="auto"/>
            <w:bottom w:val="none" w:sz="0" w:space="0" w:color="auto"/>
            <w:right w:val="none" w:sz="0" w:space="0" w:color="auto"/>
          </w:divBdr>
        </w:div>
        <w:div w:id="1813253732">
          <w:marLeft w:val="0"/>
          <w:marRight w:val="0"/>
          <w:marTop w:val="0"/>
          <w:marBottom w:val="0"/>
          <w:divBdr>
            <w:top w:val="none" w:sz="0" w:space="0" w:color="auto"/>
            <w:left w:val="none" w:sz="0" w:space="0" w:color="auto"/>
            <w:bottom w:val="none" w:sz="0" w:space="0" w:color="auto"/>
            <w:right w:val="none" w:sz="0" w:space="0" w:color="auto"/>
          </w:divBdr>
        </w:div>
        <w:div w:id="514461055">
          <w:marLeft w:val="0"/>
          <w:marRight w:val="0"/>
          <w:marTop w:val="0"/>
          <w:marBottom w:val="0"/>
          <w:divBdr>
            <w:top w:val="none" w:sz="0" w:space="0" w:color="auto"/>
            <w:left w:val="none" w:sz="0" w:space="0" w:color="auto"/>
            <w:bottom w:val="none" w:sz="0" w:space="0" w:color="auto"/>
            <w:right w:val="none" w:sz="0" w:space="0" w:color="auto"/>
          </w:divBdr>
        </w:div>
        <w:div w:id="1286960242">
          <w:marLeft w:val="0"/>
          <w:marRight w:val="0"/>
          <w:marTop w:val="0"/>
          <w:marBottom w:val="0"/>
          <w:divBdr>
            <w:top w:val="none" w:sz="0" w:space="0" w:color="auto"/>
            <w:left w:val="none" w:sz="0" w:space="0" w:color="auto"/>
            <w:bottom w:val="none" w:sz="0" w:space="0" w:color="auto"/>
            <w:right w:val="none" w:sz="0" w:space="0" w:color="auto"/>
          </w:divBdr>
        </w:div>
        <w:div w:id="1512792161">
          <w:marLeft w:val="0"/>
          <w:marRight w:val="0"/>
          <w:marTop w:val="0"/>
          <w:marBottom w:val="0"/>
          <w:divBdr>
            <w:top w:val="none" w:sz="0" w:space="0" w:color="auto"/>
            <w:left w:val="none" w:sz="0" w:space="0" w:color="auto"/>
            <w:bottom w:val="none" w:sz="0" w:space="0" w:color="auto"/>
            <w:right w:val="none" w:sz="0" w:space="0" w:color="auto"/>
          </w:divBdr>
        </w:div>
        <w:div w:id="486019902">
          <w:marLeft w:val="0"/>
          <w:marRight w:val="0"/>
          <w:marTop w:val="0"/>
          <w:marBottom w:val="0"/>
          <w:divBdr>
            <w:top w:val="none" w:sz="0" w:space="0" w:color="auto"/>
            <w:left w:val="none" w:sz="0" w:space="0" w:color="auto"/>
            <w:bottom w:val="none" w:sz="0" w:space="0" w:color="auto"/>
            <w:right w:val="none" w:sz="0" w:space="0" w:color="auto"/>
          </w:divBdr>
        </w:div>
        <w:div w:id="1198010586">
          <w:marLeft w:val="0"/>
          <w:marRight w:val="0"/>
          <w:marTop w:val="0"/>
          <w:marBottom w:val="0"/>
          <w:divBdr>
            <w:top w:val="none" w:sz="0" w:space="0" w:color="auto"/>
            <w:left w:val="none" w:sz="0" w:space="0" w:color="auto"/>
            <w:bottom w:val="none" w:sz="0" w:space="0" w:color="auto"/>
            <w:right w:val="none" w:sz="0" w:space="0" w:color="auto"/>
          </w:divBdr>
        </w:div>
        <w:div w:id="970747632">
          <w:marLeft w:val="0"/>
          <w:marRight w:val="0"/>
          <w:marTop w:val="0"/>
          <w:marBottom w:val="0"/>
          <w:divBdr>
            <w:top w:val="none" w:sz="0" w:space="0" w:color="auto"/>
            <w:left w:val="none" w:sz="0" w:space="0" w:color="auto"/>
            <w:bottom w:val="none" w:sz="0" w:space="0" w:color="auto"/>
            <w:right w:val="none" w:sz="0" w:space="0" w:color="auto"/>
          </w:divBdr>
        </w:div>
        <w:div w:id="420831553">
          <w:marLeft w:val="0"/>
          <w:marRight w:val="0"/>
          <w:marTop w:val="0"/>
          <w:marBottom w:val="0"/>
          <w:divBdr>
            <w:top w:val="none" w:sz="0" w:space="0" w:color="auto"/>
            <w:left w:val="none" w:sz="0" w:space="0" w:color="auto"/>
            <w:bottom w:val="none" w:sz="0" w:space="0" w:color="auto"/>
            <w:right w:val="none" w:sz="0" w:space="0" w:color="auto"/>
          </w:divBdr>
        </w:div>
        <w:div w:id="669331683">
          <w:marLeft w:val="0"/>
          <w:marRight w:val="0"/>
          <w:marTop w:val="0"/>
          <w:marBottom w:val="0"/>
          <w:divBdr>
            <w:top w:val="none" w:sz="0" w:space="0" w:color="auto"/>
            <w:left w:val="none" w:sz="0" w:space="0" w:color="auto"/>
            <w:bottom w:val="none" w:sz="0" w:space="0" w:color="auto"/>
            <w:right w:val="none" w:sz="0" w:space="0" w:color="auto"/>
          </w:divBdr>
        </w:div>
        <w:div w:id="172765562">
          <w:marLeft w:val="0"/>
          <w:marRight w:val="0"/>
          <w:marTop w:val="0"/>
          <w:marBottom w:val="0"/>
          <w:divBdr>
            <w:top w:val="none" w:sz="0" w:space="0" w:color="auto"/>
            <w:left w:val="none" w:sz="0" w:space="0" w:color="auto"/>
            <w:bottom w:val="none" w:sz="0" w:space="0" w:color="auto"/>
            <w:right w:val="none" w:sz="0" w:space="0" w:color="auto"/>
          </w:divBdr>
        </w:div>
        <w:div w:id="915096632">
          <w:marLeft w:val="0"/>
          <w:marRight w:val="0"/>
          <w:marTop w:val="0"/>
          <w:marBottom w:val="0"/>
          <w:divBdr>
            <w:top w:val="none" w:sz="0" w:space="0" w:color="auto"/>
            <w:left w:val="none" w:sz="0" w:space="0" w:color="auto"/>
            <w:bottom w:val="none" w:sz="0" w:space="0" w:color="auto"/>
            <w:right w:val="none" w:sz="0" w:space="0" w:color="auto"/>
          </w:divBdr>
        </w:div>
        <w:div w:id="994525228">
          <w:marLeft w:val="0"/>
          <w:marRight w:val="0"/>
          <w:marTop w:val="0"/>
          <w:marBottom w:val="0"/>
          <w:divBdr>
            <w:top w:val="none" w:sz="0" w:space="0" w:color="auto"/>
            <w:left w:val="none" w:sz="0" w:space="0" w:color="auto"/>
            <w:bottom w:val="none" w:sz="0" w:space="0" w:color="auto"/>
            <w:right w:val="none" w:sz="0" w:space="0" w:color="auto"/>
          </w:divBdr>
        </w:div>
        <w:div w:id="1675567244">
          <w:marLeft w:val="0"/>
          <w:marRight w:val="0"/>
          <w:marTop w:val="0"/>
          <w:marBottom w:val="0"/>
          <w:divBdr>
            <w:top w:val="none" w:sz="0" w:space="0" w:color="auto"/>
            <w:left w:val="none" w:sz="0" w:space="0" w:color="auto"/>
            <w:bottom w:val="none" w:sz="0" w:space="0" w:color="auto"/>
            <w:right w:val="none" w:sz="0" w:space="0" w:color="auto"/>
          </w:divBdr>
        </w:div>
        <w:div w:id="875653627">
          <w:marLeft w:val="0"/>
          <w:marRight w:val="0"/>
          <w:marTop w:val="0"/>
          <w:marBottom w:val="0"/>
          <w:divBdr>
            <w:top w:val="none" w:sz="0" w:space="0" w:color="auto"/>
            <w:left w:val="none" w:sz="0" w:space="0" w:color="auto"/>
            <w:bottom w:val="none" w:sz="0" w:space="0" w:color="auto"/>
            <w:right w:val="none" w:sz="0" w:space="0" w:color="auto"/>
          </w:divBdr>
        </w:div>
        <w:div w:id="1927877555">
          <w:marLeft w:val="0"/>
          <w:marRight w:val="0"/>
          <w:marTop w:val="0"/>
          <w:marBottom w:val="0"/>
          <w:divBdr>
            <w:top w:val="none" w:sz="0" w:space="0" w:color="auto"/>
            <w:left w:val="none" w:sz="0" w:space="0" w:color="auto"/>
            <w:bottom w:val="none" w:sz="0" w:space="0" w:color="auto"/>
            <w:right w:val="none" w:sz="0" w:space="0" w:color="auto"/>
          </w:divBdr>
        </w:div>
        <w:div w:id="1150635423">
          <w:marLeft w:val="0"/>
          <w:marRight w:val="0"/>
          <w:marTop w:val="0"/>
          <w:marBottom w:val="0"/>
          <w:divBdr>
            <w:top w:val="none" w:sz="0" w:space="0" w:color="auto"/>
            <w:left w:val="none" w:sz="0" w:space="0" w:color="auto"/>
            <w:bottom w:val="none" w:sz="0" w:space="0" w:color="auto"/>
            <w:right w:val="none" w:sz="0" w:space="0" w:color="auto"/>
          </w:divBdr>
        </w:div>
        <w:div w:id="1955017405">
          <w:marLeft w:val="0"/>
          <w:marRight w:val="0"/>
          <w:marTop w:val="0"/>
          <w:marBottom w:val="0"/>
          <w:divBdr>
            <w:top w:val="none" w:sz="0" w:space="0" w:color="auto"/>
            <w:left w:val="none" w:sz="0" w:space="0" w:color="auto"/>
            <w:bottom w:val="none" w:sz="0" w:space="0" w:color="auto"/>
            <w:right w:val="none" w:sz="0" w:space="0" w:color="auto"/>
          </w:divBdr>
        </w:div>
        <w:div w:id="43674145">
          <w:marLeft w:val="0"/>
          <w:marRight w:val="0"/>
          <w:marTop w:val="0"/>
          <w:marBottom w:val="0"/>
          <w:divBdr>
            <w:top w:val="none" w:sz="0" w:space="0" w:color="auto"/>
            <w:left w:val="none" w:sz="0" w:space="0" w:color="auto"/>
            <w:bottom w:val="none" w:sz="0" w:space="0" w:color="auto"/>
            <w:right w:val="none" w:sz="0" w:space="0" w:color="auto"/>
          </w:divBdr>
        </w:div>
        <w:div w:id="310600975">
          <w:marLeft w:val="0"/>
          <w:marRight w:val="0"/>
          <w:marTop w:val="0"/>
          <w:marBottom w:val="0"/>
          <w:divBdr>
            <w:top w:val="none" w:sz="0" w:space="0" w:color="auto"/>
            <w:left w:val="none" w:sz="0" w:space="0" w:color="auto"/>
            <w:bottom w:val="none" w:sz="0" w:space="0" w:color="auto"/>
            <w:right w:val="none" w:sz="0" w:space="0" w:color="auto"/>
          </w:divBdr>
        </w:div>
        <w:div w:id="144247361">
          <w:marLeft w:val="0"/>
          <w:marRight w:val="0"/>
          <w:marTop w:val="0"/>
          <w:marBottom w:val="0"/>
          <w:divBdr>
            <w:top w:val="none" w:sz="0" w:space="0" w:color="auto"/>
            <w:left w:val="none" w:sz="0" w:space="0" w:color="auto"/>
            <w:bottom w:val="none" w:sz="0" w:space="0" w:color="auto"/>
            <w:right w:val="none" w:sz="0" w:space="0" w:color="auto"/>
          </w:divBdr>
        </w:div>
        <w:div w:id="1896814370">
          <w:marLeft w:val="0"/>
          <w:marRight w:val="0"/>
          <w:marTop w:val="0"/>
          <w:marBottom w:val="0"/>
          <w:divBdr>
            <w:top w:val="none" w:sz="0" w:space="0" w:color="auto"/>
            <w:left w:val="none" w:sz="0" w:space="0" w:color="auto"/>
            <w:bottom w:val="none" w:sz="0" w:space="0" w:color="auto"/>
            <w:right w:val="none" w:sz="0" w:space="0" w:color="auto"/>
          </w:divBdr>
        </w:div>
        <w:div w:id="1949702649">
          <w:marLeft w:val="0"/>
          <w:marRight w:val="0"/>
          <w:marTop w:val="0"/>
          <w:marBottom w:val="0"/>
          <w:divBdr>
            <w:top w:val="none" w:sz="0" w:space="0" w:color="auto"/>
            <w:left w:val="none" w:sz="0" w:space="0" w:color="auto"/>
            <w:bottom w:val="none" w:sz="0" w:space="0" w:color="auto"/>
            <w:right w:val="none" w:sz="0" w:space="0" w:color="auto"/>
          </w:divBdr>
        </w:div>
        <w:div w:id="1920017140">
          <w:marLeft w:val="0"/>
          <w:marRight w:val="0"/>
          <w:marTop w:val="0"/>
          <w:marBottom w:val="0"/>
          <w:divBdr>
            <w:top w:val="none" w:sz="0" w:space="0" w:color="auto"/>
            <w:left w:val="none" w:sz="0" w:space="0" w:color="auto"/>
            <w:bottom w:val="none" w:sz="0" w:space="0" w:color="auto"/>
            <w:right w:val="none" w:sz="0" w:space="0" w:color="auto"/>
          </w:divBdr>
        </w:div>
        <w:div w:id="2123265086">
          <w:marLeft w:val="0"/>
          <w:marRight w:val="0"/>
          <w:marTop w:val="0"/>
          <w:marBottom w:val="0"/>
          <w:divBdr>
            <w:top w:val="none" w:sz="0" w:space="0" w:color="auto"/>
            <w:left w:val="none" w:sz="0" w:space="0" w:color="auto"/>
            <w:bottom w:val="none" w:sz="0" w:space="0" w:color="auto"/>
            <w:right w:val="none" w:sz="0" w:space="0" w:color="auto"/>
          </w:divBdr>
        </w:div>
        <w:div w:id="388921090">
          <w:marLeft w:val="0"/>
          <w:marRight w:val="0"/>
          <w:marTop w:val="0"/>
          <w:marBottom w:val="0"/>
          <w:divBdr>
            <w:top w:val="none" w:sz="0" w:space="0" w:color="auto"/>
            <w:left w:val="none" w:sz="0" w:space="0" w:color="auto"/>
            <w:bottom w:val="none" w:sz="0" w:space="0" w:color="auto"/>
            <w:right w:val="none" w:sz="0" w:space="0" w:color="auto"/>
          </w:divBdr>
        </w:div>
        <w:div w:id="712578512">
          <w:marLeft w:val="0"/>
          <w:marRight w:val="0"/>
          <w:marTop w:val="0"/>
          <w:marBottom w:val="0"/>
          <w:divBdr>
            <w:top w:val="none" w:sz="0" w:space="0" w:color="auto"/>
            <w:left w:val="none" w:sz="0" w:space="0" w:color="auto"/>
            <w:bottom w:val="none" w:sz="0" w:space="0" w:color="auto"/>
            <w:right w:val="none" w:sz="0" w:space="0" w:color="auto"/>
          </w:divBdr>
        </w:div>
        <w:div w:id="1739010840">
          <w:marLeft w:val="0"/>
          <w:marRight w:val="0"/>
          <w:marTop w:val="0"/>
          <w:marBottom w:val="0"/>
          <w:divBdr>
            <w:top w:val="none" w:sz="0" w:space="0" w:color="auto"/>
            <w:left w:val="none" w:sz="0" w:space="0" w:color="auto"/>
            <w:bottom w:val="none" w:sz="0" w:space="0" w:color="auto"/>
            <w:right w:val="none" w:sz="0" w:space="0" w:color="auto"/>
          </w:divBdr>
        </w:div>
        <w:div w:id="986859805">
          <w:marLeft w:val="0"/>
          <w:marRight w:val="0"/>
          <w:marTop w:val="0"/>
          <w:marBottom w:val="0"/>
          <w:divBdr>
            <w:top w:val="none" w:sz="0" w:space="0" w:color="auto"/>
            <w:left w:val="none" w:sz="0" w:space="0" w:color="auto"/>
            <w:bottom w:val="none" w:sz="0" w:space="0" w:color="auto"/>
            <w:right w:val="none" w:sz="0" w:space="0" w:color="auto"/>
          </w:divBdr>
        </w:div>
        <w:div w:id="1823815999">
          <w:marLeft w:val="0"/>
          <w:marRight w:val="0"/>
          <w:marTop w:val="0"/>
          <w:marBottom w:val="0"/>
          <w:divBdr>
            <w:top w:val="none" w:sz="0" w:space="0" w:color="auto"/>
            <w:left w:val="none" w:sz="0" w:space="0" w:color="auto"/>
            <w:bottom w:val="none" w:sz="0" w:space="0" w:color="auto"/>
            <w:right w:val="none" w:sz="0" w:space="0" w:color="auto"/>
          </w:divBdr>
        </w:div>
        <w:div w:id="1250576144">
          <w:marLeft w:val="0"/>
          <w:marRight w:val="0"/>
          <w:marTop w:val="0"/>
          <w:marBottom w:val="0"/>
          <w:divBdr>
            <w:top w:val="none" w:sz="0" w:space="0" w:color="auto"/>
            <w:left w:val="none" w:sz="0" w:space="0" w:color="auto"/>
            <w:bottom w:val="none" w:sz="0" w:space="0" w:color="auto"/>
            <w:right w:val="none" w:sz="0" w:space="0" w:color="auto"/>
          </w:divBdr>
        </w:div>
        <w:div w:id="1505710095">
          <w:marLeft w:val="0"/>
          <w:marRight w:val="0"/>
          <w:marTop w:val="0"/>
          <w:marBottom w:val="0"/>
          <w:divBdr>
            <w:top w:val="none" w:sz="0" w:space="0" w:color="auto"/>
            <w:left w:val="none" w:sz="0" w:space="0" w:color="auto"/>
            <w:bottom w:val="none" w:sz="0" w:space="0" w:color="auto"/>
            <w:right w:val="none" w:sz="0" w:space="0" w:color="auto"/>
          </w:divBdr>
        </w:div>
        <w:div w:id="1637494537">
          <w:marLeft w:val="0"/>
          <w:marRight w:val="0"/>
          <w:marTop w:val="0"/>
          <w:marBottom w:val="0"/>
          <w:divBdr>
            <w:top w:val="none" w:sz="0" w:space="0" w:color="auto"/>
            <w:left w:val="none" w:sz="0" w:space="0" w:color="auto"/>
            <w:bottom w:val="none" w:sz="0" w:space="0" w:color="auto"/>
            <w:right w:val="none" w:sz="0" w:space="0" w:color="auto"/>
          </w:divBdr>
        </w:div>
        <w:div w:id="1893156106">
          <w:marLeft w:val="0"/>
          <w:marRight w:val="0"/>
          <w:marTop w:val="0"/>
          <w:marBottom w:val="0"/>
          <w:divBdr>
            <w:top w:val="none" w:sz="0" w:space="0" w:color="auto"/>
            <w:left w:val="none" w:sz="0" w:space="0" w:color="auto"/>
            <w:bottom w:val="none" w:sz="0" w:space="0" w:color="auto"/>
            <w:right w:val="none" w:sz="0" w:space="0" w:color="auto"/>
          </w:divBdr>
        </w:div>
        <w:div w:id="1055743517">
          <w:marLeft w:val="0"/>
          <w:marRight w:val="0"/>
          <w:marTop w:val="0"/>
          <w:marBottom w:val="0"/>
          <w:divBdr>
            <w:top w:val="none" w:sz="0" w:space="0" w:color="auto"/>
            <w:left w:val="none" w:sz="0" w:space="0" w:color="auto"/>
            <w:bottom w:val="none" w:sz="0" w:space="0" w:color="auto"/>
            <w:right w:val="none" w:sz="0" w:space="0" w:color="auto"/>
          </w:divBdr>
        </w:div>
        <w:div w:id="620383641">
          <w:marLeft w:val="0"/>
          <w:marRight w:val="0"/>
          <w:marTop w:val="0"/>
          <w:marBottom w:val="0"/>
          <w:divBdr>
            <w:top w:val="none" w:sz="0" w:space="0" w:color="auto"/>
            <w:left w:val="none" w:sz="0" w:space="0" w:color="auto"/>
            <w:bottom w:val="none" w:sz="0" w:space="0" w:color="auto"/>
            <w:right w:val="none" w:sz="0" w:space="0" w:color="auto"/>
          </w:divBdr>
        </w:div>
        <w:div w:id="74481071">
          <w:marLeft w:val="0"/>
          <w:marRight w:val="0"/>
          <w:marTop w:val="0"/>
          <w:marBottom w:val="0"/>
          <w:divBdr>
            <w:top w:val="none" w:sz="0" w:space="0" w:color="auto"/>
            <w:left w:val="none" w:sz="0" w:space="0" w:color="auto"/>
            <w:bottom w:val="none" w:sz="0" w:space="0" w:color="auto"/>
            <w:right w:val="none" w:sz="0" w:space="0" w:color="auto"/>
          </w:divBdr>
        </w:div>
        <w:div w:id="1446383581">
          <w:marLeft w:val="0"/>
          <w:marRight w:val="0"/>
          <w:marTop w:val="0"/>
          <w:marBottom w:val="0"/>
          <w:divBdr>
            <w:top w:val="none" w:sz="0" w:space="0" w:color="auto"/>
            <w:left w:val="none" w:sz="0" w:space="0" w:color="auto"/>
            <w:bottom w:val="none" w:sz="0" w:space="0" w:color="auto"/>
            <w:right w:val="none" w:sz="0" w:space="0" w:color="auto"/>
          </w:divBdr>
        </w:div>
        <w:div w:id="451097112">
          <w:marLeft w:val="0"/>
          <w:marRight w:val="0"/>
          <w:marTop w:val="0"/>
          <w:marBottom w:val="0"/>
          <w:divBdr>
            <w:top w:val="none" w:sz="0" w:space="0" w:color="auto"/>
            <w:left w:val="none" w:sz="0" w:space="0" w:color="auto"/>
            <w:bottom w:val="none" w:sz="0" w:space="0" w:color="auto"/>
            <w:right w:val="none" w:sz="0" w:space="0" w:color="auto"/>
          </w:divBdr>
        </w:div>
        <w:div w:id="1600917488">
          <w:marLeft w:val="0"/>
          <w:marRight w:val="0"/>
          <w:marTop w:val="0"/>
          <w:marBottom w:val="0"/>
          <w:divBdr>
            <w:top w:val="none" w:sz="0" w:space="0" w:color="auto"/>
            <w:left w:val="none" w:sz="0" w:space="0" w:color="auto"/>
            <w:bottom w:val="none" w:sz="0" w:space="0" w:color="auto"/>
            <w:right w:val="none" w:sz="0" w:space="0" w:color="auto"/>
          </w:divBdr>
        </w:div>
        <w:div w:id="1683894938">
          <w:marLeft w:val="0"/>
          <w:marRight w:val="0"/>
          <w:marTop w:val="0"/>
          <w:marBottom w:val="0"/>
          <w:divBdr>
            <w:top w:val="none" w:sz="0" w:space="0" w:color="auto"/>
            <w:left w:val="none" w:sz="0" w:space="0" w:color="auto"/>
            <w:bottom w:val="none" w:sz="0" w:space="0" w:color="auto"/>
            <w:right w:val="none" w:sz="0" w:space="0" w:color="auto"/>
          </w:divBdr>
        </w:div>
        <w:div w:id="1619027021">
          <w:marLeft w:val="0"/>
          <w:marRight w:val="0"/>
          <w:marTop w:val="0"/>
          <w:marBottom w:val="0"/>
          <w:divBdr>
            <w:top w:val="none" w:sz="0" w:space="0" w:color="auto"/>
            <w:left w:val="none" w:sz="0" w:space="0" w:color="auto"/>
            <w:bottom w:val="none" w:sz="0" w:space="0" w:color="auto"/>
            <w:right w:val="none" w:sz="0" w:space="0" w:color="auto"/>
          </w:divBdr>
        </w:div>
        <w:div w:id="177499849">
          <w:marLeft w:val="0"/>
          <w:marRight w:val="0"/>
          <w:marTop w:val="0"/>
          <w:marBottom w:val="0"/>
          <w:divBdr>
            <w:top w:val="none" w:sz="0" w:space="0" w:color="auto"/>
            <w:left w:val="none" w:sz="0" w:space="0" w:color="auto"/>
            <w:bottom w:val="none" w:sz="0" w:space="0" w:color="auto"/>
            <w:right w:val="none" w:sz="0" w:space="0" w:color="auto"/>
          </w:divBdr>
        </w:div>
        <w:div w:id="1248149271">
          <w:marLeft w:val="0"/>
          <w:marRight w:val="0"/>
          <w:marTop w:val="0"/>
          <w:marBottom w:val="0"/>
          <w:divBdr>
            <w:top w:val="none" w:sz="0" w:space="0" w:color="auto"/>
            <w:left w:val="none" w:sz="0" w:space="0" w:color="auto"/>
            <w:bottom w:val="none" w:sz="0" w:space="0" w:color="auto"/>
            <w:right w:val="none" w:sz="0" w:space="0" w:color="auto"/>
          </w:divBdr>
        </w:div>
        <w:div w:id="2107846849">
          <w:marLeft w:val="0"/>
          <w:marRight w:val="0"/>
          <w:marTop w:val="0"/>
          <w:marBottom w:val="0"/>
          <w:divBdr>
            <w:top w:val="none" w:sz="0" w:space="0" w:color="auto"/>
            <w:left w:val="none" w:sz="0" w:space="0" w:color="auto"/>
            <w:bottom w:val="none" w:sz="0" w:space="0" w:color="auto"/>
            <w:right w:val="none" w:sz="0" w:space="0" w:color="auto"/>
          </w:divBdr>
        </w:div>
        <w:div w:id="2118477267">
          <w:marLeft w:val="0"/>
          <w:marRight w:val="0"/>
          <w:marTop w:val="0"/>
          <w:marBottom w:val="0"/>
          <w:divBdr>
            <w:top w:val="none" w:sz="0" w:space="0" w:color="auto"/>
            <w:left w:val="none" w:sz="0" w:space="0" w:color="auto"/>
            <w:bottom w:val="none" w:sz="0" w:space="0" w:color="auto"/>
            <w:right w:val="none" w:sz="0" w:space="0" w:color="auto"/>
          </w:divBdr>
        </w:div>
        <w:div w:id="1771466980">
          <w:marLeft w:val="0"/>
          <w:marRight w:val="0"/>
          <w:marTop w:val="0"/>
          <w:marBottom w:val="0"/>
          <w:divBdr>
            <w:top w:val="none" w:sz="0" w:space="0" w:color="auto"/>
            <w:left w:val="none" w:sz="0" w:space="0" w:color="auto"/>
            <w:bottom w:val="none" w:sz="0" w:space="0" w:color="auto"/>
            <w:right w:val="none" w:sz="0" w:space="0" w:color="auto"/>
          </w:divBdr>
        </w:div>
        <w:div w:id="185675845">
          <w:marLeft w:val="0"/>
          <w:marRight w:val="0"/>
          <w:marTop w:val="0"/>
          <w:marBottom w:val="0"/>
          <w:divBdr>
            <w:top w:val="none" w:sz="0" w:space="0" w:color="auto"/>
            <w:left w:val="none" w:sz="0" w:space="0" w:color="auto"/>
            <w:bottom w:val="none" w:sz="0" w:space="0" w:color="auto"/>
            <w:right w:val="none" w:sz="0" w:space="0" w:color="auto"/>
          </w:divBdr>
        </w:div>
        <w:div w:id="1557741148">
          <w:marLeft w:val="0"/>
          <w:marRight w:val="0"/>
          <w:marTop w:val="0"/>
          <w:marBottom w:val="0"/>
          <w:divBdr>
            <w:top w:val="none" w:sz="0" w:space="0" w:color="auto"/>
            <w:left w:val="none" w:sz="0" w:space="0" w:color="auto"/>
            <w:bottom w:val="none" w:sz="0" w:space="0" w:color="auto"/>
            <w:right w:val="none" w:sz="0" w:space="0" w:color="auto"/>
          </w:divBdr>
        </w:div>
        <w:div w:id="2001541267">
          <w:marLeft w:val="0"/>
          <w:marRight w:val="0"/>
          <w:marTop w:val="0"/>
          <w:marBottom w:val="0"/>
          <w:divBdr>
            <w:top w:val="none" w:sz="0" w:space="0" w:color="auto"/>
            <w:left w:val="none" w:sz="0" w:space="0" w:color="auto"/>
            <w:bottom w:val="none" w:sz="0" w:space="0" w:color="auto"/>
            <w:right w:val="none" w:sz="0" w:space="0" w:color="auto"/>
          </w:divBdr>
        </w:div>
        <w:div w:id="1050959867">
          <w:marLeft w:val="0"/>
          <w:marRight w:val="0"/>
          <w:marTop w:val="0"/>
          <w:marBottom w:val="0"/>
          <w:divBdr>
            <w:top w:val="none" w:sz="0" w:space="0" w:color="auto"/>
            <w:left w:val="none" w:sz="0" w:space="0" w:color="auto"/>
            <w:bottom w:val="none" w:sz="0" w:space="0" w:color="auto"/>
            <w:right w:val="none" w:sz="0" w:space="0" w:color="auto"/>
          </w:divBdr>
        </w:div>
        <w:div w:id="1475828315">
          <w:marLeft w:val="0"/>
          <w:marRight w:val="0"/>
          <w:marTop w:val="0"/>
          <w:marBottom w:val="0"/>
          <w:divBdr>
            <w:top w:val="none" w:sz="0" w:space="0" w:color="auto"/>
            <w:left w:val="none" w:sz="0" w:space="0" w:color="auto"/>
            <w:bottom w:val="none" w:sz="0" w:space="0" w:color="auto"/>
            <w:right w:val="none" w:sz="0" w:space="0" w:color="auto"/>
          </w:divBdr>
        </w:div>
        <w:div w:id="2010673292">
          <w:marLeft w:val="0"/>
          <w:marRight w:val="0"/>
          <w:marTop w:val="0"/>
          <w:marBottom w:val="0"/>
          <w:divBdr>
            <w:top w:val="none" w:sz="0" w:space="0" w:color="auto"/>
            <w:left w:val="none" w:sz="0" w:space="0" w:color="auto"/>
            <w:bottom w:val="none" w:sz="0" w:space="0" w:color="auto"/>
            <w:right w:val="none" w:sz="0" w:space="0" w:color="auto"/>
          </w:divBdr>
        </w:div>
        <w:div w:id="1135181259">
          <w:marLeft w:val="0"/>
          <w:marRight w:val="0"/>
          <w:marTop w:val="0"/>
          <w:marBottom w:val="0"/>
          <w:divBdr>
            <w:top w:val="none" w:sz="0" w:space="0" w:color="auto"/>
            <w:left w:val="none" w:sz="0" w:space="0" w:color="auto"/>
            <w:bottom w:val="none" w:sz="0" w:space="0" w:color="auto"/>
            <w:right w:val="none" w:sz="0" w:space="0" w:color="auto"/>
          </w:divBdr>
        </w:div>
        <w:div w:id="50741038">
          <w:marLeft w:val="0"/>
          <w:marRight w:val="0"/>
          <w:marTop w:val="0"/>
          <w:marBottom w:val="0"/>
          <w:divBdr>
            <w:top w:val="none" w:sz="0" w:space="0" w:color="auto"/>
            <w:left w:val="none" w:sz="0" w:space="0" w:color="auto"/>
            <w:bottom w:val="none" w:sz="0" w:space="0" w:color="auto"/>
            <w:right w:val="none" w:sz="0" w:space="0" w:color="auto"/>
          </w:divBdr>
        </w:div>
      </w:divsChild>
    </w:div>
    <w:div w:id="1589344787">
      <w:bodyDiv w:val="1"/>
      <w:marLeft w:val="0"/>
      <w:marRight w:val="0"/>
      <w:marTop w:val="0"/>
      <w:marBottom w:val="0"/>
      <w:divBdr>
        <w:top w:val="none" w:sz="0" w:space="0" w:color="auto"/>
        <w:left w:val="none" w:sz="0" w:space="0" w:color="auto"/>
        <w:bottom w:val="none" w:sz="0" w:space="0" w:color="auto"/>
        <w:right w:val="none" w:sz="0" w:space="0" w:color="auto"/>
      </w:divBdr>
      <w:divsChild>
        <w:div w:id="186993960">
          <w:marLeft w:val="0"/>
          <w:marRight w:val="0"/>
          <w:marTop w:val="0"/>
          <w:marBottom w:val="0"/>
          <w:divBdr>
            <w:top w:val="none" w:sz="0" w:space="0" w:color="auto"/>
            <w:left w:val="none" w:sz="0" w:space="0" w:color="auto"/>
            <w:bottom w:val="none" w:sz="0" w:space="0" w:color="auto"/>
            <w:right w:val="none" w:sz="0" w:space="0" w:color="auto"/>
          </w:divBdr>
        </w:div>
        <w:div w:id="641539922">
          <w:marLeft w:val="0"/>
          <w:marRight w:val="0"/>
          <w:marTop w:val="0"/>
          <w:marBottom w:val="0"/>
          <w:divBdr>
            <w:top w:val="none" w:sz="0" w:space="0" w:color="auto"/>
            <w:left w:val="none" w:sz="0" w:space="0" w:color="auto"/>
            <w:bottom w:val="none" w:sz="0" w:space="0" w:color="auto"/>
            <w:right w:val="none" w:sz="0" w:space="0" w:color="auto"/>
          </w:divBdr>
        </w:div>
        <w:div w:id="484782293">
          <w:marLeft w:val="0"/>
          <w:marRight w:val="0"/>
          <w:marTop w:val="0"/>
          <w:marBottom w:val="0"/>
          <w:divBdr>
            <w:top w:val="none" w:sz="0" w:space="0" w:color="auto"/>
            <w:left w:val="none" w:sz="0" w:space="0" w:color="auto"/>
            <w:bottom w:val="none" w:sz="0" w:space="0" w:color="auto"/>
            <w:right w:val="none" w:sz="0" w:space="0" w:color="auto"/>
          </w:divBdr>
        </w:div>
        <w:div w:id="1742632434">
          <w:marLeft w:val="0"/>
          <w:marRight w:val="0"/>
          <w:marTop w:val="0"/>
          <w:marBottom w:val="0"/>
          <w:divBdr>
            <w:top w:val="none" w:sz="0" w:space="0" w:color="auto"/>
            <w:left w:val="none" w:sz="0" w:space="0" w:color="auto"/>
            <w:bottom w:val="none" w:sz="0" w:space="0" w:color="auto"/>
            <w:right w:val="none" w:sz="0" w:space="0" w:color="auto"/>
          </w:divBdr>
        </w:div>
        <w:div w:id="2126536630">
          <w:marLeft w:val="0"/>
          <w:marRight w:val="0"/>
          <w:marTop w:val="0"/>
          <w:marBottom w:val="0"/>
          <w:divBdr>
            <w:top w:val="none" w:sz="0" w:space="0" w:color="auto"/>
            <w:left w:val="none" w:sz="0" w:space="0" w:color="auto"/>
            <w:bottom w:val="none" w:sz="0" w:space="0" w:color="auto"/>
            <w:right w:val="none" w:sz="0" w:space="0" w:color="auto"/>
          </w:divBdr>
        </w:div>
      </w:divsChild>
    </w:div>
    <w:div w:id="1611358007">
      <w:bodyDiv w:val="1"/>
      <w:marLeft w:val="0"/>
      <w:marRight w:val="0"/>
      <w:marTop w:val="0"/>
      <w:marBottom w:val="0"/>
      <w:divBdr>
        <w:top w:val="none" w:sz="0" w:space="0" w:color="auto"/>
        <w:left w:val="none" w:sz="0" w:space="0" w:color="auto"/>
        <w:bottom w:val="none" w:sz="0" w:space="0" w:color="auto"/>
        <w:right w:val="none" w:sz="0" w:space="0" w:color="auto"/>
      </w:divBdr>
    </w:div>
    <w:div w:id="1613590441">
      <w:bodyDiv w:val="1"/>
      <w:marLeft w:val="0"/>
      <w:marRight w:val="0"/>
      <w:marTop w:val="0"/>
      <w:marBottom w:val="0"/>
      <w:divBdr>
        <w:top w:val="none" w:sz="0" w:space="0" w:color="auto"/>
        <w:left w:val="none" w:sz="0" w:space="0" w:color="auto"/>
        <w:bottom w:val="none" w:sz="0" w:space="0" w:color="auto"/>
        <w:right w:val="none" w:sz="0" w:space="0" w:color="auto"/>
      </w:divBdr>
      <w:divsChild>
        <w:div w:id="214708945">
          <w:marLeft w:val="0"/>
          <w:marRight w:val="0"/>
          <w:marTop w:val="0"/>
          <w:marBottom w:val="0"/>
          <w:divBdr>
            <w:top w:val="none" w:sz="0" w:space="0" w:color="auto"/>
            <w:left w:val="none" w:sz="0" w:space="0" w:color="auto"/>
            <w:bottom w:val="none" w:sz="0" w:space="0" w:color="auto"/>
            <w:right w:val="none" w:sz="0" w:space="0" w:color="auto"/>
          </w:divBdr>
        </w:div>
        <w:div w:id="209614924">
          <w:marLeft w:val="0"/>
          <w:marRight w:val="0"/>
          <w:marTop w:val="0"/>
          <w:marBottom w:val="0"/>
          <w:divBdr>
            <w:top w:val="none" w:sz="0" w:space="0" w:color="auto"/>
            <w:left w:val="none" w:sz="0" w:space="0" w:color="auto"/>
            <w:bottom w:val="none" w:sz="0" w:space="0" w:color="auto"/>
            <w:right w:val="none" w:sz="0" w:space="0" w:color="auto"/>
          </w:divBdr>
        </w:div>
        <w:div w:id="472406420">
          <w:marLeft w:val="0"/>
          <w:marRight w:val="0"/>
          <w:marTop w:val="0"/>
          <w:marBottom w:val="0"/>
          <w:divBdr>
            <w:top w:val="none" w:sz="0" w:space="0" w:color="auto"/>
            <w:left w:val="none" w:sz="0" w:space="0" w:color="auto"/>
            <w:bottom w:val="none" w:sz="0" w:space="0" w:color="auto"/>
            <w:right w:val="none" w:sz="0" w:space="0" w:color="auto"/>
          </w:divBdr>
        </w:div>
        <w:div w:id="733700412">
          <w:marLeft w:val="0"/>
          <w:marRight w:val="0"/>
          <w:marTop w:val="0"/>
          <w:marBottom w:val="0"/>
          <w:divBdr>
            <w:top w:val="none" w:sz="0" w:space="0" w:color="auto"/>
            <w:left w:val="none" w:sz="0" w:space="0" w:color="auto"/>
            <w:bottom w:val="none" w:sz="0" w:space="0" w:color="auto"/>
            <w:right w:val="none" w:sz="0" w:space="0" w:color="auto"/>
          </w:divBdr>
        </w:div>
        <w:div w:id="1438059737">
          <w:marLeft w:val="0"/>
          <w:marRight w:val="0"/>
          <w:marTop w:val="0"/>
          <w:marBottom w:val="0"/>
          <w:divBdr>
            <w:top w:val="none" w:sz="0" w:space="0" w:color="auto"/>
            <w:left w:val="none" w:sz="0" w:space="0" w:color="auto"/>
            <w:bottom w:val="none" w:sz="0" w:space="0" w:color="auto"/>
            <w:right w:val="none" w:sz="0" w:space="0" w:color="auto"/>
          </w:divBdr>
        </w:div>
        <w:div w:id="1620063806">
          <w:marLeft w:val="0"/>
          <w:marRight w:val="0"/>
          <w:marTop w:val="0"/>
          <w:marBottom w:val="0"/>
          <w:divBdr>
            <w:top w:val="none" w:sz="0" w:space="0" w:color="auto"/>
            <w:left w:val="none" w:sz="0" w:space="0" w:color="auto"/>
            <w:bottom w:val="none" w:sz="0" w:space="0" w:color="auto"/>
            <w:right w:val="none" w:sz="0" w:space="0" w:color="auto"/>
          </w:divBdr>
        </w:div>
        <w:div w:id="2110810806">
          <w:marLeft w:val="0"/>
          <w:marRight w:val="0"/>
          <w:marTop w:val="0"/>
          <w:marBottom w:val="0"/>
          <w:divBdr>
            <w:top w:val="none" w:sz="0" w:space="0" w:color="auto"/>
            <w:left w:val="none" w:sz="0" w:space="0" w:color="auto"/>
            <w:bottom w:val="none" w:sz="0" w:space="0" w:color="auto"/>
            <w:right w:val="none" w:sz="0" w:space="0" w:color="auto"/>
          </w:divBdr>
        </w:div>
      </w:divsChild>
    </w:div>
    <w:div w:id="1630668777">
      <w:bodyDiv w:val="1"/>
      <w:marLeft w:val="0"/>
      <w:marRight w:val="0"/>
      <w:marTop w:val="0"/>
      <w:marBottom w:val="0"/>
      <w:divBdr>
        <w:top w:val="none" w:sz="0" w:space="0" w:color="auto"/>
        <w:left w:val="none" w:sz="0" w:space="0" w:color="auto"/>
        <w:bottom w:val="none" w:sz="0" w:space="0" w:color="auto"/>
        <w:right w:val="none" w:sz="0" w:space="0" w:color="auto"/>
      </w:divBdr>
      <w:divsChild>
        <w:div w:id="832136607">
          <w:marLeft w:val="0"/>
          <w:marRight w:val="0"/>
          <w:marTop w:val="0"/>
          <w:marBottom w:val="0"/>
          <w:divBdr>
            <w:top w:val="none" w:sz="0" w:space="0" w:color="auto"/>
            <w:left w:val="none" w:sz="0" w:space="0" w:color="auto"/>
            <w:bottom w:val="none" w:sz="0" w:space="0" w:color="auto"/>
            <w:right w:val="none" w:sz="0" w:space="0" w:color="auto"/>
          </w:divBdr>
        </w:div>
        <w:div w:id="938634810">
          <w:marLeft w:val="0"/>
          <w:marRight w:val="0"/>
          <w:marTop w:val="0"/>
          <w:marBottom w:val="0"/>
          <w:divBdr>
            <w:top w:val="none" w:sz="0" w:space="0" w:color="auto"/>
            <w:left w:val="none" w:sz="0" w:space="0" w:color="auto"/>
            <w:bottom w:val="none" w:sz="0" w:space="0" w:color="auto"/>
            <w:right w:val="none" w:sz="0" w:space="0" w:color="auto"/>
          </w:divBdr>
        </w:div>
        <w:div w:id="1512911719">
          <w:marLeft w:val="0"/>
          <w:marRight w:val="0"/>
          <w:marTop w:val="0"/>
          <w:marBottom w:val="0"/>
          <w:divBdr>
            <w:top w:val="none" w:sz="0" w:space="0" w:color="auto"/>
            <w:left w:val="none" w:sz="0" w:space="0" w:color="auto"/>
            <w:bottom w:val="none" w:sz="0" w:space="0" w:color="auto"/>
            <w:right w:val="none" w:sz="0" w:space="0" w:color="auto"/>
          </w:divBdr>
        </w:div>
        <w:div w:id="298805073">
          <w:marLeft w:val="0"/>
          <w:marRight w:val="0"/>
          <w:marTop w:val="0"/>
          <w:marBottom w:val="0"/>
          <w:divBdr>
            <w:top w:val="none" w:sz="0" w:space="0" w:color="auto"/>
            <w:left w:val="none" w:sz="0" w:space="0" w:color="auto"/>
            <w:bottom w:val="none" w:sz="0" w:space="0" w:color="auto"/>
            <w:right w:val="none" w:sz="0" w:space="0" w:color="auto"/>
          </w:divBdr>
        </w:div>
        <w:div w:id="633756904">
          <w:marLeft w:val="0"/>
          <w:marRight w:val="0"/>
          <w:marTop w:val="0"/>
          <w:marBottom w:val="0"/>
          <w:divBdr>
            <w:top w:val="none" w:sz="0" w:space="0" w:color="auto"/>
            <w:left w:val="none" w:sz="0" w:space="0" w:color="auto"/>
            <w:bottom w:val="none" w:sz="0" w:space="0" w:color="auto"/>
            <w:right w:val="none" w:sz="0" w:space="0" w:color="auto"/>
          </w:divBdr>
        </w:div>
      </w:divsChild>
    </w:div>
    <w:div w:id="1633554001">
      <w:bodyDiv w:val="1"/>
      <w:marLeft w:val="0"/>
      <w:marRight w:val="0"/>
      <w:marTop w:val="0"/>
      <w:marBottom w:val="0"/>
      <w:divBdr>
        <w:top w:val="none" w:sz="0" w:space="0" w:color="auto"/>
        <w:left w:val="none" w:sz="0" w:space="0" w:color="auto"/>
        <w:bottom w:val="none" w:sz="0" w:space="0" w:color="auto"/>
        <w:right w:val="none" w:sz="0" w:space="0" w:color="auto"/>
      </w:divBdr>
      <w:divsChild>
        <w:div w:id="1914008120">
          <w:marLeft w:val="0"/>
          <w:marRight w:val="0"/>
          <w:marTop w:val="0"/>
          <w:marBottom w:val="0"/>
          <w:divBdr>
            <w:top w:val="none" w:sz="0" w:space="0" w:color="auto"/>
            <w:left w:val="none" w:sz="0" w:space="0" w:color="auto"/>
            <w:bottom w:val="none" w:sz="0" w:space="0" w:color="auto"/>
            <w:right w:val="none" w:sz="0" w:space="0" w:color="auto"/>
          </w:divBdr>
        </w:div>
        <w:div w:id="181675952">
          <w:marLeft w:val="0"/>
          <w:marRight w:val="0"/>
          <w:marTop w:val="0"/>
          <w:marBottom w:val="0"/>
          <w:divBdr>
            <w:top w:val="none" w:sz="0" w:space="0" w:color="auto"/>
            <w:left w:val="none" w:sz="0" w:space="0" w:color="auto"/>
            <w:bottom w:val="none" w:sz="0" w:space="0" w:color="auto"/>
            <w:right w:val="none" w:sz="0" w:space="0" w:color="auto"/>
          </w:divBdr>
        </w:div>
        <w:div w:id="236207822">
          <w:marLeft w:val="0"/>
          <w:marRight w:val="0"/>
          <w:marTop w:val="0"/>
          <w:marBottom w:val="0"/>
          <w:divBdr>
            <w:top w:val="none" w:sz="0" w:space="0" w:color="auto"/>
            <w:left w:val="none" w:sz="0" w:space="0" w:color="auto"/>
            <w:bottom w:val="none" w:sz="0" w:space="0" w:color="auto"/>
            <w:right w:val="none" w:sz="0" w:space="0" w:color="auto"/>
          </w:divBdr>
        </w:div>
        <w:div w:id="96827050">
          <w:marLeft w:val="0"/>
          <w:marRight w:val="0"/>
          <w:marTop w:val="0"/>
          <w:marBottom w:val="0"/>
          <w:divBdr>
            <w:top w:val="none" w:sz="0" w:space="0" w:color="auto"/>
            <w:left w:val="none" w:sz="0" w:space="0" w:color="auto"/>
            <w:bottom w:val="none" w:sz="0" w:space="0" w:color="auto"/>
            <w:right w:val="none" w:sz="0" w:space="0" w:color="auto"/>
          </w:divBdr>
        </w:div>
        <w:div w:id="2030256238">
          <w:marLeft w:val="0"/>
          <w:marRight w:val="0"/>
          <w:marTop w:val="0"/>
          <w:marBottom w:val="0"/>
          <w:divBdr>
            <w:top w:val="none" w:sz="0" w:space="0" w:color="auto"/>
            <w:left w:val="none" w:sz="0" w:space="0" w:color="auto"/>
            <w:bottom w:val="none" w:sz="0" w:space="0" w:color="auto"/>
            <w:right w:val="none" w:sz="0" w:space="0" w:color="auto"/>
          </w:divBdr>
        </w:div>
        <w:div w:id="1363166690">
          <w:marLeft w:val="0"/>
          <w:marRight w:val="0"/>
          <w:marTop w:val="0"/>
          <w:marBottom w:val="0"/>
          <w:divBdr>
            <w:top w:val="none" w:sz="0" w:space="0" w:color="auto"/>
            <w:left w:val="none" w:sz="0" w:space="0" w:color="auto"/>
            <w:bottom w:val="none" w:sz="0" w:space="0" w:color="auto"/>
            <w:right w:val="none" w:sz="0" w:space="0" w:color="auto"/>
          </w:divBdr>
        </w:div>
        <w:div w:id="311953206">
          <w:marLeft w:val="0"/>
          <w:marRight w:val="0"/>
          <w:marTop w:val="0"/>
          <w:marBottom w:val="0"/>
          <w:divBdr>
            <w:top w:val="none" w:sz="0" w:space="0" w:color="auto"/>
            <w:left w:val="none" w:sz="0" w:space="0" w:color="auto"/>
            <w:bottom w:val="none" w:sz="0" w:space="0" w:color="auto"/>
            <w:right w:val="none" w:sz="0" w:space="0" w:color="auto"/>
          </w:divBdr>
        </w:div>
        <w:div w:id="889727309">
          <w:marLeft w:val="0"/>
          <w:marRight w:val="0"/>
          <w:marTop w:val="0"/>
          <w:marBottom w:val="0"/>
          <w:divBdr>
            <w:top w:val="none" w:sz="0" w:space="0" w:color="auto"/>
            <w:left w:val="none" w:sz="0" w:space="0" w:color="auto"/>
            <w:bottom w:val="none" w:sz="0" w:space="0" w:color="auto"/>
            <w:right w:val="none" w:sz="0" w:space="0" w:color="auto"/>
          </w:divBdr>
        </w:div>
        <w:div w:id="2060282614">
          <w:marLeft w:val="0"/>
          <w:marRight w:val="0"/>
          <w:marTop w:val="0"/>
          <w:marBottom w:val="0"/>
          <w:divBdr>
            <w:top w:val="none" w:sz="0" w:space="0" w:color="auto"/>
            <w:left w:val="none" w:sz="0" w:space="0" w:color="auto"/>
            <w:bottom w:val="none" w:sz="0" w:space="0" w:color="auto"/>
            <w:right w:val="none" w:sz="0" w:space="0" w:color="auto"/>
          </w:divBdr>
        </w:div>
        <w:div w:id="191117852">
          <w:marLeft w:val="0"/>
          <w:marRight w:val="0"/>
          <w:marTop w:val="0"/>
          <w:marBottom w:val="0"/>
          <w:divBdr>
            <w:top w:val="none" w:sz="0" w:space="0" w:color="auto"/>
            <w:left w:val="none" w:sz="0" w:space="0" w:color="auto"/>
            <w:bottom w:val="none" w:sz="0" w:space="0" w:color="auto"/>
            <w:right w:val="none" w:sz="0" w:space="0" w:color="auto"/>
          </w:divBdr>
        </w:div>
      </w:divsChild>
    </w:div>
    <w:div w:id="1637490927">
      <w:bodyDiv w:val="1"/>
      <w:marLeft w:val="0"/>
      <w:marRight w:val="0"/>
      <w:marTop w:val="0"/>
      <w:marBottom w:val="0"/>
      <w:divBdr>
        <w:top w:val="none" w:sz="0" w:space="0" w:color="auto"/>
        <w:left w:val="none" w:sz="0" w:space="0" w:color="auto"/>
        <w:bottom w:val="none" w:sz="0" w:space="0" w:color="auto"/>
        <w:right w:val="none" w:sz="0" w:space="0" w:color="auto"/>
      </w:divBdr>
      <w:divsChild>
        <w:div w:id="1946888866">
          <w:marLeft w:val="0"/>
          <w:marRight w:val="0"/>
          <w:marTop w:val="0"/>
          <w:marBottom w:val="0"/>
          <w:divBdr>
            <w:top w:val="none" w:sz="0" w:space="0" w:color="auto"/>
            <w:left w:val="none" w:sz="0" w:space="0" w:color="auto"/>
            <w:bottom w:val="none" w:sz="0" w:space="0" w:color="auto"/>
            <w:right w:val="none" w:sz="0" w:space="0" w:color="auto"/>
          </w:divBdr>
        </w:div>
        <w:div w:id="292253735">
          <w:marLeft w:val="0"/>
          <w:marRight w:val="0"/>
          <w:marTop w:val="0"/>
          <w:marBottom w:val="0"/>
          <w:divBdr>
            <w:top w:val="none" w:sz="0" w:space="0" w:color="auto"/>
            <w:left w:val="none" w:sz="0" w:space="0" w:color="auto"/>
            <w:bottom w:val="none" w:sz="0" w:space="0" w:color="auto"/>
            <w:right w:val="none" w:sz="0" w:space="0" w:color="auto"/>
          </w:divBdr>
        </w:div>
        <w:div w:id="827404964">
          <w:marLeft w:val="0"/>
          <w:marRight w:val="0"/>
          <w:marTop w:val="0"/>
          <w:marBottom w:val="0"/>
          <w:divBdr>
            <w:top w:val="none" w:sz="0" w:space="0" w:color="auto"/>
            <w:left w:val="none" w:sz="0" w:space="0" w:color="auto"/>
            <w:bottom w:val="none" w:sz="0" w:space="0" w:color="auto"/>
            <w:right w:val="none" w:sz="0" w:space="0" w:color="auto"/>
          </w:divBdr>
        </w:div>
      </w:divsChild>
    </w:div>
    <w:div w:id="1646812197">
      <w:bodyDiv w:val="1"/>
      <w:marLeft w:val="0"/>
      <w:marRight w:val="0"/>
      <w:marTop w:val="0"/>
      <w:marBottom w:val="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
        <w:div w:id="263611546">
          <w:marLeft w:val="0"/>
          <w:marRight w:val="0"/>
          <w:marTop w:val="0"/>
          <w:marBottom w:val="0"/>
          <w:divBdr>
            <w:top w:val="none" w:sz="0" w:space="0" w:color="auto"/>
            <w:left w:val="none" w:sz="0" w:space="0" w:color="auto"/>
            <w:bottom w:val="none" w:sz="0" w:space="0" w:color="auto"/>
            <w:right w:val="none" w:sz="0" w:space="0" w:color="auto"/>
          </w:divBdr>
        </w:div>
        <w:div w:id="2066177731">
          <w:marLeft w:val="0"/>
          <w:marRight w:val="0"/>
          <w:marTop w:val="0"/>
          <w:marBottom w:val="0"/>
          <w:divBdr>
            <w:top w:val="none" w:sz="0" w:space="0" w:color="auto"/>
            <w:left w:val="none" w:sz="0" w:space="0" w:color="auto"/>
            <w:bottom w:val="none" w:sz="0" w:space="0" w:color="auto"/>
            <w:right w:val="none" w:sz="0" w:space="0" w:color="auto"/>
          </w:divBdr>
        </w:div>
        <w:div w:id="339937791">
          <w:marLeft w:val="0"/>
          <w:marRight w:val="0"/>
          <w:marTop w:val="0"/>
          <w:marBottom w:val="0"/>
          <w:divBdr>
            <w:top w:val="none" w:sz="0" w:space="0" w:color="auto"/>
            <w:left w:val="none" w:sz="0" w:space="0" w:color="auto"/>
            <w:bottom w:val="none" w:sz="0" w:space="0" w:color="auto"/>
            <w:right w:val="none" w:sz="0" w:space="0" w:color="auto"/>
          </w:divBdr>
        </w:div>
        <w:div w:id="188569087">
          <w:marLeft w:val="0"/>
          <w:marRight w:val="0"/>
          <w:marTop w:val="0"/>
          <w:marBottom w:val="0"/>
          <w:divBdr>
            <w:top w:val="none" w:sz="0" w:space="0" w:color="auto"/>
            <w:left w:val="none" w:sz="0" w:space="0" w:color="auto"/>
            <w:bottom w:val="none" w:sz="0" w:space="0" w:color="auto"/>
            <w:right w:val="none" w:sz="0" w:space="0" w:color="auto"/>
          </w:divBdr>
        </w:div>
        <w:div w:id="808522589">
          <w:marLeft w:val="0"/>
          <w:marRight w:val="0"/>
          <w:marTop w:val="0"/>
          <w:marBottom w:val="0"/>
          <w:divBdr>
            <w:top w:val="none" w:sz="0" w:space="0" w:color="auto"/>
            <w:left w:val="none" w:sz="0" w:space="0" w:color="auto"/>
            <w:bottom w:val="none" w:sz="0" w:space="0" w:color="auto"/>
            <w:right w:val="none" w:sz="0" w:space="0" w:color="auto"/>
          </w:divBdr>
        </w:div>
      </w:divsChild>
    </w:div>
    <w:div w:id="1660964408">
      <w:bodyDiv w:val="1"/>
      <w:marLeft w:val="0"/>
      <w:marRight w:val="0"/>
      <w:marTop w:val="0"/>
      <w:marBottom w:val="0"/>
      <w:divBdr>
        <w:top w:val="none" w:sz="0" w:space="0" w:color="auto"/>
        <w:left w:val="none" w:sz="0" w:space="0" w:color="auto"/>
        <w:bottom w:val="none" w:sz="0" w:space="0" w:color="auto"/>
        <w:right w:val="none" w:sz="0" w:space="0" w:color="auto"/>
      </w:divBdr>
      <w:divsChild>
        <w:div w:id="1617441549">
          <w:marLeft w:val="0"/>
          <w:marRight w:val="0"/>
          <w:marTop w:val="0"/>
          <w:marBottom w:val="0"/>
          <w:divBdr>
            <w:top w:val="none" w:sz="0" w:space="0" w:color="auto"/>
            <w:left w:val="none" w:sz="0" w:space="0" w:color="auto"/>
            <w:bottom w:val="none" w:sz="0" w:space="0" w:color="auto"/>
            <w:right w:val="none" w:sz="0" w:space="0" w:color="auto"/>
          </w:divBdr>
        </w:div>
        <w:div w:id="55863141">
          <w:marLeft w:val="0"/>
          <w:marRight w:val="0"/>
          <w:marTop w:val="0"/>
          <w:marBottom w:val="0"/>
          <w:divBdr>
            <w:top w:val="none" w:sz="0" w:space="0" w:color="auto"/>
            <w:left w:val="none" w:sz="0" w:space="0" w:color="auto"/>
            <w:bottom w:val="none" w:sz="0" w:space="0" w:color="auto"/>
            <w:right w:val="none" w:sz="0" w:space="0" w:color="auto"/>
          </w:divBdr>
        </w:div>
        <w:div w:id="1179655481">
          <w:marLeft w:val="0"/>
          <w:marRight w:val="0"/>
          <w:marTop w:val="0"/>
          <w:marBottom w:val="0"/>
          <w:divBdr>
            <w:top w:val="none" w:sz="0" w:space="0" w:color="auto"/>
            <w:left w:val="none" w:sz="0" w:space="0" w:color="auto"/>
            <w:bottom w:val="none" w:sz="0" w:space="0" w:color="auto"/>
            <w:right w:val="none" w:sz="0" w:space="0" w:color="auto"/>
          </w:divBdr>
        </w:div>
        <w:div w:id="706223966">
          <w:marLeft w:val="0"/>
          <w:marRight w:val="0"/>
          <w:marTop w:val="0"/>
          <w:marBottom w:val="0"/>
          <w:divBdr>
            <w:top w:val="none" w:sz="0" w:space="0" w:color="auto"/>
            <w:left w:val="none" w:sz="0" w:space="0" w:color="auto"/>
            <w:bottom w:val="none" w:sz="0" w:space="0" w:color="auto"/>
            <w:right w:val="none" w:sz="0" w:space="0" w:color="auto"/>
          </w:divBdr>
        </w:div>
        <w:div w:id="1598562062">
          <w:marLeft w:val="0"/>
          <w:marRight w:val="0"/>
          <w:marTop w:val="0"/>
          <w:marBottom w:val="0"/>
          <w:divBdr>
            <w:top w:val="none" w:sz="0" w:space="0" w:color="auto"/>
            <w:left w:val="none" w:sz="0" w:space="0" w:color="auto"/>
            <w:bottom w:val="none" w:sz="0" w:space="0" w:color="auto"/>
            <w:right w:val="none" w:sz="0" w:space="0" w:color="auto"/>
          </w:divBdr>
        </w:div>
      </w:divsChild>
    </w:div>
    <w:div w:id="1662345996">
      <w:bodyDiv w:val="1"/>
      <w:marLeft w:val="0"/>
      <w:marRight w:val="0"/>
      <w:marTop w:val="0"/>
      <w:marBottom w:val="0"/>
      <w:divBdr>
        <w:top w:val="none" w:sz="0" w:space="0" w:color="auto"/>
        <w:left w:val="none" w:sz="0" w:space="0" w:color="auto"/>
        <w:bottom w:val="none" w:sz="0" w:space="0" w:color="auto"/>
        <w:right w:val="none" w:sz="0" w:space="0" w:color="auto"/>
      </w:divBdr>
      <w:divsChild>
        <w:div w:id="1862353654">
          <w:marLeft w:val="0"/>
          <w:marRight w:val="0"/>
          <w:marTop w:val="0"/>
          <w:marBottom w:val="0"/>
          <w:divBdr>
            <w:top w:val="none" w:sz="0" w:space="0" w:color="auto"/>
            <w:left w:val="none" w:sz="0" w:space="0" w:color="auto"/>
            <w:bottom w:val="none" w:sz="0" w:space="0" w:color="auto"/>
            <w:right w:val="none" w:sz="0" w:space="0" w:color="auto"/>
          </w:divBdr>
        </w:div>
        <w:div w:id="1953243300">
          <w:marLeft w:val="0"/>
          <w:marRight w:val="0"/>
          <w:marTop w:val="0"/>
          <w:marBottom w:val="0"/>
          <w:divBdr>
            <w:top w:val="none" w:sz="0" w:space="0" w:color="auto"/>
            <w:left w:val="none" w:sz="0" w:space="0" w:color="auto"/>
            <w:bottom w:val="none" w:sz="0" w:space="0" w:color="auto"/>
            <w:right w:val="none" w:sz="0" w:space="0" w:color="auto"/>
          </w:divBdr>
        </w:div>
        <w:div w:id="1423186405">
          <w:marLeft w:val="0"/>
          <w:marRight w:val="0"/>
          <w:marTop w:val="0"/>
          <w:marBottom w:val="0"/>
          <w:divBdr>
            <w:top w:val="none" w:sz="0" w:space="0" w:color="auto"/>
            <w:left w:val="none" w:sz="0" w:space="0" w:color="auto"/>
            <w:bottom w:val="none" w:sz="0" w:space="0" w:color="auto"/>
            <w:right w:val="none" w:sz="0" w:space="0" w:color="auto"/>
          </w:divBdr>
        </w:div>
        <w:div w:id="44305775">
          <w:marLeft w:val="0"/>
          <w:marRight w:val="0"/>
          <w:marTop w:val="0"/>
          <w:marBottom w:val="0"/>
          <w:divBdr>
            <w:top w:val="none" w:sz="0" w:space="0" w:color="auto"/>
            <w:left w:val="none" w:sz="0" w:space="0" w:color="auto"/>
            <w:bottom w:val="none" w:sz="0" w:space="0" w:color="auto"/>
            <w:right w:val="none" w:sz="0" w:space="0" w:color="auto"/>
          </w:divBdr>
        </w:div>
        <w:div w:id="1857689379">
          <w:marLeft w:val="0"/>
          <w:marRight w:val="0"/>
          <w:marTop w:val="0"/>
          <w:marBottom w:val="0"/>
          <w:divBdr>
            <w:top w:val="none" w:sz="0" w:space="0" w:color="auto"/>
            <w:left w:val="none" w:sz="0" w:space="0" w:color="auto"/>
            <w:bottom w:val="none" w:sz="0" w:space="0" w:color="auto"/>
            <w:right w:val="none" w:sz="0" w:space="0" w:color="auto"/>
          </w:divBdr>
        </w:div>
        <w:div w:id="865099952">
          <w:marLeft w:val="0"/>
          <w:marRight w:val="0"/>
          <w:marTop w:val="0"/>
          <w:marBottom w:val="0"/>
          <w:divBdr>
            <w:top w:val="none" w:sz="0" w:space="0" w:color="auto"/>
            <w:left w:val="none" w:sz="0" w:space="0" w:color="auto"/>
            <w:bottom w:val="none" w:sz="0" w:space="0" w:color="auto"/>
            <w:right w:val="none" w:sz="0" w:space="0" w:color="auto"/>
          </w:divBdr>
        </w:div>
        <w:div w:id="1890220216">
          <w:marLeft w:val="0"/>
          <w:marRight w:val="0"/>
          <w:marTop w:val="0"/>
          <w:marBottom w:val="0"/>
          <w:divBdr>
            <w:top w:val="none" w:sz="0" w:space="0" w:color="auto"/>
            <w:left w:val="none" w:sz="0" w:space="0" w:color="auto"/>
            <w:bottom w:val="none" w:sz="0" w:space="0" w:color="auto"/>
            <w:right w:val="none" w:sz="0" w:space="0" w:color="auto"/>
          </w:divBdr>
        </w:div>
        <w:div w:id="1641958351">
          <w:marLeft w:val="0"/>
          <w:marRight w:val="0"/>
          <w:marTop w:val="0"/>
          <w:marBottom w:val="0"/>
          <w:divBdr>
            <w:top w:val="none" w:sz="0" w:space="0" w:color="auto"/>
            <w:left w:val="none" w:sz="0" w:space="0" w:color="auto"/>
            <w:bottom w:val="none" w:sz="0" w:space="0" w:color="auto"/>
            <w:right w:val="none" w:sz="0" w:space="0" w:color="auto"/>
          </w:divBdr>
        </w:div>
        <w:div w:id="1688865285">
          <w:marLeft w:val="0"/>
          <w:marRight w:val="0"/>
          <w:marTop w:val="0"/>
          <w:marBottom w:val="0"/>
          <w:divBdr>
            <w:top w:val="none" w:sz="0" w:space="0" w:color="auto"/>
            <w:left w:val="none" w:sz="0" w:space="0" w:color="auto"/>
            <w:bottom w:val="none" w:sz="0" w:space="0" w:color="auto"/>
            <w:right w:val="none" w:sz="0" w:space="0" w:color="auto"/>
          </w:divBdr>
        </w:div>
        <w:div w:id="1782190786">
          <w:marLeft w:val="0"/>
          <w:marRight w:val="0"/>
          <w:marTop w:val="0"/>
          <w:marBottom w:val="0"/>
          <w:divBdr>
            <w:top w:val="none" w:sz="0" w:space="0" w:color="auto"/>
            <w:left w:val="none" w:sz="0" w:space="0" w:color="auto"/>
            <w:bottom w:val="none" w:sz="0" w:space="0" w:color="auto"/>
            <w:right w:val="none" w:sz="0" w:space="0" w:color="auto"/>
          </w:divBdr>
        </w:div>
        <w:div w:id="512960015">
          <w:marLeft w:val="0"/>
          <w:marRight w:val="0"/>
          <w:marTop w:val="0"/>
          <w:marBottom w:val="0"/>
          <w:divBdr>
            <w:top w:val="none" w:sz="0" w:space="0" w:color="auto"/>
            <w:left w:val="none" w:sz="0" w:space="0" w:color="auto"/>
            <w:bottom w:val="none" w:sz="0" w:space="0" w:color="auto"/>
            <w:right w:val="none" w:sz="0" w:space="0" w:color="auto"/>
          </w:divBdr>
        </w:div>
        <w:div w:id="720666198">
          <w:marLeft w:val="0"/>
          <w:marRight w:val="0"/>
          <w:marTop w:val="0"/>
          <w:marBottom w:val="0"/>
          <w:divBdr>
            <w:top w:val="none" w:sz="0" w:space="0" w:color="auto"/>
            <w:left w:val="none" w:sz="0" w:space="0" w:color="auto"/>
            <w:bottom w:val="none" w:sz="0" w:space="0" w:color="auto"/>
            <w:right w:val="none" w:sz="0" w:space="0" w:color="auto"/>
          </w:divBdr>
        </w:div>
        <w:div w:id="1669484573">
          <w:marLeft w:val="0"/>
          <w:marRight w:val="0"/>
          <w:marTop w:val="0"/>
          <w:marBottom w:val="0"/>
          <w:divBdr>
            <w:top w:val="none" w:sz="0" w:space="0" w:color="auto"/>
            <w:left w:val="none" w:sz="0" w:space="0" w:color="auto"/>
            <w:bottom w:val="none" w:sz="0" w:space="0" w:color="auto"/>
            <w:right w:val="none" w:sz="0" w:space="0" w:color="auto"/>
          </w:divBdr>
        </w:div>
        <w:div w:id="2080712462">
          <w:marLeft w:val="0"/>
          <w:marRight w:val="0"/>
          <w:marTop w:val="0"/>
          <w:marBottom w:val="0"/>
          <w:divBdr>
            <w:top w:val="none" w:sz="0" w:space="0" w:color="auto"/>
            <w:left w:val="none" w:sz="0" w:space="0" w:color="auto"/>
            <w:bottom w:val="none" w:sz="0" w:space="0" w:color="auto"/>
            <w:right w:val="none" w:sz="0" w:space="0" w:color="auto"/>
          </w:divBdr>
        </w:div>
      </w:divsChild>
    </w:div>
    <w:div w:id="1663125336">
      <w:bodyDiv w:val="1"/>
      <w:marLeft w:val="0"/>
      <w:marRight w:val="0"/>
      <w:marTop w:val="0"/>
      <w:marBottom w:val="0"/>
      <w:divBdr>
        <w:top w:val="none" w:sz="0" w:space="0" w:color="auto"/>
        <w:left w:val="none" w:sz="0" w:space="0" w:color="auto"/>
        <w:bottom w:val="none" w:sz="0" w:space="0" w:color="auto"/>
        <w:right w:val="none" w:sz="0" w:space="0" w:color="auto"/>
      </w:divBdr>
    </w:div>
    <w:div w:id="1674796218">
      <w:bodyDiv w:val="1"/>
      <w:marLeft w:val="0"/>
      <w:marRight w:val="0"/>
      <w:marTop w:val="0"/>
      <w:marBottom w:val="0"/>
      <w:divBdr>
        <w:top w:val="none" w:sz="0" w:space="0" w:color="auto"/>
        <w:left w:val="none" w:sz="0" w:space="0" w:color="auto"/>
        <w:bottom w:val="none" w:sz="0" w:space="0" w:color="auto"/>
        <w:right w:val="none" w:sz="0" w:space="0" w:color="auto"/>
      </w:divBdr>
      <w:divsChild>
        <w:div w:id="1451314232">
          <w:marLeft w:val="0"/>
          <w:marRight w:val="0"/>
          <w:marTop w:val="0"/>
          <w:marBottom w:val="0"/>
          <w:divBdr>
            <w:top w:val="none" w:sz="0" w:space="0" w:color="auto"/>
            <w:left w:val="none" w:sz="0" w:space="0" w:color="auto"/>
            <w:bottom w:val="none" w:sz="0" w:space="0" w:color="auto"/>
            <w:right w:val="none" w:sz="0" w:space="0" w:color="auto"/>
          </w:divBdr>
        </w:div>
        <w:div w:id="674696381">
          <w:marLeft w:val="0"/>
          <w:marRight w:val="0"/>
          <w:marTop w:val="0"/>
          <w:marBottom w:val="0"/>
          <w:divBdr>
            <w:top w:val="none" w:sz="0" w:space="0" w:color="auto"/>
            <w:left w:val="none" w:sz="0" w:space="0" w:color="auto"/>
            <w:bottom w:val="none" w:sz="0" w:space="0" w:color="auto"/>
            <w:right w:val="none" w:sz="0" w:space="0" w:color="auto"/>
          </w:divBdr>
        </w:div>
        <w:div w:id="869756837">
          <w:marLeft w:val="0"/>
          <w:marRight w:val="0"/>
          <w:marTop w:val="0"/>
          <w:marBottom w:val="0"/>
          <w:divBdr>
            <w:top w:val="none" w:sz="0" w:space="0" w:color="auto"/>
            <w:left w:val="none" w:sz="0" w:space="0" w:color="auto"/>
            <w:bottom w:val="none" w:sz="0" w:space="0" w:color="auto"/>
            <w:right w:val="none" w:sz="0" w:space="0" w:color="auto"/>
          </w:divBdr>
        </w:div>
        <w:div w:id="1149597456">
          <w:marLeft w:val="0"/>
          <w:marRight w:val="0"/>
          <w:marTop w:val="0"/>
          <w:marBottom w:val="0"/>
          <w:divBdr>
            <w:top w:val="none" w:sz="0" w:space="0" w:color="auto"/>
            <w:left w:val="none" w:sz="0" w:space="0" w:color="auto"/>
            <w:bottom w:val="none" w:sz="0" w:space="0" w:color="auto"/>
            <w:right w:val="none" w:sz="0" w:space="0" w:color="auto"/>
          </w:divBdr>
        </w:div>
        <w:div w:id="1051656789">
          <w:marLeft w:val="0"/>
          <w:marRight w:val="0"/>
          <w:marTop w:val="0"/>
          <w:marBottom w:val="0"/>
          <w:divBdr>
            <w:top w:val="none" w:sz="0" w:space="0" w:color="auto"/>
            <w:left w:val="none" w:sz="0" w:space="0" w:color="auto"/>
            <w:bottom w:val="none" w:sz="0" w:space="0" w:color="auto"/>
            <w:right w:val="none" w:sz="0" w:space="0" w:color="auto"/>
          </w:divBdr>
        </w:div>
        <w:div w:id="161046690">
          <w:marLeft w:val="0"/>
          <w:marRight w:val="0"/>
          <w:marTop w:val="0"/>
          <w:marBottom w:val="0"/>
          <w:divBdr>
            <w:top w:val="none" w:sz="0" w:space="0" w:color="auto"/>
            <w:left w:val="none" w:sz="0" w:space="0" w:color="auto"/>
            <w:bottom w:val="none" w:sz="0" w:space="0" w:color="auto"/>
            <w:right w:val="none" w:sz="0" w:space="0" w:color="auto"/>
          </w:divBdr>
        </w:div>
        <w:div w:id="1222135193">
          <w:marLeft w:val="0"/>
          <w:marRight w:val="0"/>
          <w:marTop w:val="0"/>
          <w:marBottom w:val="0"/>
          <w:divBdr>
            <w:top w:val="none" w:sz="0" w:space="0" w:color="auto"/>
            <w:left w:val="none" w:sz="0" w:space="0" w:color="auto"/>
            <w:bottom w:val="none" w:sz="0" w:space="0" w:color="auto"/>
            <w:right w:val="none" w:sz="0" w:space="0" w:color="auto"/>
          </w:divBdr>
        </w:div>
        <w:div w:id="301859664">
          <w:marLeft w:val="0"/>
          <w:marRight w:val="0"/>
          <w:marTop w:val="0"/>
          <w:marBottom w:val="0"/>
          <w:divBdr>
            <w:top w:val="none" w:sz="0" w:space="0" w:color="auto"/>
            <w:left w:val="none" w:sz="0" w:space="0" w:color="auto"/>
            <w:bottom w:val="none" w:sz="0" w:space="0" w:color="auto"/>
            <w:right w:val="none" w:sz="0" w:space="0" w:color="auto"/>
          </w:divBdr>
        </w:div>
        <w:div w:id="604073651">
          <w:marLeft w:val="0"/>
          <w:marRight w:val="0"/>
          <w:marTop w:val="0"/>
          <w:marBottom w:val="0"/>
          <w:divBdr>
            <w:top w:val="none" w:sz="0" w:space="0" w:color="auto"/>
            <w:left w:val="none" w:sz="0" w:space="0" w:color="auto"/>
            <w:bottom w:val="none" w:sz="0" w:space="0" w:color="auto"/>
            <w:right w:val="none" w:sz="0" w:space="0" w:color="auto"/>
          </w:divBdr>
        </w:div>
        <w:div w:id="1972397814">
          <w:marLeft w:val="0"/>
          <w:marRight w:val="0"/>
          <w:marTop w:val="0"/>
          <w:marBottom w:val="0"/>
          <w:divBdr>
            <w:top w:val="none" w:sz="0" w:space="0" w:color="auto"/>
            <w:left w:val="none" w:sz="0" w:space="0" w:color="auto"/>
            <w:bottom w:val="none" w:sz="0" w:space="0" w:color="auto"/>
            <w:right w:val="none" w:sz="0" w:space="0" w:color="auto"/>
          </w:divBdr>
        </w:div>
        <w:div w:id="253366202">
          <w:marLeft w:val="0"/>
          <w:marRight w:val="0"/>
          <w:marTop w:val="0"/>
          <w:marBottom w:val="0"/>
          <w:divBdr>
            <w:top w:val="none" w:sz="0" w:space="0" w:color="auto"/>
            <w:left w:val="none" w:sz="0" w:space="0" w:color="auto"/>
            <w:bottom w:val="none" w:sz="0" w:space="0" w:color="auto"/>
            <w:right w:val="none" w:sz="0" w:space="0" w:color="auto"/>
          </w:divBdr>
        </w:div>
        <w:div w:id="1649359585">
          <w:marLeft w:val="0"/>
          <w:marRight w:val="0"/>
          <w:marTop w:val="0"/>
          <w:marBottom w:val="0"/>
          <w:divBdr>
            <w:top w:val="none" w:sz="0" w:space="0" w:color="auto"/>
            <w:left w:val="none" w:sz="0" w:space="0" w:color="auto"/>
            <w:bottom w:val="none" w:sz="0" w:space="0" w:color="auto"/>
            <w:right w:val="none" w:sz="0" w:space="0" w:color="auto"/>
          </w:divBdr>
        </w:div>
      </w:divsChild>
    </w:div>
    <w:div w:id="1681152352">
      <w:bodyDiv w:val="1"/>
      <w:marLeft w:val="0"/>
      <w:marRight w:val="0"/>
      <w:marTop w:val="0"/>
      <w:marBottom w:val="0"/>
      <w:divBdr>
        <w:top w:val="none" w:sz="0" w:space="0" w:color="auto"/>
        <w:left w:val="none" w:sz="0" w:space="0" w:color="auto"/>
        <w:bottom w:val="none" w:sz="0" w:space="0" w:color="auto"/>
        <w:right w:val="none" w:sz="0" w:space="0" w:color="auto"/>
      </w:divBdr>
    </w:div>
    <w:div w:id="1683511591">
      <w:bodyDiv w:val="1"/>
      <w:marLeft w:val="0"/>
      <w:marRight w:val="0"/>
      <w:marTop w:val="0"/>
      <w:marBottom w:val="0"/>
      <w:divBdr>
        <w:top w:val="none" w:sz="0" w:space="0" w:color="auto"/>
        <w:left w:val="none" w:sz="0" w:space="0" w:color="auto"/>
        <w:bottom w:val="none" w:sz="0" w:space="0" w:color="auto"/>
        <w:right w:val="none" w:sz="0" w:space="0" w:color="auto"/>
      </w:divBdr>
      <w:divsChild>
        <w:div w:id="743919721">
          <w:marLeft w:val="0"/>
          <w:marRight w:val="0"/>
          <w:marTop w:val="0"/>
          <w:marBottom w:val="0"/>
          <w:divBdr>
            <w:top w:val="none" w:sz="0" w:space="0" w:color="auto"/>
            <w:left w:val="none" w:sz="0" w:space="0" w:color="auto"/>
            <w:bottom w:val="none" w:sz="0" w:space="0" w:color="auto"/>
            <w:right w:val="none" w:sz="0" w:space="0" w:color="auto"/>
          </w:divBdr>
        </w:div>
        <w:div w:id="1744525647">
          <w:marLeft w:val="0"/>
          <w:marRight w:val="0"/>
          <w:marTop w:val="0"/>
          <w:marBottom w:val="0"/>
          <w:divBdr>
            <w:top w:val="none" w:sz="0" w:space="0" w:color="auto"/>
            <w:left w:val="none" w:sz="0" w:space="0" w:color="auto"/>
            <w:bottom w:val="none" w:sz="0" w:space="0" w:color="auto"/>
            <w:right w:val="none" w:sz="0" w:space="0" w:color="auto"/>
          </w:divBdr>
        </w:div>
        <w:div w:id="1511875941">
          <w:marLeft w:val="0"/>
          <w:marRight w:val="0"/>
          <w:marTop w:val="0"/>
          <w:marBottom w:val="0"/>
          <w:divBdr>
            <w:top w:val="none" w:sz="0" w:space="0" w:color="auto"/>
            <w:left w:val="none" w:sz="0" w:space="0" w:color="auto"/>
            <w:bottom w:val="none" w:sz="0" w:space="0" w:color="auto"/>
            <w:right w:val="none" w:sz="0" w:space="0" w:color="auto"/>
          </w:divBdr>
        </w:div>
        <w:div w:id="1847163803">
          <w:marLeft w:val="0"/>
          <w:marRight w:val="0"/>
          <w:marTop w:val="0"/>
          <w:marBottom w:val="0"/>
          <w:divBdr>
            <w:top w:val="none" w:sz="0" w:space="0" w:color="auto"/>
            <w:left w:val="none" w:sz="0" w:space="0" w:color="auto"/>
            <w:bottom w:val="none" w:sz="0" w:space="0" w:color="auto"/>
            <w:right w:val="none" w:sz="0" w:space="0" w:color="auto"/>
          </w:divBdr>
        </w:div>
        <w:div w:id="199368789">
          <w:marLeft w:val="0"/>
          <w:marRight w:val="0"/>
          <w:marTop w:val="0"/>
          <w:marBottom w:val="0"/>
          <w:divBdr>
            <w:top w:val="none" w:sz="0" w:space="0" w:color="auto"/>
            <w:left w:val="none" w:sz="0" w:space="0" w:color="auto"/>
            <w:bottom w:val="none" w:sz="0" w:space="0" w:color="auto"/>
            <w:right w:val="none" w:sz="0" w:space="0" w:color="auto"/>
          </w:divBdr>
        </w:div>
        <w:div w:id="2036802623">
          <w:marLeft w:val="0"/>
          <w:marRight w:val="0"/>
          <w:marTop w:val="0"/>
          <w:marBottom w:val="0"/>
          <w:divBdr>
            <w:top w:val="none" w:sz="0" w:space="0" w:color="auto"/>
            <w:left w:val="none" w:sz="0" w:space="0" w:color="auto"/>
            <w:bottom w:val="none" w:sz="0" w:space="0" w:color="auto"/>
            <w:right w:val="none" w:sz="0" w:space="0" w:color="auto"/>
          </w:divBdr>
        </w:div>
        <w:div w:id="460534291">
          <w:marLeft w:val="0"/>
          <w:marRight w:val="0"/>
          <w:marTop w:val="0"/>
          <w:marBottom w:val="0"/>
          <w:divBdr>
            <w:top w:val="none" w:sz="0" w:space="0" w:color="auto"/>
            <w:left w:val="none" w:sz="0" w:space="0" w:color="auto"/>
            <w:bottom w:val="none" w:sz="0" w:space="0" w:color="auto"/>
            <w:right w:val="none" w:sz="0" w:space="0" w:color="auto"/>
          </w:divBdr>
        </w:div>
        <w:div w:id="168253572">
          <w:marLeft w:val="0"/>
          <w:marRight w:val="0"/>
          <w:marTop w:val="0"/>
          <w:marBottom w:val="0"/>
          <w:divBdr>
            <w:top w:val="none" w:sz="0" w:space="0" w:color="auto"/>
            <w:left w:val="none" w:sz="0" w:space="0" w:color="auto"/>
            <w:bottom w:val="none" w:sz="0" w:space="0" w:color="auto"/>
            <w:right w:val="none" w:sz="0" w:space="0" w:color="auto"/>
          </w:divBdr>
        </w:div>
      </w:divsChild>
    </w:div>
    <w:div w:id="1687948622">
      <w:bodyDiv w:val="1"/>
      <w:marLeft w:val="0"/>
      <w:marRight w:val="0"/>
      <w:marTop w:val="0"/>
      <w:marBottom w:val="0"/>
      <w:divBdr>
        <w:top w:val="none" w:sz="0" w:space="0" w:color="auto"/>
        <w:left w:val="none" w:sz="0" w:space="0" w:color="auto"/>
        <w:bottom w:val="none" w:sz="0" w:space="0" w:color="auto"/>
        <w:right w:val="none" w:sz="0" w:space="0" w:color="auto"/>
      </w:divBdr>
    </w:div>
    <w:div w:id="1718898589">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sChild>
        <w:div w:id="1408072194">
          <w:marLeft w:val="0"/>
          <w:marRight w:val="0"/>
          <w:marTop w:val="0"/>
          <w:marBottom w:val="0"/>
          <w:divBdr>
            <w:top w:val="none" w:sz="0" w:space="0" w:color="auto"/>
            <w:left w:val="none" w:sz="0" w:space="0" w:color="auto"/>
            <w:bottom w:val="none" w:sz="0" w:space="0" w:color="auto"/>
            <w:right w:val="none" w:sz="0" w:space="0" w:color="auto"/>
          </w:divBdr>
        </w:div>
        <w:div w:id="1154373190">
          <w:marLeft w:val="0"/>
          <w:marRight w:val="0"/>
          <w:marTop w:val="0"/>
          <w:marBottom w:val="0"/>
          <w:divBdr>
            <w:top w:val="none" w:sz="0" w:space="0" w:color="auto"/>
            <w:left w:val="none" w:sz="0" w:space="0" w:color="auto"/>
            <w:bottom w:val="none" w:sz="0" w:space="0" w:color="auto"/>
            <w:right w:val="none" w:sz="0" w:space="0" w:color="auto"/>
          </w:divBdr>
        </w:div>
        <w:div w:id="1570576929">
          <w:marLeft w:val="0"/>
          <w:marRight w:val="0"/>
          <w:marTop w:val="0"/>
          <w:marBottom w:val="0"/>
          <w:divBdr>
            <w:top w:val="none" w:sz="0" w:space="0" w:color="auto"/>
            <w:left w:val="none" w:sz="0" w:space="0" w:color="auto"/>
            <w:bottom w:val="none" w:sz="0" w:space="0" w:color="auto"/>
            <w:right w:val="none" w:sz="0" w:space="0" w:color="auto"/>
          </w:divBdr>
        </w:div>
        <w:div w:id="1779907400">
          <w:marLeft w:val="0"/>
          <w:marRight w:val="0"/>
          <w:marTop w:val="0"/>
          <w:marBottom w:val="0"/>
          <w:divBdr>
            <w:top w:val="none" w:sz="0" w:space="0" w:color="auto"/>
            <w:left w:val="none" w:sz="0" w:space="0" w:color="auto"/>
            <w:bottom w:val="none" w:sz="0" w:space="0" w:color="auto"/>
            <w:right w:val="none" w:sz="0" w:space="0" w:color="auto"/>
          </w:divBdr>
        </w:div>
        <w:div w:id="1108230973">
          <w:marLeft w:val="0"/>
          <w:marRight w:val="0"/>
          <w:marTop w:val="0"/>
          <w:marBottom w:val="0"/>
          <w:divBdr>
            <w:top w:val="none" w:sz="0" w:space="0" w:color="auto"/>
            <w:left w:val="none" w:sz="0" w:space="0" w:color="auto"/>
            <w:bottom w:val="none" w:sz="0" w:space="0" w:color="auto"/>
            <w:right w:val="none" w:sz="0" w:space="0" w:color="auto"/>
          </w:divBdr>
        </w:div>
        <w:div w:id="687104371">
          <w:marLeft w:val="0"/>
          <w:marRight w:val="0"/>
          <w:marTop w:val="0"/>
          <w:marBottom w:val="0"/>
          <w:divBdr>
            <w:top w:val="none" w:sz="0" w:space="0" w:color="auto"/>
            <w:left w:val="none" w:sz="0" w:space="0" w:color="auto"/>
            <w:bottom w:val="none" w:sz="0" w:space="0" w:color="auto"/>
            <w:right w:val="none" w:sz="0" w:space="0" w:color="auto"/>
          </w:divBdr>
        </w:div>
        <w:div w:id="399333805">
          <w:marLeft w:val="0"/>
          <w:marRight w:val="0"/>
          <w:marTop w:val="0"/>
          <w:marBottom w:val="0"/>
          <w:divBdr>
            <w:top w:val="none" w:sz="0" w:space="0" w:color="auto"/>
            <w:left w:val="none" w:sz="0" w:space="0" w:color="auto"/>
            <w:bottom w:val="none" w:sz="0" w:space="0" w:color="auto"/>
            <w:right w:val="none" w:sz="0" w:space="0" w:color="auto"/>
          </w:divBdr>
        </w:div>
        <w:div w:id="1532261595">
          <w:marLeft w:val="0"/>
          <w:marRight w:val="0"/>
          <w:marTop w:val="0"/>
          <w:marBottom w:val="0"/>
          <w:divBdr>
            <w:top w:val="none" w:sz="0" w:space="0" w:color="auto"/>
            <w:left w:val="none" w:sz="0" w:space="0" w:color="auto"/>
            <w:bottom w:val="none" w:sz="0" w:space="0" w:color="auto"/>
            <w:right w:val="none" w:sz="0" w:space="0" w:color="auto"/>
          </w:divBdr>
        </w:div>
        <w:div w:id="591015268">
          <w:marLeft w:val="0"/>
          <w:marRight w:val="0"/>
          <w:marTop w:val="0"/>
          <w:marBottom w:val="0"/>
          <w:divBdr>
            <w:top w:val="none" w:sz="0" w:space="0" w:color="auto"/>
            <w:left w:val="none" w:sz="0" w:space="0" w:color="auto"/>
            <w:bottom w:val="none" w:sz="0" w:space="0" w:color="auto"/>
            <w:right w:val="none" w:sz="0" w:space="0" w:color="auto"/>
          </w:divBdr>
        </w:div>
      </w:divsChild>
    </w:div>
    <w:div w:id="1725132861">
      <w:bodyDiv w:val="1"/>
      <w:marLeft w:val="0"/>
      <w:marRight w:val="0"/>
      <w:marTop w:val="0"/>
      <w:marBottom w:val="0"/>
      <w:divBdr>
        <w:top w:val="none" w:sz="0" w:space="0" w:color="auto"/>
        <w:left w:val="none" w:sz="0" w:space="0" w:color="auto"/>
        <w:bottom w:val="none" w:sz="0" w:space="0" w:color="auto"/>
        <w:right w:val="none" w:sz="0" w:space="0" w:color="auto"/>
      </w:divBdr>
      <w:divsChild>
        <w:div w:id="943153375">
          <w:marLeft w:val="0"/>
          <w:marRight w:val="0"/>
          <w:marTop w:val="0"/>
          <w:marBottom w:val="0"/>
          <w:divBdr>
            <w:top w:val="none" w:sz="0" w:space="0" w:color="auto"/>
            <w:left w:val="none" w:sz="0" w:space="0" w:color="auto"/>
            <w:bottom w:val="none" w:sz="0" w:space="0" w:color="auto"/>
            <w:right w:val="none" w:sz="0" w:space="0" w:color="auto"/>
          </w:divBdr>
        </w:div>
        <w:div w:id="1790854786">
          <w:marLeft w:val="0"/>
          <w:marRight w:val="0"/>
          <w:marTop w:val="0"/>
          <w:marBottom w:val="0"/>
          <w:divBdr>
            <w:top w:val="none" w:sz="0" w:space="0" w:color="auto"/>
            <w:left w:val="none" w:sz="0" w:space="0" w:color="auto"/>
            <w:bottom w:val="none" w:sz="0" w:space="0" w:color="auto"/>
            <w:right w:val="none" w:sz="0" w:space="0" w:color="auto"/>
          </w:divBdr>
        </w:div>
        <w:div w:id="34014957">
          <w:marLeft w:val="0"/>
          <w:marRight w:val="0"/>
          <w:marTop w:val="0"/>
          <w:marBottom w:val="0"/>
          <w:divBdr>
            <w:top w:val="none" w:sz="0" w:space="0" w:color="auto"/>
            <w:left w:val="none" w:sz="0" w:space="0" w:color="auto"/>
            <w:bottom w:val="none" w:sz="0" w:space="0" w:color="auto"/>
            <w:right w:val="none" w:sz="0" w:space="0" w:color="auto"/>
          </w:divBdr>
        </w:div>
        <w:div w:id="719398339">
          <w:marLeft w:val="0"/>
          <w:marRight w:val="0"/>
          <w:marTop w:val="0"/>
          <w:marBottom w:val="0"/>
          <w:divBdr>
            <w:top w:val="none" w:sz="0" w:space="0" w:color="auto"/>
            <w:left w:val="none" w:sz="0" w:space="0" w:color="auto"/>
            <w:bottom w:val="none" w:sz="0" w:space="0" w:color="auto"/>
            <w:right w:val="none" w:sz="0" w:space="0" w:color="auto"/>
          </w:divBdr>
        </w:div>
        <w:div w:id="1056663364">
          <w:marLeft w:val="0"/>
          <w:marRight w:val="0"/>
          <w:marTop w:val="0"/>
          <w:marBottom w:val="0"/>
          <w:divBdr>
            <w:top w:val="none" w:sz="0" w:space="0" w:color="auto"/>
            <w:left w:val="none" w:sz="0" w:space="0" w:color="auto"/>
            <w:bottom w:val="none" w:sz="0" w:space="0" w:color="auto"/>
            <w:right w:val="none" w:sz="0" w:space="0" w:color="auto"/>
          </w:divBdr>
        </w:div>
        <w:div w:id="1407803847">
          <w:marLeft w:val="0"/>
          <w:marRight w:val="0"/>
          <w:marTop w:val="0"/>
          <w:marBottom w:val="0"/>
          <w:divBdr>
            <w:top w:val="none" w:sz="0" w:space="0" w:color="auto"/>
            <w:left w:val="none" w:sz="0" w:space="0" w:color="auto"/>
            <w:bottom w:val="none" w:sz="0" w:space="0" w:color="auto"/>
            <w:right w:val="none" w:sz="0" w:space="0" w:color="auto"/>
          </w:divBdr>
        </w:div>
        <w:div w:id="1125850482">
          <w:marLeft w:val="0"/>
          <w:marRight w:val="0"/>
          <w:marTop w:val="0"/>
          <w:marBottom w:val="0"/>
          <w:divBdr>
            <w:top w:val="none" w:sz="0" w:space="0" w:color="auto"/>
            <w:left w:val="none" w:sz="0" w:space="0" w:color="auto"/>
            <w:bottom w:val="none" w:sz="0" w:space="0" w:color="auto"/>
            <w:right w:val="none" w:sz="0" w:space="0" w:color="auto"/>
          </w:divBdr>
        </w:div>
        <w:div w:id="1033263012">
          <w:marLeft w:val="0"/>
          <w:marRight w:val="0"/>
          <w:marTop w:val="0"/>
          <w:marBottom w:val="0"/>
          <w:divBdr>
            <w:top w:val="none" w:sz="0" w:space="0" w:color="auto"/>
            <w:left w:val="none" w:sz="0" w:space="0" w:color="auto"/>
            <w:bottom w:val="none" w:sz="0" w:space="0" w:color="auto"/>
            <w:right w:val="none" w:sz="0" w:space="0" w:color="auto"/>
          </w:divBdr>
        </w:div>
        <w:div w:id="1433892137">
          <w:marLeft w:val="0"/>
          <w:marRight w:val="0"/>
          <w:marTop w:val="0"/>
          <w:marBottom w:val="0"/>
          <w:divBdr>
            <w:top w:val="none" w:sz="0" w:space="0" w:color="auto"/>
            <w:left w:val="none" w:sz="0" w:space="0" w:color="auto"/>
            <w:bottom w:val="none" w:sz="0" w:space="0" w:color="auto"/>
            <w:right w:val="none" w:sz="0" w:space="0" w:color="auto"/>
          </w:divBdr>
        </w:div>
        <w:div w:id="1561134349">
          <w:marLeft w:val="0"/>
          <w:marRight w:val="0"/>
          <w:marTop w:val="0"/>
          <w:marBottom w:val="0"/>
          <w:divBdr>
            <w:top w:val="none" w:sz="0" w:space="0" w:color="auto"/>
            <w:left w:val="none" w:sz="0" w:space="0" w:color="auto"/>
            <w:bottom w:val="none" w:sz="0" w:space="0" w:color="auto"/>
            <w:right w:val="none" w:sz="0" w:space="0" w:color="auto"/>
          </w:divBdr>
        </w:div>
        <w:div w:id="1104033168">
          <w:marLeft w:val="0"/>
          <w:marRight w:val="0"/>
          <w:marTop w:val="0"/>
          <w:marBottom w:val="0"/>
          <w:divBdr>
            <w:top w:val="none" w:sz="0" w:space="0" w:color="auto"/>
            <w:left w:val="none" w:sz="0" w:space="0" w:color="auto"/>
            <w:bottom w:val="none" w:sz="0" w:space="0" w:color="auto"/>
            <w:right w:val="none" w:sz="0" w:space="0" w:color="auto"/>
          </w:divBdr>
        </w:div>
        <w:div w:id="1620606698">
          <w:marLeft w:val="0"/>
          <w:marRight w:val="0"/>
          <w:marTop w:val="0"/>
          <w:marBottom w:val="0"/>
          <w:divBdr>
            <w:top w:val="none" w:sz="0" w:space="0" w:color="auto"/>
            <w:left w:val="none" w:sz="0" w:space="0" w:color="auto"/>
            <w:bottom w:val="none" w:sz="0" w:space="0" w:color="auto"/>
            <w:right w:val="none" w:sz="0" w:space="0" w:color="auto"/>
          </w:divBdr>
        </w:div>
        <w:div w:id="314721175">
          <w:marLeft w:val="0"/>
          <w:marRight w:val="0"/>
          <w:marTop w:val="0"/>
          <w:marBottom w:val="0"/>
          <w:divBdr>
            <w:top w:val="none" w:sz="0" w:space="0" w:color="auto"/>
            <w:left w:val="none" w:sz="0" w:space="0" w:color="auto"/>
            <w:bottom w:val="none" w:sz="0" w:space="0" w:color="auto"/>
            <w:right w:val="none" w:sz="0" w:space="0" w:color="auto"/>
          </w:divBdr>
        </w:div>
        <w:div w:id="84497218">
          <w:marLeft w:val="0"/>
          <w:marRight w:val="0"/>
          <w:marTop w:val="0"/>
          <w:marBottom w:val="0"/>
          <w:divBdr>
            <w:top w:val="none" w:sz="0" w:space="0" w:color="auto"/>
            <w:left w:val="none" w:sz="0" w:space="0" w:color="auto"/>
            <w:bottom w:val="none" w:sz="0" w:space="0" w:color="auto"/>
            <w:right w:val="none" w:sz="0" w:space="0" w:color="auto"/>
          </w:divBdr>
        </w:div>
        <w:div w:id="1037046714">
          <w:marLeft w:val="0"/>
          <w:marRight w:val="0"/>
          <w:marTop w:val="0"/>
          <w:marBottom w:val="0"/>
          <w:divBdr>
            <w:top w:val="none" w:sz="0" w:space="0" w:color="auto"/>
            <w:left w:val="none" w:sz="0" w:space="0" w:color="auto"/>
            <w:bottom w:val="none" w:sz="0" w:space="0" w:color="auto"/>
            <w:right w:val="none" w:sz="0" w:space="0" w:color="auto"/>
          </w:divBdr>
        </w:div>
        <w:div w:id="1494645787">
          <w:marLeft w:val="0"/>
          <w:marRight w:val="0"/>
          <w:marTop w:val="0"/>
          <w:marBottom w:val="0"/>
          <w:divBdr>
            <w:top w:val="none" w:sz="0" w:space="0" w:color="auto"/>
            <w:left w:val="none" w:sz="0" w:space="0" w:color="auto"/>
            <w:bottom w:val="none" w:sz="0" w:space="0" w:color="auto"/>
            <w:right w:val="none" w:sz="0" w:space="0" w:color="auto"/>
          </w:divBdr>
        </w:div>
        <w:div w:id="953251265">
          <w:marLeft w:val="0"/>
          <w:marRight w:val="0"/>
          <w:marTop w:val="0"/>
          <w:marBottom w:val="0"/>
          <w:divBdr>
            <w:top w:val="none" w:sz="0" w:space="0" w:color="auto"/>
            <w:left w:val="none" w:sz="0" w:space="0" w:color="auto"/>
            <w:bottom w:val="none" w:sz="0" w:space="0" w:color="auto"/>
            <w:right w:val="none" w:sz="0" w:space="0" w:color="auto"/>
          </w:divBdr>
        </w:div>
        <w:div w:id="233784696">
          <w:marLeft w:val="0"/>
          <w:marRight w:val="0"/>
          <w:marTop w:val="0"/>
          <w:marBottom w:val="0"/>
          <w:divBdr>
            <w:top w:val="none" w:sz="0" w:space="0" w:color="auto"/>
            <w:left w:val="none" w:sz="0" w:space="0" w:color="auto"/>
            <w:bottom w:val="none" w:sz="0" w:space="0" w:color="auto"/>
            <w:right w:val="none" w:sz="0" w:space="0" w:color="auto"/>
          </w:divBdr>
        </w:div>
        <w:div w:id="971637025">
          <w:marLeft w:val="0"/>
          <w:marRight w:val="0"/>
          <w:marTop w:val="0"/>
          <w:marBottom w:val="0"/>
          <w:divBdr>
            <w:top w:val="none" w:sz="0" w:space="0" w:color="auto"/>
            <w:left w:val="none" w:sz="0" w:space="0" w:color="auto"/>
            <w:bottom w:val="none" w:sz="0" w:space="0" w:color="auto"/>
            <w:right w:val="none" w:sz="0" w:space="0" w:color="auto"/>
          </w:divBdr>
        </w:div>
        <w:div w:id="1177234620">
          <w:marLeft w:val="0"/>
          <w:marRight w:val="0"/>
          <w:marTop w:val="0"/>
          <w:marBottom w:val="0"/>
          <w:divBdr>
            <w:top w:val="none" w:sz="0" w:space="0" w:color="auto"/>
            <w:left w:val="none" w:sz="0" w:space="0" w:color="auto"/>
            <w:bottom w:val="none" w:sz="0" w:space="0" w:color="auto"/>
            <w:right w:val="none" w:sz="0" w:space="0" w:color="auto"/>
          </w:divBdr>
        </w:div>
        <w:div w:id="1323238322">
          <w:marLeft w:val="0"/>
          <w:marRight w:val="0"/>
          <w:marTop w:val="0"/>
          <w:marBottom w:val="0"/>
          <w:divBdr>
            <w:top w:val="none" w:sz="0" w:space="0" w:color="auto"/>
            <w:left w:val="none" w:sz="0" w:space="0" w:color="auto"/>
            <w:bottom w:val="none" w:sz="0" w:space="0" w:color="auto"/>
            <w:right w:val="none" w:sz="0" w:space="0" w:color="auto"/>
          </w:divBdr>
        </w:div>
        <w:div w:id="1520508022">
          <w:marLeft w:val="0"/>
          <w:marRight w:val="0"/>
          <w:marTop w:val="0"/>
          <w:marBottom w:val="0"/>
          <w:divBdr>
            <w:top w:val="none" w:sz="0" w:space="0" w:color="auto"/>
            <w:left w:val="none" w:sz="0" w:space="0" w:color="auto"/>
            <w:bottom w:val="none" w:sz="0" w:space="0" w:color="auto"/>
            <w:right w:val="none" w:sz="0" w:space="0" w:color="auto"/>
          </w:divBdr>
        </w:div>
        <w:div w:id="1587612898">
          <w:marLeft w:val="0"/>
          <w:marRight w:val="0"/>
          <w:marTop w:val="0"/>
          <w:marBottom w:val="0"/>
          <w:divBdr>
            <w:top w:val="none" w:sz="0" w:space="0" w:color="auto"/>
            <w:left w:val="none" w:sz="0" w:space="0" w:color="auto"/>
            <w:bottom w:val="none" w:sz="0" w:space="0" w:color="auto"/>
            <w:right w:val="none" w:sz="0" w:space="0" w:color="auto"/>
          </w:divBdr>
        </w:div>
        <w:div w:id="976108114">
          <w:marLeft w:val="0"/>
          <w:marRight w:val="0"/>
          <w:marTop w:val="0"/>
          <w:marBottom w:val="0"/>
          <w:divBdr>
            <w:top w:val="none" w:sz="0" w:space="0" w:color="auto"/>
            <w:left w:val="none" w:sz="0" w:space="0" w:color="auto"/>
            <w:bottom w:val="none" w:sz="0" w:space="0" w:color="auto"/>
            <w:right w:val="none" w:sz="0" w:space="0" w:color="auto"/>
          </w:divBdr>
        </w:div>
        <w:div w:id="1855880130">
          <w:marLeft w:val="0"/>
          <w:marRight w:val="0"/>
          <w:marTop w:val="0"/>
          <w:marBottom w:val="0"/>
          <w:divBdr>
            <w:top w:val="none" w:sz="0" w:space="0" w:color="auto"/>
            <w:left w:val="none" w:sz="0" w:space="0" w:color="auto"/>
            <w:bottom w:val="none" w:sz="0" w:space="0" w:color="auto"/>
            <w:right w:val="none" w:sz="0" w:space="0" w:color="auto"/>
          </w:divBdr>
        </w:div>
        <w:div w:id="2083016336">
          <w:marLeft w:val="0"/>
          <w:marRight w:val="0"/>
          <w:marTop w:val="0"/>
          <w:marBottom w:val="0"/>
          <w:divBdr>
            <w:top w:val="none" w:sz="0" w:space="0" w:color="auto"/>
            <w:left w:val="none" w:sz="0" w:space="0" w:color="auto"/>
            <w:bottom w:val="none" w:sz="0" w:space="0" w:color="auto"/>
            <w:right w:val="none" w:sz="0" w:space="0" w:color="auto"/>
          </w:divBdr>
        </w:div>
        <w:div w:id="16199143">
          <w:marLeft w:val="0"/>
          <w:marRight w:val="0"/>
          <w:marTop w:val="0"/>
          <w:marBottom w:val="0"/>
          <w:divBdr>
            <w:top w:val="none" w:sz="0" w:space="0" w:color="auto"/>
            <w:left w:val="none" w:sz="0" w:space="0" w:color="auto"/>
            <w:bottom w:val="none" w:sz="0" w:space="0" w:color="auto"/>
            <w:right w:val="none" w:sz="0" w:space="0" w:color="auto"/>
          </w:divBdr>
        </w:div>
        <w:div w:id="239217449">
          <w:marLeft w:val="0"/>
          <w:marRight w:val="0"/>
          <w:marTop w:val="0"/>
          <w:marBottom w:val="0"/>
          <w:divBdr>
            <w:top w:val="none" w:sz="0" w:space="0" w:color="auto"/>
            <w:left w:val="none" w:sz="0" w:space="0" w:color="auto"/>
            <w:bottom w:val="none" w:sz="0" w:space="0" w:color="auto"/>
            <w:right w:val="none" w:sz="0" w:space="0" w:color="auto"/>
          </w:divBdr>
        </w:div>
        <w:div w:id="1340350153">
          <w:marLeft w:val="0"/>
          <w:marRight w:val="0"/>
          <w:marTop w:val="0"/>
          <w:marBottom w:val="0"/>
          <w:divBdr>
            <w:top w:val="none" w:sz="0" w:space="0" w:color="auto"/>
            <w:left w:val="none" w:sz="0" w:space="0" w:color="auto"/>
            <w:bottom w:val="none" w:sz="0" w:space="0" w:color="auto"/>
            <w:right w:val="none" w:sz="0" w:space="0" w:color="auto"/>
          </w:divBdr>
        </w:div>
        <w:div w:id="509611239">
          <w:marLeft w:val="0"/>
          <w:marRight w:val="0"/>
          <w:marTop w:val="0"/>
          <w:marBottom w:val="0"/>
          <w:divBdr>
            <w:top w:val="none" w:sz="0" w:space="0" w:color="auto"/>
            <w:left w:val="none" w:sz="0" w:space="0" w:color="auto"/>
            <w:bottom w:val="none" w:sz="0" w:space="0" w:color="auto"/>
            <w:right w:val="none" w:sz="0" w:space="0" w:color="auto"/>
          </w:divBdr>
        </w:div>
        <w:div w:id="95180883">
          <w:marLeft w:val="0"/>
          <w:marRight w:val="0"/>
          <w:marTop w:val="0"/>
          <w:marBottom w:val="0"/>
          <w:divBdr>
            <w:top w:val="none" w:sz="0" w:space="0" w:color="auto"/>
            <w:left w:val="none" w:sz="0" w:space="0" w:color="auto"/>
            <w:bottom w:val="none" w:sz="0" w:space="0" w:color="auto"/>
            <w:right w:val="none" w:sz="0" w:space="0" w:color="auto"/>
          </w:divBdr>
        </w:div>
        <w:div w:id="317808489">
          <w:marLeft w:val="0"/>
          <w:marRight w:val="0"/>
          <w:marTop w:val="0"/>
          <w:marBottom w:val="0"/>
          <w:divBdr>
            <w:top w:val="none" w:sz="0" w:space="0" w:color="auto"/>
            <w:left w:val="none" w:sz="0" w:space="0" w:color="auto"/>
            <w:bottom w:val="none" w:sz="0" w:space="0" w:color="auto"/>
            <w:right w:val="none" w:sz="0" w:space="0" w:color="auto"/>
          </w:divBdr>
        </w:div>
        <w:div w:id="1855265066">
          <w:marLeft w:val="0"/>
          <w:marRight w:val="0"/>
          <w:marTop w:val="0"/>
          <w:marBottom w:val="0"/>
          <w:divBdr>
            <w:top w:val="none" w:sz="0" w:space="0" w:color="auto"/>
            <w:left w:val="none" w:sz="0" w:space="0" w:color="auto"/>
            <w:bottom w:val="none" w:sz="0" w:space="0" w:color="auto"/>
            <w:right w:val="none" w:sz="0" w:space="0" w:color="auto"/>
          </w:divBdr>
        </w:div>
        <w:div w:id="1621179846">
          <w:marLeft w:val="0"/>
          <w:marRight w:val="0"/>
          <w:marTop w:val="0"/>
          <w:marBottom w:val="0"/>
          <w:divBdr>
            <w:top w:val="none" w:sz="0" w:space="0" w:color="auto"/>
            <w:left w:val="none" w:sz="0" w:space="0" w:color="auto"/>
            <w:bottom w:val="none" w:sz="0" w:space="0" w:color="auto"/>
            <w:right w:val="none" w:sz="0" w:space="0" w:color="auto"/>
          </w:divBdr>
        </w:div>
        <w:div w:id="2117171978">
          <w:marLeft w:val="0"/>
          <w:marRight w:val="0"/>
          <w:marTop w:val="0"/>
          <w:marBottom w:val="0"/>
          <w:divBdr>
            <w:top w:val="none" w:sz="0" w:space="0" w:color="auto"/>
            <w:left w:val="none" w:sz="0" w:space="0" w:color="auto"/>
            <w:bottom w:val="none" w:sz="0" w:space="0" w:color="auto"/>
            <w:right w:val="none" w:sz="0" w:space="0" w:color="auto"/>
          </w:divBdr>
        </w:div>
        <w:div w:id="1213007852">
          <w:marLeft w:val="0"/>
          <w:marRight w:val="0"/>
          <w:marTop w:val="0"/>
          <w:marBottom w:val="0"/>
          <w:divBdr>
            <w:top w:val="none" w:sz="0" w:space="0" w:color="auto"/>
            <w:left w:val="none" w:sz="0" w:space="0" w:color="auto"/>
            <w:bottom w:val="none" w:sz="0" w:space="0" w:color="auto"/>
            <w:right w:val="none" w:sz="0" w:space="0" w:color="auto"/>
          </w:divBdr>
        </w:div>
        <w:div w:id="1706173743">
          <w:marLeft w:val="0"/>
          <w:marRight w:val="0"/>
          <w:marTop w:val="0"/>
          <w:marBottom w:val="0"/>
          <w:divBdr>
            <w:top w:val="none" w:sz="0" w:space="0" w:color="auto"/>
            <w:left w:val="none" w:sz="0" w:space="0" w:color="auto"/>
            <w:bottom w:val="none" w:sz="0" w:space="0" w:color="auto"/>
            <w:right w:val="none" w:sz="0" w:space="0" w:color="auto"/>
          </w:divBdr>
        </w:div>
        <w:div w:id="2103645464">
          <w:marLeft w:val="0"/>
          <w:marRight w:val="0"/>
          <w:marTop w:val="0"/>
          <w:marBottom w:val="0"/>
          <w:divBdr>
            <w:top w:val="none" w:sz="0" w:space="0" w:color="auto"/>
            <w:left w:val="none" w:sz="0" w:space="0" w:color="auto"/>
            <w:bottom w:val="none" w:sz="0" w:space="0" w:color="auto"/>
            <w:right w:val="none" w:sz="0" w:space="0" w:color="auto"/>
          </w:divBdr>
        </w:div>
        <w:div w:id="1205294944">
          <w:marLeft w:val="0"/>
          <w:marRight w:val="0"/>
          <w:marTop w:val="0"/>
          <w:marBottom w:val="0"/>
          <w:divBdr>
            <w:top w:val="none" w:sz="0" w:space="0" w:color="auto"/>
            <w:left w:val="none" w:sz="0" w:space="0" w:color="auto"/>
            <w:bottom w:val="none" w:sz="0" w:space="0" w:color="auto"/>
            <w:right w:val="none" w:sz="0" w:space="0" w:color="auto"/>
          </w:divBdr>
        </w:div>
        <w:div w:id="310719939">
          <w:marLeft w:val="0"/>
          <w:marRight w:val="0"/>
          <w:marTop w:val="0"/>
          <w:marBottom w:val="0"/>
          <w:divBdr>
            <w:top w:val="none" w:sz="0" w:space="0" w:color="auto"/>
            <w:left w:val="none" w:sz="0" w:space="0" w:color="auto"/>
            <w:bottom w:val="none" w:sz="0" w:space="0" w:color="auto"/>
            <w:right w:val="none" w:sz="0" w:space="0" w:color="auto"/>
          </w:divBdr>
        </w:div>
        <w:div w:id="477695916">
          <w:marLeft w:val="0"/>
          <w:marRight w:val="0"/>
          <w:marTop w:val="0"/>
          <w:marBottom w:val="0"/>
          <w:divBdr>
            <w:top w:val="none" w:sz="0" w:space="0" w:color="auto"/>
            <w:left w:val="none" w:sz="0" w:space="0" w:color="auto"/>
            <w:bottom w:val="none" w:sz="0" w:space="0" w:color="auto"/>
            <w:right w:val="none" w:sz="0" w:space="0" w:color="auto"/>
          </w:divBdr>
        </w:div>
        <w:div w:id="1396591526">
          <w:marLeft w:val="0"/>
          <w:marRight w:val="0"/>
          <w:marTop w:val="0"/>
          <w:marBottom w:val="0"/>
          <w:divBdr>
            <w:top w:val="none" w:sz="0" w:space="0" w:color="auto"/>
            <w:left w:val="none" w:sz="0" w:space="0" w:color="auto"/>
            <w:bottom w:val="none" w:sz="0" w:space="0" w:color="auto"/>
            <w:right w:val="none" w:sz="0" w:space="0" w:color="auto"/>
          </w:divBdr>
        </w:div>
        <w:div w:id="1030187841">
          <w:marLeft w:val="0"/>
          <w:marRight w:val="0"/>
          <w:marTop w:val="0"/>
          <w:marBottom w:val="0"/>
          <w:divBdr>
            <w:top w:val="none" w:sz="0" w:space="0" w:color="auto"/>
            <w:left w:val="none" w:sz="0" w:space="0" w:color="auto"/>
            <w:bottom w:val="none" w:sz="0" w:space="0" w:color="auto"/>
            <w:right w:val="none" w:sz="0" w:space="0" w:color="auto"/>
          </w:divBdr>
        </w:div>
        <w:div w:id="1304966432">
          <w:marLeft w:val="0"/>
          <w:marRight w:val="0"/>
          <w:marTop w:val="0"/>
          <w:marBottom w:val="0"/>
          <w:divBdr>
            <w:top w:val="none" w:sz="0" w:space="0" w:color="auto"/>
            <w:left w:val="none" w:sz="0" w:space="0" w:color="auto"/>
            <w:bottom w:val="none" w:sz="0" w:space="0" w:color="auto"/>
            <w:right w:val="none" w:sz="0" w:space="0" w:color="auto"/>
          </w:divBdr>
        </w:div>
        <w:div w:id="478569722">
          <w:marLeft w:val="0"/>
          <w:marRight w:val="0"/>
          <w:marTop w:val="0"/>
          <w:marBottom w:val="0"/>
          <w:divBdr>
            <w:top w:val="none" w:sz="0" w:space="0" w:color="auto"/>
            <w:left w:val="none" w:sz="0" w:space="0" w:color="auto"/>
            <w:bottom w:val="none" w:sz="0" w:space="0" w:color="auto"/>
            <w:right w:val="none" w:sz="0" w:space="0" w:color="auto"/>
          </w:divBdr>
        </w:div>
        <w:div w:id="2055612466">
          <w:marLeft w:val="0"/>
          <w:marRight w:val="0"/>
          <w:marTop w:val="0"/>
          <w:marBottom w:val="0"/>
          <w:divBdr>
            <w:top w:val="none" w:sz="0" w:space="0" w:color="auto"/>
            <w:left w:val="none" w:sz="0" w:space="0" w:color="auto"/>
            <w:bottom w:val="none" w:sz="0" w:space="0" w:color="auto"/>
            <w:right w:val="none" w:sz="0" w:space="0" w:color="auto"/>
          </w:divBdr>
        </w:div>
        <w:div w:id="505823552">
          <w:marLeft w:val="0"/>
          <w:marRight w:val="0"/>
          <w:marTop w:val="0"/>
          <w:marBottom w:val="0"/>
          <w:divBdr>
            <w:top w:val="none" w:sz="0" w:space="0" w:color="auto"/>
            <w:left w:val="none" w:sz="0" w:space="0" w:color="auto"/>
            <w:bottom w:val="none" w:sz="0" w:space="0" w:color="auto"/>
            <w:right w:val="none" w:sz="0" w:space="0" w:color="auto"/>
          </w:divBdr>
        </w:div>
        <w:div w:id="1247766098">
          <w:marLeft w:val="0"/>
          <w:marRight w:val="0"/>
          <w:marTop w:val="0"/>
          <w:marBottom w:val="0"/>
          <w:divBdr>
            <w:top w:val="none" w:sz="0" w:space="0" w:color="auto"/>
            <w:left w:val="none" w:sz="0" w:space="0" w:color="auto"/>
            <w:bottom w:val="none" w:sz="0" w:space="0" w:color="auto"/>
            <w:right w:val="none" w:sz="0" w:space="0" w:color="auto"/>
          </w:divBdr>
        </w:div>
        <w:div w:id="136533974">
          <w:marLeft w:val="0"/>
          <w:marRight w:val="0"/>
          <w:marTop w:val="0"/>
          <w:marBottom w:val="0"/>
          <w:divBdr>
            <w:top w:val="none" w:sz="0" w:space="0" w:color="auto"/>
            <w:left w:val="none" w:sz="0" w:space="0" w:color="auto"/>
            <w:bottom w:val="none" w:sz="0" w:space="0" w:color="auto"/>
            <w:right w:val="none" w:sz="0" w:space="0" w:color="auto"/>
          </w:divBdr>
        </w:div>
        <w:div w:id="1200240071">
          <w:marLeft w:val="0"/>
          <w:marRight w:val="0"/>
          <w:marTop w:val="0"/>
          <w:marBottom w:val="0"/>
          <w:divBdr>
            <w:top w:val="none" w:sz="0" w:space="0" w:color="auto"/>
            <w:left w:val="none" w:sz="0" w:space="0" w:color="auto"/>
            <w:bottom w:val="none" w:sz="0" w:space="0" w:color="auto"/>
            <w:right w:val="none" w:sz="0" w:space="0" w:color="auto"/>
          </w:divBdr>
        </w:div>
        <w:div w:id="482237361">
          <w:marLeft w:val="0"/>
          <w:marRight w:val="0"/>
          <w:marTop w:val="0"/>
          <w:marBottom w:val="0"/>
          <w:divBdr>
            <w:top w:val="none" w:sz="0" w:space="0" w:color="auto"/>
            <w:left w:val="none" w:sz="0" w:space="0" w:color="auto"/>
            <w:bottom w:val="none" w:sz="0" w:space="0" w:color="auto"/>
            <w:right w:val="none" w:sz="0" w:space="0" w:color="auto"/>
          </w:divBdr>
        </w:div>
        <w:div w:id="1264996977">
          <w:marLeft w:val="0"/>
          <w:marRight w:val="0"/>
          <w:marTop w:val="0"/>
          <w:marBottom w:val="0"/>
          <w:divBdr>
            <w:top w:val="none" w:sz="0" w:space="0" w:color="auto"/>
            <w:left w:val="none" w:sz="0" w:space="0" w:color="auto"/>
            <w:bottom w:val="none" w:sz="0" w:space="0" w:color="auto"/>
            <w:right w:val="none" w:sz="0" w:space="0" w:color="auto"/>
          </w:divBdr>
        </w:div>
        <w:div w:id="1695114050">
          <w:marLeft w:val="0"/>
          <w:marRight w:val="0"/>
          <w:marTop w:val="0"/>
          <w:marBottom w:val="0"/>
          <w:divBdr>
            <w:top w:val="none" w:sz="0" w:space="0" w:color="auto"/>
            <w:left w:val="none" w:sz="0" w:space="0" w:color="auto"/>
            <w:bottom w:val="none" w:sz="0" w:space="0" w:color="auto"/>
            <w:right w:val="none" w:sz="0" w:space="0" w:color="auto"/>
          </w:divBdr>
        </w:div>
        <w:div w:id="2068021088">
          <w:marLeft w:val="0"/>
          <w:marRight w:val="0"/>
          <w:marTop w:val="0"/>
          <w:marBottom w:val="0"/>
          <w:divBdr>
            <w:top w:val="none" w:sz="0" w:space="0" w:color="auto"/>
            <w:left w:val="none" w:sz="0" w:space="0" w:color="auto"/>
            <w:bottom w:val="none" w:sz="0" w:space="0" w:color="auto"/>
            <w:right w:val="none" w:sz="0" w:space="0" w:color="auto"/>
          </w:divBdr>
        </w:div>
        <w:div w:id="613707491">
          <w:marLeft w:val="0"/>
          <w:marRight w:val="0"/>
          <w:marTop w:val="0"/>
          <w:marBottom w:val="0"/>
          <w:divBdr>
            <w:top w:val="none" w:sz="0" w:space="0" w:color="auto"/>
            <w:left w:val="none" w:sz="0" w:space="0" w:color="auto"/>
            <w:bottom w:val="none" w:sz="0" w:space="0" w:color="auto"/>
            <w:right w:val="none" w:sz="0" w:space="0" w:color="auto"/>
          </w:divBdr>
        </w:div>
        <w:div w:id="357434883">
          <w:marLeft w:val="0"/>
          <w:marRight w:val="0"/>
          <w:marTop w:val="0"/>
          <w:marBottom w:val="0"/>
          <w:divBdr>
            <w:top w:val="none" w:sz="0" w:space="0" w:color="auto"/>
            <w:left w:val="none" w:sz="0" w:space="0" w:color="auto"/>
            <w:bottom w:val="none" w:sz="0" w:space="0" w:color="auto"/>
            <w:right w:val="none" w:sz="0" w:space="0" w:color="auto"/>
          </w:divBdr>
        </w:div>
        <w:div w:id="873034522">
          <w:marLeft w:val="0"/>
          <w:marRight w:val="0"/>
          <w:marTop w:val="0"/>
          <w:marBottom w:val="0"/>
          <w:divBdr>
            <w:top w:val="none" w:sz="0" w:space="0" w:color="auto"/>
            <w:left w:val="none" w:sz="0" w:space="0" w:color="auto"/>
            <w:bottom w:val="none" w:sz="0" w:space="0" w:color="auto"/>
            <w:right w:val="none" w:sz="0" w:space="0" w:color="auto"/>
          </w:divBdr>
        </w:div>
        <w:div w:id="1664889841">
          <w:marLeft w:val="0"/>
          <w:marRight w:val="0"/>
          <w:marTop w:val="0"/>
          <w:marBottom w:val="0"/>
          <w:divBdr>
            <w:top w:val="none" w:sz="0" w:space="0" w:color="auto"/>
            <w:left w:val="none" w:sz="0" w:space="0" w:color="auto"/>
            <w:bottom w:val="none" w:sz="0" w:space="0" w:color="auto"/>
            <w:right w:val="none" w:sz="0" w:space="0" w:color="auto"/>
          </w:divBdr>
        </w:div>
        <w:div w:id="1273777985">
          <w:marLeft w:val="0"/>
          <w:marRight w:val="0"/>
          <w:marTop w:val="0"/>
          <w:marBottom w:val="0"/>
          <w:divBdr>
            <w:top w:val="none" w:sz="0" w:space="0" w:color="auto"/>
            <w:left w:val="none" w:sz="0" w:space="0" w:color="auto"/>
            <w:bottom w:val="none" w:sz="0" w:space="0" w:color="auto"/>
            <w:right w:val="none" w:sz="0" w:space="0" w:color="auto"/>
          </w:divBdr>
        </w:div>
        <w:div w:id="287518836">
          <w:marLeft w:val="0"/>
          <w:marRight w:val="0"/>
          <w:marTop w:val="0"/>
          <w:marBottom w:val="0"/>
          <w:divBdr>
            <w:top w:val="none" w:sz="0" w:space="0" w:color="auto"/>
            <w:left w:val="none" w:sz="0" w:space="0" w:color="auto"/>
            <w:bottom w:val="none" w:sz="0" w:space="0" w:color="auto"/>
            <w:right w:val="none" w:sz="0" w:space="0" w:color="auto"/>
          </w:divBdr>
        </w:div>
        <w:div w:id="1666399016">
          <w:marLeft w:val="0"/>
          <w:marRight w:val="0"/>
          <w:marTop w:val="0"/>
          <w:marBottom w:val="0"/>
          <w:divBdr>
            <w:top w:val="none" w:sz="0" w:space="0" w:color="auto"/>
            <w:left w:val="none" w:sz="0" w:space="0" w:color="auto"/>
            <w:bottom w:val="none" w:sz="0" w:space="0" w:color="auto"/>
            <w:right w:val="none" w:sz="0" w:space="0" w:color="auto"/>
          </w:divBdr>
        </w:div>
        <w:div w:id="8610208">
          <w:marLeft w:val="0"/>
          <w:marRight w:val="0"/>
          <w:marTop w:val="0"/>
          <w:marBottom w:val="0"/>
          <w:divBdr>
            <w:top w:val="none" w:sz="0" w:space="0" w:color="auto"/>
            <w:left w:val="none" w:sz="0" w:space="0" w:color="auto"/>
            <w:bottom w:val="none" w:sz="0" w:space="0" w:color="auto"/>
            <w:right w:val="none" w:sz="0" w:space="0" w:color="auto"/>
          </w:divBdr>
        </w:div>
        <w:div w:id="1687704924">
          <w:marLeft w:val="0"/>
          <w:marRight w:val="0"/>
          <w:marTop w:val="0"/>
          <w:marBottom w:val="0"/>
          <w:divBdr>
            <w:top w:val="none" w:sz="0" w:space="0" w:color="auto"/>
            <w:left w:val="none" w:sz="0" w:space="0" w:color="auto"/>
            <w:bottom w:val="none" w:sz="0" w:space="0" w:color="auto"/>
            <w:right w:val="none" w:sz="0" w:space="0" w:color="auto"/>
          </w:divBdr>
        </w:div>
        <w:div w:id="1529753089">
          <w:marLeft w:val="0"/>
          <w:marRight w:val="0"/>
          <w:marTop w:val="0"/>
          <w:marBottom w:val="0"/>
          <w:divBdr>
            <w:top w:val="none" w:sz="0" w:space="0" w:color="auto"/>
            <w:left w:val="none" w:sz="0" w:space="0" w:color="auto"/>
            <w:bottom w:val="none" w:sz="0" w:space="0" w:color="auto"/>
            <w:right w:val="none" w:sz="0" w:space="0" w:color="auto"/>
          </w:divBdr>
        </w:div>
        <w:div w:id="81996632">
          <w:marLeft w:val="0"/>
          <w:marRight w:val="0"/>
          <w:marTop w:val="0"/>
          <w:marBottom w:val="0"/>
          <w:divBdr>
            <w:top w:val="none" w:sz="0" w:space="0" w:color="auto"/>
            <w:left w:val="none" w:sz="0" w:space="0" w:color="auto"/>
            <w:bottom w:val="none" w:sz="0" w:space="0" w:color="auto"/>
            <w:right w:val="none" w:sz="0" w:space="0" w:color="auto"/>
          </w:divBdr>
        </w:div>
        <w:div w:id="1671176432">
          <w:marLeft w:val="0"/>
          <w:marRight w:val="0"/>
          <w:marTop w:val="0"/>
          <w:marBottom w:val="0"/>
          <w:divBdr>
            <w:top w:val="none" w:sz="0" w:space="0" w:color="auto"/>
            <w:left w:val="none" w:sz="0" w:space="0" w:color="auto"/>
            <w:bottom w:val="none" w:sz="0" w:space="0" w:color="auto"/>
            <w:right w:val="none" w:sz="0" w:space="0" w:color="auto"/>
          </w:divBdr>
        </w:div>
        <w:div w:id="773288047">
          <w:marLeft w:val="0"/>
          <w:marRight w:val="0"/>
          <w:marTop w:val="0"/>
          <w:marBottom w:val="0"/>
          <w:divBdr>
            <w:top w:val="none" w:sz="0" w:space="0" w:color="auto"/>
            <w:left w:val="none" w:sz="0" w:space="0" w:color="auto"/>
            <w:bottom w:val="none" w:sz="0" w:space="0" w:color="auto"/>
            <w:right w:val="none" w:sz="0" w:space="0" w:color="auto"/>
          </w:divBdr>
        </w:div>
        <w:div w:id="2056351372">
          <w:marLeft w:val="0"/>
          <w:marRight w:val="0"/>
          <w:marTop w:val="0"/>
          <w:marBottom w:val="0"/>
          <w:divBdr>
            <w:top w:val="none" w:sz="0" w:space="0" w:color="auto"/>
            <w:left w:val="none" w:sz="0" w:space="0" w:color="auto"/>
            <w:bottom w:val="none" w:sz="0" w:space="0" w:color="auto"/>
            <w:right w:val="none" w:sz="0" w:space="0" w:color="auto"/>
          </w:divBdr>
        </w:div>
        <w:div w:id="354698178">
          <w:marLeft w:val="0"/>
          <w:marRight w:val="0"/>
          <w:marTop w:val="0"/>
          <w:marBottom w:val="0"/>
          <w:divBdr>
            <w:top w:val="none" w:sz="0" w:space="0" w:color="auto"/>
            <w:left w:val="none" w:sz="0" w:space="0" w:color="auto"/>
            <w:bottom w:val="none" w:sz="0" w:space="0" w:color="auto"/>
            <w:right w:val="none" w:sz="0" w:space="0" w:color="auto"/>
          </w:divBdr>
        </w:div>
        <w:div w:id="94135383">
          <w:marLeft w:val="0"/>
          <w:marRight w:val="0"/>
          <w:marTop w:val="0"/>
          <w:marBottom w:val="0"/>
          <w:divBdr>
            <w:top w:val="none" w:sz="0" w:space="0" w:color="auto"/>
            <w:left w:val="none" w:sz="0" w:space="0" w:color="auto"/>
            <w:bottom w:val="none" w:sz="0" w:space="0" w:color="auto"/>
            <w:right w:val="none" w:sz="0" w:space="0" w:color="auto"/>
          </w:divBdr>
        </w:div>
        <w:div w:id="2072195902">
          <w:marLeft w:val="0"/>
          <w:marRight w:val="0"/>
          <w:marTop w:val="0"/>
          <w:marBottom w:val="0"/>
          <w:divBdr>
            <w:top w:val="none" w:sz="0" w:space="0" w:color="auto"/>
            <w:left w:val="none" w:sz="0" w:space="0" w:color="auto"/>
            <w:bottom w:val="none" w:sz="0" w:space="0" w:color="auto"/>
            <w:right w:val="none" w:sz="0" w:space="0" w:color="auto"/>
          </w:divBdr>
        </w:div>
        <w:div w:id="1862625215">
          <w:marLeft w:val="0"/>
          <w:marRight w:val="0"/>
          <w:marTop w:val="0"/>
          <w:marBottom w:val="0"/>
          <w:divBdr>
            <w:top w:val="none" w:sz="0" w:space="0" w:color="auto"/>
            <w:left w:val="none" w:sz="0" w:space="0" w:color="auto"/>
            <w:bottom w:val="none" w:sz="0" w:space="0" w:color="auto"/>
            <w:right w:val="none" w:sz="0" w:space="0" w:color="auto"/>
          </w:divBdr>
        </w:div>
        <w:div w:id="972833585">
          <w:marLeft w:val="0"/>
          <w:marRight w:val="0"/>
          <w:marTop w:val="0"/>
          <w:marBottom w:val="0"/>
          <w:divBdr>
            <w:top w:val="none" w:sz="0" w:space="0" w:color="auto"/>
            <w:left w:val="none" w:sz="0" w:space="0" w:color="auto"/>
            <w:bottom w:val="none" w:sz="0" w:space="0" w:color="auto"/>
            <w:right w:val="none" w:sz="0" w:space="0" w:color="auto"/>
          </w:divBdr>
        </w:div>
        <w:div w:id="1551846760">
          <w:marLeft w:val="0"/>
          <w:marRight w:val="0"/>
          <w:marTop w:val="0"/>
          <w:marBottom w:val="0"/>
          <w:divBdr>
            <w:top w:val="none" w:sz="0" w:space="0" w:color="auto"/>
            <w:left w:val="none" w:sz="0" w:space="0" w:color="auto"/>
            <w:bottom w:val="none" w:sz="0" w:space="0" w:color="auto"/>
            <w:right w:val="none" w:sz="0" w:space="0" w:color="auto"/>
          </w:divBdr>
        </w:div>
        <w:div w:id="790590408">
          <w:marLeft w:val="0"/>
          <w:marRight w:val="0"/>
          <w:marTop w:val="0"/>
          <w:marBottom w:val="0"/>
          <w:divBdr>
            <w:top w:val="none" w:sz="0" w:space="0" w:color="auto"/>
            <w:left w:val="none" w:sz="0" w:space="0" w:color="auto"/>
            <w:bottom w:val="none" w:sz="0" w:space="0" w:color="auto"/>
            <w:right w:val="none" w:sz="0" w:space="0" w:color="auto"/>
          </w:divBdr>
        </w:div>
        <w:div w:id="1781992846">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
        <w:div w:id="208080017">
          <w:marLeft w:val="0"/>
          <w:marRight w:val="0"/>
          <w:marTop w:val="0"/>
          <w:marBottom w:val="0"/>
          <w:divBdr>
            <w:top w:val="none" w:sz="0" w:space="0" w:color="auto"/>
            <w:left w:val="none" w:sz="0" w:space="0" w:color="auto"/>
            <w:bottom w:val="none" w:sz="0" w:space="0" w:color="auto"/>
            <w:right w:val="none" w:sz="0" w:space="0" w:color="auto"/>
          </w:divBdr>
        </w:div>
        <w:div w:id="801315196">
          <w:marLeft w:val="0"/>
          <w:marRight w:val="0"/>
          <w:marTop w:val="0"/>
          <w:marBottom w:val="0"/>
          <w:divBdr>
            <w:top w:val="none" w:sz="0" w:space="0" w:color="auto"/>
            <w:left w:val="none" w:sz="0" w:space="0" w:color="auto"/>
            <w:bottom w:val="none" w:sz="0" w:space="0" w:color="auto"/>
            <w:right w:val="none" w:sz="0" w:space="0" w:color="auto"/>
          </w:divBdr>
        </w:div>
        <w:div w:id="764957050">
          <w:marLeft w:val="0"/>
          <w:marRight w:val="0"/>
          <w:marTop w:val="0"/>
          <w:marBottom w:val="0"/>
          <w:divBdr>
            <w:top w:val="none" w:sz="0" w:space="0" w:color="auto"/>
            <w:left w:val="none" w:sz="0" w:space="0" w:color="auto"/>
            <w:bottom w:val="none" w:sz="0" w:space="0" w:color="auto"/>
            <w:right w:val="none" w:sz="0" w:space="0" w:color="auto"/>
          </w:divBdr>
        </w:div>
        <w:div w:id="1703938959">
          <w:marLeft w:val="0"/>
          <w:marRight w:val="0"/>
          <w:marTop w:val="0"/>
          <w:marBottom w:val="0"/>
          <w:divBdr>
            <w:top w:val="none" w:sz="0" w:space="0" w:color="auto"/>
            <w:left w:val="none" w:sz="0" w:space="0" w:color="auto"/>
            <w:bottom w:val="none" w:sz="0" w:space="0" w:color="auto"/>
            <w:right w:val="none" w:sz="0" w:space="0" w:color="auto"/>
          </w:divBdr>
        </w:div>
        <w:div w:id="1972638244">
          <w:marLeft w:val="0"/>
          <w:marRight w:val="0"/>
          <w:marTop w:val="0"/>
          <w:marBottom w:val="0"/>
          <w:divBdr>
            <w:top w:val="none" w:sz="0" w:space="0" w:color="auto"/>
            <w:left w:val="none" w:sz="0" w:space="0" w:color="auto"/>
            <w:bottom w:val="none" w:sz="0" w:space="0" w:color="auto"/>
            <w:right w:val="none" w:sz="0" w:space="0" w:color="auto"/>
          </w:divBdr>
        </w:div>
        <w:div w:id="1852643521">
          <w:marLeft w:val="0"/>
          <w:marRight w:val="0"/>
          <w:marTop w:val="0"/>
          <w:marBottom w:val="0"/>
          <w:divBdr>
            <w:top w:val="none" w:sz="0" w:space="0" w:color="auto"/>
            <w:left w:val="none" w:sz="0" w:space="0" w:color="auto"/>
            <w:bottom w:val="none" w:sz="0" w:space="0" w:color="auto"/>
            <w:right w:val="none" w:sz="0" w:space="0" w:color="auto"/>
          </w:divBdr>
        </w:div>
        <w:div w:id="974333828">
          <w:marLeft w:val="0"/>
          <w:marRight w:val="0"/>
          <w:marTop w:val="0"/>
          <w:marBottom w:val="0"/>
          <w:divBdr>
            <w:top w:val="none" w:sz="0" w:space="0" w:color="auto"/>
            <w:left w:val="none" w:sz="0" w:space="0" w:color="auto"/>
            <w:bottom w:val="none" w:sz="0" w:space="0" w:color="auto"/>
            <w:right w:val="none" w:sz="0" w:space="0" w:color="auto"/>
          </w:divBdr>
        </w:div>
        <w:div w:id="2108696057">
          <w:marLeft w:val="0"/>
          <w:marRight w:val="0"/>
          <w:marTop w:val="0"/>
          <w:marBottom w:val="0"/>
          <w:divBdr>
            <w:top w:val="none" w:sz="0" w:space="0" w:color="auto"/>
            <w:left w:val="none" w:sz="0" w:space="0" w:color="auto"/>
            <w:bottom w:val="none" w:sz="0" w:space="0" w:color="auto"/>
            <w:right w:val="none" w:sz="0" w:space="0" w:color="auto"/>
          </w:divBdr>
        </w:div>
        <w:div w:id="1150828180">
          <w:marLeft w:val="0"/>
          <w:marRight w:val="0"/>
          <w:marTop w:val="0"/>
          <w:marBottom w:val="0"/>
          <w:divBdr>
            <w:top w:val="none" w:sz="0" w:space="0" w:color="auto"/>
            <w:left w:val="none" w:sz="0" w:space="0" w:color="auto"/>
            <w:bottom w:val="none" w:sz="0" w:space="0" w:color="auto"/>
            <w:right w:val="none" w:sz="0" w:space="0" w:color="auto"/>
          </w:divBdr>
        </w:div>
        <w:div w:id="1542785866">
          <w:marLeft w:val="0"/>
          <w:marRight w:val="0"/>
          <w:marTop w:val="0"/>
          <w:marBottom w:val="0"/>
          <w:divBdr>
            <w:top w:val="none" w:sz="0" w:space="0" w:color="auto"/>
            <w:left w:val="none" w:sz="0" w:space="0" w:color="auto"/>
            <w:bottom w:val="none" w:sz="0" w:space="0" w:color="auto"/>
            <w:right w:val="none" w:sz="0" w:space="0" w:color="auto"/>
          </w:divBdr>
        </w:div>
        <w:div w:id="315457372">
          <w:marLeft w:val="0"/>
          <w:marRight w:val="0"/>
          <w:marTop w:val="0"/>
          <w:marBottom w:val="0"/>
          <w:divBdr>
            <w:top w:val="none" w:sz="0" w:space="0" w:color="auto"/>
            <w:left w:val="none" w:sz="0" w:space="0" w:color="auto"/>
            <w:bottom w:val="none" w:sz="0" w:space="0" w:color="auto"/>
            <w:right w:val="none" w:sz="0" w:space="0" w:color="auto"/>
          </w:divBdr>
        </w:div>
        <w:div w:id="716392035">
          <w:marLeft w:val="0"/>
          <w:marRight w:val="0"/>
          <w:marTop w:val="0"/>
          <w:marBottom w:val="0"/>
          <w:divBdr>
            <w:top w:val="none" w:sz="0" w:space="0" w:color="auto"/>
            <w:left w:val="none" w:sz="0" w:space="0" w:color="auto"/>
            <w:bottom w:val="none" w:sz="0" w:space="0" w:color="auto"/>
            <w:right w:val="none" w:sz="0" w:space="0" w:color="auto"/>
          </w:divBdr>
        </w:div>
        <w:div w:id="1487016726">
          <w:marLeft w:val="0"/>
          <w:marRight w:val="0"/>
          <w:marTop w:val="0"/>
          <w:marBottom w:val="0"/>
          <w:divBdr>
            <w:top w:val="none" w:sz="0" w:space="0" w:color="auto"/>
            <w:left w:val="none" w:sz="0" w:space="0" w:color="auto"/>
            <w:bottom w:val="none" w:sz="0" w:space="0" w:color="auto"/>
            <w:right w:val="none" w:sz="0" w:space="0" w:color="auto"/>
          </w:divBdr>
        </w:div>
        <w:div w:id="1110779133">
          <w:marLeft w:val="0"/>
          <w:marRight w:val="0"/>
          <w:marTop w:val="0"/>
          <w:marBottom w:val="0"/>
          <w:divBdr>
            <w:top w:val="none" w:sz="0" w:space="0" w:color="auto"/>
            <w:left w:val="none" w:sz="0" w:space="0" w:color="auto"/>
            <w:bottom w:val="none" w:sz="0" w:space="0" w:color="auto"/>
            <w:right w:val="none" w:sz="0" w:space="0" w:color="auto"/>
          </w:divBdr>
        </w:div>
        <w:div w:id="498008664">
          <w:marLeft w:val="0"/>
          <w:marRight w:val="0"/>
          <w:marTop w:val="0"/>
          <w:marBottom w:val="0"/>
          <w:divBdr>
            <w:top w:val="none" w:sz="0" w:space="0" w:color="auto"/>
            <w:left w:val="none" w:sz="0" w:space="0" w:color="auto"/>
            <w:bottom w:val="none" w:sz="0" w:space="0" w:color="auto"/>
            <w:right w:val="none" w:sz="0" w:space="0" w:color="auto"/>
          </w:divBdr>
        </w:div>
        <w:div w:id="1657369253">
          <w:marLeft w:val="0"/>
          <w:marRight w:val="0"/>
          <w:marTop w:val="0"/>
          <w:marBottom w:val="0"/>
          <w:divBdr>
            <w:top w:val="none" w:sz="0" w:space="0" w:color="auto"/>
            <w:left w:val="none" w:sz="0" w:space="0" w:color="auto"/>
            <w:bottom w:val="none" w:sz="0" w:space="0" w:color="auto"/>
            <w:right w:val="none" w:sz="0" w:space="0" w:color="auto"/>
          </w:divBdr>
        </w:div>
        <w:div w:id="1369066483">
          <w:marLeft w:val="0"/>
          <w:marRight w:val="0"/>
          <w:marTop w:val="0"/>
          <w:marBottom w:val="0"/>
          <w:divBdr>
            <w:top w:val="none" w:sz="0" w:space="0" w:color="auto"/>
            <w:left w:val="none" w:sz="0" w:space="0" w:color="auto"/>
            <w:bottom w:val="none" w:sz="0" w:space="0" w:color="auto"/>
            <w:right w:val="none" w:sz="0" w:space="0" w:color="auto"/>
          </w:divBdr>
        </w:div>
        <w:div w:id="1026639523">
          <w:marLeft w:val="0"/>
          <w:marRight w:val="0"/>
          <w:marTop w:val="0"/>
          <w:marBottom w:val="0"/>
          <w:divBdr>
            <w:top w:val="none" w:sz="0" w:space="0" w:color="auto"/>
            <w:left w:val="none" w:sz="0" w:space="0" w:color="auto"/>
            <w:bottom w:val="none" w:sz="0" w:space="0" w:color="auto"/>
            <w:right w:val="none" w:sz="0" w:space="0" w:color="auto"/>
          </w:divBdr>
        </w:div>
        <w:div w:id="2116902873">
          <w:marLeft w:val="0"/>
          <w:marRight w:val="0"/>
          <w:marTop w:val="0"/>
          <w:marBottom w:val="0"/>
          <w:divBdr>
            <w:top w:val="none" w:sz="0" w:space="0" w:color="auto"/>
            <w:left w:val="none" w:sz="0" w:space="0" w:color="auto"/>
            <w:bottom w:val="none" w:sz="0" w:space="0" w:color="auto"/>
            <w:right w:val="none" w:sz="0" w:space="0" w:color="auto"/>
          </w:divBdr>
        </w:div>
        <w:div w:id="873345238">
          <w:marLeft w:val="0"/>
          <w:marRight w:val="0"/>
          <w:marTop w:val="0"/>
          <w:marBottom w:val="0"/>
          <w:divBdr>
            <w:top w:val="none" w:sz="0" w:space="0" w:color="auto"/>
            <w:left w:val="none" w:sz="0" w:space="0" w:color="auto"/>
            <w:bottom w:val="none" w:sz="0" w:space="0" w:color="auto"/>
            <w:right w:val="none" w:sz="0" w:space="0" w:color="auto"/>
          </w:divBdr>
        </w:div>
        <w:div w:id="178197543">
          <w:marLeft w:val="0"/>
          <w:marRight w:val="0"/>
          <w:marTop w:val="0"/>
          <w:marBottom w:val="0"/>
          <w:divBdr>
            <w:top w:val="none" w:sz="0" w:space="0" w:color="auto"/>
            <w:left w:val="none" w:sz="0" w:space="0" w:color="auto"/>
            <w:bottom w:val="none" w:sz="0" w:space="0" w:color="auto"/>
            <w:right w:val="none" w:sz="0" w:space="0" w:color="auto"/>
          </w:divBdr>
        </w:div>
        <w:div w:id="953943390">
          <w:marLeft w:val="0"/>
          <w:marRight w:val="0"/>
          <w:marTop w:val="0"/>
          <w:marBottom w:val="0"/>
          <w:divBdr>
            <w:top w:val="none" w:sz="0" w:space="0" w:color="auto"/>
            <w:left w:val="none" w:sz="0" w:space="0" w:color="auto"/>
            <w:bottom w:val="none" w:sz="0" w:space="0" w:color="auto"/>
            <w:right w:val="none" w:sz="0" w:space="0" w:color="auto"/>
          </w:divBdr>
        </w:div>
        <w:div w:id="1867254951">
          <w:marLeft w:val="0"/>
          <w:marRight w:val="0"/>
          <w:marTop w:val="0"/>
          <w:marBottom w:val="0"/>
          <w:divBdr>
            <w:top w:val="none" w:sz="0" w:space="0" w:color="auto"/>
            <w:left w:val="none" w:sz="0" w:space="0" w:color="auto"/>
            <w:bottom w:val="none" w:sz="0" w:space="0" w:color="auto"/>
            <w:right w:val="none" w:sz="0" w:space="0" w:color="auto"/>
          </w:divBdr>
        </w:div>
        <w:div w:id="1980528962">
          <w:marLeft w:val="0"/>
          <w:marRight w:val="0"/>
          <w:marTop w:val="0"/>
          <w:marBottom w:val="0"/>
          <w:divBdr>
            <w:top w:val="none" w:sz="0" w:space="0" w:color="auto"/>
            <w:left w:val="none" w:sz="0" w:space="0" w:color="auto"/>
            <w:bottom w:val="none" w:sz="0" w:space="0" w:color="auto"/>
            <w:right w:val="none" w:sz="0" w:space="0" w:color="auto"/>
          </w:divBdr>
        </w:div>
        <w:div w:id="207763986">
          <w:marLeft w:val="0"/>
          <w:marRight w:val="0"/>
          <w:marTop w:val="0"/>
          <w:marBottom w:val="0"/>
          <w:divBdr>
            <w:top w:val="none" w:sz="0" w:space="0" w:color="auto"/>
            <w:left w:val="none" w:sz="0" w:space="0" w:color="auto"/>
            <w:bottom w:val="none" w:sz="0" w:space="0" w:color="auto"/>
            <w:right w:val="none" w:sz="0" w:space="0" w:color="auto"/>
          </w:divBdr>
        </w:div>
        <w:div w:id="1866676977">
          <w:marLeft w:val="0"/>
          <w:marRight w:val="0"/>
          <w:marTop w:val="0"/>
          <w:marBottom w:val="0"/>
          <w:divBdr>
            <w:top w:val="none" w:sz="0" w:space="0" w:color="auto"/>
            <w:left w:val="none" w:sz="0" w:space="0" w:color="auto"/>
            <w:bottom w:val="none" w:sz="0" w:space="0" w:color="auto"/>
            <w:right w:val="none" w:sz="0" w:space="0" w:color="auto"/>
          </w:divBdr>
        </w:div>
        <w:div w:id="1444955095">
          <w:marLeft w:val="0"/>
          <w:marRight w:val="0"/>
          <w:marTop w:val="0"/>
          <w:marBottom w:val="0"/>
          <w:divBdr>
            <w:top w:val="none" w:sz="0" w:space="0" w:color="auto"/>
            <w:left w:val="none" w:sz="0" w:space="0" w:color="auto"/>
            <w:bottom w:val="none" w:sz="0" w:space="0" w:color="auto"/>
            <w:right w:val="none" w:sz="0" w:space="0" w:color="auto"/>
          </w:divBdr>
        </w:div>
        <w:div w:id="1044795894">
          <w:marLeft w:val="0"/>
          <w:marRight w:val="0"/>
          <w:marTop w:val="0"/>
          <w:marBottom w:val="0"/>
          <w:divBdr>
            <w:top w:val="none" w:sz="0" w:space="0" w:color="auto"/>
            <w:left w:val="none" w:sz="0" w:space="0" w:color="auto"/>
            <w:bottom w:val="none" w:sz="0" w:space="0" w:color="auto"/>
            <w:right w:val="none" w:sz="0" w:space="0" w:color="auto"/>
          </w:divBdr>
        </w:div>
        <w:div w:id="1811366621">
          <w:marLeft w:val="0"/>
          <w:marRight w:val="0"/>
          <w:marTop w:val="0"/>
          <w:marBottom w:val="0"/>
          <w:divBdr>
            <w:top w:val="none" w:sz="0" w:space="0" w:color="auto"/>
            <w:left w:val="none" w:sz="0" w:space="0" w:color="auto"/>
            <w:bottom w:val="none" w:sz="0" w:space="0" w:color="auto"/>
            <w:right w:val="none" w:sz="0" w:space="0" w:color="auto"/>
          </w:divBdr>
        </w:div>
        <w:div w:id="1013534075">
          <w:marLeft w:val="0"/>
          <w:marRight w:val="0"/>
          <w:marTop w:val="0"/>
          <w:marBottom w:val="0"/>
          <w:divBdr>
            <w:top w:val="none" w:sz="0" w:space="0" w:color="auto"/>
            <w:left w:val="none" w:sz="0" w:space="0" w:color="auto"/>
            <w:bottom w:val="none" w:sz="0" w:space="0" w:color="auto"/>
            <w:right w:val="none" w:sz="0" w:space="0" w:color="auto"/>
          </w:divBdr>
        </w:div>
        <w:div w:id="350421280">
          <w:marLeft w:val="0"/>
          <w:marRight w:val="0"/>
          <w:marTop w:val="0"/>
          <w:marBottom w:val="0"/>
          <w:divBdr>
            <w:top w:val="none" w:sz="0" w:space="0" w:color="auto"/>
            <w:left w:val="none" w:sz="0" w:space="0" w:color="auto"/>
            <w:bottom w:val="none" w:sz="0" w:space="0" w:color="auto"/>
            <w:right w:val="none" w:sz="0" w:space="0" w:color="auto"/>
          </w:divBdr>
        </w:div>
        <w:div w:id="865409375">
          <w:marLeft w:val="0"/>
          <w:marRight w:val="0"/>
          <w:marTop w:val="0"/>
          <w:marBottom w:val="0"/>
          <w:divBdr>
            <w:top w:val="none" w:sz="0" w:space="0" w:color="auto"/>
            <w:left w:val="none" w:sz="0" w:space="0" w:color="auto"/>
            <w:bottom w:val="none" w:sz="0" w:space="0" w:color="auto"/>
            <w:right w:val="none" w:sz="0" w:space="0" w:color="auto"/>
          </w:divBdr>
        </w:div>
        <w:div w:id="1744260307">
          <w:marLeft w:val="0"/>
          <w:marRight w:val="0"/>
          <w:marTop w:val="0"/>
          <w:marBottom w:val="0"/>
          <w:divBdr>
            <w:top w:val="none" w:sz="0" w:space="0" w:color="auto"/>
            <w:left w:val="none" w:sz="0" w:space="0" w:color="auto"/>
            <w:bottom w:val="none" w:sz="0" w:space="0" w:color="auto"/>
            <w:right w:val="none" w:sz="0" w:space="0" w:color="auto"/>
          </w:divBdr>
        </w:div>
        <w:div w:id="1377075045">
          <w:marLeft w:val="0"/>
          <w:marRight w:val="0"/>
          <w:marTop w:val="0"/>
          <w:marBottom w:val="0"/>
          <w:divBdr>
            <w:top w:val="none" w:sz="0" w:space="0" w:color="auto"/>
            <w:left w:val="none" w:sz="0" w:space="0" w:color="auto"/>
            <w:bottom w:val="none" w:sz="0" w:space="0" w:color="auto"/>
            <w:right w:val="none" w:sz="0" w:space="0" w:color="auto"/>
          </w:divBdr>
        </w:div>
        <w:div w:id="2020884043">
          <w:marLeft w:val="0"/>
          <w:marRight w:val="0"/>
          <w:marTop w:val="0"/>
          <w:marBottom w:val="0"/>
          <w:divBdr>
            <w:top w:val="none" w:sz="0" w:space="0" w:color="auto"/>
            <w:left w:val="none" w:sz="0" w:space="0" w:color="auto"/>
            <w:bottom w:val="none" w:sz="0" w:space="0" w:color="auto"/>
            <w:right w:val="none" w:sz="0" w:space="0" w:color="auto"/>
          </w:divBdr>
        </w:div>
      </w:divsChild>
    </w:div>
    <w:div w:id="1733308305">
      <w:bodyDiv w:val="1"/>
      <w:marLeft w:val="0"/>
      <w:marRight w:val="0"/>
      <w:marTop w:val="0"/>
      <w:marBottom w:val="0"/>
      <w:divBdr>
        <w:top w:val="none" w:sz="0" w:space="0" w:color="auto"/>
        <w:left w:val="none" w:sz="0" w:space="0" w:color="auto"/>
        <w:bottom w:val="none" w:sz="0" w:space="0" w:color="auto"/>
        <w:right w:val="none" w:sz="0" w:space="0" w:color="auto"/>
      </w:divBdr>
      <w:divsChild>
        <w:div w:id="1537162356">
          <w:marLeft w:val="0"/>
          <w:marRight w:val="0"/>
          <w:marTop w:val="0"/>
          <w:marBottom w:val="0"/>
          <w:divBdr>
            <w:top w:val="none" w:sz="0" w:space="0" w:color="auto"/>
            <w:left w:val="none" w:sz="0" w:space="0" w:color="auto"/>
            <w:bottom w:val="none" w:sz="0" w:space="0" w:color="auto"/>
            <w:right w:val="none" w:sz="0" w:space="0" w:color="auto"/>
          </w:divBdr>
        </w:div>
        <w:div w:id="1439910405">
          <w:marLeft w:val="0"/>
          <w:marRight w:val="0"/>
          <w:marTop w:val="0"/>
          <w:marBottom w:val="0"/>
          <w:divBdr>
            <w:top w:val="none" w:sz="0" w:space="0" w:color="auto"/>
            <w:left w:val="none" w:sz="0" w:space="0" w:color="auto"/>
            <w:bottom w:val="none" w:sz="0" w:space="0" w:color="auto"/>
            <w:right w:val="none" w:sz="0" w:space="0" w:color="auto"/>
          </w:divBdr>
        </w:div>
        <w:div w:id="1336609872">
          <w:marLeft w:val="0"/>
          <w:marRight w:val="0"/>
          <w:marTop w:val="0"/>
          <w:marBottom w:val="0"/>
          <w:divBdr>
            <w:top w:val="none" w:sz="0" w:space="0" w:color="auto"/>
            <w:left w:val="none" w:sz="0" w:space="0" w:color="auto"/>
            <w:bottom w:val="none" w:sz="0" w:space="0" w:color="auto"/>
            <w:right w:val="none" w:sz="0" w:space="0" w:color="auto"/>
          </w:divBdr>
        </w:div>
      </w:divsChild>
    </w:div>
    <w:div w:id="1758092890">
      <w:bodyDiv w:val="1"/>
      <w:marLeft w:val="0"/>
      <w:marRight w:val="0"/>
      <w:marTop w:val="0"/>
      <w:marBottom w:val="0"/>
      <w:divBdr>
        <w:top w:val="none" w:sz="0" w:space="0" w:color="auto"/>
        <w:left w:val="none" w:sz="0" w:space="0" w:color="auto"/>
        <w:bottom w:val="none" w:sz="0" w:space="0" w:color="auto"/>
        <w:right w:val="none" w:sz="0" w:space="0" w:color="auto"/>
      </w:divBdr>
      <w:divsChild>
        <w:div w:id="1095832427">
          <w:marLeft w:val="0"/>
          <w:marRight w:val="0"/>
          <w:marTop w:val="0"/>
          <w:marBottom w:val="0"/>
          <w:divBdr>
            <w:top w:val="none" w:sz="0" w:space="0" w:color="auto"/>
            <w:left w:val="none" w:sz="0" w:space="0" w:color="auto"/>
            <w:bottom w:val="none" w:sz="0" w:space="0" w:color="auto"/>
            <w:right w:val="none" w:sz="0" w:space="0" w:color="auto"/>
          </w:divBdr>
        </w:div>
        <w:div w:id="2078815993">
          <w:marLeft w:val="0"/>
          <w:marRight w:val="0"/>
          <w:marTop w:val="0"/>
          <w:marBottom w:val="0"/>
          <w:divBdr>
            <w:top w:val="none" w:sz="0" w:space="0" w:color="auto"/>
            <w:left w:val="none" w:sz="0" w:space="0" w:color="auto"/>
            <w:bottom w:val="none" w:sz="0" w:space="0" w:color="auto"/>
            <w:right w:val="none" w:sz="0" w:space="0" w:color="auto"/>
          </w:divBdr>
        </w:div>
        <w:div w:id="85804728">
          <w:marLeft w:val="0"/>
          <w:marRight w:val="0"/>
          <w:marTop w:val="0"/>
          <w:marBottom w:val="0"/>
          <w:divBdr>
            <w:top w:val="none" w:sz="0" w:space="0" w:color="auto"/>
            <w:left w:val="none" w:sz="0" w:space="0" w:color="auto"/>
            <w:bottom w:val="none" w:sz="0" w:space="0" w:color="auto"/>
            <w:right w:val="none" w:sz="0" w:space="0" w:color="auto"/>
          </w:divBdr>
        </w:div>
        <w:div w:id="636372374">
          <w:marLeft w:val="0"/>
          <w:marRight w:val="0"/>
          <w:marTop w:val="0"/>
          <w:marBottom w:val="0"/>
          <w:divBdr>
            <w:top w:val="none" w:sz="0" w:space="0" w:color="auto"/>
            <w:left w:val="none" w:sz="0" w:space="0" w:color="auto"/>
            <w:bottom w:val="none" w:sz="0" w:space="0" w:color="auto"/>
            <w:right w:val="none" w:sz="0" w:space="0" w:color="auto"/>
          </w:divBdr>
        </w:div>
        <w:div w:id="390932632">
          <w:marLeft w:val="0"/>
          <w:marRight w:val="0"/>
          <w:marTop w:val="0"/>
          <w:marBottom w:val="0"/>
          <w:divBdr>
            <w:top w:val="none" w:sz="0" w:space="0" w:color="auto"/>
            <w:left w:val="none" w:sz="0" w:space="0" w:color="auto"/>
            <w:bottom w:val="none" w:sz="0" w:space="0" w:color="auto"/>
            <w:right w:val="none" w:sz="0" w:space="0" w:color="auto"/>
          </w:divBdr>
        </w:div>
        <w:div w:id="1860926431">
          <w:marLeft w:val="0"/>
          <w:marRight w:val="0"/>
          <w:marTop w:val="0"/>
          <w:marBottom w:val="0"/>
          <w:divBdr>
            <w:top w:val="none" w:sz="0" w:space="0" w:color="auto"/>
            <w:left w:val="none" w:sz="0" w:space="0" w:color="auto"/>
            <w:bottom w:val="none" w:sz="0" w:space="0" w:color="auto"/>
            <w:right w:val="none" w:sz="0" w:space="0" w:color="auto"/>
          </w:divBdr>
        </w:div>
        <w:div w:id="1285118006">
          <w:marLeft w:val="0"/>
          <w:marRight w:val="0"/>
          <w:marTop w:val="0"/>
          <w:marBottom w:val="0"/>
          <w:divBdr>
            <w:top w:val="none" w:sz="0" w:space="0" w:color="auto"/>
            <w:left w:val="none" w:sz="0" w:space="0" w:color="auto"/>
            <w:bottom w:val="none" w:sz="0" w:space="0" w:color="auto"/>
            <w:right w:val="none" w:sz="0" w:space="0" w:color="auto"/>
          </w:divBdr>
        </w:div>
        <w:div w:id="825780777">
          <w:marLeft w:val="0"/>
          <w:marRight w:val="0"/>
          <w:marTop w:val="0"/>
          <w:marBottom w:val="0"/>
          <w:divBdr>
            <w:top w:val="none" w:sz="0" w:space="0" w:color="auto"/>
            <w:left w:val="none" w:sz="0" w:space="0" w:color="auto"/>
            <w:bottom w:val="none" w:sz="0" w:space="0" w:color="auto"/>
            <w:right w:val="none" w:sz="0" w:space="0" w:color="auto"/>
          </w:divBdr>
        </w:div>
        <w:div w:id="1044909925">
          <w:marLeft w:val="0"/>
          <w:marRight w:val="0"/>
          <w:marTop w:val="0"/>
          <w:marBottom w:val="0"/>
          <w:divBdr>
            <w:top w:val="none" w:sz="0" w:space="0" w:color="auto"/>
            <w:left w:val="none" w:sz="0" w:space="0" w:color="auto"/>
            <w:bottom w:val="none" w:sz="0" w:space="0" w:color="auto"/>
            <w:right w:val="none" w:sz="0" w:space="0" w:color="auto"/>
          </w:divBdr>
        </w:div>
        <w:div w:id="716903276">
          <w:marLeft w:val="0"/>
          <w:marRight w:val="0"/>
          <w:marTop w:val="0"/>
          <w:marBottom w:val="0"/>
          <w:divBdr>
            <w:top w:val="none" w:sz="0" w:space="0" w:color="auto"/>
            <w:left w:val="none" w:sz="0" w:space="0" w:color="auto"/>
            <w:bottom w:val="none" w:sz="0" w:space="0" w:color="auto"/>
            <w:right w:val="none" w:sz="0" w:space="0" w:color="auto"/>
          </w:divBdr>
        </w:div>
        <w:div w:id="418454379">
          <w:marLeft w:val="0"/>
          <w:marRight w:val="0"/>
          <w:marTop w:val="0"/>
          <w:marBottom w:val="0"/>
          <w:divBdr>
            <w:top w:val="none" w:sz="0" w:space="0" w:color="auto"/>
            <w:left w:val="none" w:sz="0" w:space="0" w:color="auto"/>
            <w:bottom w:val="none" w:sz="0" w:space="0" w:color="auto"/>
            <w:right w:val="none" w:sz="0" w:space="0" w:color="auto"/>
          </w:divBdr>
        </w:div>
        <w:div w:id="1583297375">
          <w:marLeft w:val="0"/>
          <w:marRight w:val="0"/>
          <w:marTop w:val="0"/>
          <w:marBottom w:val="0"/>
          <w:divBdr>
            <w:top w:val="none" w:sz="0" w:space="0" w:color="auto"/>
            <w:left w:val="none" w:sz="0" w:space="0" w:color="auto"/>
            <w:bottom w:val="none" w:sz="0" w:space="0" w:color="auto"/>
            <w:right w:val="none" w:sz="0" w:space="0" w:color="auto"/>
          </w:divBdr>
        </w:div>
        <w:div w:id="1443770833">
          <w:marLeft w:val="0"/>
          <w:marRight w:val="0"/>
          <w:marTop w:val="0"/>
          <w:marBottom w:val="0"/>
          <w:divBdr>
            <w:top w:val="none" w:sz="0" w:space="0" w:color="auto"/>
            <w:left w:val="none" w:sz="0" w:space="0" w:color="auto"/>
            <w:bottom w:val="none" w:sz="0" w:space="0" w:color="auto"/>
            <w:right w:val="none" w:sz="0" w:space="0" w:color="auto"/>
          </w:divBdr>
        </w:div>
        <w:div w:id="870144936">
          <w:marLeft w:val="0"/>
          <w:marRight w:val="0"/>
          <w:marTop w:val="0"/>
          <w:marBottom w:val="0"/>
          <w:divBdr>
            <w:top w:val="none" w:sz="0" w:space="0" w:color="auto"/>
            <w:left w:val="none" w:sz="0" w:space="0" w:color="auto"/>
            <w:bottom w:val="none" w:sz="0" w:space="0" w:color="auto"/>
            <w:right w:val="none" w:sz="0" w:space="0" w:color="auto"/>
          </w:divBdr>
        </w:div>
        <w:div w:id="1584070772">
          <w:marLeft w:val="0"/>
          <w:marRight w:val="0"/>
          <w:marTop w:val="0"/>
          <w:marBottom w:val="0"/>
          <w:divBdr>
            <w:top w:val="none" w:sz="0" w:space="0" w:color="auto"/>
            <w:left w:val="none" w:sz="0" w:space="0" w:color="auto"/>
            <w:bottom w:val="none" w:sz="0" w:space="0" w:color="auto"/>
            <w:right w:val="none" w:sz="0" w:space="0" w:color="auto"/>
          </w:divBdr>
        </w:div>
        <w:div w:id="1530987583">
          <w:marLeft w:val="0"/>
          <w:marRight w:val="0"/>
          <w:marTop w:val="0"/>
          <w:marBottom w:val="0"/>
          <w:divBdr>
            <w:top w:val="none" w:sz="0" w:space="0" w:color="auto"/>
            <w:left w:val="none" w:sz="0" w:space="0" w:color="auto"/>
            <w:bottom w:val="none" w:sz="0" w:space="0" w:color="auto"/>
            <w:right w:val="none" w:sz="0" w:space="0" w:color="auto"/>
          </w:divBdr>
        </w:div>
        <w:div w:id="2081586930">
          <w:marLeft w:val="0"/>
          <w:marRight w:val="0"/>
          <w:marTop w:val="0"/>
          <w:marBottom w:val="0"/>
          <w:divBdr>
            <w:top w:val="none" w:sz="0" w:space="0" w:color="auto"/>
            <w:left w:val="none" w:sz="0" w:space="0" w:color="auto"/>
            <w:bottom w:val="none" w:sz="0" w:space="0" w:color="auto"/>
            <w:right w:val="none" w:sz="0" w:space="0" w:color="auto"/>
          </w:divBdr>
        </w:div>
        <w:div w:id="888877634">
          <w:marLeft w:val="0"/>
          <w:marRight w:val="0"/>
          <w:marTop w:val="0"/>
          <w:marBottom w:val="0"/>
          <w:divBdr>
            <w:top w:val="none" w:sz="0" w:space="0" w:color="auto"/>
            <w:left w:val="none" w:sz="0" w:space="0" w:color="auto"/>
            <w:bottom w:val="none" w:sz="0" w:space="0" w:color="auto"/>
            <w:right w:val="none" w:sz="0" w:space="0" w:color="auto"/>
          </w:divBdr>
        </w:div>
        <w:div w:id="393309799">
          <w:marLeft w:val="0"/>
          <w:marRight w:val="0"/>
          <w:marTop w:val="0"/>
          <w:marBottom w:val="0"/>
          <w:divBdr>
            <w:top w:val="none" w:sz="0" w:space="0" w:color="auto"/>
            <w:left w:val="none" w:sz="0" w:space="0" w:color="auto"/>
            <w:bottom w:val="none" w:sz="0" w:space="0" w:color="auto"/>
            <w:right w:val="none" w:sz="0" w:space="0" w:color="auto"/>
          </w:divBdr>
        </w:div>
        <w:div w:id="168983674">
          <w:marLeft w:val="0"/>
          <w:marRight w:val="0"/>
          <w:marTop w:val="0"/>
          <w:marBottom w:val="0"/>
          <w:divBdr>
            <w:top w:val="none" w:sz="0" w:space="0" w:color="auto"/>
            <w:left w:val="none" w:sz="0" w:space="0" w:color="auto"/>
            <w:bottom w:val="none" w:sz="0" w:space="0" w:color="auto"/>
            <w:right w:val="none" w:sz="0" w:space="0" w:color="auto"/>
          </w:divBdr>
        </w:div>
        <w:div w:id="307632833">
          <w:marLeft w:val="0"/>
          <w:marRight w:val="0"/>
          <w:marTop w:val="0"/>
          <w:marBottom w:val="0"/>
          <w:divBdr>
            <w:top w:val="none" w:sz="0" w:space="0" w:color="auto"/>
            <w:left w:val="none" w:sz="0" w:space="0" w:color="auto"/>
            <w:bottom w:val="none" w:sz="0" w:space="0" w:color="auto"/>
            <w:right w:val="none" w:sz="0" w:space="0" w:color="auto"/>
          </w:divBdr>
        </w:div>
        <w:div w:id="1726295862">
          <w:marLeft w:val="0"/>
          <w:marRight w:val="0"/>
          <w:marTop w:val="0"/>
          <w:marBottom w:val="0"/>
          <w:divBdr>
            <w:top w:val="none" w:sz="0" w:space="0" w:color="auto"/>
            <w:left w:val="none" w:sz="0" w:space="0" w:color="auto"/>
            <w:bottom w:val="none" w:sz="0" w:space="0" w:color="auto"/>
            <w:right w:val="none" w:sz="0" w:space="0" w:color="auto"/>
          </w:divBdr>
        </w:div>
        <w:div w:id="1384255926">
          <w:marLeft w:val="0"/>
          <w:marRight w:val="0"/>
          <w:marTop w:val="0"/>
          <w:marBottom w:val="0"/>
          <w:divBdr>
            <w:top w:val="none" w:sz="0" w:space="0" w:color="auto"/>
            <w:left w:val="none" w:sz="0" w:space="0" w:color="auto"/>
            <w:bottom w:val="none" w:sz="0" w:space="0" w:color="auto"/>
            <w:right w:val="none" w:sz="0" w:space="0" w:color="auto"/>
          </w:divBdr>
        </w:div>
        <w:div w:id="2010061432">
          <w:marLeft w:val="0"/>
          <w:marRight w:val="0"/>
          <w:marTop w:val="0"/>
          <w:marBottom w:val="0"/>
          <w:divBdr>
            <w:top w:val="none" w:sz="0" w:space="0" w:color="auto"/>
            <w:left w:val="none" w:sz="0" w:space="0" w:color="auto"/>
            <w:bottom w:val="none" w:sz="0" w:space="0" w:color="auto"/>
            <w:right w:val="none" w:sz="0" w:space="0" w:color="auto"/>
          </w:divBdr>
        </w:div>
        <w:div w:id="1964801420">
          <w:marLeft w:val="0"/>
          <w:marRight w:val="0"/>
          <w:marTop w:val="0"/>
          <w:marBottom w:val="0"/>
          <w:divBdr>
            <w:top w:val="none" w:sz="0" w:space="0" w:color="auto"/>
            <w:left w:val="none" w:sz="0" w:space="0" w:color="auto"/>
            <w:bottom w:val="none" w:sz="0" w:space="0" w:color="auto"/>
            <w:right w:val="none" w:sz="0" w:space="0" w:color="auto"/>
          </w:divBdr>
        </w:div>
        <w:div w:id="584192348">
          <w:marLeft w:val="0"/>
          <w:marRight w:val="0"/>
          <w:marTop w:val="0"/>
          <w:marBottom w:val="0"/>
          <w:divBdr>
            <w:top w:val="none" w:sz="0" w:space="0" w:color="auto"/>
            <w:left w:val="none" w:sz="0" w:space="0" w:color="auto"/>
            <w:bottom w:val="none" w:sz="0" w:space="0" w:color="auto"/>
            <w:right w:val="none" w:sz="0" w:space="0" w:color="auto"/>
          </w:divBdr>
        </w:div>
        <w:div w:id="2065830147">
          <w:marLeft w:val="0"/>
          <w:marRight w:val="0"/>
          <w:marTop w:val="0"/>
          <w:marBottom w:val="0"/>
          <w:divBdr>
            <w:top w:val="none" w:sz="0" w:space="0" w:color="auto"/>
            <w:left w:val="none" w:sz="0" w:space="0" w:color="auto"/>
            <w:bottom w:val="none" w:sz="0" w:space="0" w:color="auto"/>
            <w:right w:val="none" w:sz="0" w:space="0" w:color="auto"/>
          </w:divBdr>
        </w:div>
        <w:div w:id="1061750172">
          <w:marLeft w:val="0"/>
          <w:marRight w:val="0"/>
          <w:marTop w:val="0"/>
          <w:marBottom w:val="0"/>
          <w:divBdr>
            <w:top w:val="none" w:sz="0" w:space="0" w:color="auto"/>
            <w:left w:val="none" w:sz="0" w:space="0" w:color="auto"/>
            <w:bottom w:val="none" w:sz="0" w:space="0" w:color="auto"/>
            <w:right w:val="none" w:sz="0" w:space="0" w:color="auto"/>
          </w:divBdr>
        </w:div>
        <w:div w:id="994533815">
          <w:marLeft w:val="0"/>
          <w:marRight w:val="0"/>
          <w:marTop w:val="0"/>
          <w:marBottom w:val="0"/>
          <w:divBdr>
            <w:top w:val="none" w:sz="0" w:space="0" w:color="auto"/>
            <w:left w:val="none" w:sz="0" w:space="0" w:color="auto"/>
            <w:bottom w:val="none" w:sz="0" w:space="0" w:color="auto"/>
            <w:right w:val="none" w:sz="0" w:space="0" w:color="auto"/>
          </w:divBdr>
        </w:div>
        <w:div w:id="1519268251">
          <w:marLeft w:val="0"/>
          <w:marRight w:val="0"/>
          <w:marTop w:val="0"/>
          <w:marBottom w:val="0"/>
          <w:divBdr>
            <w:top w:val="none" w:sz="0" w:space="0" w:color="auto"/>
            <w:left w:val="none" w:sz="0" w:space="0" w:color="auto"/>
            <w:bottom w:val="none" w:sz="0" w:space="0" w:color="auto"/>
            <w:right w:val="none" w:sz="0" w:space="0" w:color="auto"/>
          </w:divBdr>
        </w:div>
        <w:div w:id="510729594">
          <w:marLeft w:val="0"/>
          <w:marRight w:val="0"/>
          <w:marTop w:val="0"/>
          <w:marBottom w:val="0"/>
          <w:divBdr>
            <w:top w:val="none" w:sz="0" w:space="0" w:color="auto"/>
            <w:left w:val="none" w:sz="0" w:space="0" w:color="auto"/>
            <w:bottom w:val="none" w:sz="0" w:space="0" w:color="auto"/>
            <w:right w:val="none" w:sz="0" w:space="0" w:color="auto"/>
          </w:divBdr>
        </w:div>
        <w:div w:id="1332099290">
          <w:marLeft w:val="0"/>
          <w:marRight w:val="0"/>
          <w:marTop w:val="0"/>
          <w:marBottom w:val="0"/>
          <w:divBdr>
            <w:top w:val="none" w:sz="0" w:space="0" w:color="auto"/>
            <w:left w:val="none" w:sz="0" w:space="0" w:color="auto"/>
            <w:bottom w:val="none" w:sz="0" w:space="0" w:color="auto"/>
            <w:right w:val="none" w:sz="0" w:space="0" w:color="auto"/>
          </w:divBdr>
        </w:div>
        <w:div w:id="540822779">
          <w:marLeft w:val="0"/>
          <w:marRight w:val="0"/>
          <w:marTop w:val="0"/>
          <w:marBottom w:val="0"/>
          <w:divBdr>
            <w:top w:val="none" w:sz="0" w:space="0" w:color="auto"/>
            <w:left w:val="none" w:sz="0" w:space="0" w:color="auto"/>
            <w:bottom w:val="none" w:sz="0" w:space="0" w:color="auto"/>
            <w:right w:val="none" w:sz="0" w:space="0" w:color="auto"/>
          </w:divBdr>
        </w:div>
        <w:div w:id="1526093500">
          <w:marLeft w:val="0"/>
          <w:marRight w:val="0"/>
          <w:marTop w:val="0"/>
          <w:marBottom w:val="0"/>
          <w:divBdr>
            <w:top w:val="none" w:sz="0" w:space="0" w:color="auto"/>
            <w:left w:val="none" w:sz="0" w:space="0" w:color="auto"/>
            <w:bottom w:val="none" w:sz="0" w:space="0" w:color="auto"/>
            <w:right w:val="none" w:sz="0" w:space="0" w:color="auto"/>
          </w:divBdr>
        </w:div>
        <w:div w:id="221715036">
          <w:marLeft w:val="0"/>
          <w:marRight w:val="0"/>
          <w:marTop w:val="0"/>
          <w:marBottom w:val="0"/>
          <w:divBdr>
            <w:top w:val="none" w:sz="0" w:space="0" w:color="auto"/>
            <w:left w:val="none" w:sz="0" w:space="0" w:color="auto"/>
            <w:bottom w:val="none" w:sz="0" w:space="0" w:color="auto"/>
            <w:right w:val="none" w:sz="0" w:space="0" w:color="auto"/>
          </w:divBdr>
        </w:div>
        <w:div w:id="1182814179">
          <w:marLeft w:val="0"/>
          <w:marRight w:val="0"/>
          <w:marTop w:val="0"/>
          <w:marBottom w:val="0"/>
          <w:divBdr>
            <w:top w:val="none" w:sz="0" w:space="0" w:color="auto"/>
            <w:left w:val="none" w:sz="0" w:space="0" w:color="auto"/>
            <w:bottom w:val="none" w:sz="0" w:space="0" w:color="auto"/>
            <w:right w:val="none" w:sz="0" w:space="0" w:color="auto"/>
          </w:divBdr>
        </w:div>
        <w:div w:id="1617828341">
          <w:marLeft w:val="0"/>
          <w:marRight w:val="0"/>
          <w:marTop w:val="0"/>
          <w:marBottom w:val="0"/>
          <w:divBdr>
            <w:top w:val="none" w:sz="0" w:space="0" w:color="auto"/>
            <w:left w:val="none" w:sz="0" w:space="0" w:color="auto"/>
            <w:bottom w:val="none" w:sz="0" w:space="0" w:color="auto"/>
            <w:right w:val="none" w:sz="0" w:space="0" w:color="auto"/>
          </w:divBdr>
        </w:div>
      </w:divsChild>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762213216">
      <w:bodyDiv w:val="1"/>
      <w:marLeft w:val="0"/>
      <w:marRight w:val="0"/>
      <w:marTop w:val="0"/>
      <w:marBottom w:val="0"/>
      <w:divBdr>
        <w:top w:val="none" w:sz="0" w:space="0" w:color="auto"/>
        <w:left w:val="none" w:sz="0" w:space="0" w:color="auto"/>
        <w:bottom w:val="none" w:sz="0" w:space="0" w:color="auto"/>
        <w:right w:val="none" w:sz="0" w:space="0" w:color="auto"/>
      </w:divBdr>
    </w:div>
    <w:div w:id="1767650007">
      <w:bodyDiv w:val="1"/>
      <w:marLeft w:val="0"/>
      <w:marRight w:val="0"/>
      <w:marTop w:val="0"/>
      <w:marBottom w:val="0"/>
      <w:divBdr>
        <w:top w:val="none" w:sz="0" w:space="0" w:color="auto"/>
        <w:left w:val="none" w:sz="0" w:space="0" w:color="auto"/>
        <w:bottom w:val="none" w:sz="0" w:space="0" w:color="auto"/>
        <w:right w:val="none" w:sz="0" w:space="0" w:color="auto"/>
      </w:divBdr>
      <w:divsChild>
        <w:div w:id="1361471450">
          <w:marLeft w:val="0"/>
          <w:marRight w:val="0"/>
          <w:marTop w:val="0"/>
          <w:marBottom w:val="0"/>
          <w:divBdr>
            <w:top w:val="none" w:sz="0" w:space="0" w:color="auto"/>
            <w:left w:val="none" w:sz="0" w:space="0" w:color="auto"/>
            <w:bottom w:val="none" w:sz="0" w:space="0" w:color="auto"/>
            <w:right w:val="none" w:sz="0" w:space="0" w:color="auto"/>
          </w:divBdr>
        </w:div>
        <w:div w:id="778256338">
          <w:marLeft w:val="0"/>
          <w:marRight w:val="0"/>
          <w:marTop w:val="0"/>
          <w:marBottom w:val="0"/>
          <w:divBdr>
            <w:top w:val="none" w:sz="0" w:space="0" w:color="auto"/>
            <w:left w:val="none" w:sz="0" w:space="0" w:color="auto"/>
            <w:bottom w:val="none" w:sz="0" w:space="0" w:color="auto"/>
            <w:right w:val="none" w:sz="0" w:space="0" w:color="auto"/>
          </w:divBdr>
        </w:div>
        <w:div w:id="2017807244">
          <w:marLeft w:val="0"/>
          <w:marRight w:val="0"/>
          <w:marTop w:val="0"/>
          <w:marBottom w:val="0"/>
          <w:divBdr>
            <w:top w:val="none" w:sz="0" w:space="0" w:color="auto"/>
            <w:left w:val="none" w:sz="0" w:space="0" w:color="auto"/>
            <w:bottom w:val="none" w:sz="0" w:space="0" w:color="auto"/>
            <w:right w:val="none" w:sz="0" w:space="0" w:color="auto"/>
          </w:divBdr>
        </w:div>
        <w:div w:id="1361708923">
          <w:marLeft w:val="0"/>
          <w:marRight w:val="0"/>
          <w:marTop w:val="0"/>
          <w:marBottom w:val="0"/>
          <w:divBdr>
            <w:top w:val="none" w:sz="0" w:space="0" w:color="auto"/>
            <w:left w:val="none" w:sz="0" w:space="0" w:color="auto"/>
            <w:bottom w:val="none" w:sz="0" w:space="0" w:color="auto"/>
            <w:right w:val="none" w:sz="0" w:space="0" w:color="auto"/>
          </w:divBdr>
        </w:div>
        <w:div w:id="344745842">
          <w:marLeft w:val="0"/>
          <w:marRight w:val="0"/>
          <w:marTop w:val="0"/>
          <w:marBottom w:val="0"/>
          <w:divBdr>
            <w:top w:val="none" w:sz="0" w:space="0" w:color="auto"/>
            <w:left w:val="none" w:sz="0" w:space="0" w:color="auto"/>
            <w:bottom w:val="none" w:sz="0" w:space="0" w:color="auto"/>
            <w:right w:val="none" w:sz="0" w:space="0" w:color="auto"/>
          </w:divBdr>
        </w:div>
        <w:div w:id="526215723">
          <w:marLeft w:val="0"/>
          <w:marRight w:val="0"/>
          <w:marTop w:val="0"/>
          <w:marBottom w:val="0"/>
          <w:divBdr>
            <w:top w:val="none" w:sz="0" w:space="0" w:color="auto"/>
            <w:left w:val="none" w:sz="0" w:space="0" w:color="auto"/>
            <w:bottom w:val="none" w:sz="0" w:space="0" w:color="auto"/>
            <w:right w:val="none" w:sz="0" w:space="0" w:color="auto"/>
          </w:divBdr>
        </w:div>
        <w:div w:id="757604728">
          <w:marLeft w:val="0"/>
          <w:marRight w:val="0"/>
          <w:marTop w:val="0"/>
          <w:marBottom w:val="0"/>
          <w:divBdr>
            <w:top w:val="none" w:sz="0" w:space="0" w:color="auto"/>
            <w:left w:val="none" w:sz="0" w:space="0" w:color="auto"/>
            <w:bottom w:val="none" w:sz="0" w:space="0" w:color="auto"/>
            <w:right w:val="none" w:sz="0" w:space="0" w:color="auto"/>
          </w:divBdr>
        </w:div>
        <w:div w:id="63111466">
          <w:marLeft w:val="0"/>
          <w:marRight w:val="0"/>
          <w:marTop w:val="0"/>
          <w:marBottom w:val="0"/>
          <w:divBdr>
            <w:top w:val="none" w:sz="0" w:space="0" w:color="auto"/>
            <w:left w:val="none" w:sz="0" w:space="0" w:color="auto"/>
            <w:bottom w:val="none" w:sz="0" w:space="0" w:color="auto"/>
            <w:right w:val="none" w:sz="0" w:space="0" w:color="auto"/>
          </w:divBdr>
        </w:div>
        <w:div w:id="1134178347">
          <w:marLeft w:val="0"/>
          <w:marRight w:val="0"/>
          <w:marTop w:val="0"/>
          <w:marBottom w:val="0"/>
          <w:divBdr>
            <w:top w:val="none" w:sz="0" w:space="0" w:color="auto"/>
            <w:left w:val="none" w:sz="0" w:space="0" w:color="auto"/>
            <w:bottom w:val="none" w:sz="0" w:space="0" w:color="auto"/>
            <w:right w:val="none" w:sz="0" w:space="0" w:color="auto"/>
          </w:divBdr>
        </w:div>
        <w:div w:id="1780029068">
          <w:marLeft w:val="0"/>
          <w:marRight w:val="0"/>
          <w:marTop w:val="0"/>
          <w:marBottom w:val="0"/>
          <w:divBdr>
            <w:top w:val="none" w:sz="0" w:space="0" w:color="auto"/>
            <w:left w:val="none" w:sz="0" w:space="0" w:color="auto"/>
            <w:bottom w:val="none" w:sz="0" w:space="0" w:color="auto"/>
            <w:right w:val="none" w:sz="0" w:space="0" w:color="auto"/>
          </w:divBdr>
        </w:div>
        <w:div w:id="313074685">
          <w:marLeft w:val="0"/>
          <w:marRight w:val="0"/>
          <w:marTop w:val="0"/>
          <w:marBottom w:val="0"/>
          <w:divBdr>
            <w:top w:val="none" w:sz="0" w:space="0" w:color="auto"/>
            <w:left w:val="none" w:sz="0" w:space="0" w:color="auto"/>
            <w:bottom w:val="none" w:sz="0" w:space="0" w:color="auto"/>
            <w:right w:val="none" w:sz="0" w:space="0" w:color="auto"/>
          </w:divBdr>
        </w:div>
        <w:div w:id="746876387">
          <w:marLeft w:val="0"/>
          <w:marRight w:val="0"/>
          <w:marTop w:val="0"/>
          <w:marBottom w:val="0"/>
          <w:divBdr>
            <w:top w:val="none" w:sz="0" w:space="0" w:color="auto"/>
            <w:left w:val="none" w:sz="0" w:space="0" w:color="auto"/>
            <w:bottom w:val="none" w:sz="0" w:space="0" w:color="auto"/>
            <w:right w:val="none" w:sz="0" w:space="0" w:color="auto"/>
          </w:divBdr>
        </w:div>
        <w:div w:id="886187722">
          <w:marLeft w:val="0"/>
          <w:marRight w:val="0"/>
          <w:marTop w:val="0"/>
          <w:marBottom w:val="0"/>
          <w:divBdr>
            <w:top w:val="none" w:sz="0" w:space="0" w:color="auto"/>
            <w:left w:val="none" w:sz="0" w:space="0" w:color="auto"/>
            <w:bottom w:val="none" w:sz="0" w:space="0" w:color="auto"/>
            <w:right w:val="none" w:sz="0" w:space="0" w:color="auto"/>
          </w:divBdr>
        </w:div>
        <w:div w:id="389496148">
          <w:marLeft w:val="0"/>
          <w:marRight w:val="0"/>
          <w:marTop w:val="0"/>
          <w:marBottom w:val="0"/>
          <w:divBdr>
            <w:top w:val="none" w:sz="0" w:space="0" w:color="auto"/>
            <w:left w:val="none" w:sz="0" w:space="0" w:color="auto"/>
            <w:bottom w:val="none" w:sz="0" w:space="0" w:color="auto"/>
            <w:right w:val="none" w:sz="0" w:space="0" w:color="auto"/>
          </w:divBdr>
        </w:div>
      </w:divsChild>
    </w:div>
    <w:div w:id="1775394290">
      <w:bodyDiv w:val="1"/>
      <w:marLeft w:val="0"/>
      <w:marRight w:val="0"/>
      <w:marTop w:val="0"/>
      <w:marBottom w:val="0"/>
      <w:divBdr>
        <w:top w:val="none" w:sz="0" w:space="0" w:color="auto"/>
        <w:left w:val="none" w:sz="0" w:space="0" w:color="auto"/>
        <w:bottom w:val="none" w:sz="0" w:space="0" w:color="auto"/>
        <w:right w:val="none" w:sz="0" w:space="0" w:color="auto"/>
      </w:divBdr>
    </w:div>
    <w:div w:id="1783650688">
      <w:bodyDiv w:val="1"/>
      <w:marLeft w:val="0"/>
      <w:marRight w:val="0"/>
      <w:marTop w:val="0"/>
      <w:marBottom w:val="0"/>
      <w:divBdr>
        <w:top w:val="none" w:sz="0" w:space="0" w:color="auto"/>
        <w:left w:val="none" w:sz="0" w:space="0" w:color="auto"/>
        <w:bottom w:val="none" w:sz="0" w:space="0" w:color="auto"/>
        <w:right w:val="none" w:sz="0" w:space="0" w:color="auto"/>
      </w:divBdr>
      <w:divsChild>
        <w:div w:id="628902223">
          <w:marLeft w:val="0"/>
          <w:marRight w:val="0"/>
          <w:marTop w:val="0"/>
          <w:marBottom w:val="0"/>
          <w:divBdr>
            <w:top w:val="none" w:sz="0" w:space="0" w:color="auto"/>
            <w:left w:val="none" w:sz="0" w:space="0" w:color="auto"/>
            <w:bottom w:val="none" w:sz="0" w:space="0" w:color="auto"/>
            <w:right w:val="none" w:sz="0" w:space="0" w:color="auto"/>
          </w:divBdr>
        </w:div>
        <w:div w:id="1883443014">
          <w:marLeft w:val="0"/>
          <w:marRight w:val="0"/>
          <w:marTop w:val="0"/>
          <w:marBottom w:val="0"/>
          <w:divBdr>
            <w:top w:val="none" w:sz="0" w:space="0" w:color="auto"/>
            <w:left w:val="none" w:sz="0" w:space="0" w:color="auto"/>
            <w:bottom w:val="none" w:sz="0" w:space="0" w:color="auto"/>
            <w:right w:val="none" w:sz="0" w:space="0" w:color="auto"/>
          </w:divBdr>
        </w:div>
        <w:div w:id="2025936163">
          <w:marLeft w:val="0"/>
          <w:marRight w:val="0"/>
          <w:marTop w:val="0"/>
          <w:marBottom w:val="0"/>
          <w:divBdr>
            <w:top w:val="none" w:sz="0" w:space="0" w:color="auto"/>
            <w:left w:val="none" w:sz="0" w:space="0" w:color="auto"/>
            <w:bottom w:val="none" w:sz="0" w:space="0" w:color="auto"/>
            <w:right w:val="none" w:sz="0" w:space="0" w:color="auto"/>
          </w:divBdr>
        </w:div>
        <w:div w:id="893347382">
          <w:marLeft w:val="0"/>
          <w:marRight w:val="0"/>
          <w:marTop w:val="0"/>
          <w:marBottom w:val="0"/>
          <w:divBdr>
            <w:top w:val="none" w:sz="0" w:space="0" w:color="auto"/>
            <w:left w:val="none" w:sz="0" w:space="0" w:color="auto"/>
            <w:bottom w:val="none" w:sz="0" w:space="0" w:color="auto"/>
            <w:right w:val="none" w:sz="0" w:space="0" w:color="auto"/>
          </w:divBdr>
        </w:div>
        <w:div w:id="1282541236">
          <w:marLeft w:val="0"/>
          <w:marRight w:val="0"/>
          <w:marTop w:val="0"/>
          <w:marBottom w:val="0"/>
          <w:divBdr>
            <w:top w:val="none" w:sz="0" w:space="0" w:color="auto"/>
            <w:left w:val="none" w:sz="0" w:space="0" w:color="auto"/>
            <w:bottom w:val="none" w:sz="0" w:space="0" w:color="auto"/>
            <w:right w:val="none" w:sz="0" w:space="0" w:color="auto"/>
          </w:divBdr>
        </w:div>
        <w:div w:id="1028918910">
          <w:marLeft w:val="0"/>
          <w:marRight w:val="0"/>
          <w:marTop w:val="0"/>
          <w:marBottom w:val="0"/>
          <w:divBdr>
            <w:top w:val="none" w:sz="0" w:space="0" w:color="auto"/>
            <w:left w:val="none" w:sz="0" w:space="0" w:color="auto"/>
            <w:bottom w:val="none" w:sz="0" w:space="0" w:color="auto"/>
            <w:right w:val="none" w:sz="0" w:space="0" w:color="auto"/>
          </w:divBdr>
        </w:div>
        <w:div w:id="383067910">
          <w:marLeft w:val="0"/>
          <w:marRight w:val="0"/>
          <w:marTop w:val="0"/>
          <w:marBottom w:val="0"/>
          <w:divBdr>
            <w:top w:val="none" w:sz="0" w:space="0" w:color="auto"/>
            <w:left w:val="none" w:sz="0" w:space="0" w:color="auto"/>
            <w:bottom w:val="none" w:sz="0" w:space="0" w:color="auto"/>
            <w:right w:val="none" w:sz="0" w:space="0" w:color="auto"/>
          </w:divBdr>
        </w:div>
        <w:div w:id="378633197">
          <w:marLeft w:val="0"/>
          <w:marRight w:val="0"/>
          <w:marTop w:val="0"/>
          <w:marBottom w:val="0"/>
          <w:divBdr>
            <w:top w:val="none" w:sz="0" w:space="0" w:color="auto"/>
            <w:left w:val="none" w:sz="0" w:space="0" w:color="auto"/>
            <w:bottom w:val="none" w:sz="0" w:space="0" w:color="auto"/>
            <w:right w:val="none" w:sz="0" w:space="0" w:color="auto"/>
          </w:divBdr>
        </w:div>
        <w:div w:id="1423255046">
          <w:marLeft w:val="0"/>
          <w:marRight w:val="0"/>
          <w:marTop w:val="0"/>
          <w:marBottom w:val="0"/>
          <w:divBdr>
            <w:top w:val="none" w:sz="0" w:space="0" w:color="auto"/>
            <w:left w:val="none" w:sz="0" w:space="0" w:color="auto"/>
            <w:bottom w:val="none" w:sz="0" w:space="0" w:color="auto"/>
            <w:right w:val="none" w:sz="0" w:space="0" w:color="auto"/>
          </w:divBdr>
        </w:div>
        <w:div w:id="1292983011">
          <w:marLeft w:val="0"/>
          <w:marRight w:val="0"/>
          <w:marTop w:val="0"/>
          <w:marBottom w:val="0"/>
          <w:divBdr>
            <w:top w:val="none" w:sz="0" w:space="0" w:color="auto"/>
            <w:left w:val="none" w:sz="0" w:space="0" w:color="auto"/>
            <w:bottom w:val="none" w:sz="0" w:space="0" w:color="auto"/>
            <w:right w:val="none" w:sz="0" w:space="0" w:color="auto"/>
          </w:divBdr>
        </w:div>
        <w:div w:id="1399788675">
          <w:marLeft w:val="0"/>
          <w:marRight w:val="0"/>
          <w:marTop w:val="0"/>
          <w:marBottom w:val="0"/>
          <w:divBdr>
            <w:top w:val="none" w:sz="0" w:space="0" w:color="auto"/>
            <w:left w:val="none" w:sz="0" w:space="0" w:color="auto"/>
            <w:bottom w:val="none" w:sz="0" w:space="0" w:color="auto"/>
            <w:right w:val="none" w:sz="0" w:space="0" w:color="auto"/>
          </w:divBdr>
        </w:div>
        <w:div w:id="1906184900">
          <w:marLeft w:val="0"/>
          <w:marRight w:val="0"/>
          <w:marTop w:val="0"/>
          <w:marBottom w:val="0"/>
          <w:divBdr>
            <w:top w:val="none" w:sz="0" w:space="0" w:color="auto"/>
            <w:left w:val="none" w:sz="0" w:space="0" w:color="auto"/>
            <w:bottom w:val="none" w:sz="0" w:space="0" w:color="auto"/>
            <w:right w:val="none" w:sz="0" w:space="0" w:color="auto"/>
          </w:divBdr>
        </w:div>
        <w:div w:id="1837302581">
          <w:marLeft w:val="0"/>
          <w:marRight w:val="0"/>
          <w:marTop w:val="0"/>
          <w:marBottom w:val="0"/>
          <w:divBdr>
            <w:top w:val="none" w:sz="0" w:space="0" w:color="auto"/>
            <w:left w:val="none" w:sz="0" w:space="0" w:color="auto"/>
            <w:bottom w:val="none" w:sz="0" w:space="0" w:color="auto"/>
            <w:right w:val="none" w:sz="0" w:space="0" w:color="auto"/>
          </w:divBdr>
        </w:div>
        <w:div w:id="146675413">
          <w:marLeft w:val="0"/>
          <w:marRight w:val="0"/>
          <w:marTop w:val="0"/>
          <w:marBottom w:val="0"/>
          <w:divBdr>
            <w:top w:val="none" w:sz="0" w:space="0" w:color="auto"/>
            <w:left w:val="none" w:sz="0" w:space="0" w:color="auto"/>
            <w:bottom w:val="none" w:sz="0" w:space="0" w:color="auto"/>
            <w:right w:val="none" w:sz="0" w:space="0" w:color="auto"/>
          </w:divBdr>
        </w:div>
        <w:div w:id="27486838">
          <w:marLeft w:val="0"/>
          <w:marRight w:val="0"/>
          <w:marTop w:val="0"/>
          <w:marBottom w:val="0"/>
          <w:divBdr>
            <w:top w:val="none" w:sz="0" w:space="0" w:color="auto"/>
            <w:left w:val="none" w:sz="0" w:space="0" w:color="auto"/>
            <w:bottom w:val="none" w:sz="0" w:space="0" w:color="auto"/>
            <w:right w:val="none" w:sz="0" w:space="0" w:color="auto"/>
          </w:divBdr>
        </w:div>
        <w:div w:id="1422600840">
          <w:marLeft w:val="0"/>
          <w:marRight w:val="0"/>
          <w:marTop w:val="0"/>
          <w:marBottom w:val="0"/>
          <w:divBdr>
            <w:top w:val="none" w:sz="0" w:space="0" w:color="auto"/>
            <w:left w:val="none" w:sz="0" w:space="0" w:color="auto"/>
            <w:bottom w:val="none" w:sz="0" w:space="0" w:color="auto"/>
            <w:right w:val="none" w:sz="0" w:space="0" w:color="auto"/>
          </w:divBdr>
        </w:div>
        <w:div w:id="939216094">
          <w:marLeft w:val="0"/>
          <w:marRight w:val="0"/>
          <w:marTop w:val="0"/>
          <w:marBottom w:val="0"/>
          <w:divBdr>
            <w:top w:val="none" w:sz="0" w:space="0" w:color="auto"/>
            <w:left w:val="none" w:sz="0" w:space="0" w:color="auto"/>
            <w:bottom w:val="none" w:sz="0" w:space="0" w:color="auto"/>
            <w:right w:val="none" w:sz="0" w:space="0" w:color="auto"/>
          </w:divBdr>
        </w:div>
        <w:div w:id="272052489">
          <w:marLeft w:val="0"/>
          <w:marRight w:val="0"/>
          <w:marTop w:val="0"/>
          <w:marBottom w:val="0"/>
          <w:divBdr>
            <w:top w:val="none" w:sz="0" w:space="0" w:color="auto"/>
            <w:left w:val="none" w:sz="0" w:space="0" w:color="auto"/>
            <w:bottom w:val="none" w:sz="0" w:space="0" w:color="auto"/>
            <w:right w:val="none" w:sz="0" w:space="0" w:color="auto"/>
          </w:divBdr>
        </w:div>
        <w:div w:id="742147247">
          <w:marLeft w:val="0"/>
          <w:marRight w:val="0"/>
          <w:marTop w:val="0"/>
          <w:marBottom w:val="0"/>
          <w:divBdr>
            <w:top w:val="none" w:sz="0" w:space="0" w:color="auto"/>
            <w:left w:val="none" w:sz="0" w:space="0" w:color="auto"/>
            <w:bottom w:val="none" w:sz="0" w:space="0" w:color="auto"/>
            <w:right w:val="none" w:sz="0" w:space="0" w:color="auto"/>
          </w:divBdr>
        </w:div>
        <w:div w:id="310985964">
          <w:marLeft w:val="0"/>
          <w:marRight w:val="0"/>
          <w:marTop w:val="0"/>
          <w:marBottom w:val="0"/>
          <w:divBdr>
            <w:top w:val="none" w:sz="0" w:space="0" w:color="auto"/>
            <w:left w:val="none" w:sz="0" w:space="0" w:color="auto"/>
            <w:bottom w:val="none" w:sz="0" w:space="0" w:color="auto"/>
            <w:right w:val="none" w:sz="0" w:space="0" w:color="auto"/>
          </w:divBdr>
        </w:div>
        <w:div w:id="946615163">
          <w:marLeft w:val="0"/>
          <w:marRight w:val="0"/>
          <w:marTop w:val="0"/>
          <w:marBottom w:val="0"/>
          <w:divBdr>
            <w:top w:val="none" w:sz="0" w:space="0" w:color="auto"/>
            <w:left w:val="none" w:sz="0" w:space="0" w:color="auto"/>
            <w:bottom w:val="none" w:sz="0" w:space="0" w:color="auto"/>
            <w:right w:val="none" w:sz="0" w:space="0" w:color="auto"/>
          </w:divBdr>
        </w:div>
        <w:div w:id="2089838840">
          <w:marLeft w:val="0"/>
          <w:marRight w:val="0"/>
          <w:marTop w:val="0"/>
          <w:marBottom w:val="0"/>
          <w:divBdr>
            <w:top w:val="none" w:sz="0" w:space="0" w:color="auto"/>
            <w:left w:val="none" w:sz="0" w:space="0" w:color="auto"/>
            <w:bottom w:val="none" w:sz="0" w:space="0" w:color="auto"/>
            <w:right w:val="none" w:sz="0" w:space="0" w:color="auto"/>
          </w:divBdr>
        </w:div>
        <w:div w:id="687636019">
          <w:marLeft w:val="0"/>
          <w:marRight w:val="0"/>
          <w:marTop w:val="0"/>
          <w:marBottom w:val="0"/>
          <w:divBdr>
            <w:top w:val="none" w:sz="0" w:space="0" w:color="auto"/>
            <w:left w:val="none" w:sz="0" w:space="0" w:color="auto"/>
            <w:bottom w:val="none" w:sz="0" w:space="0" w:color="auto"/>
            <w:right w:val="none" w:sz="0" w:space="0" w:color="auto"/>
          </w:divBdr>
        </w:div>
        <w:div w:id="178812268">
          <w:marLeft w:val="0"/>
          <w:marRight w:val="0"/>
          <w:marTop w:val="0"/>
          <w:marBottom w:val="0"/>
          <w:divBdr>
            <w:top w:val="none" w:sz="0" w:space="0" w:color="auto"/>
            <w:left w:val="none" w:sz="0" w:space="0" w:color="auto"/>
            <w:bottom w:val="none" w:sz="0" w:space="0" w:color="auto"/>
            <w:right w:val="none" w:sz="0" w:space="0" w:color="auto"/>
          </w:divBdr>
        </w:div>
      </w:divsChild>
    </w:div>
    <w:div w:id="1789658343">
      <w:bodyDiv w:val="1"/>
      <w:marLeft w:val="0"/>
      <w:marRight w:val="0"/>
      <w:marTop w:val="0"/>
      <w:marBottom w:val="0"/>
      <w:divBdr>
        <w:top w:val="none" w:sz="0" w:space="0" w:color="auto"/>
        <w:left w:val="none" w:sz="0" w:space="0" w:color="auto"/>
        <w:bottom w:val="none" w:sz="0" w:space="0" w:color="auto"/>
        <w:right w:val="none" w:sz="0" w:space="0" w:color="auto"/>
      </w:divBdr>
      <w:divsChild>
        <w:div w:id="1123572634">
          <w:marLeft w:val="0"/>
          <w:marRight w:val="0"/>
          <w:marTop w:val="0"/>
          <w:marBottom w:val="0"/>
          <w:divBdr>
            <w:top w:val="none" w:sz="0" w:space="0" w:color="auto"/>
            <w:left w:val="none" w:sz="0" w:space="0" w:color="auto"/>
            <w:bottom w:val="none" w:sz="0" w:space="0" w:color="auto"/>
            <w:right w:val="none" w:sz="0" w:space="0" w:color="auto"/>
          </w:divBdr>
        </w:div>
        <w:div w:id="1439833149">
          <w:marLeft w:val="0"/>
          <w:marRight w:val="0"/>
          <w:marTop w:val="0"/>
          <w:marBottom w:val="0"/>
          <w:divBdr>
            <w:top w:val="none" w:sz="0" w:space="0" w:color="auto"/>
            <w:left w:val="none" w:sz="0" w:space="0" w:color="auto"/>
            <w:bottom w:val="none" w:sz="0" w:space="0" w:color="auto"/>
            <w:right w:val="none" w:sz="0" w:space="0" w:color="auto"/>
          </w:divBdr>
        </w:div>
        <w:div w:id="1459107393">
          <w:marLeft w:val="0"/>
          <w:marRight w:val="0"/>
          <w:marTop w:val="0"/>
          <w:marBottom w:val="0"/>
          <w:divBdr>
            <w:top w:val="none" w:sz="0" w:space="0" w:color="auto"/>
            <w:left w:val="none" w:sz="0" w:space="0" w:color="auto"/>
            <w:bottom w:val="none" w:sz="0" w:space="0" w:color="auto"/>
            <w:right w:val="none" w:sz="0" w:space="0" w:color="auto"/>
          </w:divBdr>
        </w:div>
        <w:div w:id="1779176669">
          <w:marLeft w:val="0"/>
          <w:marRight w:val="0"/>
          <w:marTop w:val="0"/>
          <w:marBottom w:val="0"/>
          <w:divBdr>
            <w:top w:val="none" w:sz="0" w:space="0" w:color="auto"/>
            <w:left w:val="none" w:sz="0" w:space="0" w:color="auto"/>
            <w:bottom w:val="none" w:sz="0" w:space="0" w:color="auto"/>
            <w:right w:val="none" w:sz="0" w:space="0" w:color="auto"/>
          </w:divBdr>
        </w:div>
        <w:div w:id="1859998339">
          <w:marLeft w:val="0"/>
          <w:marRight w:val="0"/>
          <w:marTop w:val="0"/>
          <w:marBottom w:val="0"/>
          <w:divBdr>
            <w:top w:val="none" w:sz="0" w:space="0" w:color="auto"/>
            <w:left w:val="none" w:sz="0" w:space="0" w:color="auto"/>
            <w:bottom w:val="none" w:sz="0" w:space="0" w:color="auto"/>
            <w:right w:val="none" w:sz="0" w:space="0" w:color="auto"/>
          </w:divBdr>
        </w:div>
        <w:div w:id="492986907">
          <w:marLeft w:val="0"/>
          <w:marRight w:val="0"/>
          <w:marTop w:val="0"/>
          <w:marBottom w:val="0"/>
          <w:divBdr>
            <w:top w:val="none" w:sz="0" w:space="0" w:color="auto"/>
            <w:left w:val="none" w:sz="0" w:space="0" w:color="auto"/>
            <w:bottom w:val="none" w:sz="0" w:space="0" w:color="auto"/>
            <w:right w:val="none" w:sz="0" w:space="0" w:color="auto"/>
          </w:divBdr>
        </w:div>
        <w:div w:id="1550071265">
          <w:marLeft w:val="0"/>
          <w:marRight w:val="0"/>
          <w:marTop w:val="0"/>
          <w:marBottom w:val="0"/>
          <w:divBdr>
            <w:top w:val="none" w:sz="0" w:space="0" w:color="auto"/>
            <w:left w:val="none" w:sz="0" w:space="0" w:color="auto"/>
            <w:bottom w:val="none" w:sz="0" w:space="0" w:color="auto"/>
            <w:right w:val="none" w:sz="0" w:space="0" w:color="auto"/>
          </w:divBdr>
        </w:div>
        <w:div w:id="187791821">
          <w:marLeft w:val="0"/>
          <w:marRight w:val="0"/>
          <w:marTop w:val="0"/>
          <w:marBottom w:val="0"/>
          <w:divBdr>
            <w:top w:val="none" w:sz="0" w:space="0" w:color="auto"/>
            <w:left w:val="none" w:sz="0" w:space="0" w:color="auto"/>
            <w:bottom w:val="none" w:sz="0" w:space="0" w:color="auto"/>
            <w:right w:val="none" w:sz="0" w:space="0" w:color="auto"/>
          </w:divBdr>
        </w:div>
        <w:div w:id="1326670368">
          <w:marLeft w:val="0"/>
          <w:marRight w:val="0"/>
          <w:marTop w:val="0"/>
          <w:marBottom w:val="0"/>
          <w:divBdr>
            <w:top w:val="none" w:sz="0" w:space="0" w:color="auto"/>
            <w:left w:val="none" w:sz="0" w:space="0" w:color="auto"/>
            <w:bottom w:val="none" w:sz="0" w:space="0" w:color="auto"/>
            <w:right w:val="none" w:sz="0" w:space="0" w:color="auto"/>
          </w:divBdr>
        </w:div>
        <w:div w:id="144468138">
          <w:marLeft w:val="0"/>
          <w:marRight w:val="0"/>
          <w:marTop w:val="0"/>
          <w:marBottom w:val="0"/>
          <w:divBdr>
            <w:top w:val="none" w:sz="0" w:space="0" w:color="auto"/>
            <w:left w:val="none" w:sz="0" w:space="0" w:color="auto"/>
            <w:bottom w:val="none" w:sz="0" w:space="0" w:color="auto"/>
            <w:right w:val="none" w:sz="0" w:space="0" w:color="auto"/>
          </w:divBdr>
        </w:div>
        <w:div w:id="2051883002">
          <w:marLeft w:val="0"/>
          <w:marRight w:val="0"/>
          <w:marTop w:val="0"/>
          <w:marBottom w:val="0"/>
          <w:divBdr>
            <w:top w:val="none" w:sz="0" w:space="0" w:color="auto"/>
            <w:left w:val="none" w:sz="0" w:space="0" w:color="auto"/>
            <w:bottom w:val="none" w:sz="0" w:space="0" w:color="auto"/>
            <w:right w:val="none" w:sz="0" w:space="0" w:color="auto"/>
          </w:divBdr>
        </w:div>
        <w:div w:id="1761871832">
          <w:marLeft w:val="0"/>
          <w:marRight w:val="0"/>
          <w:marTop w:val="0"/>
          <w:marBottom w:val="0"/>
          <w:divBdr>
            <w:top w:val="none" w:sz="0" w:space="0" w:color="auto"/>
            <w:left w:val="none" w:sz="0" w:space="0" w:color="auto"/>
            <w:bottom w:val="none" w:sz="0" w:space="0" w:color="auto"/>
            <w:right w:val="none" w:sz="0" w:space="0" w:color="auto"/>
          </w:divBdr>
        </w:div>
        <w:div w:id="1691567260">
          <w:marLeft w:val="0"/>
          <w:marRight w:val="0"/>
          <w:marTop w:val="0"/>
          <w:marBottom w:val="0"/>
          <w:divBdr>
            <w:top w:val="none" w:sz="0" w:space="0" w:color="auto"/>
            <w:left w:val="none" w:sz="0" w:space="0" w:color="auto"/>
            <w:bottom w:val="none" w:sz="0" w:space="0" w:color="auto"/>
            <w:right w:val="none" w:sz="0" w:space="0" w:color="auto"/>
          </w:divBdr>
        </w:div>
        <w:div w:id="716050895">
          <w:marLeft w:val="0"/>
          <w:marRight w:val="0"/>
          <w:marTop w:val="0"/>
          <w:marBottom w:val="0"/>
          <w:divBdr>
            <w:top w:val="none" w:sz="0" w:space="0" w:color="auto"/>
            <w:left w:val="none" w:sz="0" w:space="0" w:color="auto"/>
            <w:bottom w:val="none" w:sz="0" w:space="0" w:color="auto"/>
            <w:right w:val="none" w:sz="0" w:space="0" w:color="auto"/>
          </w:divBdr>
        </w:div>
        <w:div w:id="1369063480">
          <w:marLeft w:val="0"/>
          <w:marRight w:val="0"/>
          <w:marTop w:val="0"/>
          <w:marBottom w:val="0"/>
          <w:divBdr>
            <w:top w:val="none" w:sz="0" w:space="0" w:color="auto"/>
            <w:left w:val="none" w:sz="0" w:space="0" w:color="auto"/>
            <w:bottom w:val="none" w:sz="0" w:space="0" w:color="auto"/>
            <w:right w:val="none" w:sz="0" w:space="0" w:color="auto"/>
          </w:divBdr>
        </w:div>
        <w:div w:id="886185975">
          <w:marLeft w:val="0"/>
          <w:marRight w:val="0"/>
          <w:marTop w:val="0"/>
          <w:marBottom w:val="0"/>
          <w:divBdr>
            <w:top w:val="none" w:sz="0" w:space="0" w:color="auto"/>
            <w:left w:val="none" w:sz="0" w:space="0" w:color="auto"/>
            <w:bottom w:val="none" w:sz="0" w:space="0" w:color="auto"/>
            <w:right w:val="none" w:sz="0" w:space="0" w:color="auto"/>
          </w:divBdr>
        </w:div>
        <w:div w:id="1192843371">
          <w:marLeft w:val="0"/>
          <w:marRight w:val="0"/>
          <w:marTop w:val="0"/>
          <w:marBottom w:val="0"/>
          <w:divBdr>
            <w:top w:val="none" w:sz="0" w:space="0" w:color="auto"/>
            <w:left w:val="none" w:sz="0" w:space="0" w:color="auto"/>
            <w:bottom w:val="none" w:sz="0" w:space="0" w:color="auto"/>
            <w:right w:val="none" w:sz="0" w:space="0" w:color="auto"/>
          </w:divBdr>
        </w:div>
        <w:div w:id="841355165">
          <w:marLeft w:val="0"/>
          <w:marRight w:val="0"/>
          <w:marTop w:val="0"/>
          <w:marBottom w:val="0"/>
          <w:divBdr>
            <w:top w:val="none" w:sz="0" w:space="0" w:color="auto"/>
            <w:left w:val="none" w:sz="0" w:space="0" w:color="auto"/>
            <w:bottom w:val="none" w:sz="0" w:space="0" w:color="auto"/>
            <w:right w:val="none" w:sz="0" w:space="0" w:color="auto"/>
          </w:divBdr>
        </w:div>
        <w:div w:id="2073656260">
          <w:marLeft w:val="0"/>
          <w:marRight w:val="0"/>
          <w:marTop w:val="0"/>
          <w:marBottom w:val="0"/>
          <w:divBdr>
            <w:top w:val="none" w:sz="0" w:space="0" w:color="auto"/>
            <w:left w:val="none" w:sz="0" w:space="0" w:color="auto"/>
            <w:bottom w:val="none" w:sz="0" w:space="0" w:color="auto"/>
            <w:right w:val="none" w:sz="0" w:space="0" w:color="auto"/>
          </w:divBdr>
        </w:div>
        <w:div w:id="799568802">
          <w:marLeft w:val="0"/>
          <w:marRight w:val="0"/>
          <w:marTop w:val="0"/>
          <w:marBottom w:val="0"/>
          <w:divBdr>
            <w:top w:val="none" w:sz="0" w:space="0" w:color="auto"/>
            <w:left w:val="none" w:sz="0" w:space="0" w:color="auto"/>
            <w:bottom w:val="none" w:sz="0" w:space="0" w:color="auto"/>
            <w:right w:val="none" w:sz="0" w:space="0" w:color="auto"/>
          </w:divBdr>
        </w:div>
        <w:div w:id="1073744081">
          <w:marLeft w:val="0"/>
          <w:marRight w:val="0"/>
          <w:marTop w:val="0"/>
          <w:marBottom w:val="0"/>
          <w:divBdr>
            <w:top w:val="none" w:sz="0" w:space="0" w:color="auto"/>
            <w:left w:val="none" w:sz="0" w:space="0" w:color="auto"/>
            <w:bottom w:val="none" w:sz="0" w:space="0" w:color="auto"/>
            <w:right w:val="none" w:sz="0" w:space="0" w:color="auto"/>
          </w:divBdr>
        </w:div>
        <w:div w:id="1341392904">
          <w:marLeft w:val="0"/>
          <w:marRight w:val="0"/>
          <w:marTop w:val="0"/>
          <w:marBottom w:val="0"/>
          <w:divBdr>
            <w:top w:val="none" w:sz="0" w:space="0" w:color="auto"/>
            <w:left w:val="none" w:sz="0" w:space="0" w:color="auto"/>
            <w:bottom w:val="none" w:sz="0" w:space="0" w:color="auto"/>
            <w:right w:val="none" w:sz="0" w:space="0" w:color="auto"/>
          </w:divBdr>
        </w:div>
        <w:div w:id="910313674">
          <w:marLeft w:val="0"/>
          <w:marRight w:val="0"/>
          <w:marTop w:val="0"/>
          <w:marBottom w:val="0"/>
          <w:divBdr>
            <w:top w:val="none" w:sz="0" w:space="0" w:color="auto"/>
            <w:left w:val="none" w:sz="0" w:space="0" w:color="auto"/>
            <w:bottom w:val="none" w:sz="0" w:space="0" w:color="auto"/>
            <w:right w:val="none" w:sz="0" w:space="0" w:color="auto"/>
          </w:divBdr>
        </w:div>
        <w:div w:id="217013839">
          <w:marLeft w:val="0"/>
          <w:marRight w:val="0"/>
          <w:marTop w:val="0"/>
          <w:marBottom w:val="0"/>
          <w:divBdr>
            <w:top w:val="none" w:sz="0" w:space="0" w:color="auto"/>
            <w:left w:val="none" w:sz="0" w:space="0" w:color="auto"/>
            <w:bottom w:val="none" w:sz="0" w:space="0" w:color="auto"/>
            <w:right w:val="none" w:sz="0" w:space="0" w:color="auto"/>
          </w:divBdr>
        </w:div>
        <w:div w:id="644239687">
          <w:marLeft w:val="0"/>
          <w:marRight w:val="0"/>
          <w:marTop w:val="0"/>
          <w:marBottom w:val="0"/>
          <w:divBdr>
            <w:top w:val="none" w:sz="0" w:space="0" w:color="auto"/>
            <w:left w:val="none" w:sz="0" w:space="0" w:color="auto"/>
            <w:bottom w:val="none" w:sz="0" w:space="0" w:color="auto"/>
            <w:right w:val="none" w:sz="0" w:space="0" w:color="auto"/>
          </w:divBdr>
        </w:div>
        <w:div w:id="1123576443">
          <w:marLeft w:val="0"/>
          <w:marRight w:val="0"/>
          <w:marTop w:val="0"/>
          <w:marBottom w:val="0"/>
          <w:divBdr>
            <w:top w:val="none" w:sz="0" w:space="0" w:color="auto"/>
            <w:left w:val="none" w:sz="0" w:space="0" w:color="auto"/>
            <w:bottom w:val="none" w:sz="0" w:space="0" w:color="auto"/>
            <w:right w:val="none" w:sz="0" w:space="0" w:color="auto"/>
          </w:divBdr>
        </w:div>
        <w:div w:id="451630881">
          <w:marLeft w:val="0"/>
          <w:marRight w:val="0"/>
          <w:marTop w:val="0"/>
          <w:marBottom w:val="0"/>
          <w:divBdr>
            <w:top w:val="none" w:sz="0" w:space="0" w:color="auto"/>
            <w:left w:val="none" w:sz="0" w:space="0" w:color="auto"/>
            <w:bottom w:val="none" w:sz="0" w:space="0" w:color="auto"/>
            <w:right w:val="none" w:sz="0" w:space="0" w:color="auto"/>
          </w:divBdr>
        </w:div>
        <w:div w:id="801967056">
          <w:marLeft w:val="0"/>
          <w:marRight w:val="0"/>
          <w:marTop w:val="0"/>
          <w:marBottom w:val="0"/>
          <w:divBdr>
            <w:top w:val="none" w:sz="0" w:space="0" w:color="auto"/>
            <w:left w:val="none" w:sz="0" w:space="0" w:color="auto"/>
            <w:bottom w:val="none" w:sz="0" w:space="0" w:color="auto"/>
            <w:right w:val="none" w:sz="0" w:space="0" w:color="auto"/>
          </w:divBdr>
        </w:div>
        <w:div w:id="850922528">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281422907">
          <w:marLeft w:val="0"/>
          <w:marRight w:val="0"/>
          <w:marTop w:val="0"/>
          <w:marBottom w:val="0"/>
          <w:divBdr>
            <w:top w:val="none" w:sz="0" w:space="0" w:color="auto"/>
            <w:left w:val="none" w:sz="0" w:space="0" w:color="auto"/>
            <w:bottom w:val="none" w:sz="0" w:space="0" w:color="auto"/>
            <w:right w:val="none" w:sz="0" w:space="0" w:color="auto"/>
          </w:divBdr>
        </w:div>
      </w:divsChild>
    </w:div>
    <w:div w:id="1792433528">
      <w:bodyDiv w:val="1"/>
      <w:marLeft w:val="0"/>
      <w:marRight w:val="0"/>
      <w:marTop w:val="0"/>
      <w:marBottom w:val="0"/>
      <w:divBdr>
        <w:top w:val="none" w:sz="0" w:space="0" w:color="auto"/>
        <w:left w:val="none" w:sz="0" w:space="0" w:color="auto"/>
        <w:bottom w:val="none" w:sz="0" w:space="0" w:color="auto"/>
        <w:right w:val="none" w:sz="0" w:space="0" w:color="auto"/>
      </w:divBdr>
    </w:div>
    <w:div w:id="1792943447">
      <w:bodyDiv w:val="1"/>
      <w:marLeft w:val="0"/>
      <w:marRight w:val="0"/>
      <w:marTop w:val="0"/>
      <w:marBottom w:val="0"/>
      <w:divBdr>
        <w:top w:val="none" w:sz="0" w:space="0" w:color="auto"/>
        <w:left w:val="none" w:sz="0" w:space="0" w:color="auto"/>
        <w:bottom w:val="none" w:sz="0" w:space="0" w:color="auto"/>
        <w:right w:val="none" w:sz="0" w:space="0" w:color="auto"/>
      </w:divBdr>
      <w:divsChild>
        <w:div w:id="1449814637">
          <w:marLeft w:val="0"/>
          <w:marRight w:val="0"/>
          <w:marTop w:val="0"/>
          <w:marBottom w:val="0"/>
          <w:divBdr>
            <w:top w:val="none" w:sz="0" w:space="0" w:color="auto"/>
            <w:left w:val="none" w:sz="0" w:space="0" w:color="auto"/>
            <w:bottom w:val="none" w:sz="0" w:space="0" w:color="auto"/>
            <w:right w:val="none" w:sz="0" w:space="0" w:color="auto"/>
          </w:divBdr>
        </w:div>
        <w:div w:id="280259062">
          <w:marLeft w:val="0"/>
          <w:marRight w:val="0"/>
          <w:marTop w:val="0"/>
          <w:marBottom w:val="0"/>
          <w:divBdr>
            <w:top w:val="none" w:sz="0" w:space="0" w:color="auto"/>
            <w:left w:val="none" w:sz="0" w:space="0" w:color="auto"/>
            <w:bottom w:val="none" w:sz="0" w:space="0" w:color="auto"/>
            <w:right w:val="none" w:sz="0" w:space="0" w:color="auto"/>
          </w:divBdr>
        </w:div>
        <w:div w:id="529954706">
          <w:marLeft w:val="0"/>
          <w:marRight w:val="0"/>
          <w:marTop w:val="0"/>
          <w:marBottom w:val="0"/>
          <w:divBdr>
            <w:top w:val="none" w:sz="0" w:space="0" w:color="auto"/>
            <w:left w:val="none" w:sz="0" w:space="0" w:color="auto"/>
            <w:bottom w:val="none" w:sz="0" w:space="0" w:color="auto"/>
            <w:right w:val="none" w:sz="0" w:space="0" w:color="auto"/>
          </w:divBdr>
        </w:div>
        <w:div w:id="1271429158">
          <w:marLeft w:val="0"/>
          <w:marRight w:val="0"/>
          <w:marTop w:val="0"/>
          <w:marBottom w:val="0"/>
          <w:divBdr>
            <w:top w:val="none" w:sz="0" w:space="0" w:color="auto"/>
            <w:left w:val="none" w:sz="0" w:space="0" w:color="auto"/>
            <w:bottom w:val="none" w:sz="0" w:space="0" w:color="auto"/>
            <w:right w:val="none" w:sz="0" w:space="0" w:color="auto"/>
          </w:divBdr>
        </w:div>
        <w:div w:id="1905263699">
          <w:marLeft w:val="0"/>
          <w:marRight w:val="0"/>
          <w:marTop w:val="0"/>
          <w:marBottom w:val="0"/>
          <w:divBdr>
            <w:top w:val="none" w:sz="0" w:space="0" w:color="auto"/>
            <w:left w:val="none" w:sz="0" w:space="0" w:color="auto"/>
            <w:bottom w:val="none" w:sz="0" w:space="0" w:color="auto"/>
            <w:right w:val="none" w:sz="0" w:space="0" w:color="auto"/>
          </w:divBdr>
        </w:div>
        <w:div w:id="2029485581">
          <w:marLeft w:val="0"/>
          <w:marRight w:val="0"/>
          <w:marTop w:val="0"/>
          <w:marBottom w:val="0"/>
          <w:divBdr>
            <w:top w:val="none" w:sz="0" w:space="0" w:color="auto"/>
            <w:left w:val="none" w:sz="0" w:space="0" w:color="auto"/>
            <w:bottom w:val="none" w:sz="0" w:space="0" w:color="auto"/>
            <w:right w:val="none" w:sz="0" w:space="0" w:color="auto"/>
          </w:divBdr>
        </w:div>
        <w:div w:id="1772818151">
          <w:marLeft w:val="0"/>
          <w:marRight w:val="0"/>
          <w:marTop w:val="0"/>
          <w:marBottom w:val="0"/>
          <w:divBdr>
            <w:top w:val="none" w:sz="0" w:space="0" w:color="auto"/>
            <w:left w:val="none" w:sz="0" w:space="0" w:color="auto"/>
            <w:bottom w:val="none" w:sz="0" w:space="0" w:color="auto"/>
            <w:right w:val="none" w:sz="0" w:space="0" w:color="auto"/>
          </w:divBdr>
        </w:div>
        <w:div w:id="1200626563">
          <w:marLeft w:val="0"/>
          <w:marRight w:val="0"/>
          <w:marTop w:val="0"/>
          <w:marBottom w:val="0"/>
          <w:divBdr>
            <w:top w:val="none" w:sz="0" w:space="0" w:color="auto"/>
            <w:left w:val="none" w:sz="0" w:space="0" w:color="auto"/>
            <w:bottom w:val="none" w:sz="0" w:space="0" w:color="auto"/>
            <w:right w:val="none" w:sz="0" w:space="0" w:color="auto"/>
          </w:divBdr>
        </w:div>
        <w:div w:id="1849589167">
          <w:marLeft w:val="0"/>
          <w:marRight w:val="0"/>
          <w:marTop w:val="0"/>
          <w:marBottom w:val="0"/>
          <w:divBdr>
            <w:top w:val="none" w:sz="0" w:space="0" w:color="auto"/>
            <w:left w:val="none" w:sz="0" w:space="0" w:color="auto"/>
            <w:bottom w:val="none" w:sz="0" w:space="0" w:color="auto"/>
            <w:right w:val="none" w:sz="0" w:space="0" w:color="auto"/>
          </w:divBdr>
        </w:div>
        <w:div w:id="1223059764">
          <w:marLeft w:val="0"/>
          <w:marRight w:val="0"/>
          <w:marTop w:val="0"/>
          <w:marBottom w:val="0"/>
          <w:divBdr>
            <w:top w:val="none" w:sz="0" w:space="0" w:color="auto"/>
            <w:left w:val="none" w:sz="0" w:space="0" w:color="auto"/>
            <w:bottom w:val="none" w:sz="0" w:space="0" w:color="auto"/>
            <w:right w:val="none" w:sz="0" w:space="0" w:color="auto"/>
          </w:divBdr>
        </w:div>
        <w:div w:id="372920848">
          <w:marLeft w:val="0"/>
          <w:marRight w:val="0"/>
          <w:marTop w:val="0"/>
          <w:marBottom w:val="0"/>
          <w:divBdr>
            <w:top w:val="none" w:sz="0" w:space="0" w:color="auto"/>
            <w:left w:val="none" w:sz="0" w:space="0" w:color="auto"/>
            <w:bottom w:val="none" w:sz="0" w:space="0" w:color="auto"/>
            <w:right w:val="none" w:sz="0" w:space="0" w:color="auto"/>
          </w:divBdr>
        </w:div>
        <w:div w:id="1243177095">
          <w:marLeft w:val="0"/>
          <w:marRight w:val="0"/>
          <w:marTop w:val="0"/>
          <w:marBottom w:val="0"/>
          <w:divBdr>
            <w:top w:val="none" w:sz="0" w:space="0" w:color="auto"/>
            <w:left w:val="none" w:sz="0" w:space="0" w:color="auto"/>
            <w:bottom w:val="none" w:sz="0" w:space="0" w:color="auto"/>
            <w:right w:val="none" w:sz="0" w:space="0" w:color="auto"/>
          </w:divBdr>
        </w:div>
        <w:div w:id="1001128193">
          <w:marLeft w:val="0"/>
          <w:marRight w:val="0"/>
          <w:marTop w:val="0"/>
          <w:marBottom w:val="0"/>
          <w:divBdr>
            <w:top w:val="none" w:sz="0" w:space="0" w:color="auto"/>
            <w:left w:val="none" w:sz="0" w:space="0" w:color="auto"/>
            <w:bottom w:val="none" w:sz="0" w:space="0" w:color="auto"/>
            <w:right w:val="none" w:sz="0" w:space="0" w:color="auto"/>
          </w:divBdr>
        </w:div>
        <w:div w:id="82917984">
          <w:marLeft w:val="0"/>
          <w:marRight w:val="0"/>
          <w:marTop w:val="0"/>
          <w:marBottom w:val="0"/>
          <w:divBdr>
            <w:top w:val="none" w:sz="0" w:space="0" w:color="auto"/>
            <w:left w:val="none" w:sz="0" w:space="0" w:color="auto"/>
            <w:bottom w:val="none" w:sz="0" w:space="0" w:color="auto"/>
            <w:right w:val="none" w:sz="0" w:space="0" w:color="auto"/>
          </w:divBdr>
        </w:div>
        <w:div w:id="2146727346">
          <w:marLeft w:val="0"/>
          <w:marRight w:val="0"/>
          <w:marTop w:val="0"/>
          <w:marBottom w:val="0"/>
          <w:divBdr>
            <w:top w:val="none" w:sz="0" w:space="0" w:color="auto"/>
            <w:left w:val="none" w:sz="0" w:space="0" w:color="auto"/>
            <w:bottom w:val="none" w:sz="0" w:space="0" w:color="auto"/>
            <w:right w:val="none" w:sz="0" w:space="0" w:color="auto"/>
          </w:divBdr>
        </w:div>
      </w:divsChild>
    </w:div>
    <w:div w:id="1797092938">
      <w:bodyDiv w:val="1"/>
      <w:marLeft w:val="0"/>
      <w:marRight w:val="0"/>
      <w:marTop w:val="0"/>
      <w:marBottom w:val="0"/>
      <w:divBdr>
        <w:top w:val="none" w:sz="0" w:space="0" w:color="auto"/>
        <w:left w:val="none" w:sz="0" w:space="0" w:color="auto"/>
        <w:bottom w:val="none" w:sz="0" w:space="0" w:color="auto"/>
        <w:right w:val="none" w:sz="0" w:space="0" w:color="auto"/>
      </w:divBdr>
    </w:div>
    <w:div w:id="1798253380">
      <w:bodyDiv w:val="1"/>
      <w:marLeft w:val="0"/>
      <w:marRight w:val="0"/>
      <w:marTop w:val="0"/>
      <w:marBottom w:val="0"/>
      <w:divBdr>
        <w:top w:val="none" w:sz="0" w:space="0" w:color="auto"/>
        <w:left w:val="none" w:sz="0" w:space="0" w:color="auto"/>
        <w:bottom w:val="none" w:sz="0" w:space="0" w:color="auto"/>
        <w:right w:val="none" w:sz="0" w:space="0" w:color="auto"/>
      </w:divBdr>
    </w:div>
    <w:div w:id="1807775054">
      <w:bodyDiv w:val="1"/>
      <w:marLeft w:val="0"/>
      <w:marRight w:val="0"/>
      <w:marTop w:val="0"/>
      <w:marBottom w:val="0"/>
      <w:divBdr>
        <w:top w:val="none" w:sz="0" w:space="0" w:color="auto"/>
        <w:left w:val="none" w:sz="0" w:space="0" w:color="auto"/>
        <w:bottom w:val="none" w:sz="0" w:space="0" w:color="auto"/>
        <w:right w:val="none" w:sz="0" w:space="0" w:color="auto"/>
      </w:divBdr>
    </w:div>
    <w:div w:id="180874544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53">
          <w:marLeft w:val="0"/>
          <w:marRight w:val="0"/>
          <w:marTop w:val="0"/>
          <w:marBottom w:val="0"/>
          <w:divBdr>
            <w:top w:val="none" w:sz="0" w:space="0" w:color="auto"/>
            <w:left w:val="none" w:sz="0" w:space="0" w:color="auto"/>
            <w:bottom w:val="none" w:sz="0" w:space="0" w:color="auto"/>
            <w:right w:val="none" w:sz="0" w:space="0" w:color="auto"/>
          </w:divBdr>
        </w:div>
        <w:div w:id="377362337">
          <w:marLeft w:val="0"/>
          <w:marRight w:val="0"/>
          <w:marTop w:val="0"/>
          <w:marBottom w:val="0"/>
          <w:divBdr>
            <w:top w:val="none" w:sz="0" w:space="0" w:color="auto"/>
            <w:left w:val="none" w:sz="0" w:space="0" w:color="auto"/>
            <w:bottom w:val="none" w:sz="0" w:space="0" w:color="auto"/>
            <w:right w:val="none" w:sz="0" w:space="0" w:color="auto"/>
          </w:divBdr>
        </w:div>
        <w:div w:id="2010476944">
          <w:marLeft w:val="0"/>
          <w:marRight w:val="0"/>
          <w:marTop w:val="0"/>
          <w:marBottom w:val="0"/>
          <w:divBdr>
            <w:top w:val="none" w:sz="0" w:space="0" w:color="auto"/>
            <w:left w:val="none" w:sz="0" w:space="0" w:color="auto"/>
            <w:bottom w:val="none" w:sz="0" w:space="0" w:color="auto"/>
            <w:right w:val="none" w:sz="0" w:space="0" w:color="auto"/>
          </w:divBdr>
        </w:div>
        <w:div w:id="1573538756">
          <w:marLeft w:val="0"/>
          <w:marRight w:val="0"/>
          <w:marTop w:val="0"/>
          <w:marBottom w:val="0"/>
          <w:divBdr>
            <w:top w:val="none" w:sz="0" w:space="0" w:color="auto"/>
            <w:left w:val="none" w:sz="0" w:space="0" w:color="auto"/>
            <w:bottom w:val="none" w:sz="0" w:space="0" w:color="auto"/>
            <w:right w:val="none" w:sz="0" w:space="0" w:color="auto"/>
          </w:divBdr>
        </w:div>
        <w:div w:id="784617318">
          <w:marLeft w:val="0"/>
          <w:marRight w:val="0"/>
          <w:marTop w:val="0"/>
          <w:marBottom w:val="0"/>
          <w:divBdr>
            <w:top w:val="none" w:sz="0" w:space="0" w:color="auto"/>
            <w:left w:val="none" w:sz="0" w:space="0" w:color="auto"/>
            <w:bottom w:val="none" w:sz="0" w:space="0" w:color="auto"/>
            <w:right w:val="none" w:sz="0" w:space="0" w:color="auto"/>
          </w:divBdr>
        </w:div>
        <w:div w:id="152180664">
          <w:marLeft w:val="0"/>
          <w:marRight w:val="0"/>
          <w:marTop w:val="0"/>
          <w:marBottom w:val="0"/>
          <w:divBdr>
            <w:top w:val="none" w:sz="0" w:space="0" w:color="auto"/>
            <w:left w:val="none" w:sz="0" w:space="0" w:color="auto"/>
            <w:bottom w:val="none" w:sz="0" w:space="0" w:color="auto"/>
            <w:right w:val="none" w:sz="0" w:space="0" w:color="auto"/>
          </w:divBdr>
        </w:div>
        <w:div w:id="2141073518">
          <w:marLeft w:val="0"/>
          <w:marRight w:val="0"/>
          <w:marTop w:val="0"/>
          <w:marBottom w:val="0"/>
          <w:divBdr>
            <w:top w:val="none" w:sz="0" w:space="0" w:color="auto"/>
            <w:left w:val="none" w:sz="0" w:space="0" w:color="auto"/>
            <w:bottom w:val="none" w:sz="0" w:space="0" w:color="auto"/>
            <w:right w:val="none" w:sz="0" w:space="0" w:color="auto"/>
          </w:divBdr>
        </w:div>
        <w:div w:id="357851308">
          <w:marLeft w:val="0"/>
          <w:marRight w:val="0"/>
          <w:marTop w:val="0"/>
          <w:marBottom w:val="0"/>
          <w:divBdr>
            <w:top w:val="none" w:sz="0" w:space="0" w:color="auto"/>
            <w:left w:val="none" w:sz="0" w:space="0" w:color="auto"/>
            <w:bottom w:val="none" w:sz="0" w:space="0" w:color="auto"/>
            <w:right w:val="none" w:sz="0" w:space="0" w:color="auto"/>
          </w:divBdr>
        </w:div>
        <w:div w:id="1392536962">
          <w:marLeft w:val="0"/>
          <w:marRight w:val="0"/>
          <w:marTop w:val="0"/>
          <w:marBottom w:val="0"/>
          <w:divBdr>
            <w:top w:val="none" w:sz="0" w:space="0" w:color="auto"/>
            <w:left w:val="none" w:sz="0" w:space="0" w:color="auto"/>
            <w:bottom w:val="none" w:sz="0" w:space="0" w:color="auto"/>
            <w:right w:val="none" w:sz="0" w:space="0" w:color="auto"/>
          </w:divBdr>
        </w:div>
        <w:div w:id="1264610781">
          <w:marLeft w:val="0"/>
          <w:marRight w:val="0"/>
          <w:marTop w:val="0"/>
          <w:marBottom w:val="0"/>
          <w:divBdr>
            <w:top w:val="none" w:sz="0" w:space="0" w:color="auto"/>
            <w:left w:val="none" w:sz="0" w:space="0" w:color="auto"/>
            <w:bottom w:val="none" w:sz="0" w:space="0" w:color="auto"/>
            <w:right w:val="none" w:sz="0" w:space="0" w:color="auto"/>
          </w:divBdr>
        </w:div>
        <w:div w:id="1430932214">
          <w:marLeft w:val="0"/>
          <w:marRight w:val="0"/>
          <w:marTop w:val="0"/>
          <w:marBottom w:val="0"/>
          <w:divBdr>
            <w:top w:val="none" w:sz="0" w:space="0" w:color="auto"/>
            <w:left w:val="none" w:sz="0" w:space="0" w:color="auto"/>
            <w:bottom w:val="none" w:sz="0" w:space="0" w:color="auto"/>
            <w:right w:val="none" w:sz="0" w:space="0" w:color="auto"/>
          </w:divBdr>
        </w:div>
        <w:div w:id="1590699208">
          <w:marLeft w:val="0"/>
          <w:marRight w:val="0"/>
          <w:marTop w:val="0"/>
          <w:marBottom w:val="0"/>
          <w:divBdr>
            <w:top w:val="none" w:sz="0" w:space="0" w:color="auto"/>
            <w:left w:val="none" w:sz="0" w:space="0" w:color="auto"/>
            <w:bottom w:val="none" w:sz="0" w:space="0" w:color="auto"/>
            <w:right w:val="none" w:sz="0" w:space="0" w:color="auto"/>
          </w:divBdr>
        </w:div>
        <w:div w:id="644352941">
          <w:marLeft w:val="0"/>
          <w:marRight w:val="0"/>
          <w:marTop w:val="0"/>
          <w:marBottom w:val="0"/>
          <w:divBdr>
            <w:top w:val="none" w:sz="0" w:space="0" w:color="auto"/>
            <w:left w:val="none" w:sz="0" w:space="0" w:color="auto"/>
            <w:bottom w:val="none" w:sz="0" w:space="0" w:color="auto"/>
            <w:right w:val="none" w:sz="0" w:space="0" w:color="auto"/>
          </w:divBdr>
        </w:div>
        <w:div w:id="1726758787">
          <w:marLeft w:val="0"/>
          <w:marRight w:val="0"/>
          <w:marTop w:val="0"/>
          <w:marBottom w:val="0"/>
          <w:divBdr>
            <w:top w:val="none" w:sz="0" w:space="0" w:color="auto"/>
            <w:left w:val="none" w:sz="0" w:space="0" w:color="auto"/>
            <w:bottom w:val="none" w:sz="0" w:space="0" w:color="auto"/>
            <w:right w:val="none" w:sz="0" w:space="0" w:color="auto"/>
          </w:divBdr>
        </w:div>
        <w:div w:id="648824879">
          <w:marLeft w:val="0"/>
          <w:marRight w:val="0"/>
          <w:marTop w:val="0"/>
          <w:marBottom w:val="0"/>
          <w:divBdr>
            <w:top w:val="none" w:sz="0" w:space="0" w:color="auto"/>
            <w:left w:val="none" w:sz="0" w:space="0" w:color="auto"/>
            <w:bottom w:val="none" w:sz="0" w:space="0" w:color="auto"/>
            <w:right w:val="none" w:sz="0" w:space="0" w:color="auto"/>
          </w:divBdr>
        </w:div>
        <w:div w:id="1045106678">
          <w:marLeft w:val="0"/>
          <w:marRight w:val="0"/>
          <w:marTop w:val="0"/>
          <w:marBottom w:val="0"/>
          <w:divBdr>
            <w:top w:val="none" w:sz="0" w:space="0" w:color="auto"/>
            <w:left w:val="none" w:sz="0" w:space="0" w:color="auto"/>
            <w:bottom w:val="none" w:sz="0" w:space="0" w:color="auto"/>
            <w:right w:val="none" w:sz="0" w:space="0" w:color="auto"/>
          </w:divBdr>
        </w:div>
        <w:div w:id="1456214269">
          <w:marLeft w:val="0"/>
          <w:marRight w:val="0"/>
          <w:marTop w:val="0"/>
          <w:marBottom w:val="0"/>
          <w:divBdr>
            <w:top w:val="none" w:sz="0" w:space="0" w:color="auto"/>
            <w:left w:val="none" w:sz="0" w:space="0" w:color="auto"/>
            <w:bottom w:val="none" w:sz="0" w:space="0" w:color="auto"/>
            <w:right w:val="none" w:sz="0" w:space="0" w:color="auto"/>
          </w:divBdr>
        </w:div>
        <w:div w:id="1306468691">
          <w:marLeft w:val="0"/>
          <w:marRight w:val="0"/>
          <w:marTop w:val="0"/>
          <w:marBottom w:val="0"/>
          <w:divBdr>
            <w:top w:val="none" w:sz="0" w:space="0" w:color="auto"/>
            <w:left w:val="none" w:sz="0" w:space="0" w:color="auto"/>
            <w:bottom w:val="none" w:sz="0" w:space="0" w:color="auto"/>
            <w:right w:val="none" w:sz="0" w:space="0" w:color="auto"/>
          </w:divBdr>
        </w:div>
        <w:div w:id="59059842">
          <w:marLeft w:val="0"/>
          <w:marRight w:val="0"/>
          <w:marTop w:val="0"/>
          <w:marBottom w:val="0"/>
          <w:divBdr>
            <w:top w:val="none" w:sz="0" w:space="0" w:color="auto"/>
            <w:left w:val="none" w:sz="0" w:space="0" w:color="auto"/>
            <w:bottom w:val="none" w:sz="0" w:space="0" w:color="auto"/>
            <w:right w:val="none" w:sz="0" w:space="0" w:color="auto"/>
          </w:divBdr>
        </w:div>
        <w:div w:id="1485658369">
          <w:marLeft w:val="0"/>
          <w:marRight w:val="0"/>
          <w:marTop w:val="0"/>
          <w:marBottom w:val="0"/>
          <w:divBdr>
            <w:top w:val="none" w:sz="0" w:space="0" w:color="auto"/>
            <w:left w:val="none" w:sz="0" w:space="0" w:color="auto"/>
            <w:bottom w:val="none" w:sz="0" w:space="0" w:color="auto"/>
            <w:right w:val="none" w:sz="0" w:space="0" w:color="auto"/>
          </w:divBdr>
        </w:div>
        <w:div w:id="702946338">
          <w:marLeft w:val="0"/>
          <w:marRight w:val="0"/>
          <w:marTop w:val="0"/>
          <w:marBottom w:val="0"/>
          <w:divBdr>
            <w:top w:val="none" w:sz="0" w:space="0" w:color="auto"/>
            <w:left w:val="none" w:sz="0" w:space="0" w:color="auto"/>
            <w:bottom w:val="none" w:sz="0" w:space="0" w:color="auto"/>
            <w:right w:val="none" w:sz="0" w:space="0" w:color="auto"/>
          </w:divBdr>
        </w:div>
        <w:div w:id="1651904943">
          <w:marLeft w:val="0"/>
          <w:marRight w:val="0"/>
          <w:marTop w:val="0"/>
          <w:marBottom w:val="0"/>
          <w:divBdr>
            <w:top w:val="none" w:sz="0" w:space="0" w:color="auto"/>
            <w:left w:val="none" w:sz="0" w:space="0" w:color="auto"/>
            <w:bottom w:val="none" w:sz="0" w:space="0" w:color="auto"/>
            <w:right w:val="none" w:sz="0" w:space="0" w:color="auto"/>
          </w:divBdr>
        </w:div>
        <w:div w:id="1675647659">
          <w:marLeft w:val="0"/>
          <w:marRight w:val="0"/>
          <w:marTop w:val="0"/>
          <w:marBottom w:val="0"/>
          <w:divBdr>
            <w:top w:val="none" w:sz="0" w:space="0" w:color="auto"/>
            <w:left w:val="none" w:sz="0" w:space="0" w:color="auto"/>
            <w:bottom w:val="none" w:sz="0" w:space="0" w:color="auto"/>
            <w:right w:val="none" w:sz="0" w:space="0" w:color="auto"/>
          </w:divBdr>
        </w:div>
        <w:div w:id="1949193355">
          <w:marLeft w:val="0"/>
          <w:marRight w:val="0"/>
          <w:marTop w:val="0"/>
          <w:marBottom w:val="0"/>
          <w:divBdr>
            <w:top w:val="none" w:sz="0" w:space="0" w:color="auto"/>
            <w:left w:val="none" w:sz="0" w:space="0" w:color="auto"/>
            <w:bottom w:val="none" w:sz="0" w:space="0" w:color="auto"/>
            <w:right w:val="none" w:sz="0" w:space="0" w:color="auto"/>
          </w:divBdr>
        </w:div>
        <w:div w:id="182086531">
          <w:marLeft w:val="0"/>
          <w:marRight w:val="0"/>
          <w:marTop w:val="0"/>
          <w:marBottom w:val="0"/>
          <w:divBdr>
            <w:top w:val="none" w:sz="0" w:space="0" w:color="auto"/>
            <w:left w:val="none" w:sz="0" w:space="0" w:color="auto"/>
            <w:bottom w:val="none" w:sz="0" w:space="0" w:color="auto"/>
            <w:right w:val="none" w:sz="0" w:space="0" w:color="auto"/>
          </w:divBdr>
        </w:div>
        <w:div w:id="739060001">
          <w:marLeft w:val="0"/>
          <w:marRight w:val="0"/>
          <w:marTop w:val="0"/>
          <w:marBottom w:val="0"/>
          <w:divBdr>
            <w:top w:val="none" w:sz="0" w:space="0" w:color="auto"/>
            <w:left w:val="none" w:sz="0" w:space="0" w:color="auto"/>
            <w:bottom w:val="none" w:sz="0" w:space="0" w:color="auto"/>
            <w:right w:val="none" w:sz="0" w:space="0" w:color="auto"/>
          </w:divBdr>
        </w:div>
        <w:div w:id="2103791242">
          <w:marLeft w:val="0"/>
          <w:marRight w:val="0"/>
          <w:marTop w:val="0"/>
          <w:marBottom w:val="0"/>
          <w:divBdr>
            <w:top w:val="none" w:sz="0" w:space="0" w:color="auto"/>
            <w:left w:val="none" w:sz="0" w:space="0" w:color="auto"/>
            <w:bottom w:val="none" w:sz="0" w:space="0" w:color="auto"/>
            <w:right w:val="none" w:sz="0" w:space="0" w:color="auto"/>
          </w:divBdr>
        </w:div>
        <w:div w:id="831407747">
          <w:marLeft w:val="0"/>
          <w:marRight w:val="0"/>
          <w:marTop w:val="0"/>
          <w:marBottom w:val="0"/>
          <w:divBdr>
            <w:top w:val="none" w:sz="0" w:space="0" w:color="auto"/>
            <w:left w:val="none" w:sz="0" w:space="0" w:color="auto"/>
            <w:bottom w:val="none" w:sz="0" w:space="0" w:color="auto"/>
            <w:right w:val="none" w:sz="0" w:space="0" w:color="auto"/>
          </w:divBdr>
        </w:div>
        <w:div w:id="701052416">
          <w:marLeft w:val="0"/>
          <w:marRight w:val="0"/>
          <w:marTop w:val="0"/>
          <w:marBottom w:val="0"/>
          <w:divBdr>
            <w:top w:val="none" w:sz="0" w:space="0" w:color="auto"/>
            <w:left w:val="none" w:sz="0" w:space="0" w:color="auto"/>
            <w:bottom w:val="none" w:sz="0" w:space="0" w:color="auto"/>
            <w:right w:val="none" w:sz="0" w:space="0" w:color="auto"/>
          </w:divBdr>
        </w:div>
        <w:div w:id="1004864069">
          <w:marLeft w:val="0"/>
          <w:marRight w:val="0"/>
          <w:marTop w:val="0"/>
          <w:marBottom w:val="0"/>
          <w:divBdr>
            <w:top w:val="none" w:sz="0" w:space="0" w:color="auto"/>
            <w:left w:val="none" w:sz="0" w:space="0" w:color="auto"/>
            <w:bottom w:val="none" w:sz="0" w:space="0" w:color="auto"/>
            <w:right w:val="none" w:sz="0" w:space="0" w:color="auto"/>
          </w:divBdr>
        </w:div>
        <w:div w:id="471409770">
          <w:marLeft w:val="0"/>
          <w:marRight w:val="0"/>
          <w:marTop w:val="0"/>
          <w:marBottom w:val="0"/>
          <w:divBdr>
            <w:top w:val="none" w:sz="0" w:space="0" w:color="auto"/>
            <w:left w:val="none" w:sz="0" w:space="0" w:color="auto"/>
            <w:bottom w:val="none" w:sz="0" w:space="0" w:color="auto"/>
            <w:right w:val="none" w:sz="0" w:space="0" w:color="auto"/>
          </w:divBdr>
        </w:div>
        <w:div w:id="9719697">
          <w:marLeft w:val="0"/>
          <w:marRight w:val="0"/>
          <w:marTop w:val="0"/>
          <w:marBottom w:val="0"/>
          <w:divBdr>
            <w:top w:val="none" w:sz="0" w:space="0" w:color="auto"/>
            <w:left w:val="none" w:sz="0" w:space="0" w:color="auto"/>
            <w:bottom w:val="none" w:sz="0" w:space="0" w:color="auto"/>
            <w:right w:val="none" w:sz="0" w:space="0" w:color="auto"/>
          </w:divBdr>
        </w:div>
        <w:div w:id="523399818">
          <w:marLeft w:val="0"/>
          <w:marRight w:val="0"/>
          <w:marTop w:val="0"/>
          <w:marBottom w:val="0"/>
          <w:divBdr>
            <w:top w:val="none" w:sz="0" w:space="0" w:color="auto"/>
            <w:left w:val="none" w:sz="0" w:space="0" w:color="auto"/>
            <w:bottom w:val="none" w:sz="0" w:space="0" w:color="auto"/>
            <w:right w:val="none" w:sz="0" w:space="0" w:color="auto"/>
          </w:divBdr>
        </w:div>
        <w:div w:id="1407726708">
          <w:marLeft w:val="0"/>
          <w:marRight w:val="0"/>
          <w:marTop w:val="0"/>
          <w:marBottom w:val="0"/>
          <w:divBdr>
            <w:top w:val="none" w:sz="0" w:space="0" w:color="auto"/>
            <w:left w:val="none" w:sz="0" w:space="0" w:color="auto"/>
            <w:bottom w:val="none" w:sz="0" w:space="0" w:color="auto"/>
            <w:right w:val="none" w:sz="0" w:space="0" w:color="auto"/>
          </w:divBdr>
        </w:div>
        <w:div w:id="1711224146">
          <w:marLeft w:val="0"/>
          <w:marRight w:val="0"/>
          <w:marTop w:val="0"/>
          <w:marBottom w:val="0"/>
          <w:divBdr>
            <w:top w:val="none" w:sz="0" w:space="0" w:color="auto"/>
            <w:left w:val="none" w:sz="0" w:space="0" w:color="auto"/>
            <w:bottom w:val="none" w:sz="0" w:space="0" w:color="auto"/>
            <w:right w:val="none" w:sz="0" w:space="0" w:color="auto"/>
          </w:divBdr>
        </w:div>
        <w:div w:id="464733551">
          <w:marLeft w:val="0"/>
          <w:marRight w:val="0"/>
          <w:marTop w:val="0"/>
          <w:marBottom w:val="0"/>
          <w:divBdr>
            <w:top w:val="none" w:sz="0" w:space="0" w:color="auto"/>
            <w:left w:val="none" w:sz="0" w:space="0" w:color="auto"/>
            <w:bottom w:val="none" w:sz="0" w:space="0" w:color="auto"/>
            <w:right w:val="none" w:sz="0" w:space="0" w:color="auto"/>
          </w:divBdr>
        </w:div>
        <w:div w:id="1344356043">
          <w:marLeft w:val="0"/>
          <w:marRight w:val="0"/>
          <w:marTop w:val="0"/>
          <w:marBottom w:val="0"/>
          <w:divBdr>
            <w:top w:val="none" w:sz="0" w:space="0" w:color="auto"/>
            <w:left w:val="none" w:sz="0" w:space="0" w:color="auto"/>
            <w:bottom w:val="none" w:sz="0" w:space="0" w:color="auto"/>
            <w:right w:val="none" w:sz="0" w:space="0" w:color="auto"/>
          </w:divBdr>
        </w:div>
        <w:div w:id="213004010">
          <w:marLeft w:val="0"/>
          <w:marRight w:val="0"/>
          <w:marTop w:val="0"/>
          <w:marBottom w:val="0"/>
          <w:divBdr>
            <w:top w:val="none" w:sz="0" w:space="0" w:color="auto"/>
            <w:left w:val="none" w:sz="0" w:space="0" w:color="auto"/>
            <w:bottom w:val="none" w:sz="0" w:space="0" w:color="auto"/>
            <w:right w:val="none" w:sz="0" w:space="0" w:color="auto"/>
          </w:divBdr>
        </w:div>
        <w:div w:id="1394045459">
          <w:marLeft w:val="0"/>
          <w:marRight w:val="0"/>
          <w:marTop w:val="0"/>
          <w:marBottom w:val="0"/>
          <w:divBdr>
            <w:top w:val="none" w:sz="0" w:space="0" w:color="auto"/>
            <w:left w:val="none" w:sz="0" w:space="0" w:color="auto"/>
            <w:bottom w:val="none" w:sz="0" w:space="0" w:color="auto"/>
            <w:right w:val="none" w:sz="0" w:space="0" w:color="auto"/>
          </w:divBdr>
        </w:div>
        <w:div w:id="1722558076">
          <w:marLeft w:val="0"/>
          <w:marRight w:val="0"/>
          <w:marTop w:val="0"/>
          <w:marBottom w:val="0"/>
          <w:divBdr>
            <w:top w:val="none" w:sz="0" w:space="0" w:color="auto"/>
            <w:left w:val="none" w:sz="0" w:space="0" w:color="auto"/>
            <w:bottom w:val="none" w:sz="0" w:space="0" w:color="auto"/>
            <w:right w:val="none" w:sz="0" w:space="0" w:color="auto"/>
          </w:divBdr>
        </w:div>
        <w:div w:id="2015184709">
          <w:marLeft w:val="0"/>
          <w:marRight w:val="0"/>
          <w:marTop w:val="0"/>
          <w:marBottom w:val="0"/>
          <w:divBdr>
            <w:top w:val="none" w:sz="0" w:space="0" w:color="auto"/>
            <w:left w:val="none" w:sz="0" w:space="0" w:color="auto"/>
            <w:bottom w:val="none" w:sz="0" w:space="0" w:color="auto"/>
            <w:right w:val="none" w:sz="0" w:space="0" w:color="auto"/>
          </w:divBdr>
        </w:div>
        <w:div w:id="1043020859">
          <w:marLeft w:val="0"/>
          <w:marRight w:val="0"/>
          <w:marTop w:val="0"/>
          <w:marBottom w:val="0"/>
          <w:divBdr>
            <w:top w:val="none" w:sz="0" w:space="0" w:color="auto"/>
            <w:left w:val="none" w:sz="0" w:space="0" w:color="auto"/>
            <w:bottom w:val="none" w:sz="0" w:space="0" w:color="auto"/>
            <w:right w:val="none" w:sz="0" w:space="0" w:color="auto"/>
          </w:divBdr>
        </w:div>
        <w:div w:id="1016347039">
          <w:marLeft w:val="0"/>
          <w:marRight w:val="0"/>
          <w:marTop w:val="0"/>
          <w:marBottom w:val="0"/>
          <w:divBdr>
            <w:top w:val="none" w:sz="0" w:space="0" w:color="auto"/>
            <w:left w:val="none" w:sz="0" w:space="0" w:color="auto"/>
            <w:bottom w:val="none" w:sz="0" w:space="0" w:color="auto"/>
            <w:right w:val="none" w:sz="0" w:space="0" w:color="auto"/>
          </w:divBdr>
        </w:div>
        <w:div w:id="274337656">
          <w:marLeft w:val="0"/>
          <w:marRight w:val="0"/>
          <w:marTop w:val="0"/>
          <w:marBottom w:val="0"/>
          <w:divBdr>
            <w:top w:val="none" w:sz="0" w:space="0" w:color="auto"/>
            <w:left w:val="none" w:sz="0" w:space="0" w:color="auto"/>
            <w:bottom w:val="none" w:sz="0" w:space="0" w:color="auto"/>
            <w:right w:val="none" w:sz="0" w:space="0" w:color="auto"/>
          </w:divBdr>
        </w:div>
        <w:div w:id="2138327160">
          <w:marLeft w:val="0"/>
          <w:marRight w:val="0"/>
          <w:marTop w:val="0"/>
          <w:marBottom w:val="0"/>
          <w:divBdr>
            <w:top w:val="none" w:sz="0" w:space="0" w:color="auto"/>
            <w:left w:val="none" w:sz="0" w:space="0" w:color="auto"/>
            <w:bottom w:val="none" w:sz="0" w:space="0" w:color="auto"/>
            <w:right w:val="none" w:sz="0" w:space="0" w:color="auto"/>
          </w:divBdr>
        </w:div>
        <w:div w:id="840239605">
          <w:marLeft w:val="0"/>
          <w:marRight w:val="0"/>
          <w:marTop w:val="0"/>
          <w:marBottom w:val="0"/>
          <w:divBdr>
            <w:top w:val="none" w:sz="0" w:space="0" w:color="auto"/>
            <w:left w:val="none" w:sz="0" w:space="0" w:color="auto"/>
            <w:bottom w:val="none" w:sz="0" w:space="0" w:color="auto"/>
            <w:right w:val="none" w:sz="0" w:space="0" w:color="auto"/>
          </w:divBdr>
        </w:div>
        <w:div w:id="69277169">
          <w:marLeft w:val="0"/>
          <w:marRight w:val="0"/>
          <w:marTop w:val="0"/>
          <w:marBottom w:val="0"/>
          <w:divBdr>
            <w:top w:val="none" w:sz="0" w:space="0" w:color="auto"/>
            <w:left w:val="none" w:sz="0" w:space="0" w:color="auto"/>
            <w:bottom w:val="none" w:sz="0" w:space="0" w:color="auto"/>
            <w:right w:val="none" w:sz="0" w:space="0" w:color="auto"/>
          </w:divBdr>
        </w:div>
        <w:div w:id="1097673565">
          <w:marLeft w:val="0"/>
          <w:marRight w:val="0"/>
          <w:marTop w:val="0"/>
          <w:marBottom w:val="0"/>
          <w:divBdr>
            <w:top w:val="none" w:sz="0" w:space="0" w:color="auto"/>
            <w:left w:val="none" w:sz="0" w:space="0" w:color="auto"/>
            <w:bottom w:val="none" w:sz="0" w:space="0" w:color="auto"/>
            <w:right w:val="none" w:sz="0" w:space="0" w:color="auto"/>
          </w:divBdr>
        </w:div>
        <w:div w:id="355038453">
          <w:marLeft w:val="0"/>
          <w:marRight w:val="0"/>
          <w:marTop w:val="0"/>
          <w:marBottom w:val="0"/>
          <w:divBdr>
            <w:top w:val="none" w:sz="0" w:space="0" w:color="auto"/>
            <w:left w:val="none" w:sz="0" w:space="0" w:color="auto"/>
            <w:bottom w:val="none" w:sz="0" w:space="0" w:color="auto"/>
            <w:right w:val="none" w:sz="0" w:space="0" w:color="auto"/>
          </w:divBdr>
        </w:div>
        <w:div w:id="2080785579">
          <w:marLeft w:val="0"/>
          <w:marRight w:val="0"/>
          <w:marTop w:val="0"/>
          <w:marBottom w:val="0"/>
          <w:divBdr>
            <w:top w:val="none" w:sz="0" w:space="0" w:color="auto"/>
            <w:left w:val="none" w:sz="0" w:space="0" w:color="auto"/>
            <w:bottom w:val="none" w:sz="0" w:space="0" w:color="auto"/>
            <w:right w:val="none" w:sz="0" w:space="0" w:color="auto"/>
          </w:divBdr>
        </w:div>
        <w:div w:id="2056930565">
          <w:marLeft w:val="0"/>
          <w:marRight w:val="0"/>
          <w:marTop w:val="0"/>
          <w:marBottom w:val="0"/>
          <w:divBdr>
            <w:top w:val="none" w:sz="0" w:space="0" w:color="auto"/>
            <w:left w:val="none" w:sz="0" w:space="0" w:color="auto"/>
            <w:bottom w:val="none" w:sz="0" w:space="0" w:color="auto"/>
            <w:right w:val="none" w:sz="0" w:space="0" w:color="auto"/>
          </w:divBdr>
        </w:div>
        <w:div w:id="1674607531">
          <w:marLeft w:val="0"/>
          <w:marRight w:val="0"/>
          <w:marTop w:val="0"/>
          <w:marBottom w:val="0"/>
          <w:divBdr>
            <w:top w:val="none" w:sz="0" w:space="0" w:color="auto"/>
            <w:left w:val="none" w:sz="0" w:space="0" w:color="auto"/>
            <w:bottom w:val="none" w:sz="0" w:space="0" w:color="auto"/>
            <w:right w:val="none" w:sz="0" w:space="0" w:color="auto"/>
          </w:divBdr>
        </w:div>
        <w:div w:id="1828397635">
          <w:marLeft w:val="0"/>
          <w:marRight w:val="0"/>
          <w:marTop w:val="0"/>
          <w:marBottom w:val="0"/>
          <w:divBdr>
            <w:top w:val="none" w:sz="0" w:space="0" w:color="auto"/>
            <w:left w:val="none" w:sz="0" w:space="0" w:color="auto"/>
            <w:bottom w:val="none" w:sz="0" w:space="0" w:color="auto"/>
            <w:right w:val="none" w:sz="0" w:space="0" w:color="auto"/>
          </w:divBdr>
        </w:div>
        <w:div w:id="1848713672">
          <w:marLeft w:val="0"/>
          <w:marRight w:val="0"/>
          <w:marTop w:val="0"/>
          <w:marBottom w:val="0"/>
          <w:divBdr>
            <w:top w:val="none" w:sz="0" w:space="0" w:color="auto"/>
            <w:left w:val="none" w:sz="0" w:space="0" w:color="auto"/>
            <w:bottom w:val="none" w:sz="0" w:space="0" w:color="auto"/>
            <w:right w:val="none" w:sz="0" w:space="0" w:color="auto"/>
          </w:divBdr>
        </w:div>
        <w:div w:id="28647850">
          <w:marLeft w:val="0"/>
          <w:marRight w:val="0"/>
          <w:marTop w:val="0"/>
          <w:marBottom w:val="0"/>
          <w:divBdr>
            <w:top w:val="none" w:sz="0" w:space="0" w:color="auto"/>
            <w:left w:val="none" w:sz="0" w:space="0" w:color="auto"/>
            <w:bottom w:val="none" w:sz="0" w:space="0" w:color="auto"/>
            <w:right w:val="none" w:sz="0" w:space="0" w:color="auto"/>
          </w:divBdr>
        </w:div>
        <w:div w:id="132262749">
          <w:marLeft w:val="0"/>
          <w:marRight w:val="0"/>
          <w:marTop w:val="0"/>
          <w:marBottom w:val="0"/>
          <w:divBdr>
            <w:top w:val="none" w:sz="0" w:space="0" w:color="auto"/>
            <w:left w:val="none" w:sz="0" w:space="0" w:color="auto"/>
            <w:bottom w:val="none" w:sz="0" w:space="0" w:color="auto"/>
            <w:right w:val="none" w:sz="0" w:space="0" w:color="auto"/>
          </w:divBdr>
        </w:div>
        <w:div w:id="825895909">
          <w:marLeft w:val="0"/>
          <w:marRight w:val="0"/>
          <w:marTop w:val="0"/>
          <w:marBottom w:val="0"/>
          <w:divBdr>
            <w:top w:val="none" w:sz="0" w:space="0" w:color="auto"/>
            <w:left w:val="none" w:sz="0" w:space="0" w:color="auto"/>
            <w:bottom w:val="none" w:sz="0" w:space="0" w:color="auto"/>
            <w:right w:val="none" w:sz="0" w:space="0" w:color="auto"/>
          </w:divBdr>
        </w:div>
        <w:div w:id="2052923272">
          <w:marLeft w:val="0"/>
          <w:marRight w:val="0"/>
          <w:marTop w:val="0"/>
          <w:marBottom w:val="0"/>
          <w:divBdr>
            <w:top w:val="none" w:sz="0" w:space="0" w:color="auto"/>
            <w:left w:val="none" w:sz="0" w:space="0" w:color="auto"/>
            <w:bottom w:val="none" w:sz="0" w:space="0" w:color="auto"/>
            <w:right w:val="none" w:sz="0" w:space="0" w:color="auto"/>
          </w:divBdr>
        </w:div>
        <w:div w:id="912081135">
          <w:marLeft w:val="0"/>
          <w:marRight w:val="0"/>
          <w:marTop w:val="0"/>
          <w:marBottom w:val="0"/>
          <w:divBdr>
            <w:top w:val="none" w:sz="0" w:space="0" w:color="auto"/>
            <w:left w:val="none" w:sz="0" w:space="0" w:color="auto"/>
            <w:bottom w:val="none" w:sz="0" w:space="0" w:color="auto"/>
            <w:right w:val="none" w:sz="0" w:space="0" w:color="auto"/>
          </w:divBdr>
        </w:div>
        <w:div w:id="990788526">
          <w:marLeft w:val="0"/>
          <w:marRight w:val="0"/>
          <w:marTop w:val="0"/>
          <w:marBottom w:val="0"/>
          <w:divBdr>
            <w:top w:val="none" w:sz="0" w:space="0" w:color="auto"/>
            <w:left w:val="none" w:sz="0" w:space="0" w:color="auto"/>
            <w:bottom w:val="none" w:sz="0" w:space="0" w:color="auto"/>
            <w:right w:val="none" w:sz="0" w:space="0" w:color="auto"/>
          </w:divBdr>
        </w:div>
        <w:div w:id="356350443">
          <w:marLeft w:val="0"/>
          <w:marRight w:val="0"/>
          <w:marTop w:val="0"/>
          <w:marBottom w:val="0"/>
          <w:divBdr>
            <w:top w:val="none" w:sz="0" w:space="0" w:color="auto"/>
            <w:left w:val="none" w:sz="0" w:space="0" w:color="auto"/>
            <w:bottom w:val="none" w:sz="0" w:space="0" w:color="auto"/>
            <w:right w:val="none" w:sz="0" w:space="0" w:color="auto"/>
          </w:divBdr>
        </w:div>
        <w:div w:id="1777823800">
          <w:marLeft w:val="0"/>
          <w:marRight w:val="0"/>
          <w:marTop w:val="0"/>
          <w:marBottom w:val="0"/>
          <w:divBdr>
            <w:top w:val="none" w:sz="0" w:space="0" w:color="auto"/>
            <w:left w:val="none" w:sz="0" w:space="0" w:color="auto"/>
            <w:bottom w:val="none" w:sz="0" w:space="0" w:color="auto"/>
            <w:right w:val="none" w:sz="0" w:space="0" w:color="auto"/>
          </w:divBdr>
        </w:div>
        <w:div w:id="1205215648">
          <w:marLeft w:val="0"/>
          <w:marRight w:val="0"/>
          <w:marTop w:val="0"/>
          <w:marBottom w:val="0"/>
          <w:divBdr>
            <w:top w:val="none" w:sz="0" w:space="0" w:color="auto"/>
            <w:left w:val="none" w:sz="0" w:space="0" w:color="auto"/>
            <w:bottom w:val="none" w:sz="0" w:space="0" w:color="auto"/>
            <w:right w:val="none" w:sz="0" w:space="0" w:color="auto"/>
          </w:divBdr>
        </w:div>
        <w:div w:id="2003925530">
          <w:marLeft w:val="0"/>
          <w:marRight w:val="0"/>
          <w:marTop w:val="0"/>
          <w:marBottom w:val="0"/>
          <w:divBdr>
            <w:top w:val="none" w:sz="0" w:space="0" w:color="auto"/>
            <w:left w:val="none" w:sz="0" w:space="0" w:color="auto"/>
            <w:bottom w:val="none" w:sz="0" w:space="0" w:color="auto"/>
            <w:right w:val="none" w:sz="0" w:space="0" w:color="auto"/>
          </w:divBdr>
        </w:div>
        <w:div w:id="1908681177">
          <w:marLeft w:val="0"/>
          <w:marRight w:val="0"/>
          <w:marTop w:val="0"/>
          <w:marBottom w:val="0"/>
          <w:divBdr>
            <w:top w:val="none" w:sz="0" w:space="0" w:color="auto"/>
            <w:left w:val="none" w:sz="0" w:space="0" w:color="auto"/>
            <w:bottom w:val="none" w:sz="0" w:space="0" w:color="auto"/>
            <w:right w:val="none" w:sz="0" w:space="0" w:color="auto"/>
          </w:divBdr>
        </w:div>
        <w:div w:id="58940832">
          <w:marLeft w:val="0"/>
          <w:marRight w:val="0"/>
          <w:marTop w:val="0"/>
          <w:marBottom w:val="0"/>
          <w:divBdr>
            <w:top w:val="none" w:sz="0" w:space="0" w:color="auto"/>
            <w:left w:val="none" w:sz="0" w:space="0" w:color="auto"/>
            <w:bottom w:val="none" w:sz="0" w:space="0" w:color="auto"/>
            <w:right w:val="none" w:sz="0" w:space="0" w:color="auto"/>
          </w:divBdr>
        </w:div>
        <w:div w:id="1894000102">
          <w:marLeft w:val="0"/>
          <w:marRight w:val="0"/>
          <w:marTop w:val="0"/>
          <w:marBottom w:val="0"/>
          <w:divBdr>
            <w:top w:val="none" w:sz="0" w:space="0" w:color="auto"/>
            <w:left w:val="none" w:sz="0" w:space="0" w:color="auto"/>
            <w:bottom w:val="none" w:sz="0" w:space="0" w:color="auto"/>
            <w:right w:val="none" w:sz="0" w:space="0" w:color="auto"/>
          </w:divBdr>
        </w:div>
        <w:div w:id="1859662614">
          <w:marLeft w:val="0"/>
          <w:marRight w:val="0"/>
          <w:marTop w:val="0"/>
          <w:marBottom w:val="0"/>
          <w:divBdr>
            <w:top w:val="none" w:sz="0" w:space="0" w:color="auto"/>
            <w:left w:val="none" w:sz="0" w:space="0" w:color="auto"/>
            <w:bottom w:val="none" w:sz="0" w:space="0" w:color="auto"/>
            <w:right w:val="none" w:sz="0" w:space="0" w:color="auto"/>
          </w:divBdr>
        </w:div>
        <w:div w:id="1999380319">
          <w:marLeft w:val="0"/>
          <w:marRight w:val="0"/>
          <w:marTop w:val="0"/>
          <w:marBottom w:val="0"/>
          <w:divBdr>
            <w:top w:val="none" w:sz="0" w:space="0" w:color="auto"/>
            <w:left w:val="none" w:sz="0" w:space="0" w:color="auto"/>
            <w:bottom w:val="none" w:sz="0" w:space="0" w:color="auto"/>
            <w:right w:val="none" w:sz="0" w:space="0" w:color="auto"/>
          </w:divBdr>
        </w:div>
        <w:div w:id="118841478">
          <w:marLeft w:val="0"/>
          <w:marRight w:val="0"/>
          <w:marTop w:val="0"/>
          <w:marBottom w:val="0"/>
          <w:divBdr>
            <w:top w:val="none" w:sz="0" w:space="0" w:color="auto"/>
            <w:left w:val="none" w:sz="0" w:space="0" w:color="auto"/>
            <w:bottom w:val="none" w:sz="0" w:space="0" w:color="auto"/>
            <w:right w:val="none" w:sz="0" w:space="0" w:color="auto"/>
          </w:divBdr>
        </w:div>
        <w:div w:id="723213489">
          <w:marLeft w:val="0"/>
          <w:marRight w:val="0"/>
          <w:marTop w:val="0"/>
          <w:marBottom w:val="0"/>
          <w:divBdr>
            <w:top w:val="none" w:sz="0" w:space="0" w:color="auto"/>
            <w:left w:val="none" w:sz="0" w:space="0" w:color="auto"/>
            <w:bottom w:val="none" w:sz="0" w:space="0" w:color="auto"/>
            <w:right w:val="none" w:sz="0" w:space="0" w:color="auto"/>
          </w:divBdr>
        </w:div>
        <w:div w:id="262885956">
          <w:marLeft w:val="0"/>
          <w:marRight w:val="0"/>
          <w:marTop w:val="0"/>
          <w:marBottom w:val="0"/>
          <w:divBdr>
            <w:top w:val="none" w:sz="0" w:space="0" w:color="auto"/>
            <w:left w:val="none" w:sz="0" w:space="0" w:color="auto"/>
            <w:bottom w:val="none" w:sz="0" w:space="0" w:color="auto"/>
            <w:right w:val="none" w:sz="0" w:space="0" w:color="auto"/>
          </w:divBdr>
        </w:div>
        <w:div w:id="669799098">
          <w:marLeft w:val="0"/>
          <w:marRight w:val="0"/>
          <w:marTop w:val="0"/>
          <w:marBottom w:val="0"/>
          <w:divBdr>
            <w:top w:val="none" w:sz="0" w:space="0" w:color="auto"/>
            <w:left w:val="none" w:sz="0" w:space="0" w:color="auto"/>
            <w:bottom w:val="none" w:sz="0" w:space="0" w:color="auto"/>
            <w:right w:val="none" w:sz="0" w:space="0" w:color="auto"/>
          </w:divBdr>
        </w:div>
        <w:div w:id="923882637">
          <w:marLeft w:val="0"/>
          <w:marRight w:val="0"/>
          <w:marTop w:val="0"/>
          <w:marBottom w:val="0"/>
          <w:divBdr>
            <w:top w:val="none" w:sz="0" w:space="0" w:color="auto"/>
            <w:left w:val="none" w:sz="0" w:space="0" w:color="auto"/>
            <w:bottom w:val="none" w:sz="0" w:space="0" w:color="auto"/>
            <w:right w:val="none" w:sz="0" w:space="0" w:color="auto"/>
          </w:divBdr>
        </w:div>
        <w:div w:id="1112088190">
          <w:marLeft w:val="0"/>
          <w:marRight w:val="0"/>
          <w:marTop w:val="0"/>
          <w:marBottom w:val="0"/>
          <w:divBdr>
            <w:top w:val="none" w:sz="0" w:space="0" w:color="auto"/>
            <w:left w:val="none" w:sz="0" w:space="0" w:color="auto"/>
            <w:bottom w:val="none" w:sz="0" w:space="0" w:color="auto"/>
            <w:right w:val="none" w:sz="0" w:space="0" w:color="auto"/>
          </w:divBdr>
        </w:div>
        <w:div w:id="1564020964">
          <w:marLeft w:val="0"/>
          <w:marRight w:val="0"/>
          <w:marTop w:val="0"/>
          <w:marBottom w:val="0"/>
          <w:divBdr>
            <w:top w:val="none" w:sz="0" w:space="0" w:color="auto"/>
            <w:left w:val="none" w:sz="0" w:space="0" w:color="auto"/>
            <w:bottom w:val="none" w:sz="0" w:space="0" w:color="auto"/>
            <w:right w:val="none" w:sz="0" w:space="0" w:color="auto"/>
          </w:divBdr>
        </w:div>
        <w:div w:id="1970427367">
          <w:marLeft w:val="0"/>
          <w:marRight w:val="0"/>
          <w:marTop w:val="0"/>
          <w:marBottom w:val="0"/>
          <w:divBdr>
            <w:top w:val="none" w:sz="0" w:space="0" w:color="auto"/>
            <w:left w:val="none" w:sz="0" w:space="0" w:color="auto"/>
            <w:bottom w:val="none" w:sz="0" w:space="0" w:color="auto"/>
            <w:right w:val="none" w:sz="0" w:space="0" w:color="auto"/>
          </w:divBdr>
        </w:div>
        <w:div w:id="862088911">
          <w:marLeft w:val="0"/>
          <w:marRight w:val="0"/>
          <w:marTop w:val="0"/>
          <w:marBottom w:val="0"/>
          <w:divBdr>
            <w:top w:val="none" w:sz="0" w:space="0" w:color="auto"/>
            <w:left w:val="none" w:sz="0" w:space="0" w:color="auto"/>
            <w:bottom w:val="none" w:sz="0" w:space="0" w:color="auto"/>
            <w:right w:val="none" w:sz="0" w:space="0" w:color="auto"/>
          </w:divBdr>
        </w:div>
        <w:div w:id="679282741">
          <w:marLeft w:val="0"/>
          <w:marRight w:val="0"/>
          <w:marTop w:val="0"/>
          <w:marBottom w:val="0"/>
          <w:divBdr>
            <w:top w:val="none" w:sz="0" w:space="0" w:color="auto"/>
            <w:left w:val="none" w:sz="0" w:space="0" w:color="auto"/>
            <w:bottom w:val="none" w:sz="0" w:space="0" w:color="auto"/>
            <w:right w:val="none" w:sz="0" w:space="0" w:color="auto"/>
          </w:divBdr>
        </w:div>
        <w:div w:id="1509053456">
          <w:marLeft w:val="0"/>
          <w:marRight w:val="0"/>
          <w:marTop w:val="0"/>
          <w:marBottom w:val="0"/>
          <w:divBdr>
            <w:top w:val="none" w:sz="0" w:space="0" w:color="auto"/>
            <w:left w:val="none" w:sz="0" w:space="0" w:color="auto"/>
            <w:bottom w:val="none" w:sz="0" w:space="0" w:color="auto"/>
            <w:right w:val="none" w:sz="0" w:space="0" w:color="auto"/>
          </w:divBdr>
        </w:div>
        <w:div w:id="442072073">
          <w:marLeft w:val="0"/>
          <w:marRight w:val="0"/>
          <w:marTop w:val="0"/>
          <w:marBottom w:val="0"/>
          <w:divBdr>
            <w:top w:val="none" w:sz="0" w:space="0" w:color="auto"/>
            <w:left w:val="none" w:sz="0" w:space="0" w:color="auto"/>
            <w:bottom w:val="none" w:sz="0" w:space="0" w:color="auto"/>
            <w:right w:val="none" w:sz="0" w:space="0" w:color="auto"/>
          </w:divBdr>
        </w:div>
        <w:div w:id="426509508">
          <w:marLeft w:val="0"/>
          <w:marRight w:val="0"/>
          <w:marTop w:val="0"/>
          <w:marBottom w:val="0"/>
          <w:divBdr>
            <w:top w:val="none" w:sz="0" w:space="0" w:color="auto"/>
            <w:left w:val="none" w:sz="0" w:space="0" w:color="auto"/>
            <w:bottom w:val="none" w:sz="0" w:space="0" w:color="auto"/>
            <w:right w:val="none" w:sz="0" w:space="0" w:color="auto"/>
          </w:divBdr>
        </w:div>
        <w:div w:id="1563757851">
          <w:marLeft w:val="0"/>
          <w:marRight w:val="0"/>
          <w:marTop w:val="0"/>
          <w:marBottom w:val="0"/>
          <w:divBdr>
            <w:top w:val="none" w:sz="0" w:space="0" w:color="auto"/>
            <w:left w:val="none" w:sz="0" w:space="0" w:color="auto"/>
            <w:bottom w:val="none" w:sz="0" w:space="0" w:color="auto"/>
            <w:right w:val="none" w:sz="0" w:space="0" w:color="auto"/>
          </w:divBdr>
        </w:div>
        <w:div w:id="1589465073">
          <w:marLeft w:val="0"/>
          <w:marRight w:val="0"/>
          <w:marTop w:val="0"/>
          <w:marBottom w:val="0"/>
          <w:divBdr>
            <w:top w:val="none" w:sz="0" w:space="0" w:color="auto"/>
            <w:left w:val="none" w:sz="0" w:space="0" w:color="auto"/>
            <w:bottom w:val="none" w:sz="0" w:space="0" w:color="auto"/>
            <w:right w:val="none" w:sz="0" w:space="0" w:color="auto"/>
          </w:divBdr>
        </w:div>
        <w:div w:id="1572697254">
          <w:marLeft w:val="0"/>
          <w:marRight w:val="0"/>
          <w:marTop w:val="0"/>
          <w:marBottom w:val="0"/>
          <w:divBdr>
            <w:top w:val="none" w:sz="0" w:space="0" w:color="auto"/>
            <w:left w:val="none" w:sz="0" w:space="0" w:color="auto"/>
            <w:bottom w:val="none" w:sz="0" w:space="0" w:color="auto"/>
            <w:right w:val="none" w:sz="0" w:space="0" w:color="auto"/>
          </w:divBdr>
        </w:div>
        <w:div w:id="853375611">
          <w:marLeft w:val="0"/>
          <w:marRight w:val="0"/>
          <w:marTop w:val="0"/>
          <w:marBottom w:val="0"/>
          <w:divBdr>
            <w:top w:val="none" w:sz="0" w:space="0" w:color="auto"/>
            <w:left w:val="none" w:sz="0" w:space="0" w:color="auto"/>
            <w:bottom w:val="none" w:sz="0" w:space="0" w:color="auto"/>
            <w:right w:val="none" w:sz="0" w:space="0" w:color="auto"/>
          </w:divBdr>
        </w:div>
        <w:div w:id="2070496788">
          <w:marLeft w:val="0"/>
          <w:marRight w:val="0"/>
          <w:marTop w:val="0"/>
          <w:marBottom w:val="0"/>
          <w:divBdr>
            <w:top w:val="none" w:sz="0" w:space="0" w:color="auto"/>
            <w:left w:val="none" w:sz="0" w:space="0" w:color="auto"/>
            <w:bottom w:val="none" w:sz="0" w:space="0" w:color="auto"/>
            <w:right w:val="none" w:sz="0" w:space="0" w:color="auto"/>
          </w:divBdr>
        </w:div>
        <w:div w:id="311762570">
          <w:marLeft w:val="0"/>
          <w:marRight w:val="0"/>
          <w:marTop w:val="0"/>
          <w:marBottom w:val="0"/>
          <w:divBdr>
            <w:top w:val="none" w:sz="0" w:space="0" w:color="auto"/>
            <w:left w:val="none" w:sz="0" w:space="0" w:color="auto"/>
            <w:bottom w:val="none" w:sz="0" w:space="0" w:color="auto"/>
            <w:right w:val="none" w:sz="0" w:space="0" w:color="auto"/>
          </w:divBdr>
        </w:div>
        <w:div w:id="319501539">
          <w:marLeft w:val="0"/>
          <w:marRight w:val="0"/>
          <w:marTop w:val="0"/>
          <w:marBottom w:val="0"/>
          <w:divBdr>
            <w:top w:val="none" w:sz="0" w:space="0" w:color="auto"/>
            <w:left w:val="none" w:sz="0" w:space="0" w:color="auto"/>
            <w:bottom w:val="none" w:sz="0" w:space="0" w:color="auto"/>
            <w:right w:val="none" w:sz="0" w:space="0" w:color="auto"/>
          </w:divBdr>
        </w:div>
        <w:div w:id="126824246">
          <w:marLeft w:val="0"/>
          <w:marRight w:val="0"/>
          <w:marTop w:val="0"/>
          <w:marBottom w:val="0"/>
          <w:divBdr>
            <w:top w:val="none" w:sz="0" w:space="0" w:color="auto"/>
            <w:left w:val="none" w:sz="0" w:space="0" w:color="auto"/>
            <w:bottom w:val="none" w:sz="0" w:space="0" w:color="auto"/>
            <w:right w:val="none" w:sz="0" w:space="0" w:color="auto"/>
          </w:divBdr>
        </w:div>
        <w:div w:id="997270982">
          <w:marLeft w:val="0"/>
          <w:marRight w:val="0"/>
          <w:marTop w:val="0"/>
          <w:marBottom w:val="0"/>
          <w:divBdr>
            <w:top w:val="none" w:sz="0" w:space="0" w:color="auto"/>
            <w:left w:val="none" w:sz="0" w:space="0" w:color="auto"/>
            <w:bottom w:val="none" w:sz="0" w:space="0" w:color="auto"/>
            <w:right w:val="none" w:sz="0" w:space="0" w:color="auto"/>
          </w:divBdr>
        </w:div>
        <w:div w:id="783960676">
          <w:marLeft w:val="0"/>
          <w:marRight w:val="0"/>
          <w:marTop w:val="0"/>
          <w:marBottom w:val="0"/>
          <w:divBdr>
            <w:top w:val="none" w:sz="0" w:space="0" w:color="auto"/>
            <w:left w:val="none" w:sz="0" w:space="0" w:color="auto"/>
            <w:bottom w:val="none" w:sz="0" w:space="0" w:color="auto"/>
            <w:right w:val="none" w:sz="0" w:space="0" w:color="auto"/>
          </w:divBdr>
        </w:div>
        <w:div w:id="1770127549">
          <w:marLeft w:val="0"/>
          <w:marRight w:val="0"/>
          <w:marTop w:val="0"/>
          <w:marBottom w:val="0"/>
          <w:divBdr>
            <w:top w:val="none" w:sz="0" w:space="0" w:color="auto"/>
            <w:left w:val="none" w:sz="0" w:space="0" w:color="auto"/>
            <w:bottom w:val="none" w:sz="0" w:space="0" w:color="auto"/>
            <w:right w:val="none" w:sz="0" w:space="0" w:color="auto"/>
          </w:divBdr>
        </w:div>
        <w:div w:id="1330134262">
          <w:marLeft w:val="0"/>
          <w:marRight w:val="0"/>
          <w:marTop w:val="0"/>
          <w:marBottom w:val="0"/>
          <w:divBdr>
            <w:top w:val="none" w:sz="0" w:space="0" w:color="auto"/>
            <w:left w:val="none" w:sz="0" w:space="0" w:color="auto"/>
            <w:bottom w:val="none" w:sz="0" w:space="0" w:color="auto"/>
            <w:right w:val="none" w:sz="0" w:space="0" w:color="auto"/>
          </w:divBdr>
        </w:div>
        <w:div w:id="1284768402">
          <w:marLeft w:val="0"/>
          <w:marRight w:val="0"/>
          <w:marTop w:val="0"/>
          <w:marBottom w:val="0"/>
          <w:divBdr>
            <w:top w:val="none" w:sz="0" w:space="0" w:color="auto"/>
            <w:left w:val="none" w:sz="0" w:space="0" w:color="auto"/>
            <w:bottom w:val="none" w:sz="0" w:space="0" w:color="auto"/>
            <w:right w:val="none" w:sz="0" w:space="0" w:color="auto"/>
          </w:divBdr>
        </w:div>
        <w:div w:id="292909398">
          <w:marLeft w:val="0"/>
          <w:marRight w:val="0"/>
          <w:marTop w:val="0"/>
          <w:marBottom w:val="0"/>
          <w:divBdr>
            <w:top w:val="none" w:sz="0" w:space="0" w:color="auto"/>
            <w:left w:val="none" w:sz="0" w:space="0" w:color="auto"/>
            <w:bottom w:val="none" w:sz="0" w:space="0" w:color="auto"/>
            <w:right w:val="none" w:sz="0" w:space="0" w:color="auto"/>
          </w:divBdr>
        </w:div>
        <w:div w:id="605885045">
          <w:marLeft w:val="0"/>
          <w:marRight w:val="0"/>
          <w:marTop w:val="0"/>
          <w:marBottom w:val="0"/>
          <w:divBdr>
            <w:top w:val="none" w:sz="0" w:space="0" w:color="auto"/>
            <w:left w:val="none" w:sz="0" w:space="0" w:color="auto"/>
            <w:bottom w:val="none" w:sz="0" w:space="0" w:color="auto"/>
            <w:right w:val="none" w:sz="0" w:space="0" w:color="auto"/>
          </w:divBdr>
        </w:div>
        <w:div w:id="538934767">
          <w:marLeft w:val="0"/>
          <w:marRight w:val="0"/>
          <w:marTop w:val="0"/>
          <w:marBottom w:val="0"/>
          <w:divBdr>
            <w:top w:val="none" w:sz="0" w:space="0" w:color="auto"/>
            <w:left w:val="none" w:sz="0" w:space="0" w:color="auto"/>
            <w:bottom w:val="none" w:sz="0" w:space="0" w:color="auto"/>
            <w:right w:val="none" w:sz="0" w:space="0" w:color="auto"/>
          </w:divBdr>
        </w:div>
        <w:div w:id="1812015002">
          <w:marLeft w:val="0"/>
          <w:marRight w:val="0"/>
          <w:marTop w:val="0"/>
          <w:marBottom w:val="0"/>
          <w:divBdr>
            <w:top w:val="none" w:sz="0" w:space="0" w:color="auto"/>
            <w:left w:val="none" w:sz="0" w:space="0" w:color="auto"/>
            <w:bottom w:val="none" w:sz="0" w:space="0" w:color="auto"/>
            <w:right w:val="none" w:sz="0" w:space="0" w:color="auto"/>
          </w:divBdr>
        </w:div>
        <w:div w:id="1169757747">
          <w:marLeft w:val="0"/>
          <w:marRight w:val="0"/>
          <w:marTop w:val="0"/>
          <w:marBottom w:val="0"/>
          <w:divBdr>
            <w:top w:val="none" w:sz="0" w:space="0" w:color="auto"/>
            <w:left w:val="none" w:sz="0" w:space="0" w:color="auto"/>
            <w:bottom w:val="none" w:sz="0" w:space="0" w:color="auto"/>
            <w:right w:val="none" w:sz="0" w:space="0" w:color="auto"/>
          </w:divBdr>
        </w:div>
        <w:div w:id="599795538">
          <w:marLeft w:val="0"/>
          <w:marRight w:val="0"/>
          <w:marTop w:val="0"/>
          <w:marBottom w:val="0"/>
          <w:divBdr>
            <w:top w:val="none" w:sz="0" w:space="0" w:color="auto"/>
            <w:left w:val="none" w:sz="0" w:space="0" w:color="auto"/>
            <w:bottom w:val="none" w:sz="0" w:space="0" w:color="auto"/>
            <w:right w:val="none" w:sz="0" w:space="0" w:color="auto"/>
          </w:divBdr>
        </w:div>
        <w:div w:id="230775578">
          <w:marLeft w:val="0"/>
          <w:marRight w:val="0"/>
          <w:marTop w:val="0"/>
          <w:marBottom w:val="0"/>
          <w:divBdr>
            <w:top w:val="none" w:sz="0" w:space="0" w:color="auto"/>
            <w:left w:val="none" w:sz="0" w:space="0" w:color="auto"/>
            <w:bottom w:val="none" w:sz="0" w:space="0" w:color="auto"/>
            <w:right w:val="none" w:sz="0" w:space="0" w:color="auto"/>
          </w:divBdr>
        </w:div>
        <w:div w:id="634726430">
          <w:marLeft w:val="0"/>
          <w:marRight w:val="0"/>
          <w:marTop w:val="0"/>
          <w:marBottom w:val="0"/>
          <w:divBdr>
            <w:top w:val="none" w:sz="0" w:space="0" w:color="auto"/>
            <w:left w:val="none" w:sz="0" w:space="0" w:color="auto"/>
            <w:bottom w:val="none" w:sz="0" w:space="0" w:color="auto"/>
            <w:right w:val="none" w:sz="0" w:space="0" w:color="auto"/>
          </w:divBdr>
        </w:div>
        <w:div w:id="203489922">
          <w:marLeft w:val="0"/>
          <w:marRight w:val="0"/>
          <w:marTop w:val="0"/>
          <w:marBottom w:val="0"/>
          <w:divBdr>
            <w:top w:val="none" w:sz="0" w:space="0" w:color="auto"/>
            <w:left w:val="none" w:sz="0" w:space="0" w:color="auto"/>
            <w:bottom w:val="none" w:sz="0" w:space="0" w:color="auto"/>
            <w:right w:val="none" w:sz="0" w:space="0" w:color="auto"/>
          </w:divBdr>
        </w:div>
        <w:div w:id="1267540003">
          <w:marLeft w:val="0"/>
          <w:marRight w:val="0"/>
          <w:marTop w:val="0"/>
          <w:marBottom w:val="0"/>
          <w:divBdr>
            <w:top w:val="none" w:sz="0" w:space="0" w:color="auto"/>
            <w:left w:val="none" w:sz="0" w:space="0" w:color="auto"/>
            <w:bottom w:val="none" w:sz="0" w:space="0" w:color="auto"/>
            <w:right w:val="none" w:sz="0" w:space="0" w:color="auto"/>
          </w:divBdr>
        </w:div>
        <w:div w:id="2144960442">
          <w:marLeft w:val="0"/>
          <w:marRight w:val="0"/>
          <w:marTop w:val="0"/>
          <w:marBottom w:val="0"/>
          <w:divBdr>
            <w:top w:val="none" w:sz="0" w:space="0" w:color="auto"/>
            <w:left w:val="none" w:sz="0" w:space="0" w:color="auto"/>
            <w:bottom w:val="none" w:sz="0" w:space="0" w:color="auto"/>
            <w:right w:val="none" w:sz="0" w:space="0" w:color="auto"/>
          </w:divBdr>
        </w:div>
        <w:div w:id="899631593">
          <w:marLeft w:val="0"/>
          <w:marRight w:val="0"/>
          <w:marTop w:val="0"/>
          <w:marBottom w:val="0"/>
          <w:divBdr>
            <w:top w:val="none" w:sz="0" w:space="0" w:color="auto"/>
            <w:left w:val="none" w:sz="0" w:space="0" w:color="auto"/>
            <w:bottom w:val="none" w:sz="0" w:space="0" w:color="auto"/>
            <w:right w:val="none" w:sz="0" w:space="0" w:color="auto"/>
          </w:divBdr>
        </w:div>
        <w:div w:id="2116972053">
          <w:marLeft w:val="0"/>
          <w:marRight w:val="0"/>
          <w:marTop w:val="0"/>
          <w:marBottom w:val="0"/>
          <w:divBdr>
            <w:top w:val="none" w:sz="0" w:space="0" w:color="auto"/>
            <w:left w:val="none" w:sz="0" w:space="0" w:color="auto"/>
            <w:bottom w:val="none" w:sz="0" w:space="0" w:color="auto"/>
            <w:right w:val="none" w:sz="0" w:space="0" w:color="auto"/>
          </w:divBdr>
        </w:div>
        <w:div w:id="1408192313">
          <w:marLeft w:val="0"/>
          <w:marRight w:val="0"/>
          <w:marTop w:val="0"/>
          <w:marBottom w:val="0"/>
          <w:divBdr>
            <w:top w:val="none" w:sz="0" w:space="0" w:color="auto"/>
            <w:left w:val="none" w:sz="0" w:space="0" w:color="auto"/>
            <w:bottom w:val="none" w:sz="0" w:space="0" w:color="auto"/>
            <w:right w:val="none" w:sz="0" w:space="0" w:color="auto"/>
          </w:divBdr>
        </w:div>
        <w:div w:id="1758819412">
          <w:marLeft w:val="0"/>
          <w:marRight w:val="0"/>
          <w:marTop w:val="0"/>
          <w:marBottom w:val="0"/>
          <w:divBdr>
            <w:top w:val="none" w:sz="0" w:space="0" w:color="auto"/>
            <w:left w:val="none" w:sz="0" w:space="0" w:color="auto"/>
            <w:bottom w:val="none" w:sz="0" w:space="0" w:color="auto"/>
            <w:right w:val="none" w:sz="0" w:space="0" w:color="auto"/>
          </w:divBdr>
        </w:div>
        <w:div w:id="1475416799">
          <w:marLeft w:val="0"/>
          <w:marRight w:val="0"/>
          <w:marTop w:val="0"/>
          <w:marBottom w:val="0"/>
          <w:divBdr>
            <w:top w:val="none" w:sz="0" w:space="0" w:color="auto"/>
            <w:left w:val="none" w:sz="0" w:space="0" w:color="auto"/>
            <w:bottom w:val="none" w:sz="0" w:space="0" w:color="auto"/>
            <w:right w:val="none" w:sz="0" w:space="0" w:color="auto"/>
          </w:divBdr>
        </w:div>
        <w:div w:id="99688823">
          <w:marLeft w:val="0"/>
          <w:marRight w:val="0"/>
          <w:marTop w:val="0"/>
          <w:marBottom w:val="0"/>
          <w:divBdr>
            <w:top w:val="none" w:sz="0" w:space="0" w:color="auto"/>
            <w:left w:val="none" w:sz="0" w:space="0" w:color="auto"/>
            <w:bottom w:val="none" w:sz="0" w:space="0" w:color="auto"/>
            <w:right w:val="none" w:sz="0" w:space="0" w:color="auto"/>
          </w:divBdr>
        </w:div>
        <w:div w:id="1651980801">
          <w:marLeft w:val="0"/>
          <w:marRight w:val="0"/>
          <w:marTop w:val="0"/>
          <w:marBottom w:val="0"/>
          <w:divBdr>
            <w:top w:val="none" w:sz="0" w:space="0" w:color="auto"/>
            <w:left w:val="none" w:sz="0" w:space="0" w:color="auto"/>
            <w:bottom w:val="none" w:sz="0" w:space="0" w:color="auto"/>
            <w:right w:val="none" w:sz="0" w:space="0" w:color="auto"/>
          </w:divBdr>
        </w:div>
        <w:div w:id="1156067656">
          <w:marLeft w:val="0"/>
          <w:marRight w:val="0"/>
          <w:marTop w:val="0"/>
          <w:marBottom w:val="0"/>
          <w:divBdr>
            <w:top w:val="none" w:sz="0" w:space="0" w:color="auto"/>
            <w:left w:val="none" w:sz="0" w:space="0" w:color="auto"/>
            <w:bottom w:val="none" w:sz="0" w:space="0" w:color="auto"/>
            <w:right w:val="none" w:sz="0" w:space="0" w:color="auto"/>
          </w:divBdr>
        </w:div>
        <w:div w:id="994839129">
          <w:marLeft w:val="0"/>
          <w:marRight w:val="0"/>
          <w:marTop w:val="0"/>
          <w:marBottom w:val="0"/>
          <w:divBdr>
            <w:top w:val="none" w:sz="0" w:space="0" w:color="auto"/>
            <w:left w:val="none" w:sz="0" w:space="0" w:color="auto"/>
            <w:bottom w:val="none" w:sz="0" w:space="0" w:color="auto"/>
            <w:right w:val="none" w:sz="0" w:space="0" w:color="auto"/>
          </w:divBdr>
        </w:div>
        <w:div w:id="2026056013">
          <w:marLeft w:val="0"/>
          <w:marRight w:val="0"/>
          <w:marTop w:val="0"/>
          <w:marBottom w:val="0"/>
          <w:divBdr>
            <w:top w:val="none" w:sz="0" w:space="0" w:color="auto"/>
            <w:left w:val="none" w:sz="0" w:space="0" w:color="auto"/>
            <w:bottom w:val="none" w:sz="0" w:space="0" w:color="auto"/>
            <w:right w:val="none" w:sz="0" w:space="0" w:color="auto"/>
          </w:divBdr>
        </w:div>
        <w:div w:id="2079471894">
          <w:marLeft w:val="0"/>
          <w:marRight w:val="0"/>
          <w:marTop w:val="0"/>
          <w:marBottom w:val="0"/>
          <w:divBdr>
            <w:top w:val="none" w:sz="0" w:space="0" w:color="auto"/>
            <w:left w:val="none" w:sz="0" w:space="0" w:color="auto"/>
            <w:bottom w:val="none" w:sz="0" w:space="0" w:color="auto"/>
            <w:right w:val="none" w:sz="0" w:space="0" w:color="auto"/>
          </w:divBdr>
        </w:div>
        <w:div w:id="412512087">
          <w:marLeft w:val="0"/>
          <w:marRight w:val="0"/>
          <w:marTop w:val="0"/>
          <w:marBottom w:val="0"/>
          <w:divBdr>
            <w:top w:val="none" w:sz="0" w:space="0" w:color="auto"/>
            <w:left w:val="none" w:sz="0" w:space="0" w:color="auto"/>
            <w:bottom w:val="none" w:sz="0" w:space="0" w:color="auto"/>
            <w:right w:val="none" w:sz="0" w:space="0" w:color="auto"/>
          </w:divBdr>
        </w:div>
        <w:div w:id="2070610725">
          <w:marLeft w:val="0"/>
          <w:marRight w:val="0"/>
          <w:marTop w:val="0"/>
          <w:marBottom w:val="0"/>
          <w:divBdr>
            <w:top w:val="none" w:sz="0" w:space="0" w:color="auto"/>
            <w:left w:val="none" w:sz="0" w:space="0" w:color="auto"/>
            <w:bottom w:val="none" w:sz="0" w:space="0" w:color="auto"/>
            <w:right w:val="none" w:sz="0" w:space="0" w:color="auto"/>
          </w:divBdr>
        </w:div>
        <w:div w:id="748576689">
          <w:marLeft w:val="0"/>
          <w:marRight w:val="0"/>
          <w:marTop w:val="0"/>
          <w:marBottom w:val="0"/>
          <w:divBdr>
            <w:top w:val="none" w:sz="0" w:space="0" w:color="auto"/>
            <w:left w:val="none" w:sz="0" w:space="0" w:color="auto"/>
            <w:bottom w:val="none" w:sz="0" w:space="0" w:color="auto"/>
            <w:right w:val="none" w:sz="0" w:space="0" w:color="auto"/>
          </w:divBdr>
        </w:div>
        <w:div w:id="569343924">
          <w:marLeft w:val="0"/>
          <w:marRight w:val="0"/>
          <w:marTop w:val="0"/>
          <w:marBottom w:val="0"/>
          <w:divBdr>
            <w:top w:val="none" w:sz="0" w:space="0" w:color="auto"/>
            <w:left w:val="none" w:sz="0" w:space="0" w:color="auto"/>
            <w:bottom w:val="none" w:sz="0" w:space="0" w:color="auto"/>
            <w:right w:val="none" w:sz="0" w:space="0" w:color="auto"/>
          </w:divBdr>
        </w:div>
        <w:div w:id="1317421926">
          <w:marLeft w:val="0"/>
          <w:marRight w:val="0"/>
          <w:marTop w:val="0"/>
          <w:marBottom w:val="0"/>
          <w:divBdr>
            <w:top w:val="none" w:sz="0" w:space="0" w:color="auto"/>
            <w:left w:val="none" w:sz="0" w:space="0" w:color="auto"/>
            <w:bottom w:val="none" w:sz="0" w:space="0" w:color="auto"/>
            <w:right w:val="none" w:sz="0" w:space="0" w:color="auto"/>
          </w:divBdr>
        </w:div>
        <w:div w:id="1189180023">
          <w:marLeft w:val="0"/>
          <w:marRight w:val="0"/>
          <w:marTop w:val="0"/>
          <w:marBottom w:val="0"/>
          <w:divBdr>
            <w:top w:val="none" w:sz="0" w:space="0" w:color="auto"/>
            <w:left w:val="none" w:sz="0" w:space="0" w:color="auto"/>
            <w:bottom w:val="none" w:sz="0" w:space="0" w:color="auto"/>
            <w:right w:val="none" w:sz="0" w:space="0" w:color="auto"/>
          </w:divBdr>
        </w:div>
        <w:div w:id="1741757421">
          <w:marLeft w:val="0"/>
          <w:marRight w:val="0"/>
          <w:marTop w:val="0"/>
          <w:marBottom w:val="0"/>
          <w:divBdr>
            <w:top w:val="none" w:sz="0" w:space="0" w:color="auto"/>
            <w:left w:val="none" w:sz="0" w:space="0" w:color="auto"/>
            <w:bottom w:val="none" w:sz="0" w:space="0" w:color="auto"/>
            <w:right w:val="none" w:sz="0" w:space="0" w:color="auto"/>
          </w:divBdr>
        </w:div>
        <w:div w:id="1755931487">
          <w:marLeft w:val="0"/>
          <w:marRight w:val="0"/>
          <w:marTop w:val="0"/>
          <w:marBottom w:val="0"/>
          <w:divBdr>
            <w:top w:val="none" w:sz="0" w:space="0" w:color="auto"/>
            <w:left w:val="none" w:sz="0" w:space="0" w:color="auto"/>
            <w:bottom w:val="none" w:sz="0" w:space="0" w:color="auto"/>
            <w:right w:val="none" w:sz="0" w:space="0" w:color="auto"/>
          </w:divBdr>
        </w:div>
        <w:div w:id="1472480825">
          <w:marLeft w:val="0"/>
          <w:marRight w:val="0"/>
          <w:marTop w:val="0"/>
          <w:marBottom w:val="0"/>
          <w:divBdr>
            <w:top w:val="none" w:sz="0" w:space="0" w:color="auto"/>
            <w:left w:val="none" w:sz="0" w:space="0" w:color="auto"/>
            <w:bottom w:val="none" w:sz="0" w:space="0" w:color="auto"/>
            <w:right w:val="none" w:sz="0" w:space="0" w:color="auto"/>
          </w:divBdr>
        </w:div>
        <w:div w:id="550113707">
          <w:marLeft w:val="0"/>
          <w:marRight w:val="0"/>
          <w:marTop w:val="0"/>
          <w:marBottom w:val="0"/>
          <w:divBdr>
            <w:top w:val="none" w:sz="0" w:space="0" w:color="auto"/>
            <w:left w:val="none" w:sz="0" w:space="0" w:color="auto"/>
            <w:bottom w:val="none" w:sz="0" w:space="0" w:color="auto"/>
            <w:right w:val="none" w:sz="0" w:space="0" w:color="auto"/>
          </w:divBdr>
        </w:div>
        <w:div w:id="1774746081">
          <w:marLeft w:val="0"/>
          <w:marRight w:val="0"/>
          <w:marTop w:val="0"/>
          <w:marBottom w:val="0"/>
          <w:divBdr>
            <w:top w:val="none" w:sz="0" w:space="0" w:color="auto"/>
            <w:left w:val="none" w:sz="0" w:space="0" w:color="auto"/>
            <w:bottom w:val="none" w:sz="0" w:space="0" w:color="auto"/>
            <w:right w:val="none" w:sz="0" w:space="0" w:color="auto"/>
          </w:divBdr>
        </w:div>
        <w:div w:id="1491172893">
          <w:marLeft w:val="0"/>
          <w:marRight w:val="0"/>
          <w:marTop w:val="0"/>
          <w:marBottom w:val="0"/>
          <w:divBdr>
            <w:top w:val="none" w:sz="0" w:space="0" w:color="auto"/>
            <w:left w:val="none" w:sz="0" w:space="0" w:color="auto"/>
            <w:bottom w:val="none" w:sz="0" w:space="0" w:color="auto"/>
            <w:right w:val="none" w:sz="0" w:space="0" w:color="auto"/>
          </w:divBdr>
        </w:div>
        <w:div w:id="1416052860">
          <w:marLeft w:val="0"/>
          <w:marRight w:val="0"/>
          <w:marTop w:val="0"/>
          <w:marBottom w:val="0"/>
          <w:divBdr>
            <w:top w:val="none" w:sz="0" w:space="0" w:color="auto"/>
            <w:left w:val="none" w:sz="0" w:space="0" w:color="auto"/>
            <w:bottom w:val="none" w:sz="0" w:space="0" w:color="auto"/>
            <w:right w:val="none" w:sz="0" w:space="0" w:color="auto"/>
          </w:divBdr>
        </w:div>
        <w:div w:id="1738933996">
          <w:marLeft w:val="0"/>
          <w:marRight w:val="0"/>
          <w:marTop w:val="0"/>
          <w:marBottom w:val="0"/>
          <w:divBdr>
            <w:top w:val="none" w:sz="0" w:space="0" w:color="auto"/>
            <w:left w:val="none" w:sz="0" w:space="0" w:color="auto"/>
            <w:bottom w:val="none" w:sz="0" w:space="0" w:color="auto"/>
            <w:right w:val="none" w:sz="0" w:space="0" w:color="auto"/>
          </w:divBdr>
        </w:div>
        <w:div w:id="393627793">
          <w:marLeft w:val="0"/>
          <w:marRight w:val="0"/>
          <w:marTop w:val="0"/>
          <w:marBottom w:val="0"/>
          <w:divBdr>
            <w:top w:val="none" w:sz="0" w:space="0" w:color="auto"/>
            <w:left w:val="none" w:sz="0" w:space="0" w:color="auto"/>
            <w:bottom w:val="none" w:sz="0" w:space="0" w:color="auto"/>
            <w:right w:val="none" w:sz="0" w:space="0" w:color="auto"/>
          </w:divBdr>
        </w:div>
        <w:div w:id="2085907770">
          <w:marLeft w:val="0"/>
          <w:marRight w:val="0"/>
          <w:marTop w:val="0"/>
          <w:marBottom w:val="0"/>
          <w:divBdr>
            <w:top w:val="none" w:sz="0" w:space="0" w:color="auto"/>
            <w:left w:val="none" w:sz="0" w:space="0" w:color="auto"/>
            <w:bottom w:val="none" w:sz="0" w:space="0" w:color="auto"/>
            <w:right w:val="none" w:sz="0" w:space="0" w:color="auto"/>
          </w:divBdr>
        </w:div>
        <w:div w:id="1696423403">
          <w:marLeft w:val="0"/>
          <w:marRight w:val="0"/>
          <w:marTop w:val="0"/>
          <w:marBottom w:val="0"/>
          <w:divBdr>
            <w:top w:val="none" w:sz="0" w:space="0" w:color="auto"/>
            <w:left w:val="none" w:sz="0" w:space="0" w:color="auto"/>
            <w:bottom w:val="none" w:sz="0" w:space="0" w:color="auto"/>
            <w:right w:val="none" w:sz="0" w:space="0" w:color="auto"/>
          </w:divBdr>
        </w:div>
        <w:div w:id="290015069">
          <w:marLeft w:val="0"/>
          <w:marRight w:val="0"/>
          <w:marTop w:val="0"/>
          <w:marBottom w:val="0"/>
          <w:divBdr>
            <w:top w:val="none" w:sz="0" w:space="0" w:color="auto"/>
            <w:left w:val="none" w:sz="0" w:space="0" w:color="auto"/>
            <w:bottom w:val="none" w:sz="0" w:space="0" w:color="auto"/>
            <w:right w:val="none" w:sz="0" w:space="0" w:color="auto"/>
          </w:divBdr>
        </w:div>
        <w:div w:id="1620335134">
          <w:marLeft w:val="0"/>
          <w:marRight w:val="0"/>
          <w:marTop w:val="0"/>
          <w:marBottom w:val="0"/>
          <w:divBdr>
            <w:top w:val="none" w:sz="0" w:space="0" w:color="auto"/>
            <w:left w:val="none" w:sz="0" w:space="0" w:color="auto"/>
            <w:bottom w:val="none" w:sz="0" w:space="0" w:color="auto"/>
            <w:right w:val="none" w:sz="0" w:space="0" w:color="auto"/>
          </w:divBdr>
        </w:div>
        <w:div w:id="1295212465">
          <w:marLeft w:val="0"/>
          <w:marRight w:val="0"/>
          <w:marTop w:val="0"/>
          <w:marBottom w:val="0"/>
          <w:divBdr>
            <w:top w:val="none" w:sz="0" w:space="0" w:color="auto"/>
            <w:left w:val="none" w:sz="0" w:space="0" w:color="auto"/>
            <w:bottom w:val="none" w:sz="0" w:space="0" w:color="auto"/>
            <w:right w:val="none" w:sz="0" w:space="0" w:color="auto"/>
          </w:divBdr>
        </w:div>
        <w:div w:id="873494685">
          <w:marLeft w:val="0"/>
          <w:marRight w:val="0"/>
          <w:marTop w:val="0"/>
          <w:marBottom w:val="0"/>
          <w:divBdr>
            <w:top w:val="none" w:sz="0" w:space="0" w:color="auto"/>
            <w:left w:val="none" w:sz="0" w:space="0" w:color="auto"/>
            <w:bottom w:val="none" w:sz="0" w:space="0" w:color="auto"/>
            <w:right w:val="none" w:sz="0" w:space="0" w:color="auto"/>
          </w:divBdr>
        </w:div>
        <w:div w:id="1229417473">
          <w:marLeft w:val="0"/>
          <w:marRight w:val="0"/>
          <w:marTop w:val="0"/>
          <w:marBottom w:val="0"/>
          <w:divBdr>
            <w:top w:val="none" w:sz="0" w:space="0" w:color="auto"/>
            <w:left w:val="none" w:sz="0" w:space="0" w:color="auto"/>
            <w:bottom w:val="none" w:sz="0" w:space="0" w:color="auto"/>
            <w:right w:val="none" w:sz="0" w:space="0" w:color="auto"/>
          </w:divBdr>
        </w:div>
        <w:div w:id="461924901">
          <w:marLeft w:val="0"/>
          <w:marRight w:val="0"/>
          <w:marTop w:val="0"/>
          <w:marBottom w:val="0"/>
          <w:divBdr>
            <w:top w:val="none" w:sz="0" w:space="0" w:color="auto"/>
            <w:left w:val="none" w:sz="0" w:space="0" w:color="auto"/>
            <w:bottom w:val="none" w:sz="0" w:space="0" w:color="auto"/>
            <w:right w:val="none" w:sz="0" w:space="0" w:color="auto"/>
          </w:divBdr>
        </w:div>
        <w:div w:id="636449359">
          <w:marLeft w:val="0"/>
          <w:marRight w:val="0"/>
          <w:marTop w:val="0"/>
          <w:marBottom w:val="0"/>
          <w:divBdr>
            <w:top w:val="none" w:sz="0" w:space="0" w:color="auto"/>
            <w:left w:val="none" w:sz="0" w:space="0" w:color="auto"/>
            <w:bottom w:val="none" w:sz="0" w:space="0" w:color="auto"/>
            <w:right w:val="none" w:sz="0" w:space="0" w:color="auto"/>
          </w:divBdr>
        </w:div>
        <w:div w:id="1571767189">
          <w:marLeft w:val="0"/>
          <w:marRight w:val="0"/>
          <w:marTop w:val="0"/>
          <w:marBottom w:val="0"/>
          <w:divBdr>
            <w:top w:val="none" w:sz="0" w:space="0" w:color="auto"/>
            <w:left w:val="none" w:sz="0" w:space="0" w:color="auto"/>
            <w:bottom w:val="none" w:sz="0" w:space="0" w:color="auto"/>
            <w:right w:val="none" w:sz="0" w:space="0" w:color="auto"/>
          </w:divBdr>
        </w:div>
        <w:div w:id="1281886637">
          <w:marLeft w:val="0"/>
          <w:marRight w:val="0"/>
          <w:marTop w:val="0"/>
          <w:marBottom w:val="0"/>
          <w:divBdr>
            <w:top w:val="none" w:sz="0" w:space="0" w:color="auto"/>
            <w:left w:val="none" w:sz="0" w:space="0" w:color="auto"/>
            <w:bottom w:val="none" w:sz="0" w:space="0" w:color="auto"/>
            <w:right w:val="none" w:sz="0" w:space="0" w:color="auto"/>
          </w:divBdr>
        </w:div>
        <w:div w:id="1299068372">
          <w:marLeft w:val="0"/>
          <w:marRight w:val="0"/>
          <w:marTop w:val="0"/>
          <w:marBottom w:val="0"/>
          <w:divBdr>
            <w:top w:val="none" w:sz="0" w:space="0" w:color="auto"/>
            <w:left w:val="none" w:sz="0" w:space="0" w:color="auto"/>
            <w:bottom w:val="none" w:sz="0" w:space="0" w:color="auto"/>
            <w:right w:val="none" w:sz="0" w:space="0" w:color="auto"/>
          </w:divBdr>
        </w:div>
        <w:div w:id="748504008">
          <w:marLeft w:val="0"/>
          <w:marRight w:val="0"/>
          <w:marTop w:val="0"/>
          <w:marBottom w:val="0"/>
          <w:divBdr>
            <w:top w:val="none" w:sz="0" w:space="0" w:color="auto"/>
            <w:left w:val="none" w:sz="0" w:space="0" w:color="auto"/>
            <w:bottom w:val="none" w:sz="0" w:space="0" w:color="auto"/>
            <w:right w:val="none" w:sz="0" w:space="0" w:color="auto"/>
          </w:divBdr>
        </w:div>
        <w:div w:id="1629163906">
          <w:marLeft w:val="0"/>
          <w:marRight w:val="0"/>
          <w:marTop w:val="0"/>
          <w:marBottom w:val="0"/>
          <w:divBdr>
            <w:top w:val="none" w:sz="0" w:space="0" w:color="auto"/>
            <w:left w:val="none" w:sz="0" w:space="0" w:color="auto"/>
            <w:bottom w:val="none" w:sz="0" w:space="0" w:color="auto"/>
            <w:right w:val="none" w:sz="0" w:space="0" w:color="auto"/>
          </w:divBdr>
        </w:div>
        <w:div w:id="923148292">
          <w:marLeft w:val="0"/>
          <w:marRight w:val="0"/>
          <w:marTop w:val="0"/>
          <w:marBottom w:val="0"/>
          <w:divBdr>
            <w:top w:val="none" w:sz="0" w:space="0" w:color="auto"/>
            <w:left w:val="none" w:sz="0" w:space="0" w:color="auto"/>
            <w:bottom w:val="none" w:sz="0" w:space="0" w:color="auto"/>
            <w:right w:val="none" w:sz="0" w:space="0" w:color="auto"/>
          </w:divBdr>
        </w:div>
        <w:div w:id="1305164821">
          <w:marLeft w:val="0"/>
          <w:marRight w:val="0"/>
          <w:marTop w:val="0"/>
          <w:marBottom w:val="0"/>
          <w:divBdr>
            <w:top w:val="none" w:sz="0" w:space="0" w:color="auto"/>
            <w:left w:val="none" w:sz="0" w:space="0" w:color="auto"/>
            <w:bottom w:val="none" w:sz="0" w:space="0" w:color="auto"/>
            <w:right w:val="none" w:sz="0" w:space="0" w:color="auto"/>
          </w:divBdr>
        </w:div>
        <w:div w:id="396443684">
          <w:marLeft w:val="0"/>
          <w:marRight w:val="0"/>
          <w:marTop w:val="0"/>
          <w:marBottom w:val="0"/>
          <w:divBdr>
            <w:top w:val="none" w:sz="0" w:space="0" w:color="auto"/>
            <w:left w:val="none" w:sz="0" w:space="0" w:color="auto"/>
            <w:bottom w:val="none" w:sz="0" w:space="0" w:color="auto"/>
            <w:right w:val="none" w:sz="0" w:space="0" w:color="auto"/>
          </w:divBdr>
        </w:div>
        <w:div w:id="851459877">
          <w:marLeft w:val="0"/>
          <w:marRight w:val="0"/>
          <w:marTop w:val="0"/>
          <w:marBottom w:val="0"/>
          <w:divBdr>
            <w:top w:val="none" w:sz="0" w:space="0" w:color="auto"/>
            <w:left w:val="none" w:sz="0" w:space="0" w:color="auto"/>
            <w:bottom w:val="none" w:sz="0" w:space="0" w:color="auto"/>
            <w:right w:val="none" w:sz="0" w:space="0" w:color="auto"/>
          </w:divBdr>
        </w:div>
        <w:div w:id="427502204">
          <w:marLeft w:val="0"/>
          <w:marRight w:val="0"/>
          <w:marTop w:val="0"/>
          <w:marBottom w:val="0"/>
          <w:divBdr>
            <w:top w:val="none" w:sz="0" w:space="0" w:color="auto"/>
            <w:left w:val="none" w:sz="0" w:space="0" w:color="auto"/>
            <w:bottom w:val="none" w:sz="0" w:space="0" w:color="auto"/>
            <w:right w:val="none" w:sz="0" w:space="0" w:color="auto"/>
          </w:divBdr>
        </w:div>
        <w:div w:id="1888683949">
          <w:marLeft w:val="0"/>
          <w:marRight w:val="0"/>
          <w:marTop w:val="0"/>
          <w:marBottom w:val="0"/>
          <w:divBdr>
            <w:top w:val="none" w:sz="0" w:space="0" w:color="auto"/>
            <w:left w:val="none" w:sz="0" w:space="0" w:color="auto"/>
            <w:bottom w:val="none" w:sz="0" w:space="0" w:color="auto"/>
            <w:right w:val="none" w:sz="0" w:space="0" w:color="auto"/>
          </w:divBdr>
        </w:div>
        <w:div w:id="2130850788">
          <w:marLeft w:val="0"/>
          <w:marRight w:val="0"/>
          <w:marTop w:val="0"/>
          <w:marBottom w:val="0"/>
          <w:divBdr>
            <w:top w:val="none" w:sz="0" w:space="0" w:color="auto"/>
            <w:left w:val="none" w:sz="0" w:space="0" w:color="auto"/>
            <w:bottom w:val="none" w:sz="0" w:space="0" w:color="auto"/>
            <w:right w:val="none" w:sz="0" w:space="0" w:color="auto"/>
          </w:divBdr>
        </w:div>
        <w:div w:id="1470784917">
          <w:marLeft w:val="0"/>
          <w:marRight w:val="0"/>
          <w:marTop w:val="0"/>
          <w:marBottom w:val="0"/>
          <w:divBdr>
            <w:top w:val="none" w:sz="0" w:space="0" w:color="auto"/>
            <w:left w:val="none" w:sz="0" w:space="0" w:color="auto"/>
            <w:bottom w:val="none" w:sz="0" w:space="0" w:color="auto"/>
            <w:right w:val="none" w:sz="0" w:space="0" w:color="auto"/>
          </w:divBdr>
        </w:div>
        <w:div w:id="681712640">
          <w:marLeft w:val="0"/>
          <w:marRight w:val="0"/>
          <w:marTop w:val="0"/>
          <w:marBottom w:val="0"/>
          <w:divBdr>
            <w:top w:val="none" w:sz="0" w:space="0" w:color="auto"/>
            <w:left w:val="none" w:sz="0" w:space="0" w:color="auto"/>
            <w:bottom w:val="none" w:sz="0" w:space="0" w:color="auto"/>
            <w:right w:val="none" w:sz="0" w:space="0" w:color="auto"/>
          </w:divBdr>
        </w:div>
        <w:div w:id="905653665">
          <w:marLeft w:val="0"/>
          <w:marRight w:val="0"/>
          <w:marTop w:val="0"/>
          <w:marBottom w:val="0"/>
          <w:divBdr>
            <w:top w:val="none" w:sz="0" w:space="0" w:color="auto"/>
            <w:left w:val="none" w:sz="0" w:space="0" w:color="auto"/>
            <w:bottom w:val="none" w:sz="0" w:space="0" w:color="auto"/>
            <w:right w:val="none" w:sz="0" w:space="0" w:color="auto"/>
          </w:divBdr>
        </w:div>
        <w:div w:id="251357587">
          <w:marLeft w:val="0"/>
          <w:marRight w:val="0"/>
          <w:marTop w:val="0"/>
          <w:marBottom w:val="0"/>
          <w:divBdr>
            <w:top w:val="none" w:sz="0" w:space="0" w:color="auto"/>
            <w:left w:val="none" w:sz="0" w:space="0" w:color="auto"/>
            <w:bottom w:val="none" w:sz="0" w:space="0" w:color="auto"/>
            <w:right w:val="none" w:sz="0" w:space="0" w:color="auto"/>
          </w:divBdr>
        </w:div>
        <w:div w:id="1342974868">
          <w:marLeft w:val="0"/>
          <w:marRight w:val="0"/>
          <w:marTop w:val="0"/>
          <w:marBottom w:val="0"/>
          <w:divBdr>
            <w:top w:val="none" w:sz="0" w:space="0" w:color="auto"/>
            <w:left w:val="none" w:sz="0" w:space="0" w:color="auto"/>
            <w:bottom w:val="none" w:sz="0" w:space="0" w:color="auto"/>
            <w:right w:val="none" w:sz="0" w:space="0" w:color="auto"/>
          </w:divBdr>
        </w:div>
        <w:div w:id="1468931175">
          <w:marLeft w:val="0"/>
          <w:marRight w:val="0"/>
          <w:marTop w:val="0"/>
          <w:marBottom w:val="0"/>
          <w:divBdr>
            <w:top w:val="none" w:sz="0" w:space="0" w:color="auto"/>
            <w:left w:val="none" w:sz="0" w:space="0" w:color="auto"/>
            <w:bottom w:val="none" w:sz="0" w:space="0" w:color="auto"/>
            <w:right w:val="none" w:sz="0" w:space="0" w:color="auto"/>
          </w:divBdr>
        </w:div>
        <w:div w:id="783307639">
          <w:marLeft w:val="0"/>
          <w:marRight w:val="0"/>
          <w:marTop w:val="0"/>
          <w:marBottom w:val="0"/>
          <w:divBdr>
            <w:top w:val="none" w:sz="0" w:space="0" w:color="auto"/>
            <w:left w:val="none" w:sz="0" w:space="0" w:color="auto"/>
            <w:bottom w:val="none" w:sz="0" w:space="0" w:color="auto"/>
            <w:right w:val="none" w:sz="0" w:space="0" w:color="auto"/>
          </w:divBdr>
        </w:div>
        <w:div w:id="547843850">
          <w:marLeft w:val="0"/>
          <w:marRight w:val="0"/>
          <w:marTop w:val="0"/>
          <w:marBottom w:val="0"/>
          <w:divBdr>
            <w:top w:val="none" w:sz="0" w:space="0" w:color="auto"/>
            <w:left w:val="none" w:sz="0" w:space="0" w:color="auto"/>
            <w:bottom w:val="none" w:sz="0" w:space="0" w:color="auto"/>
            <w:right w:val="none" w:sz="0" w:space="0" w:color="auto"/>
          </w:divBdr>
        </w:div>
        <w:div w:id="118113860">
          <w:marLeft w:val="0"/>
          <w:marRight w:val="0"/>
          <w:marTop w:val="0"/>
          <w:marBottom w:val="0"/>
          <w:divBdr>
            <w:top w:val="none" w:sz="0" w:space="0" w:color="auto"/>
            <w:left w:val="none" w:sz="0" w:space="0" w:color="auto"/>
            <w:bottom w:val="none" w:sz="0" w:space="0" w:color="auto"/>
            <w:right w:val="none" w:sz="0" w:space="0" w:color="auto"/>
          </w:divBdr>
        </w:div>
        <w:div w:id="1105149621">
          <w:marLeft w:val="0"/>
          <w:marRight w:val="0"/>
          <w:marTop w:val="0"/>
          <w:marBottom w:val="0"/>
          <w:divBdr>
            <w:top w:val="none" w:sz="0" w:space="0" w:color="auto"/>
            <w:left w:val="none" w:sz="0" w:space="0" w:color="auto"/>
            <w:bottom w:val="none" w:sz="0" w:space="0" w:color="auto"/>
            <w:right w:val="none" w:sz="0" w:space="0" w:color="auto"/>
          </w:divBdr>
        </w:div>
        <w:div w:id="1329091283">
          <w:marLeft w:val="0"/>
          <w:marRight w:val="0"/>
          <w:marTop w:val="0"/>
          <w:marBottom w:val="0"/>
          <w:divBdr>
            <w:top w:val="none" w:sz="0" w:space="0" w:color="auto"/>
            <w:left w:val="none" w:sz="0" w:space="0" w:color="auto"/>
            <w:bottom w:val="none" w:sz="0" w:space="0" w:color="auto"/>
            <w:right w:val="none" w:sz="0" w:space="0" w:color="auto"/>
          </w:divBdr>
        </w:div>
        <w:div w:id="452139029">
          <w:marLeft w:val="0"/>
          <w:marRight w:val="0"/>
          <w:marTop w:val="0"/>
          <w:marBottom w:val="0"/>
          <w:divBdr>
            <w:top w:val="none" w:sz="0" w:space="0" w:color="auto"/>
            <w:left w:val="none" w:sz="0" w:space="0" w:color="auto"/>
            <w:bottom w:val="none" w:sz="0" w:space="0" w:color="auto"/>
            <w:right w:val="none" w:sz="0" w:space="0" w:color="auto"/>
          </w:divBdr>
        </w:div>
        <w:div w:id="1938443892">
          <w:marLeft w:val="0"/>
          <w:marRight w:val="0"/>
          <w:marTop w:val="0"/>
          <w:marBottom w:val="0"/>
          <w:divBdr>
            <w:top w:val="none" w:sz="0" w:space="0" w:color="auto"/>
            <w:left w:val="none" w:sz="0" w:space="0" w:color="auto"/>
            <w:bottom w:val="none" w:sz="0" w:space="0" w:color="auto"/>
            <w:right w:val="none" w:sz="0" w:space="0" w:color="auto"/>
          </w:divBdr>
        </w:div>
        <w:div w:id="1457528433">
          <w:marLeft w:val="0"/>
          <w:marRight w:val="0"/>
          <w:marTop w:val="0"/>
          <w:marBottom w:val="0"/>
          <w:divBdr>
            <w:top w:val="none" w:sz="0" w:space="0" w:color="auto"/>
            <w:left w:val="none" w:sz="0" w:space="0" w:color="auto"/>
            <w:bottom w:val="none" w:sz="0" w:space="0" w:color="auto"/>
            <w:right w:val="none" w:sz="0" w:space="0" w:color="auto"/>
          </w:divBdr>
        </w:div>
        <w:div w:id="1983072295">
          <w:marLeft w:val="0"/>
          <w:marRight w:val="0"/>
          <w:marTop w:val="0"/>
          <w:marBottom w:val="0"/>
          <w:divBdr>
            <w:top w:val="none" w:sz="0" w:space="0" w:color="auto"/>
            <w:left w:val="none" w:sz="0" w:space="0" w:color="auto"/>
            <w:bottom w:val="none" w:sz="0" w:space="0" w:color="auto"/>
            <w:right w:val="none" w:sz="0" w:space="0" w:color="auto"/>
          </w:divBdr>
        </w:div>
        <w:div w:id="243491683">
          <w:marLeft w:val="0"/>
          <w:marRight w:val="0"/>
          <w:marTop w:val="0"/>
          <w:marBottom w:val="0"/>
          <w:divBdr>
            <w:top w:val="none" w:sz="0" w:space="0" w:color="auto"/>
            <w:left w:val="none" w:sz="0" w:space="0" w:color="auto"/>
            <w:bottom w:val="none" w:sz="0" w:space="0" w:color="auto"/>
            <w:right w:val="none" w:sz="0" w:space="0" w:color="auto"/>
          </w:divBdr>
        </w:div>
        <w:div w:id="2081125173">
          <w:marLeft w:val="0"/>
          <w:marRight w:val="0"/>
          <w:marTop w:val="0"/>
          <w:marBottom w:val="0"/>
          <w:divBdr>
            <w:top w:val="none" w:sz="0" w:space="0" w:color="auto"/>
            <w:left w:val="none" w:sz="0" w:space="0" w:color="auto"/>
            <w:bottom w:val="none" w:sz="0" w:space="0" w:color="auto"/>
            <w:right w:val="none" w:sz="0" w:space="0" w:color="auto"/>
          </w:divBdr>
        </w:div>
        <w:div w:id="1698770283">
          <w:marLeft w:val="0"/>
          <w:marRight w:val="0"/>
          <w:marTop w:val="0"/>
          <w:marBottom w:val="0"/>
          <w:divBdr>
            <w:top w:val="none" w:sz="0" w:space="0" w:color="auto"/>
            <w:left w:val="none" w:sz="0" w:space="0" w:color="auto"/>
            <w:bottom w:val="none" w:sz="0" w:space="0" w:color="auto"/>
            <w:right w:val="none" w:sz="0" w:space="0" w:color="auto"/>
          </w:divBdr>
        </w:div>
        <w:div w:id="1810126958">
          <w:marLeft w:val="0"/>
          <w:marRight w:val="0"/>
          <w:marTop w:val="0"/>
          <w:marBottom w:val="0"/>
          <w:divBdr>
            <w:top w:val="none" w:sz="0" w:space="0" w:color="auto"/>
            <w:left w:val="none" w:sz="0" w:space="0" w:color="auto"/>
            <w:bottom w:val="none" w:sz="0" w:space="0" w:color="auto"/>
            <w:right w:val="none" w:sz="0" w:space="0" w:color="auto"/>
          </w:divBdr>
        </w:div>
        <w:div w:id="417948269">
          <w:marLeft w:val="0"/>
          <w:marRight w:val="0"/>
          <w:marTop w:val="0"/>
          <w:marBottom w:val="0"/>
          <w:divBdr>
            <w:top w:val="none" w:sz="0" w:space="0" w:color="auto"/>
            <w:left w:val="none" w:sz="0" w:space="0" w:color="auto"/>
            <w:bottom w:val="none" w:sz="0" w:space="0" w:color="auto"/>
            <w:right w:val="none" w:sz="0" w:space="0" w:color="auto"/>
          </w:divBdr>
        </w:div>
        <w:div w:id="524950595">
          <w:marLeft w:val="0"/>
          <w:marRight w:val="0"/>
          <w:marTop w:val="0"/>
          <w:marBottom w:val="0"/>
          <w:divBdr>
            <w:top w:val="none" w:sz="0" w:space="0" w:color="auto"/>
            <w:left w:val="none" w:sz="0" w:space="0" w:color="auto"/>
            <w:bottom w:val="none" w:sz="0" w:space="0" w:color="auto"/>
            <w:right w:val="none" w:sz="0" w:space="0" w:color="auto"/>
          </w:divBdr>
        </w:div>
        <w:div w:id="1162240401">
          <w:marLeft w:val="0"/>
          <w:marRight w:val="0"/>
          <w:marTop w:val="0"/>
          <w:marBottom w:val="0"/>
          <w:divBdr>
            <w:top w:val="none" w:sz="0" w:space="0" w:color="auto"/>
            <w:left w:val="none" w:sz="0" w:space="0" w:color="auto"/>
            <w:bottom w:val="none" w:sz="0" w:space="0" w:color="auto"/>
            <w:right w:val="none" w:sz="0" w:space="0" w:color="auto"/>
          </w:divBdr>
        </w:div>
        <w:div w:id="235015057">
          <w:marLeft w:val="0"/>
          <w:marRight w:val="0"/>
          <w:marTop w:val="0"/>
          <w:marBottom w:val="0"/>
          <w:divBdr>
            <w:top w:val="none" w:sz="0" w:space="0" w:color="auto"/>
            <w:left w:val="none" w:sz="0" w:space="0" w:color="auto"/>
            <w:bottom w:val="none" w:sz="0" w:space="0" w:color="auto"/>
            <w:right w:val="none" w:sz="0" w:space="0" w:color="auto"/>
          </w:divBdr>
        </w:div>
        <w:div w:id="1096363736">
          <w:marLeft w:val="0"/>
          <w:marRight w:val="0"/>
          <w:marTop w:val="0"/>
          <w:marBottom w:val="0"/>
          <w:divBdr>
            <w:top w:val="none" w:sz="0" w:space="0" w:color="auto"/>
            <w:left w:val="none" w:sz="0" w:space="0" w:color="auto"/>
            <w:bottom w:val="none" w:sz="0" w:space="0" w:color="auto"/>
            <w:right w:val="none" w:sz="0" w:space="0" w:color="auto"/>
          </w:divBdr>
        </w:div>
        <w:div w:id="839127670">
          <w:marLeft w:val="0"/>
          <w:marRight w:val="0"/>
          <w:marTop w:val="0"/>
          <w:marBottom w:val="0"/>
          <w:divBdr>
            <w:top w:val="none" w:sz="0" w:space="0" w:color="auto"/>
            <w:left w:val="none" w:sz="0" w:space="0" w:color="auto"/>
            <w:bottom w:val="none" w:sz="0" w:space="0" w:color="auto"/>
            <w:right w:val="none" w:sz="0" w:space="0" w:color="auto"/>
          </w:divBdr>
        </w:div>
        <w:div w:id="998771938">
          <w:marLeft w:val="0"/>
          <w:marRight w:val="0"/>
          <w:marTop w:val="0"/>
          <w:marBottom w:val="0"/>
          <w:divBdr>
            <w:top w:val="none" w:sz="0" w:space="0" w:color="auto"/>
            <w:left w:val="none" w:sz="0" w:space="0" w:color="auto"/>
            <w:bottom w:val="none" w:sz="0" w:space="0" w:color="auto"/>
            <w:right w:val="none" w:sz="0" w:space="0" w:color="auto"/>
          </w:divBdr>
        </w:div>
        <w:div w:id="944536288">
          <w:marLeft w:val="0"/>
          <w:marRight w:val="0"/>
          <w:marTop w:val="0"/>
          <w:marBottom w:val="0"/>
          <w:divBdr>
            <w:top w:val="none" w:sz="0" w:space="0" w:color="auto"/>
            <w:left w:val="none" w:sz="0" w:space="0" w:color="auto"/>
            <w:bottom w:val="none" w:sz="0" w:space="0" w:color="auto"/>
            <w:right w:val="none" w:sz="0" w:space="0" w:color="auto"/>
          </w:divBdr>
        </w:div>
        <w:div w:id="238055168">
          <w:marLeft w:val="0"/>
          <w:marRight w:val="0"/>
          <w:marTop w:val="0"/>
          <w:marBottom w:val="0"/>
          <w:divBdr>
            <w:top w:val="none" w:sz="0" w:space="0" w:color="auto"/>
            <w:left w:val="none" w:sz="0" w:space="0" w:color="auto"/>
            <w:bottom w:val="none" w:sz="0" w:space="0" w:color="auto"/>
            <w:right w:val="none" w:sz="0" w:space="0" w:color="auto"/>
          </w:divBdr>
        </w:div>
        <w:div w:id="1787846076">
          <w:marLeft w:val="0"/>
          <w:marRight w:val="0"/>
          <w:marTop w:val="0"/>
          <w:marBottom w:val="0"/>
          <w:divBdr>
            <w:top w:val="none" w:sz="0" w:space="0" w:color="auto"/>
            <w:left w:val="none" w:sz="0" w:space="0" w:color="auto"/>
            <w:bottom w:val="none" w:sz="0" w:space="0" w:color="auto"/>
            <w:right w:val="none" w:sz="0" w:space="0" w:color="auto"/>
          </w:divBdr>
        </w:div>
        <w:div w:id="470756623">
          <w:marLeft w:val="0"/>
          <w:marRight w:val="0"/>
          <w:marTop w:val="0"/>
          <w:marBottom w:val="0"/>
          <w:divBdr>
            <w:top w:val="none" w:sz="0" w:space="0" w:color="auto"/>
            <w:left w:val="none" w:sz="0" w:space="0" w:color="auto"/>
            <w:bottom w:val="none" w:sz="0" w:space="0" w:color="auto"/>
            <w:right w:val="none" w:sz="0" w:space="0" w:color="auto"/>
          </w:divBdr>
        </w:div>
        <w:div w:id="522399526">
          <w:marLeft w:val="0"/>
          <w:marRight w:val="0"/>
          <w:marTop w:val="0"/>
          <w:marBottom w:val="0"/>
          <w:divBdr>
            <w:top w:val="none" w:sz="0" w:space="0" w:color="auto"/>
            <w:left w:val="none" w:sz="0" w:space="0" w:color="auto"/>
            <w:bottom w:val="none" w:sz="0" w:space="0" w:color="auto"/>
            <w:right w:val="none" w:sz="0" w:space="0" w:color="auto"/>
          </w:divBdr>
        </w:div>
        <w:div w:id="1784692099">
          <w:marLeft w:val="0"/>
          <w:marRight w:val="0"/>
          <w:marTop w:val="0"/>
          <w:marBottom w:val="0"/>
          <w:divBdr>
            <w:top w:val="none" w:sz="0" w:space="0" w:color="auto"/>
            <w:left w:val="none" w:sz="0" w:space="0" w:color="auto"/>
            <w:bottom w:val="none" w:sz="0" w:space="0" w:color="auto"/>
            <w:right w:val="none" w:sz="0" w:space="0" w:color="auto"/>
          </w:divBdr>
        </w:div>
        <w:div w:id="1937907293">
          <w:marLeft w:val="0"/>
          <w:marRight w:val="0"/>
          <w:marTop w:val="0"/>
          <w:marBottom w:val="0"/>
          <w:divBdr>
            <w:top w:val="none" w:sz="0" w:space="0" w:color="auto"/>
            <w:left w:val="none" w:sz="0" w:space="0" w:color="auto"/>
            <w:bottom w:val="none" w:sz="0" w:space="0" w:color="auto"/>
            <w:right w:val="none" w:sz="0" w:space="0" w:color="auto"/>
          </w:divBdr>
        </w:div>
        <w:div w:id="1749032790">
          <w:marLeft w:val="0"/>
          <w:marRight w:val="0"/>
          <w:marTop w:val="0"/>
          <w:marBottom w:val="0"/>
          <w:divBdr>
            <w:top w:val="none" w:sz="0" w:space="0" w:color="auto"/>
            <w:left w:val="none" w:sz="0" w:space="0" w:color="auto"/>
            <w:bottom w:val="none" w:sz="0" w:space="0" w:color="auto"/>
            <w:right w:val="none" w:sz="0" w:space="0" w:color="auto"/>
          </w:divBdr>
        </w:div>
        <w:div w:id="892305138">
          <w:marLeft w:val="0"/>
          <w:marRight w:val="0"/>
          <w:marTop w:val="0"/>
          <w:marBottom w:val="0"/>
          <w:divBdr>
            <w:top w:val="none" w:sz="0" w:space="0" w:color="auto"/>
            <w:left w:val="none" w:sz="0" w:space="0" w:color="auto"/>
            <w:bottom w:val="none" w:sz="0" w:space="0" w:color="auto"/>
            <w:right w:val="none" w:sz="0" w:space="0" w:color="auto"/>
          </w:divBdr>
        </w:div>
        <w:div w:id="1184249740">
          <w:marLeft w:val="0"/>
          <w:marRight w:val="0"/>
          <w:marTop w:val="0"/>
          <w:marBottom w:val="0"/>
          <w:divBdr>
            <w:top w:val="none" w:sz="0" w:space="0" w:color="auto"/>
            <w:left w:val="none" w:sz="0" w:space="0" w:color="auto"/>
            <w:bottom w:val="none" w:sz="0" w:space="0" w:color="auto"/>
            <w:right w:val="none" w:sz="0" w:space="0" w:color="auto"/>
          </w:divBdr>
        </w:div>
        <w:div w:id="368527316">
          <w:marLeft w:val="0"/>
          <w:marRight w:val="0"/>
          <w:marTop w:val="0"/>
          <w:marBottom w:val="0"/>
          <w:divBdr>
            <w:top w:val="none" w:sz="0" w:space="0" w:color="auto"/>
            <w:left w:val="none" w:sz="0" w:space="0" w:color="auto"/>
            <w:bottom w:val="none" w:sz="0" w:space="0" w:color="auto"/>
            <w:right w:val="none" w:sz="0" w:space="0" w:color="auto"/>
          </w:divBdr>
        </w:div>
        <w:div w:id="1004284548">
          <w:marLeft w:val="0"/>
          <w:marRight w:val="0"/>
          <w:marTop w:val="0"/>
          <w:marBottom w:val="0"/>
          <w:divBdr>
            <w:top w:val="none" w:sz="0" w:space="0" w:color="auto"/>
            <w:left w:val="none" w:sz="0" w:space="0" w:color="auto"/>
            <w:bottom w:val="none" w:sz="0" w:space="0" w:color="auto"/>
            <w:right w:val="none" w:sz="0" w:space="0" w:color="auto"/>
          </w:divBdr>
        </w:div>
        <w:div w:id="691536836">
          <w:marLeft w:val="0"/>
          <w:marRight w:val="0"/>
          <w:marTop w:val="0"/>
          <w:marBottom w:val="0"/>
          <w:divBdr>
            <w:top w:val="none" w:sz="0" w:space="0" w:color="auto"/>
            <w:left w:val="none" w:sz="0" w:space="0" w:color="auto"/>
            <w:bottom w:val="none" w:sz="0" w:space="0" w:color="auto"/>
            <w:right w:val="none" w:sz="0" w:space="0" w:color="auto"/>
          </w:divBdr>
        </w:div>
        <w:div w:id="275019776">
          <w:marLeft w:val="0"/>
          <w:marRight w:val="0"/>
          <w:marTop w:val="0"/>
          <w:marBottom w:val="0"/>
          <w:divBdr>
            <w:top w:val="none" w:sz="0" w:space="0" w:color="auto"/>
            <w:left w:val="none" w:sz="0" w:space="0" w:color="auto"/>
            <w:bottom w:val="none" w:sz="0" w:space="0" w:color="auto"/>
            <w:right w:val="none" w:sz="0" w:space="0" w:color="auto"/>
          </w:divBdr>
        </w:div>
        <w:div w:id="975529444">
          <w:marLeft w:val="0"/>
          <w:marRight w:val="0"/>
          <w:marTop w:val="0"/>
          <w:marBottom w:val="0"/>
          <w:divBdr>
            <w:top w:val="none" w:sz="0" w:space="0" w:color="auto"/>
            <w:left w:val="none" w:sz="0" w:space="0" w:color="auto"/>
            <w:bottom w:val="none" w:sz="0" w:space="0" w:color="auto"/>
            <w:right w:val="none" w:sz="0" w:space="0" w:color="auto"/>
          </w:divBdr>
        </w:div>
        <w:div w:id="353963460">
          <w:marLeft w:val="0"/>
          <w:marRight w:val="0"/>
          <w:marTop w:val="0"/>
          <w:marBottom w:val="0"/>
          <w:divBdr>
            <w:top w:val="none" w:sz="0" w:space="0" w:color="auto"/>
            <w:left w:val="none" w:sz="0" w:space="0" w:color="auto"/>
            <w:bottom w:val="none" w:sz="0" w:space="0" w:color="auto"/>
            <w:right w:val="none" w:sz="0" w:space="0" w:color="auto"/>
          </w:divBdr>
        </w:div>
        <w:div w:id="763257904">
          <w:marLeft w:val="0"/>
          <w:marRight w:val="0"/>
          <w:marTop w:val="0"/>
          <w:marBottom w:val="0"/>
          <w:divBdr>
            <w:top w:val="none" w:sz="0" w:space="0" w:color="auto"/>
            <w:left w:val="none" w:sz="0" w:space="0" w:color="auto"/>
            <w:bottom w:val="none" w:sz="0" w:space="0" w:color="auto"/>
            <w:right w:val="none" w:sz="0" w:space="0" w:color="auto"/>
          </w:divBdr>
        </w:div>
        <w:div w:id="503085676">
          <w:marLeft w:val="0"/>
          <w:marRight w:val="0"/>
          <w:marTop w:val="0"/>
          <w:marBottom w:val="0"/>
          <w:divBdr>
            <w:top w:val="none" w:sz="0" w:space="0" w:color="auto"/>
            <w:left w:val="none" w:sz="0" w:space="0" w:color="auto"/>
            <w:bottom w:val="none" w:sz="0" w:space="0" w:color="auto"/>
            <w:right w:val="none" w:sz="0" w:space="0" w:color="auto"/>
          </w:divBdr>
        </w:div>
        <w:div w:id="477040913">
          <w:marLeft w:val="0"/>
          <w:marRight w:val="0"/>
          <w:marTop w:val="0"/>
          <w:marBottom w:val="0"/>
          <w:divBdr>
            <w:top w:val="none" w:sz="0" w:space="0" w:color="auto"/>
            <w:left w:val="none" w:sz="0" w:space="0" w:color="auto"/>
            <w:bottom w:val="none" w:sz="0" w:space="0" w:color="auto"/>
            <w:right w:val="none" w:sz="0" w:space="0" w:color="auto"/>
          </w:divBdr>
        </w:div>
        <w:div w:id="1325738745">
          <w:marLeft w:val="0"/>
          <w:marRight w:val="0"/>
          <w:marTop w:val="0"/>
          <w:marBottom w:val="0"/>
          <w:divBdr>
            <w:top w:val="none" w:sz="0" w:space="0" w:color="auto"/>
            <w:left w:val="none" w:sz="0" w:space="0" w:color="auto"/>
            <w:bottom w:val="none" w:sz="0" w:space="0" w:color="auto"/>
            <w:right w:val="none" w:sz="0" w:space="0" w:color="auto"/>
          </w:divBdr>
        </w:div>
        <w:div w:id="396783976">
          <w:marLeft w:val="0"/>
          <w:marRight w:val="0"/>
          <w:marTop w:val="0"/>
          <w:marBottom w:val="0"/>
          <w:divBdr>
            <w:top w:val="none" w:sz="0" w:space="0" w:color="auto"/>
            <w:left w:val="none" w:sz="0" w:space="0" w:color="auto"/>
            <w:bottom w:val="none" w:sz="0" w:space="0" w:color="auto"/>
            <w:right w:val="none" w:sz="0" w:space="0" w:color="auto"/>
          </w:divBdr>
        </w:div>
        <w:div w:id="1160001566">
          <w:marLeft w:val="0"/>
          <w:marRight w:val="0"/>
          <w:marTop w:val="0"/>
          <w:marBottom w:val="0"/>
          <w:divBdr>
            <w:top w:val="none" w:sz="0" w:space="0" w:color="auto"/>
            <w:left w:val="none" w:sz="0" w:space="0" w:color="auto"/>
            <w:bottom w:val="none" w:sz="0" w:space="0" w:color="auto"/>
            <w:right w:val="none" w:sz="0" w:space="0" w:color="auto"/>
          </w:divBdr>
        </w:div>
        <w:div w:id="19403801">
          <w:marLeft w:val="0"/>
          <w:marRight w:val="0"/>
          <w:marTop w:val="0"/>
          <w:marBottom w:val="0"/>
          <w:divBdr>
            <w:top w:val="none" w:sz="0" w:space="0" w:color="auto"/>
            <w:left w:val="none" w:sz="0" w:space="0" w:color="auto"/>
            <w:bottom w:val="none" w:sz="0" w:space="0" w:color="auto"/>
            <w:right w:val="none" w:sz="0" w:space="0" w:color="auto"/>
          </w:divBdr>
        </w:div>
        <w:div w:id="254673583">
          <w:marLeft w:val="0"/>
          <w:marRight w:val="0"/>
          <w:marTop w:val="0"/>
          <w:marBottom w:val="0"/>
          <w:divBdr>
            <w:top w:val="none" w:sz="0" w:space="0" w:color="auto"/>
            <w:left w:val="none" w:sz="0" w:space="0" w:color="auto"/>
            <w:bottom w:val="none" w:sz="0" w:space="0" w:color="auto"/>
            <w:right w:val="none" w:sz="0" w:space="0" w:color="auto"/>
          </w:divBdr>
        </w:div>
        <w:div w:id="2023775600">
          <w:marLeft w:val="0"/>
          <w:marRight w:val="0"/>
          <w:marTop w:val="0"/>
          <w:marBottom w:val="0"/>
          <w:divBdr>
            <w:top w:val="none" w:sz="0" w:space="0" w:color="auto"/>
            <w:left w:val="none" w:sz="0" w:space="0" w:color="auto"/>
            <w:bottom w:val="none" w:sz="0" w:space="0" w:color="auto"/>
            <w:right w:val="none" w:sz="0" w:space="0" w:color="auto"/>
          </w:divBdr>
        </w:div>
        <w:div w:id="1030229340">
          <w:marLeft w:val="0"/>
          <w:marRight w:val="0"/>
          <w:marTop w:val="0"/>
          <w:marBottom w:val="0"/>
          <w:divBdr>
            <w:top w:val="none" w:sz="0" w:space="0" w:color="auto"/>
            <w:left w:val="none" w:sz="0" w:space="0" w:color="auto"/>
            <w:bottom w:val="none" w:sz="0" w:space="0" w:color="auto"/>
            <w:right w:val="none" w:sz="0" w:space="0" w:color="auto"/>
          </w:divBdr>
        </w:div>
        <w:div w:id="476806457">
          <w:marLeft w:val="0"/>
          <w:marRight w:val="0"/>
          <w:marTop w:val="0"/>
          <w:marBottom w:val="0"/>
          <w:divBdr>
            <w:top w:val="none" w:sz="0" w:space="0" w:color="auto"/>
            <w:left w:val="none" w:sz="0" w:space="0" w:color="auto"/>
            <w:bottom w:val="none" w:sz="0" w:space="0" w:color="auto"/>
            <w:right w:val="none" w:sz="0" w:space="0" w:color="auto"/>
          </w:divBdr>
        </w:div>
        <w:div w:id="790395319">
          <w:marLeft w:val="0"/>
          <w:marRight w:val="0"/>
          <w:marTop w:val="0"/>
          <w:marBottom w:val="0"/>
          <w:divBdr>
            <w:top w:val="none" w:sz="0" w:space="0" w:color="auto"/>
            <w:left w:val="none" w:sz="0" w:space="0" w:color="auto"/>
            <w:bottom w:val="none" w:sz="0" w:space="0" w:color="auto"/>
            <w:right w:val="none" w:sz="0" w:space="0" w:color="auto"/>
          </w:divBdr>
        </w:div>
        <w:div w:id="439227794">
          <w:marLeft w:val="0"/>
          <w:marRight w:val="0"/>
          <w:marTop w:val="0"/>
          <w:marBottom w:val="0"/>
          <w:divBdr>
            <w:top w:val="none" w:sz="0" w:space="0" w:color="auto"/>
            <w:left w:val="none" w:sz="0" w:space="0" w:color="auto"/>
            <w:bottom w:val="none" w:sz="0" w:space="0" w:color="auto"/>
            <w:right w:val="none" w:sz="0" w:space="0" w:color="auto"/>
          </w:divBdr>
        </w:div>
        <w:div w:id="373701557">
          <w:marLeft w:val="0"/>
          <w:marRight w:val="0"/>
          <w:marTop w:val="0"/>
          <w:marBottom w:val="0"/>
          <w:divBdr>
            <w:top w:val="none" w:sz="0" w:space="0" w:color="auto"/>
            <w:left w:val="none" w:sz="0" w:space="0" w:color="auto"/>
            <w:bottom w:val="none" w:sz="0" w:space="0" w:color="auto"/>
            <w:right w:val="none" w:sz="0" w:space="0" w:color="auto"/>
          </w:divBdr>
        </w:div>
        <w:div w:id="492138945">
          <w:marLeft w:val="0"/>
          <w:marRight w:val="0"/>
          <w:marTop w:val="0"/>
          <w:marBottom w:val="0"/>
          <w:divBdr>
            <w:top w:val="none" w:sz="0" w:space="0" w:color="auto"/>
            <w:left w:val="none" w:sz="0" w:space="0" w:color="auto"/>
            <w:bottom w:val="none" w:sz="0" w:space="0" w:color="auto"/>
            <w:right w:val="none" w:sz="0" w:space="0" w:color="auto"/>
          </w:divBdr>
        </w:div>
        <w:div w:id="714081354">
          <w:marLeft w:val="0"/>
          <w:marRight w:val="0"/>
          <w:marTop w:val="0"/>
          <w:marBottom w:val="0"/>
          <w:divBdr>
            <w:top w:val="none" w:sz="0" w:space="0" w:color="auto"/>
            <w:left w:val="none" w:sz="0" w:space="0" w:color="auto"/>
            <w:bottom w:val="none" w:sz="0" w:space="0" w:color="auto"/>
            <w:right w:val="none" w:sz="0" w:space="0" w:color="auto"/>
          </w:divBdr>
        </w:div>
        <w:div w:id="172576885">
          <w:marLeft w:val="0"/>
          <w:marRight w:val="0"/>
          <w:marTop w:val="0"/>
          <w:marBottom w:val="0"/>
          <w:divBdr>
            <w:top w:val="none" w:sz="0" w:space="0" w:color="auto"/>
            <w:left w:val="none" w:sz="0" w:space="0" w:color="auto"/>
            <w:bottom w:val="none" w:sz="0" w:space="0" w:color="auto"/>
            <w:right w:val="none" w:sz="0" w:space="0" w:color="auto"/>
          </w:divBdr>
        </w:div>
        <w:div w:id="712534086">
          <w:marLeft w:val="0"/>
          <w:marRight w:val="0"/>
          <w:marTop w:val="0"/>
          <w:marBottom w:val="0"/>
          <w:divBdr>
            <w:top w:val="none" w:sz="0" w:space="0" w:color="auto"/>
            <w:left w:val="none" w:sz="0" w:space="0" w:color="auto"/>
            <w:bottom w:val="none" w:sz="0" w:space="0" w:color="auto"/>
            <w:right w:val="none" w:sz="0" w:space="0" w:color="auto"/>
          </w:divBdr>
        </w:div>
        <w:div w:id="1908103503">
          <w:marLeft w:val="0"/>
          <w:marRight w:val="0"/>
          <w:marTop w:val="0"/>
          <w:marBottom w:val="0"/>
          <w:divBdr>
            <w:top w:val="none" w:sz="0" w:space="0" w:color="auto"/>
            <w:left w:val="none" w:sz="0" w:space="0" w:color="auto"/>
            <w:bottom w:val="none" w:sz="0" w:space="0" w:color="auto"/>
            <w:right w:val="none" w:sz="0" w:space="0" w:color="auto"/>
          </w:divBdr>
        </w:div>
        <w:div w:id="1375733091">
          <w:marLeft w:val="0"/>
          <w:marRight w:val="0"/>
          <w:marTop w:val="0"/>
          <w:marBottom w:val="0"/>
          <w:divBdr>
            <w:top w:val="none" w:sz="0" w:space="0" w:color="auto"/>
            <w:left w:val="none" w:sz="0" w:space="0" w:color="auto"/>
            <w:bottom w:val="none" w:sz="0" w:space="0" w:color="auto"/>
            <w:right w:val="none" w:sz="0" w:space="0" w:color="auto"/>
          </w:divBdr>
        </w:div>
        <w:div w:id="812521933">
          <w:marLeft w:val="0"/>
          <w:marRight w:val="0"/>
          <w:marTop w:val="0"/>
          <w:marBottom w:val="0"/>
          <w:divBdr>
            <w:top w:val="none" w:sz="0" w:space="0" w:color="auto"/>
            <w:left w:val="none" w:sz="0" w:space="0" w:color="auto"/>
            <w:bottom w:val="none" w:sz="0" w:space="0" w:color="auto"/>
            <w:right w:val="none" w:sz="0" w:space="0" w:color="auto"/>
          </w:divBdr>
        </w:div>
        <w:div w:id="1881211985">
          <w:marLeft w:val="0"/>
          <w:marRight w:val="0"/>
          <w:marTop w:val="0"/>
          <w:marBottom w:val="0"/>
          <w:divBdr>
            <w:top w:val="none" w:sz="0" w:space="0" w:color="auto"/>
            <w:left w:val="none" w:sz="0" w:space="0" w:color="auto"/>
            <w:bottom w:val="none" w:sz="0" w:space="0" w:color="auto"/>
            <w:right w:val="none" w:sz="0" w:space="0" w:color="auto"/>
          </w:divBdr>
        </w:div>
        <w:div w:id="617218693">
          <w:marLeft w:val="0"/>
          <w:marRight w:val="0"/>
          <w:marTop w:val="0"/>
          <w:marBottom w:val="0"/>
          <w:divBdr>
            <w:top w:val="none" w:sz="0" w:space="0" w:color="auto"/>
            <w:left w:val="none" w:sz="0" w:space="0" w:color="auto"/>
            <w:bottom w:val="none" w:sz="0" w:space="0" w:color="auto"/>
            <w:right w:val="none" w:sz="0" w:space="0" w:color="auto"/>
          </w:divBdr>
        </w:div>
        <w:div w:id="722679080">
          <w:marLeft w:val="0"/>
          <w:marRight w:val="0"/>
          <w:marTop w:val="0"/>
          <w:marBottom w:val="0"/>
          <w:divBdr>
            <w:top w:val="none" w:sz="0" w:space="0" w:color="auto"/>
            <w:left w:val="none" w:sz="0" w:space="0" w:color="auto"/>
            <w:bottom w:val="none" w:sz="0" w:space="0" w:color="auto"/>
            <w:right w:val="none" w:sz="0" w:space="0" w:color="auto"/>
          </w:divBdr>
        </w:div>
        <w:div w:id="1705594865">
          <w:marLeft w:val="0"/>
          <w:marRight w:val="0"/>
          <w:marTop w:val="0"/>
          <w:marBottom w:val="0"/>
          <w:divBdr>
            <w:top w:val="none" w:sz="0" w:space="0" w:color="auto"/>
            <w:left w:val="none" w:sz="0" w:space="0" w:color="auto"/>
            <w:bottom w:val="none" w:sz="0" w:space="0" w:color="auto"/>
            <w:right w:val="none" w:sz="0" w:space="0" w:color="auto"/>
          </w:divBdr>
        </w:div>
        <w:div w:id="1890988988">
          <w:marLeft w:val="0"/>
          <w:marRight w:val="0"/>
          <w:marTop w:val="0"/>
          <w:marBottom w:val="0"/>
          <w:divBdr>
            <w:top w:val="none" w:sz="0" w:space="0" w:color="auto"/>
            <w:left w:val="none" w:sz="0" w:space="0" w:color="auto"/>
            <w:bottom w:val="none" w:sz="0" w:space="0" w:color="auto"/>
            <w:right w:val="none" w:sz="0" w:space="0" w:color="auto"/>
          </w:divBdr>
        </w:div>
        <w:div w:id="1205559489">
          <w:marLeft w:val="0"/>
          <w:marRight w:val="0"/>
          <w:marTop w:val="0"/>
          <w:marBottom w:val="0"/>
          <w:divBdr>
            <w:top w:val="none" w:sz="0" w:space="0" w:color="auto"/>
            <w:left w:val="none" w:sz="0" w:space="0" w:color="auto"/>
            <w:bottom w:val="none" w:sz="0" w:space="0" w:color="auto"/>
            <w:right w:val="none" w:sz="0" w:space="0" w:color="auto"/>
          </w:divBdr>
        </w:div>
        <w:div w:id="1966234455">
          <w:marLeft w:val="0"/>
          <w:marRight w:val="0"/>
          <w:marTop w:val="0"/>
          <w:marBottom w:val="0"/>
          <w:divBdr>
            <w:top w:val="none" w:sz="0" w:space="0" w:color="auto"/>
            <w:left w:val="none" w:sz="0" w:space="0" w:color="auto"/>
            <w:bottom w:val="none" w:sz="0" w:space="0" w:color="auto"/>
            <w:right w:val="none" w:sz="0" w:space="0" w:color="auto"/>
          </w:divBdr>
        </w:div>
        <w:div w:id="1289820011">
          <w:marLeft w:val="0"/>
          <w:marRight w:val="0"/>
          <w:marTop w:val="0"/>
          <w:marBottom w:val="0"/>
          <w:divBdr>
            <w:top w:val="none" w:sz="0" w:space="0" w:color="auto"/>
            <w:left w:val="none" w:sz="0" w:space="0" w:color="auto"/>
            <w:bottom w:val="none" w:sz="0" w:space="0" w:color="auto"/>
            <w:right w:val="none" w:sz="0" w:space="0" w:color="auto"/>
          </w:divBdr>
        </w:div>
        <w:div w:id="1828937571">
          <w:marLeft w:val="0"/>
          <w:marRight w:val="0"/>
          <w:marTop w:val="0"/>
          <w:marBottom w:val="0"/>
          <w:divBdr>
            <w:top w:val="none" w:sz="0" w:space="0" w:color="auto"/>
            <w:left w:val="none" w:sz="0" w:space="0" w:color="auto"/>
            <w:bottom w:val="none" w:sz="0" w:space="0" w:color="auto"/>
            <w:right w:val="none" w:sz="0" w:space="0" w:color="auto"/>
          </w:divBdr>
        </w:div>
        <w:div w:id="1959725835">
          <w:marLeft w:val="0"/>
          <w:marRight w:val="0"/>
          <w:marTop w:val="0"/>
          <w:marBottom w:val="0"/>
          <w:divBdr>
            <w:top w:val="none" w:sz="0" w:space="0" w:color="auto"/>
            <w:left w:val="none" w:sz="0" w:space="0" w:color="auto"/>
            <w:bottom w:val="none" w:sz="0" w:space="0" w:color="auto"/>
            <w:right w:val="none" w:sz="0" w:space="0" w:color="auto"/>
          </w:divBdr>
        </w:div>
        <w:div w:id="1107192902">
          <w:marLeft w:val="0"/>
          <w:marRight w:val="0"/>
          <w:marTop w:val="0"/>
          <w:marBottom w:val="0"/>
          <w:divBdr>
            <w:top w:val="none" w:sz="0" w:space="0" w:color="auto"/>
            <w:left w:val="none" w:sz="0" w:space="0" w:color="auto"/>
            <w:bottom w:val="none" w:sz="0" w:space="0" w:color="auto"/>
            <w:right w:val="none" w:sz="0" w:space="0" w:color="auto"/>
          </w:divBdr>
        </w:div>
        <w:div w:id="1545870928">
          <w:marLeft w:val="0"/>
          <w:marRight w:val="0"/>
          <w:marTop w:val="0"/>
          <w:marBottom w:val="0"/>
          <w:divBdr>
            <w:top w:val="none" w:sz="0" w:space="0" w:color="auto"/>
            <w:left w:val="none" w:sz="0" w:space="0" w:color="auto"/>
            <w:bottom w:val="none" w:sz="0" w:space="0" w:color="auto"/>
            <w:right w:val="none" w:sz="0" w:space="0" w:color="auto"/>
          </w:divBdr>
        </w:div>
        <w:div w:id="83262824">
          <w:marLeft w:val="0"/>
          <w:marRight w:val="0"/>
          <w:marTop w:val="0"/>
          <w:marBottom w:val="0"/>
          <w:divBdr>
            <w:top w:val="none" w:sz="0" w:space="0" w:color="auto"/>
            <w:left w:val="none" w:sz="0" w:space="0" w:color="auto"/>
            <w:bottom w:val="none" w:sz="0" w:space="0" w:color="auto"/>
            <w:right w:val="none" w:sz="0" w:space="0" w:color="auto"/>
          </w:divBdr>
        </w:div>
        <w:div w:id="950623824">
          <w:marLeft w:val="0"/>
          <w:marRight w:val="0"/>
          <w:marTop w:val="0"/>
          <w:marBottom w:val="0"/>
          <w:divBdr>
            <w:top w:val="none" w:sz="0" w:space="0" w:color="auto"/>
            <w:left w:val="none" w:sz="0" w:space="0" w:color="auto"/>
            <w:bottom w:val="none" w:sz="0" w:space="0" w:color="auto"/>
            <w:right w:val="none" w:sz="0" w:space="0" w:color="auto"/>
          </w:divBdr>
        </w:div>
        <w:div w:id="1273123211">
          <w:marLeft w:val="0"/>
          <w:marRight w:val="0"/>
          <w:marTop w:val="0"/>
          <w:marBottom w:val="0"/>
          <w:divBdr>
            <w:top w:val="none" w:sz="0" w:space="0" w:color="auto"/>
            <w:left w:val="none" w:sz="0" w:space="0" w:color="auto"/>
            <w:bottom w:val="none" w:sz="0" w:space="0" w:color="auto"/>
            <w:right w:val="none" w:sz="0" w:space="0" w:color="auto"/>
          </w:divBdr>
        </w:div>
        <w:div w:id="1849977804">
          <w:marLeft w:val="0"/>
          <w:marRight w:val="0"/>
          <w:marTop w:val="0"/>
          <w:marBottom w:val="0"/>
          <w:divBdr>
            <w:top w:val="none" w:sz="0" w:space="0" w:color="auto"/>
            <w:left w:val="none" w:sz="0" w:space="0" w:color="auto"/>
            <w:bottom w:val="none" w:sz="0" w:space="0" w:color="auto"/>
            <w:right w:val="none" w:sz="0" w:space="0" w:color="auto"/>
          </w:divBdr>
        </w:div>
        <w:div w:id="513885147">
          <w:marLeft w:val="0"/>
          <w:marRight w:val="0"/>
          <w:marTop w:val="0"/>
          <w:marBottom w:val="0"/>
          <w:divBdr>
            <w:top w:val="none" w:sz="0" w:space="0" w:color="auto"/>
            <w:left w:val="none" w:sz="0" w:space="0" w:color="auto"/>
            <w:bottom w:val="none" w:sz="0" w:space="0" w:color="auto"/>
            <w:right w:val="none" w:sz="0" w:space="0" w:color="auto"/>
          </w:divBdr>
        </w:div>
        <w:div w:id="1175068936">
          <w:marLeft w:val="0"/>
          <w:marRight w:val="0"/>
          <w:marTop w:val="0"/>
          <w:marBottom w:val="0"/>
          <w:divBdr>
            <w:top w:val="none" w:sz="0" w:space="0" w:color="auto"/>
            <w:left w:val="none" w:sz="0" w:space="0" w:color="auto"/>
            <w:bottom w:val="none" w:sz="0" w:space="0" w:color="auto"/>
            <w:right w:val="none" w:sz="0" w:space="0" w:color="auto"/>
          </w:divBdr>
        </w:div>
        <w:div w:id="983003937">
          <w:marLeft w:val="0"/>
          <w:marRight w:val="0"/>
          <w:marTop w:val="0"/>
          <w:marBottom w:val="0"/>
          <w:divBdr>
            <w:top w:val="none" w:sz="0" w:space="0" w:color="auto"/>
            <w:left w:val="none" w:sz="0" w:space="0" w:color="auto"/>
            <w:bottom w:val="none" w:sz="0" w:space="0" w:color="auto"/>
            <w:right w:val="none" w:sz="0" w:space="0" w:color="auto"/>
          </w:divBdr>
        </w:div>
        <w:div w:id="1560172687">
          <w:marLeft w:val="0"/>
          <w:marRight w:val="0"/>
          <w:marTop w:val="0"/>
          <w:marBottom w:val="0"/>
          <w:divBdr>
            <w:top w:val="none" w:sz="0" w:space="0" w:color="auto"/>
            <w:left w:val="none" w:sz="0" w:space="0" w:color="auto"/>
            <w:bottom w:val="none" w:sz="0" w:space="0" w:color="auto"/>
            <w:right w:val="none" w:sz="0" w:space="0" w:color="auto"/>
          </w:divBdr>
        </w:div>
        <w:div w:id="2049446866">
          <w:marLeft w:val="0"/>
          <w:marRight w:val="0"/>
          <w:marTop w:val="0"/>
          <w:marBottom w:val="0"/>
          <w:divBdr>
            <w:top w:val="none" w:sz="0" w:space="0" w:color="auto"/>
            <w:left w:val="none" w:sz="0" w:space="0" w:color="auto"/>
            <w:bottom w:val="none" w:sz="0" w:space="0" w:color="auto"/>
            <w:right w:val="none" w:sz="0" w:space="0" w:color="auto"/>
          </w:divBdr>
        </w:div>
      </w:divsChild>
    </w:div>
    <w:div w:id="1814710899">
      <w:bodyDiv w:val="1"/>
      <w:marLeft w:val="0"/>
      <w:marRight w:val="0"/>
      <w:marTop w:val="0"/>
      <w:marBottom w:val="0"/>
      <w:divBdr>
        <w:top w:val="none" w:sz="0" w:space="0" w:color="auto"/>
        <w:left w:val="none" w:sz="0" w:space="0" w:color="auto"/>
        <w:bottom w:val="none" w:sz="0" w:space="0" w:color="auto"/>
        <w:right w:val="none" w:sz="0" w:space="0" w:color="auto"/>
      </w:divBdr>
      <w:divsChild>
        <w:div w:id="1003701403">
          <w:marLeft w:val="0"/>
          <w:marRight w:val="0"/>
          <w:marTop w:val="0"/>
          <w:marBottom w:val="0"/>
          <w:divBdr>
            <w:top w:val="none" w:sz="0" w:space="0" w:color="auto"/>
            <w:left w:val="none" w:sz="0" w:space="0" w:color="auto"/>
            <w:bottom w:val="none" w:sz="0" w:space="0" w:color="auto"/>
            <w:right w:val="none" w:sz="0" w:space="0" w:color="auto"/>
          </w:divBdr>
        </w:div>
        <w:div w:id="246959113">
          <w:marLeft w:val="0"/>
          <w:marRight w:val="0"/>
          <w:marTop w:val="0"/>
          <w:marBottom w:val="0"/>
          <w:divBdr>
            <w:top w:val="none" w:sz="0" w:space="0" w:color="auto"/>
            <w:left w:val="none" w:sz="0" w:space="0" w:color="auto"/>
            <w:bottom w:val="none" w:sz="0" w:space="0" w:color="auto"/>
            <w:right w:val="none" w:sz="0" w:space="0" w:color="auto"/>
          </w:divBdr>
        </w:div>
        <w:div w:id="229459452">
          <w:marLeft w:val="0"/>
          <w:marRight w:val="0"/>
          <w:marTop w:val="0"/>
          <w:marBottom w:val="0"/>
          <w:divBdr>
            <w:top w:val="none" w:sz="0" w:space="0" w:color="auto"/>
            <w:left w:val="none" w:sz="0" w:space="0" w:color="auto"/>
            <w:bottom w:val="none" w:sz="0" w:space="0" w:color="auto"/>
            <w:right w:val="none" w:sz="0" w:space="0" w:color="auto"/>
          </w:divBdr>
        </w:div>
        <w:div w:id="2118601496">
          <w:marLeft w:val="0"/>
          <w:marRight w:val="0"/>
          <w:marTop w:val="0"/>
          <w:marBottom w:val="0"/>
          <w:divBdr>
            <w:top w:val="none" w:sz="0" w:space="0" w:color="auto"/>
            <w:left w:val="none" w:sz="0" w:space="0" w:color="auto"/>
            <w:bottom w:val="none" w:sz="0" w:space="0" w:color="auto"/>
            <w:right w:val="none" w:sz="0" w:space="0" w:color="auto"/>
          </w:divBdr>
        </w:div>
        <w:div w:id="43065866">
          <w:marLeft w:val="0"/>
          <w:marRight w:val="0"/>
          <w:marTop w:val="0"/>
          <w:marBottom w:val="0"/>
          <w:divBdr>
            <w:top w:val="none" w:sz="0" w:space="0" w:color="auto"/>
            <w:left w:val="none" w:sz="0" w:space="0" w:color="auto"/>
            <w:bottom w:val="none" w:sz="0" w:space="0" w:color="auto"/>
            <w:right w:val="none" w:sz="0" w:space="0" w:color="auto"/>
          </w:divBdr>
        </w:div>
        <w:div w:id="1870021513">
          <w:marLeft w:val="0"/>
          <w:marRight w:val="0"/>
          <w:marTop w:val="0"/>
          <w:marBottom w:val="0"/>
          <w:divBdr>
            <w:top w:val="none" w:sz="0" w:space="0" w:color="auto"/>
            <w:left w:val="none" w:sz="0" w:space="0" w:color="auto"/>
            <w:bottom w:val="none" w:sz="0" w:space="0" w:color="auto"/>
            <w:right w:val="none" w:sz="0" w:space="0" w:color="auto"/>
          </w:divBdr>
        </w:div>
        <w:div w:id="135074769">
          <w:marLeft w:val="0"/>
          <w:marRight w:val="0"/>
          <w:marTop w:val="0"/>
          <w:marBottom w:val="0"/>
          <w:divBdr>
            <w:top w:val="none" w:sz="0" w:space="0" w:color="auto"/>
            <w:left w:val="none" w:sz="0" w:space="0" w:color="auto"/>
            <w:bottom w:val="none" w:sz="0" w:space="0" w:color="auto"/>
            <w:right w:val="none" w:sz="0" w:space="0" w:color="auto"/>
          </w:divBdr>
        </w:div>
        <w:div w:id="1383288310">
          <w:marLeft w:val="0"/>
          <w:marRight w:val="0"/>
          <w:marTop w:val="0"/>
          <w:marBottom w:val="0"/>
          <w:divBdr>
            <w:top w:val="none" w:sz="0" w:space="0" w:color="auto"/>
            <w:left w:val="none" w:sz="0" w:space="0" w:color="auto"/>
            <w:bottom w:val="none" w:sz="0" w:space="0" w:color="auto"/>
            <w:right w:val="none" w:sz="0" w:space="0" w:color="auto"/>
          </w:divBdr>
        </w:div>
        <w:div w:id="1707481355">
          <w:marLeft w:val="0"/>
          <w:marRight w:val="0"/>
          <w:marTop w:val="0"/>
          <w:marBottom w:val="0"/>
          <w:divBdr>
            <w:top w:val="none" w:sz="0" w:space="0" w:color="auto"/>
            <w:left w:val="none" w:sz="0" w:space="0" w:color="auto"/>
            <w:bottom w:val="none" w:sz="0" w:space="0" w:color="auto"/>
            <w:right w:val="none" w:sz="0" w:space="0" w:color="auto"/>
          </w:divBdr>
        </w:div>
        <w:div w:id="1004355335">
          <w:marLeft w:val="0"/>
          <w:marRight w:val="0"/>
          <w:marTop w:val="0"/>
          <w:marBottom w:val="0"/>
          <w:divBdr>
            <w:top w:val="none" w:sz="0" w:space="0" w:color="auto"/>
            <w:left w:val="none" w:sz="0" w:space="0" w:color="auto"/>
            <w:bottom w:val="none" w:sz="0" w:space="0" w:color="auto"/>
            <w:right w:val="none" w:sz="0" w:space="0" w:color="auto"/>
          </w:divBdr>
        </w:div>
        <w:div w:id="2124761533">
          <w:marLeft w:val="0"/>
          <w:marRight w:val="0"/>
          <w:marTop w:val="0"/>
          <w:marBottom w:val="0"/>
          <w:divBdr>
            <w:top w:val="none" w:sz="0" w:space="0" w:color="auto"/>
            <w:left w:val="none" w:sz="0" w:space="0" w:color="auto"/>
            <w:bottom w:val="none" w:sz="0" w:space="0" w:color="auto"/>
            <w:right w:val="none" w:sz="0" w:space="0" w:color="auto"/>
          </w:divBdr>
        </w:div>
      </w:divsChild>
    </w:div>
    <w:div w:id="1825389330">
      <w:bodyDiv w:val="1"/>
      <w:marLeft w:val="0"/>
      <w:marRight w:val="0"/>
      <w:marTop w:val="0"/>
      <w:marBottom w:val="0"/>
      <w:divBdr>
        <w:top w:val="none" w:sz="0" w:space="0" w:color="auto"/>
        <w:left w:val="none" w:sz="0" w:space="0" w:color="auto"/>
        <w:bottom w:val="none" w:sz="0" w:space="0" w:color="auto"/>
        <w:right w:val="none" w:sz="0" w:space="0" w:color="auto"/>
      </w:divBdr>
      <w:divsChild>
        <w:div w:id="1185250767">
          <w:marLeft w:val="0"/>
          <w:marRight w:val="0"/>
          <w:marTop w:val="0"/>
          <w:marBottom w:val="0"/>
          <w:divBdr>
            <w:top w:val="none" w:sz="0" w:space="0" w:color="auto"/>
            <w:left w:val="none" w:sz="0" w:space="0" w:color="auto"/>
            <w:bottom w:val="none" w:sz="0" w:space="0" w:color="auto"/>
            <w:right w:val="none" w:sz="0" w:space="0" w:color="auto"/>
          </w:divBdr>
        </w:div>
        <w:div w:id="519706490">
          <w:marLeft w:val="0"/>
          <w:marRight w:val="0"/>
          <w:marTop w:val="0"/>
          <w:marBottom w:val="0"/>
          <w:divBdr>
            <w:top w:val="none" w:sz="0" w:space="0" w:color="auto"/>
            <w:left w:val="none" w:sz="0" w:space="0" w:color="auto"/>
            <w:bottom w:val="none" w:sz="0" w:space="0" w:color="auto"/>
            <w:right w:val="none" w:sz="0" w:space="0" w:color="auto"/>
          </w:divBdr>
        </w:div>
        <w:div w:id="615216432">
          <w:marLeft w:val="0"/>
          <w:marRight w:val="0"/>
          <w:marTop w:val="0"/>
          <w:marBottom w:val="0"/>
          <w:divBdr>
            <w:top w:val="none" w:sz="0" w:space="0" w:color="auto"/>
            <w:left w:val="none" w:sz="0" w:space="0" w:color="auto"/>
            <w:bottom w:val="none" w:sz="0" w:space="0" w:color="auto"/>
            <w:right w:val="none" w:sz="0" w:space="0" w:color="auto"/>
          </w:divBdr>
        </w:div>
        <w:div w:id="1831948518">
          <w:marLeft w:val="0"/>
          <w:marRight w:val="0"/>
          <w:marTop w:val="0"/>
          <w:marBottom w:val="0"/>
          <w:divBdr>
            <w:top w:val="none" w:sz="0" w:space="0" w:color="auto"/>
            <w:left w:val="none" w:sz="0" w:space="0" w:color="auto"/>
            <w:bottom w:val="none" w:sz="0" w:space="0" w:color="auto"/>
            <w:right w:val="none" w:sz="0" w:space="0" w:color="auto"/>
          </w:divBdr>
        </w:div>
        <w:div w:id="550578627">
          <w:marLeft w:val="0"/>
          <w:marRight w:val="0"/>
          <w:marTop w:val="0"/>
          <w:marBottom w:val="0"/>
          <w:divBdr>
            <w:top w:val="none" w:sz="0" w:space="0" w:color="auto"/>
            <w:left w:val="none" w:sz="0" w:space="0" w:color="auto"/>
            <w:bottom w:val="none" w:sz="0" w:space="0" w:color="auto"/>
            <w:right w:val="none" w:sz="0" w:space="0" w:color="auto"/>
          </w:divBdr>
        </w:div>
        <w:div w:id="1001851331">
          <w:marLeft w:val="0"/>
          <w:marRight w:val="0"/>
          <w:marTop w:val="0"/>
          <w:marBottom w:val="0"/>
          <w:divBdr>
            <w:top w:val="none" w:sz="0" w:space="0" w:color="auto"/>
            <w:left w:val="none" w:sz="0" w:space="0" w:color="auto"/>
            <w:bottom w:val="none" w:sz="0" w:space="0" w:color="auto"/>
            <w:right w:val="none" w:sz="0" w:space="0" w:color="auto"/>
          </w:divBdr>
        </w:div>
        <w:div w:id="323047332">
          <w:marLeft w:val="0"/>
          <w:marRight w:val="0"/>
          <w:marTop w:val="0"/>
          <w:marBottom w:val="0"/>
          <w:divBdr>
            <w:top w:val="none" w:sz="0" w:space="0" w:color="auto"/>
            <w:left w:val="none" w:sz="0" w:space="0" w:color="auto"/>
            <w:bottom w:val="none" w:sz="0" w:space="0" w:color="auto"/>
            <w:right w:val="none" w:sz="0" w:space="0" w:color="auto"/>
          </w:divBdr>
        </w:div>
        <w:div w:id="1802187257">
          <w:marLeft w:val="0"/>
          <w:marRight w:val="0"/>
          <w:marTop w:val="0"/>
          <w:marBottom w:val="0"/>
          <w:divBdr>
            <w:top w:val="none" w:sz="0" w:space="0" w:color="auto"/>
            <w:left w:val="none" w:sz="0" w:space="0" w:color="auto"/>
            <w:bottom w:val="none" w:sz="0" w:space="0" w:color="auto"/>
            <w:right w:val="none" w:sz="0" w:space="0" w:color="auto"/>
          </w:divBdr>
        </w:div>
        <w:div w:id="723912622">
          <w:marLeft w:val="0"/>
          <w:marRight w:val="0"/>
          <w:marTop w:val="0"/>
          <w:marBottom w:val="0"/>
          <w:divBdr>
            <w:top w:val="none" w:sz="0" w:space="0" w:color="auto"/>
            <w:left w:val="none" w:sz="0" w:space="0" w:color="auto"/>
            <w:bottom w:val="none" w:sz="0" w:space="0" w:color="auto"/>
            <w:right w:val="none" w:sz="0" w:space="0" w:color="auto"/>
          </w:divBdr>
        </w:div>
        <w:div w:id="648560321">
          <w:marLeft w:val="0"/>
          <w:marRight w:val="0"/>
          <w:marTop w:val="0"/>
          <w:marBottom w:val="0"/>
          <w:divBdr>
            <w:top w:val="none" w:sz="0" w:space="0" w:color="auto"/>
            <w:left w:val="none" w:sz="0" w:space="0" w:color="auto"/>
            <w:bottom w:val="none" w:sz="0" w:space="0" w:color="auto"/>
            <w:right w:val="none" w:sz="0" w:space="0" w:color="auto"/>
          </w:divBdr>
        </w:div>
        <w:div w:id="26955009">
          <w:marLeft w:val="0"/>
          <w:marRight w:val="0"/>
          <w:marTop w:val="0"/>
          <w:marBottom w:val="0"/>
          <w:divBdr>
            <w:top w:val="none" w:sz="0" w:space="0" w:color="auto"/>
            <w:left w:val="none" w:sz="0" w:space="0" w:color="auto"/>
            <w:bottom w:val="none" w:sz="0" w:space="0" w:color="auto"/>
            <w:right w:val="none" w:sz="0" w:space="0" w:color="auto"/>
          </w:divBdr>
        </w:div>
        <w:div w:id="1227228196">
          <w:marLeft w:val="0"/>
          <w:marRight w:val="0"/>
          <w:marTop w:val="0"/>
          <w:marBottom w:val="0"/>
          <w:divBdr>
            <w:top w:val="none" w:sz="0" w:space="0" w:color="auto"/>
            <w:left w:val="none" w:sz="0" w:space="0" w:color="auto"/>
            <w:bottom w:val="none" w:sz="0" w:space="0" w:color="auto"/>
            <w:right w:val="none" w:sz="0" w:space="0" w:color="auto"/>
          </w:divBdr>
        </w:div>
        <w:div w:id="1588533977">
          <w:marLeft w:val="0"/>
          <w:marRight w:val="0"/>
          <w:marTop w:val="0"/>
          <w:marBottom w:val="0"/>
          <w:divBdr>
            <w:top w:val="none" w:sz="0" w:space="0" w:color="auto"/>
            <w:left w:val="none" w:sz="0" w:space="0" w:color="auto"/>
            <w:bottom w:val="none" w:sz="0" w:space="0" w:color="auto"/>
            <w:right w:val="none" w:sz="0" w:space="0" w:color="auto"/>
          </w:divBdr>
        </w:div>
        <w:div w:id="2127234512">
          <w:marLeft w:val="0"/>
          <w:marRight w:val="0"/>
          <w:marTop w:val="0"/>
          <w:marBottom w:val="0"/>
          <w:divBdr>
            <w:top w:val="none" w:sz="0" w:space="0" w:color="auto"/>
            <w:left w:val="none" w:sz="0" w:space="0" w:color="auto"/>
            <w:bottom w:val="none" w:sz="0" w:space="0" w:color="auto"/>
            <w:right w:val="none" w:sz="0" w:space="0" w:color="auto"/>
          </w:divBdr>
        </w:div>
        <w:div w:id="2132897002">
          <w:marLeft w:val="0"/>
          <w:marRight w:val="0"/>
          <w:marTop w:val="0"/>
          <w:marBottom w:val="0"/>
          <w:divBdr>
            <w:top w:val="none" w:sz="0" w:space="0" w:color="auto"/>
            <w:left w:val="none" w:sz="0" w:space="0" w:color="auto"/>
            <w:bottom w:val="none" w:sz="0" w:space="0" w:color="auto"/>
            <w:right w:val="none" w:sz="0" w:space="0" w:color="auto"/>
          </w:divBdr>
        </w:div>
        <w:div w:id="2011329048">
          <w:marLeft w:val="0"/>
          <w:marRight w:val="0"/>
          <w:marTop w:val="0"/>
          <w:marBottom w:val="0"/>
          <w:divBdr>
            <w:top w:val="none" w:sz="0" w:space="0" w:color="auto"/>
            <w:left w:val="none" w:sz="0" w:space="0" w:color="auto"/>
            <w:bottom w:val="none" w:sz="0" w:space="0" w:color="auto"/>
            <w:right w:val="none" w:sz="0" w:space="0" w:color="auto"/>
          </w:divBdr>
        </w:div>
        <w:div w:id="865827330">
          <w:marLeft w:val="0"/>
          <w:marRight w:val="0"/>
          <w:marTop w:val="0"/>
          <w:marBottom w:val="0"/>
          <w:divBdr>
            <w:top w:val="none" w:sz="0" w:space="0" w:color="auto"/>
            <w:left w:val="none" w:sz="0" w:space="0" w:color="auto"/>
            <w:bottom w:val="none" w:sz="0" w:space="0" w:color="auto"/>
            <w:right w:val="none" w:sz="0" w:space="0" w:color="auto"/>
          </w:divBdr>
        </w:div>
        <w:div w:id="1429695696">
          <w:marLeft w:val="0"/>
          <w:marRight w:val="0"/>
          <w:marTop w:val="0"/>
          <w:marBottom w:val="0"/>
          <w:divBdr>
            <w:top w:val="none" w:sz="0" w:space="0" w:color="auto"/>
            <w:left w:val="none" w:sz="0" w:space="0" w:color="auto"/>
            <w:bottom w:val="none" w:sz="0" w:space="0" w:color="auto"/>
            <w:right w:val="none" w:sz="0" w:space="0" w:color="auto"/>
          </w:divBdr>
        </w:div>
        <w:div w:id="566451030">
          <w:marLeft w:val="0"/>
          <w:marRight w:val="0"/>
          <w:marTop w:val="0"/>
          <w:marBottom w:val="0"/>
          <w:divBdr>
            <w:top w:val="none" w:sz="0" w:space="0" w:color="auto"/>
            <w:left w:val="none" w:sz="0" w:space="0" w:color="auto"/>
            <w:bottom w:val="none" w:sz="0" w:space="0" w:color="auto"/>
            <w:right w:val="none" w:sz="0" w:space="0" w:color="auto"/>
          </w:divBdr>
        </w:div>
        <w:div w:id="661395170">
          <w:marLeft w:val="0"/>
          <w:marRight w:val="0"/>
          <w:marTop w:val="0"/>
          <w:marBottom w:val="0"/>
          <w:divBdr>
            <w:top w:val="none" w:sz="0" w:space="0" w:color="auto"/>
            <w:left w:val="none" w:sz="0" w:space="0" w:color="auto"/>
            <w:bottom w:val="none" w:sz="0" w:space="0" w:color="auto"/>
            <w:right w:val="none" w:sz="0" w:space="0" w:color="auto"/>
          </w:divBdr>
        </w:div>
        <w:div w:id="1544439877">
          <w:marLeft w:val="0"/>
          <w:marRight w:val="0"/>
          <w:marTop w:val="0"/>
          <w:marBottom w:val="0"/>
          <w:divBdr>
            <w:top w:val="none" w:sz="0" w:space="0" w:color="auto"/>
            <w:left w:val="none" w:sz="0" w:space="0" w:color="auto"/>
            <w:bottom w:val="none" w:sz="0" w:space="0" w:color="auto"/>
            <w:right w:val="none" w:sz="0" w:space="0" w:color="auto"/>
          </w:divBdr>
        </w:div>
        <w:div w:id="542253055">
          <w:marLeft w:val="0"/>
          <w:marRight w:val="0"/>
          <w:marTop w:val="0"/>
          <w:marBottom w:val="0"/>
          <w:divBdr>
            <w:top w:val="none" w:sz="0" w:space="0" w:color="auto"/>
            <w:left w:val="none" w:sz="0" w:space="0" w:color="auto"/>
            <w:bottom w:val="none" w:sz="0" w:space="0" w:color="auto"/>
            <w:right w:val="none" w:sz="0" w:space="0" w:color="auto"/>
          </w:divBdr>
        </w:div>
        <w:div w:id="2099058738">
          <w:marLeft w:val="0"/>
          <w:marRight w:val="0"/>
          <w:marTop w:val="0"/>
          <w:marBottom w:val="0"/>
          <w:divBdr>
            <w:top w:val="none" w:sz="0" w:space="0" w:color="auto"/>
            <w:left w:val="none" w:sz="0" w:space="0" w:color="auto"/>
            <w:bottom w:val="none" w:sz="0" w:space="0" w:color="auto"/>
            <w:right w:val="none" w:sz="0" w:space="0" w:color="auto"/>
          </w:divBdr>
        </w:div>
        <w:div w:id="1322462645">
          <w:marLeft w:val="0"/>
          <w:marRight w:val="0"/>
          <w:marTop w:val="0"/>
          <w:marBottom w:val="0"/>
          <w:divBdr>
            <w:top w:val="none" w:sz="0" w:space="0" w:color="auto"/>
            <w:left w:val="none" w:sz="0" w:space="0" w:color="auto"/>
            <w:bottom w:val="none" w:sz="0" w:space="0" w:color="auto"/>
            <w:right w:val="none" w:sz="0" w:space="0" w:color="auto"/>
          </w:divBdr>
        </w:div>
        <w:div w:id="217785480">
          <w:marLeft w:val="0"/>
          <w:marRight w:val="0"/>
          <w:marTop w:val="0"/>
          <w:marBottom w:val="0"/>
          <w:divBdr>
            <w:top w:val="none" w:sz="0" w:space="0" w:color="auto"/>
            <w:left w:val="none" w:sz="0" w:space="0" w:color="auto"/>
            <w:bottom w:val="none" w:sz="0" w:space="0" w:color="auto"/>
            <w:right w:val="none" w:sz="0" w:space="0" w:color="auto"/>
          </w:divBdr>
        </w:div>
        <w:div w:id="400568260">
          <w:marLeft w:val="0"/>
          <w:marRight w:val="0"/>
          <w:marTop w:val="0"/>
          <w:marBottom w:val="0"/>
          <w:divBdr>
            <w:top w:val="none" w:sz="0" w:space="0" w:color="auto"/>
            <w:left w:val="none" w:sz="0" w:space="0" w:color="auto"/>
            <w:bottom w:val="none" w:sz="0" w:space="0" w:color="auto"/>
            <w:right w:val="none" w:sz="0" w:space="0" w:color="auto"/>
          </w:divBdr>
        </w:div>
        <w:div w:id="146945437">
          <w:marLeft w:val="0"/>
          <w:marRight w:val="0"/>
          <w:marTop w:val="0"/>
          <w:marBottom w:val="0"/>
          <w:divBdr>
            <w:top w:val="none" w:sz="0" w:space="0" w:color="auto"/>
            <w:left w:val="none" w:sz="0" w:space="0" w:color="auto"/>
            <w:bottom w:val="none" w:sz="0" w:space="0" w:color="auto"/>
            <w:right w:val="none" w:sz="0" w:space="0" w:color="auto"/>
          </w:divBdr>
        </w:div>
        <w:div w:id="1848934126">
          <w:marLeft w:val="0"/>
          <w:marRight w:val="0"/>
          <w:marTop w:val="0"/>
          <w:marBottom w:val="0"/>
          <w:divBdr>
            <w:top w:val="none" w:sz="0" w:space="0" w:color="auto"/>
            <w:left w:val="none" w:sz="0" w:space="0" w:color="auto"/>
            <w:bottom w:val="none" w:sz="0" w:space="0" w:color="auto"/>
            <w:right w:val="none" w:sz="0" w:space="0" w:color="auto"/>
          </w:divBdr>
        </w:div>
        <w:div w:id="261378428">
          <w:marLeft w:val="0"/>
          <w:marRight w:val="0"/>
          <w:marTop w:val="0"/>
          <w:marBottom w:val="0"/>
          <w:divBdr>
            <w:top w:val="none" w:sz="0" w:space="0" w:color="auto"/>
            <w:left w:val="none" w:sz="0" w:space="0" w:color="auto"/>
            <w:bottom w:val="none" w:sz="0" w:space="0" w:color="auto"/>
            <w:right w:val="none" w:sz="0" w:space="0" w:color="auto"/>
          </w:divBdr>
        </w:div>
        <w:div w:id="409153995">
          <w:marLeft w:val="0"/>
          <w:marRight w:val="0"/>
          <w:marTop w:val="0"/>
          <w:marBottom w:val="0"/>
          <w:divBdr>
            <w:top w:val="none" w:sz="0" w:space="0" w:color="auto"/>
            <w:left w:val="none" w:sz="0" w:space="0" w:color="auto"/>
            <w:bottom w:val="none" w:sz="0" w:space="0" w:color="auto"/>
            <w:right w:val="none" w:sz="0" w:space="0" w:color="auto"/>
          </w:divBdr>
        </w:div>
        <w:div w:id="1337222056">
          <w:marLeft w:val="0"/>
          <w:marRight w:val="0"/>
          <w:marTop w:val="0"/>
          <w:marBottom w:val="0"/>
          <w:divBdr>
            <w:top w:val="none" w:sz="0" w:space="0" w:color="auto"/>
            <w:left w:val="none" w:sz="0" w:space="0" w:color="auto"/>
            <w:bottom w:val="none" w:sz="0" w:space="0" w:color="auto"/>
            <w:right w:val="none" w:sz="0" w:space="0" w:color="auto"/>
          </w:divBdr>
        </w:div>
        <w:div w:id="1097940928">
          <w:marLeft w:val="0"/>
          <w:marRight w:val="0"/>
          <w:marTop w:val="0"/>
          <w:marBottom w:val="0"/>
          <w:divBdr>
            <w:top w:val="none" w:sz="0" w:space="0" w:color="auto"/>
            <w:left w:val="none" w:sz="0" w:space="0" w:color="auto"/>
            <w:bottom w:val="none" w:sz="0" w:space="0" w:color="auto"/>
            <w:right w:val="none" w:sz="0" w:space="0" w:color="auto"/>
          </w:divBdr>
        </w:div>
        <w:div w:id="897937347">
          <w:marLeft w:val="0"/>
          <w:marRight w:val="0"/>
          <w:marTop w:val="0"/>
          <w:marBottom w:val="0"/>
          <w:divBdr>
            <w:top w:val="none" w:sz="0" w:space="0" w:color="auto"/>
            <w:left w:val="none" w:sz="0" w:space="0" w:color="auto"/>
            <w:bottom w:val="none" w:sz="0" w:space="0" w:color="auto"/>
            <w:right w:val="none" w:sz="0" w:space="0" w:color="auto"/>
          </w:divBdr>
        </w:div>
        <w:div w:id="1002706962">
          <w:marLeft w:val="0"/>
          <w:marRight w:val="0"/>
          <w:marTop w:val="0"/>
          <w:marBottom w:val="0"/>
          <w:divBdr>
            <w:top w:val="none" w:sz="0" w:space="0" w:color="auto"/>
            <w:left w:val="none" w:sz="0" w:space="0" w:color="auto"/>
            <w:bottom w:val="none" w:sz="0" w:space="0" w:color="auto"/>
            <w:right w:val="none" w:sz="0" w:space="0" w:color="auto"/>
          </w:divBdr>
        </w:div>
        <w:div w:id="37517227">
          <w:marLeft w:val="0"/>
          <w:marRight w:val="0"/>
          <w:marTop w:val="0"/>
          <w:marBottom w:val="0"/>
          <w:divBdr>
            <w:top w:val="none" w:sz="0" w:space="0" w:color="auto"/>
            <w:left w:val="none" w:sz="0" w:space="0" w:color="auto"/>
            <w:bottom w:val="none" w:sz="0" w:space="0" w:color="auto"/>
            <w:right w:val="none" w:sz="0" w:space="0" w:color="auto"/>
          </w:divBdr>
        </w:div>
        <w:div w:id="131947207">
          <w:marLeft w:val="0"/>
          <w:marRight w:val="0"/>
          <w:marTop w:val="0"/>
          <w:marBottom w:val="0"/>
          <w:divBdr>
            <w:top w:val="none" w:sz="0" w:space="0" w:color="auto"/>
            <w:left w:val="none" w:sz="0" w:space="0" w:color="auto"/>
            <w:bottom w:val="none" w:sz="0" w:space="0" w:color="auto"/>
            <w:right w:val="none" w:sz="0" w:space="0" w:color="auto"/>
          </w:divBdr>
        </w:div>
        <w:div w:id="709261395">
          <w:marLeft w:val="0"/>
          <w:marRight w:val="0"/>
          <w:marTop w:val="0"/>
          <w:marBottom w:val="0"/>
          <w:divBdr>
            <w:top w:val="none" w:sz="0" w:space="0" w:color="auto"/>
            <w:left w:val="none" w:sz="0" w:space="0" w:color="auto"/>
            <w:bottom w:val="none" w:sz="0" w:space="0" w:color="auto"/>
            <w:right w:val="none" w:sz="0" w:space="0" w:color="auto"/>
          </w:divBdr>
        </w:div>
        <w:div w:id="629365231">
          <w:marLeft w:val="0"/>
          <w:marRight w:val="0"/>
          <w:marTop w:val="0"/>
          <w:marBottom w:val="0"/>
          <w:divBdr>
            <w:top w:val="none" w:sz="0" w:space="0" w:color="auto"/>
            <w:left w:val="none" w:sz="0" w:space="0" w:color="auto"/>
            <w:bottom w:val="none" w:sz="0" w:space="0" w:color="auto"/>
            <w:right w:val="none" w:sz="0" w:space="0" w:color="auto"/>
          </w:divBdr>
        </w:div>
        <w:div w:id="1366323119">
          <w:marLeft w:val="0"/>
          <w:marRight w:val="0"/>
          <w:marTop w:val="0"/>
          <w:marBottom w:val="0"/>
          <w:divBdr>
            <w:top w:val="none" w:sz="0" w:space="0" w:color="auto"/>
            <w:left w:val="none" w:sz="0" w:space="0" w:color="auto"/>
            <w:bottom w:val="none" w:sz="0" w:space="0" w:color="auto"/>
            <w:right w:val="none" w:sz="0" w:space="0" w:color="auto"/>
          </w:divBdr>
        </w:div>
        <w:div w:id="1067264378">
          <w:marLeft w:val="0"/>
          <w:marRight w:val="0"/>
          <w:marTop w:val="0"/>
          <w:marBottom w:val="0"/>
          <w:divBdr>
            <w:top w:val="none" w:sz="0" w:space="0" w:color="auto"/>
            <w:left w:val="none" w:sz="0" w:space="0" w:color="auto"/>
            <w:bottom w:val="none" w:sz="0" w:space="0" w:color="auto"/>
            <w:right w:val="none" w:sz="0" w:space="0" w:color="auto"/>
          </w:divBdr>
        </w:div>
        <w:div w:id="1222786220">
          <w:marLeft w:val="0"/>
          <w:marRight w:val="0"/>
          <w:marTop w:val="0"/>
          <w:marBottom w:val="0"/>
          <w:divBdr>
            <w:top w:val="none" w:sz="0" w:space="0" w:color="auto"/>
            <w:left w:val="none" w:sz="0" w:space="0" w:color="auto"/>
            <w:bottom w:val="none" w:sz="0" w:space="0" w:color="auto"/>
            <w:right w:val="none" w:sz="0" w:space="0" w:color="auto"/>
          </w:divBdr>
        </w:div>
        <w:div w:id="1017728861">
          <w:marLeft w:val="0"/>
          <w:marRight w:val="0"/>
          <w:marTop w:val="0"/>
          <w:marBottom w:val="0"/>
          <w:divBdr>
            <w:top w:val="none" w:sz="0" w:space="0" w:color="auto"/>
            <w:left w:val="none" w:sz="0" w:space="0" w:color="auto"/>
            <w:bottom w:val="none" w:sz="0" w:space="0" w:color="auto"/>
            <w:right w:val="none" w:sz="0" w:space="0" w:color="auto"/>
          </w:divBdr>
        </w:div>
        <w:div w:id="1354573383">
          <w:marLeft w:val="0"/>
          <w:marRight w:val="0"/>
          <w:marTop w:val="0"/>
          <w:marBottom w:val="0"/>
          <w:divBdr>
            <w:top w:val="none" w:sz="0" w:space="0" w:color="auto"/>
            <w:left w:val="none" w:sz="0" w:space="0" w:color="auto"/>
            <w:bottom w:val="none" w:sz="0" w:space="0" w:color="auto"/>
            <w:right w:val="none" w:sz="0" w:space="0" w:color="auto"/>
          </w:divBdr>
        </w:div>
        <w:div w:id="1926257090">
          <w:marLeft w:val="0"/>
          <w:marRight w:val="0"/>
          <w:marTop w:val="0"/>
          <w:marBottom w:val="0"/>
          <w:divBdr>
            <w:top w:val="none" w:sz="0" w:space="0" w:color="auto"/>
            <w:left w:val="none" w:sz="0" w:space="0" w:color="auto"/>
            <w:bottom w:val="none" w:sz="0" w:space="0" w:color="auto"/>
            <w:right w:val="none" w:sz="0" w:space="0" w:color="auto"/>
          </w:divBdr>
        </w:div>
        <w:div w:id="151457684">
          <w:marLeft w:val="0"/>
          <w:marRight w:val="0"/>
          <w:marTop w:val="0"/>
          <w:marBottom w:val="0"/>
          <w:divBdr>
            <w:top w:val="none" w:sz="0" w:space="0" w:color="auto"/>
            <w:left w:val="none" w:sz="0" w:space="0" w:color="auto"/>
            <w:bottom w:val="none" w:sz="0" w:space="0" w:color="auto"/>
            <w:right w:val="none" w:sz="0" w:space="0" w:color="auto"/>
          </w:divBdr>
        </w:div>
        <w:div w:id="992373747">
          <w:marLeft w:val="0"/>
          <w:marRight w:val="0"/>
          <w:marTop w:val="0"/>
          <w:marBottom w:val="0"/>
          <w:divBdr>
            <w:top w:val="none" w:sz="0" w:space="0" w:color="auto"/>
            <w:left w:val="none" w:sz="0" w:space="0" w:color="auto"/>
            <w:bottom w:val="none" w:sz="0" w:space="0" w:color="auto"/>
            <w:right w:val="none" w:sz="0" w:space="0" w:color="auto"/>
          </w:divBdr>
        </w:div>
        <w:div w:id="1904749951">
          <w:marLeft w:val="0"/>
          <w:marRight w:val="0"/>
          <w:marTop w:val="0"/>
          <w:marBottom w:val="0"/>
          <w:divBdr>
            <w:top w:val="none" w:sz="0" w:space="0" w:color="auto"/>
            <w:left w:val="none" w:sz="0" w:space="0" w:color="auto"/>
            <w:bottom w:val="none" w:sz="0" w:space="0" w:color="auto"/>
            <w:right w:val="none" w:sz="0" w:space="0" w:color="auto"/>
          </w:divBdr>
        </w:div>
        <w:div w:id="1843812998">
          <w:marLeft w:val="0"/>
          <w:marRight w:val="0"/>
          <w:marTop w:val="0"/>
          <w:marBottom w:val="0"/>
          <w:divBdr>
            <w:top w:val="none" w:sz="0" w:space="0" w:color="auto"/>
            <w:left w:val="none" w:sz="0" w:space="0" w:color="auto"/>
            <w:bottom w:val="none" w:sz="0" w:space="0" w:color="auto"/>
            <w:right w:val="none" w:sz="0" w:space="0" w:color="auto"/>
          </w:divBdr>
        </w:div>
        <w:div w:id="2085449441">
          <w:marLeft w:val="0"/>
          <w:marRight w:val="0"/>
          <w:marTop w:val="0"/>
          <w:marBottom w:val="0"/>
          <w:divBdr>
            <w:top w:val="none" w:sz="0" w:space="0" w:color="auto"/>
            <w:left w:val="none" w:sz="0" w:space="0" w:color="auto"/>
            <w:bottom w:val="none" w:sz="0" w:space="0" w:color="auto"/>
            <w:right w:val="none" w:sz="0" w:space="0" w:color="auto"/>
          </w:divBdr>
        </w:div>
        <w:div w:id="1774469264">
          <w:marLeft w:val="0"/>
          <w:marRight w:val="0"/>
          <w:marTop w:val="0"/>
          <w:marBottom w:val="0"/>
          <w:divBdr>
            <w:top w:val="none" w:sz="0" w:space="0" w:color="auto"/>
            <w:left w:val="none" w:sz="0" w:space="0" w:color="auto"/>
            <w:bottom w:val="none" w:sz="0" w:space="0" w:color="auto"/>
            <w:right w:val="none" w:sz="0" w:space="0" w:color="auto"/>
          </w:divBdr>
        </w:div>
        <w:div w:id="2036997299">
          <w:marLeft w:val="0"/>
          <w:marRight w:val="0"/>
          <w:marTop w:val="0"/>
          <w:marBottom w:val="0"/>
          <w:divBdr>
            <w:top w:val="none" w:sz="0" w:space="0" w:color="auto"/>
            <w:left w:val="none" w:sz="0" w:space="0" w:color="auto"/>
            <w:bottom w:val="none" w:sz="0" w:space="0" w:color="auto"/>
            <w:right w:val="none" w:sz="0" w:space="0" w:color="auto"/>
          </w:divBdr>
        </w:div>
        <w:div w:id="344795516">
          <w:marLeft w:val="0"/>
          <w:marRight w:val="0"/>
          <w:marTop w:val="0"/>
          <w:marBottom w:val="0"/>
          <w:divBdr>
            <w:top w:val="none" w:sz="0" w:space="0" w:color="auto"/>
            <w:left w:val="none" w:sz="0" w:space="0" w:color="auto"/>
            <w:bottom w:val="none" w:sz="0" w:space="0" w:color="auto"/>
            <w:right w:val="none" w:sz="0" w:space="0" w:color="auto"/>
          </w:divBdr>
        </w:div>
        <w:div w:id="220144476">
          <w:marLeft w:val="0"/>
          <w:marRight w:val="0"/>
          <w:marTop w:val="0"/>
          <w:marBottom w:val="0"/>
          <w:divBdr>
            <w:top w:val="none" w:sz="0" w:space="0" w:color="auto"/>
            <w:left w:val="none" w:sz="0" w:space="0" w:color="auto"/>
            <w:bottom w:val="none" w:sz="0" w:space="0" w:color="auto"/>
            <w:right w:val="none" w:sz="0" w:space="0" w:color="auto"/>
          </w:divBdr>
        </w:div>
        <w:div w:id="270166243">
          <w:marLeft w:val="0"/>
          <w:marRight w:val="0"/>
          <w:marTop w:val="0"/>
          <w:marBottom w:val="0"/>
          <w:divBdr>
            <w:top w:val="none" w:sz="0" w:space="0" w:color="auto"/>
            <w:left w:val="none" w:sz="0" w:space="0" w:color="auto"/>
            <w:bottom w:val="none" w:sz="0" w:space="0" w:color="auto"/>
            <w:right w:val="none" w:sz="0" w:space="0" w:color="auto"/>
          </w:divBdr>
        </w:div>
      </w:divsChild>
    </w:div>
    <w:div w:id="1825857269">
      <w:bodyDiv w:val="1"/>
      <w:marLeft w:val="0"/>
      <w:marRight w:val="0"/>
      <w:marTop w:val="0"/>
      <w:marBottom w:val="0"/>
      <w:divBdr>
        <w:top w:val="none" w:sz="0" w:space="0" w:color="auto"/>
        <w:left w:val="none" w:sz="0" w:space="0" w:color="auto"/>
        <w:bottom w:val="none" w:sz="0" w:space="0" w:color="auto"/>
        <w:right w:val="none" w:sz="0" w:space="0" w:color="auto"/>
      </w:divBdr>
    </w:div>
    <w:div w:id="1828740632">
      <w:bodyDiv w:val="1"/>
      <w:marLeft w:val="0"/>
      <w:marRight w:val="0"/>
      <w:marTop w:val="0"/>
      <w:marBottom w:val="0"/>
      <w:divBdr>
        <w:top w:val="none" w:sz="0" w:space="0" w:color="auto"/>
        <w:left w:val="none" w:sz="0" w:space="0" w:color="auto"/>
        <w:bottom w:val="none" w:sz="0" w:space="0" w:color="auto"/>
        <w:right w:val="none" w:sz="0" w:space="0" w:color="auto"/>
      </w:divBdr>
      <w:divsChild>
        <w:div w:id="939724866">
          <w:marLeft w:val="0"/>
          <w:marRight w:val="0"/>
          <w:marTop w:val="0"/>
          <w:marBottom w:val="0"/>
          <w:divBdr>
            <w:top w:val="none" w:sz="0" w:space="0" w:color="auto"/>
            <w:left w:val="none" w:sz="0" w:space="0" w:color="auto"/>
            <w:bottom w:val="none" w:sz="0" w:space="0" w:color="auto"/>
            <w:right w:val="none" w:sz="0" w:space="0" w:color="auto"/>
          </w:divBdr>
        </w:div>
        <w:div w:id="1321423582">
          <w:marLeft w:val="0"/>
          <w:marRight w:val="0"/>
          <w:marTop w:val="0"/>
          <w:marBottom w:val="0"/>
          <w:divBdr>
            <w:top w:val="none" w:sz="0" w:space="0" w:color="auto"/>
            <w:left w:val="none" w:sz="0" w:space="0" w:color="auto"/>
            <w:bottom w:val="none" w:sz="0" w:space="0" w:color="auto"/>
            <w:right w:val="none" w:sz="0" w:space="0" w:color="auto"/>
          </w:divBdr>
        </w:div>
        <w:div w:id="948587649">
          <w:marLeft w:val="0"/>
          <w:marRight w:val="0"/>
          <w:marTop w:val="0"/>
          <w:marBottom w:val="0"/>
          <w:divBdr>
            <w:top w:val="none" w:sz="0" w:space="0" w:color="auto"/>
            <w:left w:val="none" w:sz="0" w:space="0" w:color="auto"/>
            <w:bottom w:val="none" w:sz="0" w:space="0" w:color="auto"/>
            <w:right w:val="none" w:sz="0" w:space="0" w:color="auto"/>
          </w:divBdr>
        </w:div>
        <w:div w:id="2094816610">
          <w:marLeft w:val="0"/>
          <w:marRight w:val="0"/>
          <w:marTop w:val="0"/>
          <w:marBottom w:val="0"/>
          <w:divBdr>
            <w:top w:val="none" w:sz="0" w:space="0" w:color="auto"/>
            <w:left w:val="none" w:sz="0" w:space="0" w:color="auto"/>
            <w:bottom w:val="none" w:sz="0" w:space="0" w:color="auto"/>
            <w:right w:val="none" w:sz="0" w:space="0" w:color="auto"/>
          </w:divBdr>
        </w:div>
        <w:div w:id="677776343">
          <w:marLeft w:val="0"/>
          <w:marRight w:val="0"/>
          <w:marTop w:val="0"/>
          <w:marBottom w:val="0"/>
          <w:divBdr>
            <w:top w:val="none" w:sz="0" w:space="0" w:color="auto"/>
            <w:left w:val="none" w:sz="0" w:space="0" w:color="auto"/>
            <w:bottom w:val="none" w:sz="0" w:space="0" w:color="auto"/>
            <w:right w:val="none" w:sz="0" w:space="0" w:color="auto"/>
          </w:divBdr>
        </w:div>
        <w:div w:id="1329402903">
          <w:marLeft w:val="0"/>
          <w:marRight w:val="0"/>
          <w:marTop w:val="0"/>
          <w:marBottom w:val="0"/>
          <w:divBdr>
            <w:top w:val="none" w:sz="0" w:space="0" w:color="auto"/>
            <w:left w:val="none" w:sz="0" w:space="0" w:color="auto"/>
            <w:bottom w:val="none" w:sz="0" w:space="0" w:color="auto"/>
            <w:right w:val="none" w:sz="0" w:space="0" w:color="auto"/>
          </w:divBdr>
        </w:div>
        <w:div w:id="1145053362">
          <w:marLeft w:val="0"/>
          <w:marRight w:val="0"/>
          <w:marTop w:val="0"/>
          <w:marBottom w:val="0"/>
          <w:divBdr>
            <w:top w:val="none" w:sz="0" w:space="0" w:color="auto"/>
            <w:left w:val="none" w:sz="0" w:space="0" w:color="auto"/>
            <w:bottom w:val="none" w:sz="0" w:space="0" w:color="auto"/>
            <w:right w:val="none" w:sz="0" w:space="0" w:color="auto"/>
          </w:divBdr>
        </w:div>
      </w:divsChild>
    </w:div>
    <w:div w:id="1829125826">
      <w:bodyDiv w:val="1"/>
      <w:marLeft w:val="0"/>
      <w:marRight w:val="0"/>
      <w:marTop w:val="0"/>
      <w:marBottom w:val="0"/>
      <w:divBdr>
        <w:top w:val="none" w:sz="0" w:space="0" w:color="auto"/>
        <w:left w:val="none" w:sz="0" w:space="0" w:color="auto"/>
        <w:bottom w:val="none" w:sz="0" w:space="0" w:color="auto"/>
        <w:right w:val="none" w:sz="0" w:space="0" w:color="auto"/>
      </w:divBdr>
      <w:divsChild>
        <w:div w:id="1151021530">
          <w:marLeft w:val="0"/>
          <w:marRight w:val="0"/>
          <w:marTop w:val="0"/>
          <w:marBottom w:val="0"/>
          <w:divBdr>
            <w:top w:val="none" w:sz="0" w:space="0" w:color="auto"/>
            <w:left w:val="none" w:sz="0" w:space="0" w:color="auto"/>
            <w:bottom w:val="none" w:sz="0" w:space="0" w:color="auto"/>
            <w:right w:val="none" w:sz="0" w:space="0" w:color="auto"/>
          </w:divBdr>
        </w:div>
        <w:div w:id="207492859">
          <w:marLeft w:val="0"/>
          <w:marRight w:val="0"/>
          <w:marTop w:val="0"/>
          <w:marBottom w:val="0"/>
          <w:divBdr>
            <w:top w:val="none" w:sz="0" w:space="0" w:color="auto"/>
            <w:left w:val="none" w:sz="0" w:space="0" w:color="auto"/>
            <w:bottom w:val="none" w:sz="0" w:space="0" w:color="auto"/>
            <w:right w:val="none" w:sz="0" w:space="0" w:color="auto"/>
          </w:divBdr>
        </w:div>
        <w:div w:id="443694621">
          <w:marLeft w:val="0"/>
          <w:marRight w:val="0"/>
          <w:marTop w:val="0"/>
          <w:marBottom w:val="0"/>
          <w:divBdr>
            <w:top w:val="none" w:sz="0" w:space="0" w:color="auto"/>
            <w:left w:val="none" w:sz="0" w:space="0" w:color="auto"/>
            <w:bottom w:val="none" w:sz="0" w:space="0" w:color="auto"/>
            <w:right w:val="none" w:sz="0" w:space="0" w:color="auto"/>
          </w:divBdr>
        </w:div>
        <w:div w:id="197818943">
          <w:marLeft w:val="0"/>
          <w:marRight w:val="0"/>
          <w:marTop w:val="0"/>
          <w:marBottom w:val="0"/>
          <w:divBdr>
            <w:top w:val="none" w:sz="0" w:space="0" w:color="auto"/>
            <w:left w:val="none" w:sz="0" w:space="0" w:color="auto"/>
            <w:bottom w:val="none" w:sz="0" w:space="0" w:color="auto"/>
            <w:right w:val="none" w:sz="0" w:space="0" w:color="auto"/>
          </w:divBdr>
        </w:div>
      </w:divsChild>
    </w:div>
    <w:div w:id="1842239327">
      <w:bodyDiv w:val="1"/>
      <w:marLeft w:val="0"/>
      <w:marRight w:val="0"/>
      <w:marTop w:val="0"/>
      <w:marBottom w:val="0"/>
      <w:divBdr>
        <w:top w:val="none" w:sz="0" w:space="0" w:color="auto"/>
        <w:left w:val="none" w:sz="0" w:space="0" w:color="auto"/>
        <w:bottom w:val="none" w:sz="0" w:space="0" w:color="auto"/>
        <w:right w:val="none" w:sz="0" w:space="0" w:color="auto"/>
      </w:divBdr>
      <w:divsChild>
        <w:div w:id="590509173">
          <w:marLeft w:val="0"/>
          <w:marRight w:val="0"/>
          <w:marTop w:val="0"/>
          <w:marBottom w:val="0"/>
          <w:divBdr>
            <w:top w:val="none" w:sz="0" w:space="0" w:color="auto"/>
            <w:left w:val="none" w:sz="0" w:space="0" w:color="auto"/>
            <w:bottom w:val="none" w:sz="0" w:space="0" w:color="auto"/>
            <w:right w:val="none" w:sz="0" w:space="0" w:color="auto"/>
          </w:divBdr>
        </w:div>
        <w:div w:id="1570310578">
          <w:marLeft w:val="0"/>
          <w:marRight w:val="0"/>
          <w:marTop w:val="0"/>
          <w:marBottom w:val="0"/>
          <w:divBdr>
            <w:top w:val="none" w:sz="0" w:space="0" w:color="auto"/>
            <w:left w:val="none" w:sz="0" w:space="0" w:color="auto"/>
            <w:bottom w:val="none" w:sz="0" w:space="0" w:color="auto"/>
            <w:right w:val="none" w:sz="0" w:space="0" w:color="auto"/>
          </w:divBdr>
        </w:div>
        <w:div w:id="245069465">
          <w:marLeft w:val="0"/>
          <w:marRight w:val="0"/>
          <w:marTop w:val="0"/>
          <w:marBottom w:val="0"/>
          <w:divBdr>
            <w:top w:val="none" w:sz="0" w:space="0" w:color="auto"/>
            <w:left w:val="none" w:sz="0" w:space="0" w:color="auto"/>
            <w:bottom w:val="none" w:sz="0" w:space="0" w:color="auto"/>
            <w:right w:val="none" w:sz="0" w:space="0" w:color="auto"/>
          </w:divBdr>
        </w:div>
        <w:div w:id="2108235744">
          <w:marLeft w:val="0"/>
          <w:marRight w:val="0"/>
          <w:marTop w:val="0"/>
          <w:marBottom w:val="0"/>
          <w:divBdr>
            <w:top w:val="none" w:sz="0" w:space="0" w:color="auto"/>
            <w:left w:val="none" w:sz="0" w:space="0" w:color="auto"/>
            <w:bottom w:val="none" w:sz="0" w:space="0" w:color="auto"/>
            <w:right w:val="none" w:sz="0" w:space="0" w:color="auto"/>
          </w:divBdr>
        </w:div>
        <w:div w:id="2021737306">
          <w:marLeft w:val="0"/>
          <w:marRight w:val="0"/>
          <w:marTop w:val="0"/>
          <w:marBottom w:val="0"/>
          <w:divBdr>
            <w:top w:val="none" w:sz="0" w:space="0" w:color="auto"/>
            <w:left w:val="none" w:sz="0" w:space="0" w:color="auto"/>
            <w:bottom w:val="none" w:sz="0" w:space="0" w:color="auto"/>
            <w:right w:val="none" w:sz="0" w:space="0" w:color="auto"/>
          </w:divBdr>
        </w:div>
      </w:divsChild>
    </w:div>
    <w:div w:id="1847087299">
      <w:bodyDiv w:val="1"/>
      <w:marLeft w:val="0"/>
      <w:marRight w:val="0"/>
      <w:marTop w:val="0"/>
      <w:marBottom w:val="0"/>
      <w:divBdr>
        <w:top w:val="none" w:sz="0" w:space="0" w:color="auto"/>
        <w:left w:val="none" w:sz="0" w:space="0" w:color="auto"/>
        <w:bottom w:val="none" w:sz="0" w:space="0" w:color="auto"/>
        <w:right w:val="none" w:sz="0" w:space="0" w:color="auto"/>
      </w:divBdr>
      <w:divsChild>
        <w:div w:id="2128354695">
          <w:marLeft w:val="0"/>
          <w:marRight w:val="0"/>
          <w:marTop w:val="0"/>
          <w:marBottom w:val="0"/>
          <w:divBdr>
            <w:top w:val="none" w:sz="0" w:space="0" w:color="auto"/>
            <w:left w:val="none" w:sz="0" w:space="0" w:color="auto"/>
            <w:bottom w:val="none" w:sz="0" w:space="0" w:color="auto"/>
            <w:right w:val="none" w:sz="0" w:space="0" w:color="auto"/>
          </w:divBdr>
        </w:div>
        <w:div w:id="1146774196">
          <w:marLeft w:val="0"/>
          <w:marRight w:val="0"/>
          <w:marTop w:val="0"/>
          <w:marBottom w:val="0"/>
          <w:divBdr>
            <w:top w:val="none" w:sz="0" w:space="0" w:color="auto"/>
            <w:left w:val="none" w:sz="0" w:space="0" w:color="auto"/>
            <w:bottom w:val="none" w:sz="0" w:space="0" w:color="auto"/>
            <w:right w:val="none" w:sz="0" w:space="0" w:color="auto"/>
          </w:divBdr>
        </w:div>
        <w:div w:id="936132814">
          <w:marLeft w:val="0"/>
          <w:marRight w:val="0"/>
          <w:marTop w:val="0"/>
          <w:marBottom w:val="0"/>
          <w:divBdr>
            <w:top w:val="none" w:sz="0" w:space="0" w:color="auto"/>
            <w:left w:val="none" w:sz="0" w:space="0" w:color="auto"/>
            <w:bottom w:val="none" w:sz="0" w:space="0" w:color="auto"/>
            <w:right w:val="none" w:sz="0" w:space="0" w:color="auto"/>
          </w:divBdr>
        </w:div>
        <w:div w:id="968128294">
          <w:marLeft w:val="0"/>
          <w:marRight w:val="0"/>
          <w:marTop w:val="0"/>
          <w:marBottom w:val="0"/>
          <w:divBdr>
            <w:top w:val="none" w:sz="0" w:space="0" w:color="auto"/>
            <w:left w:val="none" w:sz="0" w:space="0" w:color="auto"/>
            <w:bottom w:val="none" w:sz="0" w:space="0" w:color="auto"/>
            <w:right w:val="none" w:sz="0" w:space="0" w:color="auto"/>
          </w:divBdr>
        </w:div>
        <w:div w:id="568199831">
          <w:marLeft w:val="0"/>
          <w:marRight w:val="0"/>
          <w:marTop w:val="0"/>
          <w:marBottom w:val="0"/>
          <w:divBdr>
            <w:top w:val="none" w:sz="0" w:space="0" w:color="auto"/>
            <w:left w:val="none" w:sz="0" w:space="0" w:color="auto"/>
            <w:bottom w:val="none" w:sz="0" w:space="0" w:color="auto"/>
            <w:right w:val="none" w:sz="0" w:space="0" w:color="auto"/>
          </w:divBdr>
        </w:div>
        <w:div w:id="1508324927">
          <w:marLeft w:val="0"/>
          <w:marRight w:val="0"/>
          <w:marTop w:val="0"/>
          <w:marBottom w:val="0"/>
          <w:divBdr>
            <w:top w:val="none" w:sz="0" w:space="0" w:color="auto"/>
            <w:left w:val="none" w:sz="0" w:space="0" w:color="auto"/>
            <w:bottom w:val="none" w:sz="0" w:space="0" w:color="auto"/>
            <w:right w:val="none" w:sz="0" w:space="0" w:color="auto"/>
          </w:divBdr>
        </w:div>
        <w:div w:id="588319656">
          <w:marLeft w:val="0"/>
          <w:marRight w:val="0"/>
          <w:marTop w:val="0"/>
          <w:marBottom w:val="0"/>
          <w:divBdr>
            <w:top w:val="none" w:sz="0" w:space="0" w:color="auto"/>
            <w:left w:val="none" w:sz="0" w:space="0" w:color="auto"/>
            <w:bottom w:val="none" w:sz="0" w:space="0" w:color="auto"/>
            <w:right w:val="none" w:sz="0" w:space="0" w:color="auto"/>
          </w:divBdr>
        </w:div>
        <w:div w:id="690448114">
          <w:marLeft w:val="0"/>
          <w:marRight w:val="0"/>
          <w:marTop w:val="0"/>
          <w:marBottom w:val="0"/>
          <w:divBdr>
            <w:top w:val="none" w:sz="0" w:space="0" w:color="auto"/>
            <w:left w:val="none" w:sz="0" w:space="0" w:color="auto"/>
            <w:bottom w:val="none" w:sz="0" w:space="0" w:color="auto"/>
            <w:right w:val="none" w:sz="0" w:space="0" w:color="auto"/>
          </w:divBdr>
        </w:div>
        <w:div w:id="1764644324">
          <w:marLeft w:val="0"/>
          <w:marRight w:val="0"/>
          <w:marTop w:val="0"/>
          <w:marBottom w:val="0"/>
          <w:divBdr>
            <w:top w:val="none" w:sz="0" w:space="0" w:color="auto"/>
            <w:left w:val="none" w:sz="0" w:space="0" w:color="auto"/>
            <w:bottom w:val="none" w:sz="0" w:space="0" w:color="auto"/>
            <w:right w:val="none" w:sz="0" w:space="0" w:color="auto"/>
          </w:divBdr>
        </w:div>
        <w:div w:id="663168791">
          <w:marLeft w:val="0"/>
          <w:marRight w:val="0"/>
          <w:marTop w:val="0"/>
          <w:marBottom w:val="0"/>
          <w:divBdr>
            <w:top w:val="none" w:sz="0" w:space="0" w:color="auto"/>
            <w:left w:val="none" w:sz="0" w:space="0" w:color="auto"/>
            <w:bottom w:val="none" w:sz="0" w:space="0" w:color="auto"/>
            <w:right w:val="none" w:sz="0" w:space="0" w:color="auto"/>
          </w:divBdr>
        </w:div>
        <w:div w:id="1115640571">
          <w:marLeft w:val="0"/>
          <w:marRight w:val="0"/>
          <w:marTop w:val="0"/>
          <w:marBottom w:val="0"/>
          <w:divBdr>
            <w:top w:val="none" w:sz="0" w:space="0" w:color="auto"/>
            <w:left w:val="none" w:sz="0" w:space="0" w:color="auto"/>
            <w:bottom w:val="none" w:sz="0" w:space="0" w:color="auto"/>
            <w:right w:val="none" w:sz="0" w:space="0" w:color="auto"/>
          </w:divBdr>
        </w:div>
        <w:div w:id="405420277">
          <w:marLeft w:val="0"/>
          <w:marRight w:val="0"/>
          <w:marTop w:val="0"/>
          <w:marBottom w:val="0"/>
          <w:divBdr>
            <w:top w:val="none" w:sz="0" w:space="0" w:color="auto"/>
            <w:left w:val="none" w:sz="0" w:space="0" w:color="auto"/>
            <w:bottom w:val="none" w:sz="0" w:space="0" w:color="auto"/>
            <w:right w:val="none" w:sz="0" w:space="0" w:color="auto"/>
          </w:divBdr>
        </w:div>
        <w:div w:id="738484679">
          <w:marLeft w:val="0"/>
          <w:marRight w:val="0"/>
          <w:marTop w:val="0"/>
          <w:marBottom w:val="0"/>
          <w:divBdr>
            <w:top w:val="none" w:sz="0" w:space="0" w:color="auto"/>
            <w:left w:val="none" w:sz="0" w:space="0" w:color="auto"/>
            <w:bottom w:val="none" w:sz="0" w:space="0" w:color="auto"/>
            <w:right w:val="none" w:sz="0" w:space="0" w:color="auto"/>
          </w:divBdr>
        </w:div>
        <w:div w:id="756292356">
          <w:marLeft w:val="0"/>
          <w:marRight w:val="0"/>
          <w:marTop w:val="0"/>
          <w:marBottom w:val="0"/>
          <w:divBdr>
            <w:top w:val="none" w:sz="0" w:space="0" w:color="auto"/>
            <w:left w:val="none" w:sz="0" w:space="0" w:color="auto"/>
            <w:bottom w:val="none" w:sz="0" w:space="0" w:color="auto"/>
            <w:right w:val="none" w:sz="0" w:space="0" w:color="auto"/>
          </w:divBdr>
        </w:div>
        <w:div w:id="1887715364">
          <w:marLeft w:val="0"/>
          <w:marRight w:val="0"/>
          <w:marTop w:val="0"/>
          <w:marBottom w:val="0"/>
          <w:divBdr>
            <w:top w:val="none" w:sz="0" w:space="0" w:color="auto"/>
            <w:left w:val="none" w:sz="0" w:space="0" w:color="auto"/>
            <w:bottom w:val="none" w:sz="0" w:space="0" w:color="auto"/>
            <w:right w:val="none" w:sz="0" w:space="0" w:color="auto"/>
          </w:divBdr>
        </w:div>
        <w:div w:id="1249848408">
          <w:marLeft w:val="0"/>
          <w:marRight w:val="0"/>
          <w:marTop w:val="0"/>
          <w:marBottom w:val="0"/>
          <w:divBdr>
            <w:top w:val="none" w:sz="0" w:space="0" w:color="auto"/>
            <w:left w:val="none" w:sz="0" w:space="0" w:color="auto"/>
            <w:bottom w:val="none" w:sz="0" w:space="0" w:color="auto"/>
            <w:right w:val="none" w:sz="0" w:space="0" w:color="auto"/>
          </w:divBdr>
        </w:div>
        <w:div w:id="1390693467">
          <w:marLeft w:val="0"/>
          <w:marRight w:val="0"/>
          <w:marTop w:val="0"/>
          <w:marBottom w:val="0"/>
          <w:divBdr>
            <w:top w:val="none" w:sz="0" w:space="0" w:color="auto"/>
            <w:left w:val="none" w:sz="0" w:space="0" w:color="auto"/>
            <w:bottom w:val="none" w:sz="0" w:space="0" w:color="auto"/>
            <w:right w:val="none" w:sz="0" w:space="0" w:color="auto"/>
          </w:divBdr>
        </w:div>
        <w:div w:id="1892841312">
          <w:marLeft w:val="0"/>
          <w:marRight w:val="0"/>
          <w:marTop w:val="0"/>
          <w:marBottom w:val="0"/>
          <w:divBdr>
            <w:top w:val="none" w:sz="0" w:space="0" w:color="auto"/>
            <w:left w:val="none" w:sz="0" w:space="0" w:color="auto"/>
            <w:bottom w:val="none" w:sz="0" w:space="0" w:color="auto"/>
            <w:right w:val="none" w:sz="0" w:space="0" w:color="auto"/>
          </w:divBdr>
        </w:div>
        <w:div w:id="1009718023">
          <w:marLeft w:val="0"/>
          <w:marRight w:val="0"/>
          <w:marTop w:val="0"/>
          <w:marBottom w:val="0"/>
          <w:divBdr>
            <w:top w:val="none" w:sz="0" w:space="0" w:color="auto"/>
            <w:left w:val="none" w:sz="0" w:space="0" w:color="auto"/>
            <w:bottom w:val="none" w:sz="0" w:space="0" w:color="auto"/>
            <w:right w:val="none" w:sz="0" w:space="0" w:color="auto"/>
          </w:divBdr>
        </w:div>
      </w:divsChild>
    </w:div>
    <w:div w:id="1860242010">
      <w:bodyDiv w:val="1"/>
      <w:marLeft w:val="0"/>
      <w:marRight w:val="0"/>
      <w:marTop w:val="0"/>
      <w:marBottom w:val="0"/>
      <w:divBdr>
        <w:top w:val="none" w:sz="0" w:space="0" w:color="auto"/>
        <w:left w:val="none" w:sz="0" w:space="0" w:color="auto"/>
        <w:bottom w:val="none" w:sz="0" w:space="0" w:color="auto"/>
        <w:right w:val="none" w:sz="0" w:space="0" w:color="auto"/>
      </w:divBdr>
      <w:divsChild>
        <w:div w:id="1755668589">
          <w:marLeft w:val="0"/>
          <w:marRight w:val="0"/>
          <w:marTop w:val="0"/>
          <w:marBottom w:val="0"/>
          <w:divBdr>
            <w:top w:val="none" w:sz="0" w:space="0" w:color="auto"/>
            <w:left w:val="none" w:sz="0" w:space="0" w:color="auto"/>
            <w:bottom w:val="none" w:sz="0" w:space="0" w:color="auto"/>
            <w:right w:val="none" w:sz="0" w:space="0" w:color="auto"/>
          </w:divBdr>
        </w:div>
        <w:div w:id="1499153058">
          <w:marLeft w:val="0"/>
          <w:marRight w:val="0"/>
          <w:marTop w:val="0"/>
          <w:marBottom w:val="0"/>
          <w:divBdr>
            <w:top w:val="none" w:sz="0" w:space="0" w:color="auto"/>
            <w:left w:val="none" w:sz="0" w:space="0" w:color="auto"/>
            <w:bottom w:val="none" w:sz="0" w:space="0" w:color="auto"/>
            <w:right w:val="none" w:sz="0" w:space="0" w:color="auto"/>
          </w:divBdr>
        </w:div>
        <w:div w:id="1690567473">
          <w:marLeft w:val="0"/>
          <w:marRight w:val="0"/>
          <w:marTop w:val="0"/>
          <w:marBottom w:val="0"/>
          <w:divBdr>
            <w:top w:val="none" w:sz="0" w:space="0" w:color="auto"/>
            <w:left w:val="none" w:sz="0" w:space="0" w:color="auto"/>
            <w:bottom w:val="none" w:sz="0" w:space="0" w:color="auto"/>
            <w:right w:val="none" w:sz="0" w:space="0" w:color="auto"/>
          </w:divBdr>
        </w:div>
        <w:div w:id="2118214788">
          <w:marLeft w:val="0"/>
          <w:marRight w:val="0"/>
          <w:marTop w:val="0"/>
          <w:marBottom w:val="0"/>
          <w:divBdr>
            <w:top w:val="none" w:sz="0" w:space="0" w:color="auto"/>
            <w:left w:val="none" w:sz="0" w:space="0" w:color="auto"/>
            <w:bottom w:val="none" w:sz="0" w:space="0" w:color="auto"/>
            <w:right w:val="none" w:sz="0" w:space="0" w:color="auto"/>
          </w:divBdr>
        </w:div>
        <w:div w:id="1212571456">
          <w:marLeft w:val="0"/>
          <w:marRight w:val="0"/>
          <w:marTop w:val="0"/>
          <w:marBottom w:val="0"/>
          <w:divBdr>
            <w:top w:val="none" w:sz="0" w:space="0" w:color="auto"/>
            <w:left w:val="none" w:sz="0" w:space="0" w:color="auto"/>
            <w:bottom w:val="none" w:sz="0" w:space="0" w:color="auto"/>
            <w:right w:val="none" w:sz="0" w:space="0" w:color="auto"/>
          </w:divBdr>
        </w:div>
        <w:div w:id="1282348068">
          <w:marLeft w:val="0"/>
          <w:marRight w:val="0"/>
          <w:marTop w:val="0"/>
          <w:marBottom w:val="0"/>
          <w:divBdr>
            <w:top w:val="none" w:sz="0" w:space="0" w:color="auto"/>
            <w:left w:val="none" w:sz="0" w:space="0" w:color="auto"/>
            <w:bottom w:val="none" w:sz="0" w:space="0" w:color="auto"/>
            <w:right w:val="none" w:sz="0" w:space="0" w:color="auto"/>
          </w:divBdr>
        </w:div>
        <w:div w:id="740567530">
          <w:marLeft w:val="0"/>
          <w:marRight w:val="0"/>
          <w:marTop w:val="0"/>
          <w:marBottom w:val="0"/>
          <w:divBdr>
            <w:top w:val="none" w:sz="0" w:space="0" w:color="auto"/>
            <w:left w:val="none" w:sz="0" w:space="0" w:color="auto"/>
            <w:bottom w:val="none" w:sz="0" w:space="0" w:color="auto"/>
            <w:right w:val="none" w:sz="0" w:space="0" w:color="auto"/>
          </w:divBdr>
        </w:div>
        <w:div w:id="2041200507">
          <w:marLeft w:val="0"/>
          <w:marRight w:val="0"/>
          <w:marTop w:val="0"/>
          <w:marBottom w:val="0"/>
          <w:divBdr>
            <w:top w:val="none" w:sz="0" w:space="0" w:color="auto"/>
            <w:left w:val="none" w:sz="0" w:space="0" w:color="auto"/>
            <w:bottom w:val="none" w:sz="0" w:space="0" w:color="auto"/>
            <w:right w:val="none" w:sz="0" w:space="0" w:color="auto"/>
          </w:divBdr>
        </w:div>
        <w:div w:id="2103527745">
          <w:marLeft w:val="0"/>
          <w:marRight w:val="0"/>
          <w:marTop w:val="0"/>
          <w:marBottom w:val="0"/>
          <w:divBdr>
            <w:top w:val="none" w:sz="0" w:space="0" w:color="auto"/>
            <w:left w:val="none" w:sz="0" w:space="0" w:color="auto"/>
            <w:bottom w:val="none" w:sz="0" w:space="0" w:color="auto"/>
            <w:right w:val="none" w:sz="0" w:space="0" w:color="auto"/>
          </w:divBdr>
        </w:div>
      </w:divsChild>
    </w:div>
    <w:div w:id="1867211683">
      <w:bodyDiv w:val="1"/>
      <w:marLeft w:val="0"/>
      <w:marRight w:val="0"/>
      <w:marTop w:val="0"/>
      <w:marBottom w:val="0"/>
      <w:divBdr>
        <w:top w:val="none" w:sz="0" w:space="0" w:color="auto"/>
        <w:left w:val="none" w:sz="0" w:space="0" w:color="auto"/>
        <w:bottom w:val="none" w:sz="0" w:space="0" w:color="auto"/>
        <w:right w:val="none" w:sz="0" w:space="0" w:color="auto"/>
      </w:divBdr>
      <w:divsChild>
        <w:div w:id="690257757">
          <w:marLeft w:val="0"/>
          <w:marRight w:val="0"/>
          <w:marTop w:val="0"/>
          <w:marBottom w:val="0"/>
          <w:divBdr>
            <w:top w:val="none" w:sz="0" w:space="0" w:color="auto"/>
            <w:left w:val="none" w:sz="0" w:space="0" w:color="auto"/>
            <w:bottom w:val="none" w:sz="0" w:space="0" w:color="auto"/>
            <w:right w:val="none" w:sz="0" w:space="0" w:color="auto"/>
          </w:divBdr>
        </w:div>
        <w:div w:id="1271156871">
          <w:marLeft w:val="0"/>
          <w:marRight w:val="0"/>
          <w:marTop w:val="0"/>
          <w:marBottom w:val="0"/>
          <w:divBdr>
            <w:top w:val="none" w:sz="0" w:space="0" w:color="auto"/>
            <w:left w:val="none" w:sz="0" w:space="0" w:color="auto"/>
            <w:bottom w:val="none" w:sz="0" w:space="0" w:color="auto"/>
            <w:right w:val="none" w:sz="0" w:space="0" w:color="auto"/>
          </w:divBdr>
        </w:div>
      </w:divsChild>
    </w:div>
    <w:div w:id="1881359712">
      <w:bodyDiv w:val="1"/>
      <w:marLeft w:val="0"/>
      <w:marRight w:val="0"/>
      <w:marTop w:val="0"/>
      <w:marBottom w:val="0"/>
      <w:divBdr>
        <w:top w:val="none" w:sz="0" w:space="0" w:color="auto"/>
        <w:left w:val="none" w:sz="0" w:space="0" w:color="auto"/>
        <w:bottom w:val="none" w:sz="0" w:space="0" w:color="auto"/>
        <w:right w:val="none" w:sz="0" w:space="0" w:color="auto"/>
      </w:divBdr>
      <w:divsChild>
        <w:div w:id="1989364224">
          <w:marLeft w:val="0"/>
          <w:marRight w:val="0"/>
          <w:marTop w:val="0"/>
          <w:marBottom w:val="0"/>
          <w:divBdr>
            <w:top w:val="none" w:sz="0" w:space="0" w:color="auto"/>
            <w:left w:val="none" w:sz="0" w:space="0" w:color="auto"/>
            <w:bottom w:val="none" w:sz="0" w:space="0" w:color="auto"/>
            <w:right w:val="none" w:sz="0" w:space="0" w:color="auto"/>
          </w:divBdr>
        </w:div>
        <w:div w:id="220361987">
          <w:marLeft w:val="0"/>
          <w:marRight w:val="0"/>
          <w:marTop w:val="0"/>
          <w:marBottom w:val="0"/>
          <w:divBdr>
            <w:top w:val="none" w:sz="0" w:space="0" w:color="auto"/>
            <w:left w:val="none" w:sz="0" w:space="0" w:color="auto"/>
            <w:bottom w:val="none" w:sz="0" w:space="0" w:color="auto"/>
            <w:right w:val="none" w:sz="0" w:space="0" w:color="auto"/>
          </w:divBdr>
        </w:div>
        <w:div w:id="770592461">
          <w:marLeft w:val="0"/>
          <w:marRight w:val="0"/>
          <w:marTop w:val="0"/>
          <w:marBottom w:val="0"/>
          <w:divBdr>
            <w:top w:val="none" w:sz="0" w:space="0" w:color="auto"/>
            <w:left w:val="none" w:sz="0" w:space="0" w:color="auto"/>
            <w:bottom w:val="none" w:sz="0" w:space="0" w:color="auto"/>
            <w:right w:val="none" w:sz="0" w:space="0" w:color="auto"/>
          </w:divBdr>
        </w:div>
        <w:div w:id="951131363">
          <w:marLeft w:val="0"/>
          <w:marRight w:val="0"/>
          <w:marTop w:val="0"/>
          <w:marBottom w:val="0"/>
          <w:divBdr>
            <w:top w:val="none" w:sz="0" w:space="0" w:color="auto"/>
            <w:left w:val="none" w:sz="0" w:space="0" w:color="auto"/>
            <w:bottom w:val="none" w:sz="0" w:space="0" w:color="auto"/>
            <w:right w:val="none" w:sz="0" w:space="0" w:color="auto"/>
          </w:divBdr>
        </w:div>
        <w:div w:id="848178558">
          <w:marLeft w:val="0"/>
          <w:marRight w:val="0"/>
          <w:marTop w:val="0"/>
          <w:marBottom w:val="0"/>
          <w:divBdr>
            <w:top w:val="none" w:sz="0" w:space="0" w:color="auto"/>
            <w:left w:val="none" w:sz="0" w:space="0" w:color="auto"/>
            <w:bottom w:val="none" w:sz="0" w:space="0" w:color="auto"/>
            <w:right w:val="none" w:sz="0" w:space="0" w:color="auto"/>
          </w:divBdr>
        </w:div>
        <w:div w:id="1034304390">
          <w:marLeft w:val="0"/>
          <w:marRight w:val="0"/>
          <w:marTop w:val="0"/>
          <w:marBottom w:val="0"/>
          <w:divBdr>
            <w:top w:val="none" w:sz="0" w:space="0" w:color="auto"/>
            <w:left w:val="none" w:sz="0" w:space="0" w:color="auto"/>
            <w:bottom w:val="none" w:sz="0" w:space="0" w:color="auto"/>
            <w:right w:val="none" w:sz="0" w:space="0" w:color="auto"/>
          </w:divBdr>
        </w:div>
        <w:div w:id="277833543">
          <w:marLeft w:val="0"/>
          <w:marRight w:val="0"/>
          <w:marTop w:val="0"/>
          <w:marBottom w:val="0"/>
          <w:divBdr>
            <w:top w:val="none" w:sz="0" w:space="0" w:color="auto"/>
            <w:left w:val="none" w:sz="0" w:space="0" w:color="auto"/>
            <w:bottom w:val="none" w:sz="0" w:space="0" w:color="auto"/>
            <w:right w:val="none" w:sz="0" w:space="0" w:color="auto"/>
          </w:divBdr>
        </w:div>
        <w:div w:id="1027948686">
          <w:marLeft w:val="0"/>
          <w:marRight w:val="0"/>
          <w:marTop w:val="0"/>
          <w:marBottom w:val="0"/>
          <w:divBdr>
            <w:top w:val="none" w:sz="0" w:space="0" w:color="auto"/>
            <w:left w:val="none" w:sz="0" w:space="0" w:color="auto"/>
            <w:bottom w:val="none" w:sz="0" w:space="0" w:color="auto"/>
            <w:right w:val="none" w:sz="0" w:space="0" w:color="auto"/>
          </w:divBdr>
        </w:div>
        <w:div w:id="535309750">
          <w:marLeft w:val="0"/>
          <w:marRight w:val="0"/>
          <w:marTop w:val="0"/>
          <w:marBottom w:val="0"/>
          <w:divBdr>
            <w:top w:val="none" w:sz="0" w:space="0" w:color="auto"/>
            <w:left w:val="none" w:sz="0" w:space="0" w:color="auto"/>
            <w:bottom w:val="none" w:sz="0" w:space="0" w:color="auto"/>
            <w:right w:val="none" w:sz="0" w:space="0" w:color="auto"/>
          </w:divBdr>
        </w:div>
        <w:div w:id="780683268">
          <w:marLeft w:val="0"/>
          <w:marRight w:val="0"/>
          <w:marTop w:val="0"/>
          <w:marBottom w:val="0"/>
          <w:divBdr>
            <w:top w:val="none" w:sz="0" w:space="0" w:color="auto"/>
            <w:left w:val="none" w:sz="0" w:space="0" w:color="auto"/>
            <w:bottom w:val="none" w:sz="0" w:space="0" w:color="auto"/>
            <w:right w:val="none" w:sz="0" w:space="0" w:color="auto"/>
          </w:divBdr>
        </w:div>
        <w:div w:id="1717895535">
          <w:marLeft w:val="0"/>
          <w:marRight w:val="0"/>
          <w:marTop w:val="0"/>
          <w:marBottom w:val="0"/>
          <w:divBdr>
            <w:top w:val="none" w:sz="0" w:space="0" w:color="auto"/>
            <w:left w:val="none" w:sz="0" w:space="0" w:color="auto"/>
            <w:bottom w:val="none" w:sz="0" w:space="0" w:color="auto"/>
            <w:right w:val="none" w:sz="0" w:space="0" w:color="auto"/>
          </w:divBdr>
        </w:div>
        <w:div w:id="186481649">
          <w:marLeft w:val="0"/>
          <w:marRight w:val="0"/>
          <w:marTop w:val="0"/>
          <w:marBottom w:val="0"/>
          <w:divBdr>
            <w:top w:val="none" w:sz="0" w:space="0" w:color="auto"/>
            <w:left w:val="none" w:sz="0" w:space="0" w:color="auto"/>
            <w:bottom w:val="none" w:sz="0" w:space="0" w:color="auto"/>
            <w:right w:val="none" w:sz="0" w:space="0" w:color="auto"/>
          </w:divBdr>
        </w:div>
        <w:div w:id="1757823647">
          <w:marLeft w:val="0"/>
          <w:marRight w:val="0"/>
          <w:marTop w:val="0"/>
          <w:marBottom w:val="0"/>
          <w:divBdr>
            <w:top w:val="none" w:sz="0" w:space="0" w:color="auto"/>
            <w:left w:val="none" w:sz="0" w:space="0" w:color="auto"/>
            <w:bottom w:val="none" w:sz="0" w:space="0" w:color="auto"/>
            <w:right w:val="none" w:sz="0" w:space="0" w:color="auto"/>
          </w:divBdr>
        </w:div>
        <w:div w:id="1712487259">
          <w:marLeft w:val="0"/>
          <w:marRight w:val="0"/>
          <w:marTop w:val="0"/>
          <w:marBottom w:val="0"/>
          <w:divBdr>
            <w:top w:val="none" w:sz="0" w:space="0" w:color="auto"/>
            <w:left w:val="none" w:sz="0" w:space="0" w:color="auto"/>
            <w:bottom w:val="none" w:sz="0" w:space="0" w:color="auto"/>
            <w:right w:val="none" w:sz="0" w:space="0" w:color="auto"/>
          </w:divBdr>
        </w:div>
        <w:div w:id="1963992763">
          <w:marLeft w:val="0"/>
          <w:marRight w:val="0"/>
          <w:marTop w:val="0"/>
          <w:marBottom w:val="0"/>
          <w:divBdr>
            <w:top w:val="none" w:sz="0" w:space="0" w:color="auto"/>
            <w:left w:val="none" w:sz="0" w:space="0" w:color="auto"/>
            <w:bottom w:val="none" w:sz="0" w:space="0" w:color="auto"/>
            <w:right w:val="none" w:sz="0" w:space="0" w:color="auto"/>
          </w:divBdr>
        </w:div>
        <w:div w:id="1831554066">
          <w:marLeft w:val="0"/>
          <w:marRight w:val="0"/>
          <w:marTop w:val="0"/>
          <w:marBottom w:val="0"/>
          <w:divBdr>
            <w:top w:val="none" w:sz="0" w:space="0" w:color="auto"/>
            <w:left w:val="none" w:sz="0" w:space="0" w:color="auto"/>
            <w:bottom w:val="none" w:sz="0" w:space="0" w:color="auto"/>
            <w:right w:val="none" w:sz="0" w:space="0" w:color="auto"/>
          </w:divBdr>
        </w:div>
        <w:div w:id="1915042175">
          <w:marLeft w:val="0"/>
          <w:marRight w:val="0"/>
          <w:marTop w:val="0"/>
          <w:marBottom w:val="0"/>
          <w:divBdr>
            <w:top w:val="none" w:sz="0" w:space="0" w:color="auto"/>
            <w:left w:val="none" w:sz="0" w:space="0" w:color="auto"/>
            <w:bottom w:val="none" w:sz="0" w:space="0" w:color="auto"/>
            <w:right w:val="none" w:sz="0" w:space="0" w:color="auto"/>
          </w:divBdr>
        </w:div>
        <w:div w:id="1697195503">
          <w:marLeft w:val="0"/>
          <w:marRight w:val="0"/>
          <w:marTop w:val="0"/>
          <w:marBottom w:val="0"/>
          <w:divBdr>
            <w:top w:val="none" w:sz="0" w:space="0" w:color="auto"/>
            <w:left w:val="none" w:sz="0" w:space="0" w:color="auto"/>
            <w:bottom w:val="none" w:sz="0" w:space="0" w:color="auto"/>
            <w:right w:val="none" w:sz="0" w:space="0" w:color="auto"/>
          </w:divBdr>
        </w:div>
        <w:div w:id="1203176682">
          <w:marLeft w:val="0"/>
          <w:marRight w:val="0"/>
          <w:marTop w:val="0"/>
          <w:marBottom w:val="0"/>
          <w:divBdr>
            <w:top w:val="none" w:sz="0" w:space="0" w:color="auto"/>
            <w:left w:val="none" w:sz="0" w:space="0" w:color="auto"/>
            <w:bottom w:val="none" w:sz="0" w:space="0" w:color="auto"/>
            <w:right w:val="none" w:sz="0" w:space="0" w:color="auto"/>
          </w:divBdr>
        </w:div>
        <w:div w:id="2082101244">
          <w:marLeft w:val="0"/>
          <w:marRight w:val="0"/>
          <w:marTop w:val="0"/>
          <w:marBottom w:val="0"/>
          <w:divBdr>
            <w:top w:val="none" w:sz="0" w:space="0" w:color="auto"/>
            <w:left w:val="none" w:sz="0" w:space="0" w:color="auto"/>
            <w:bottom w:val="none" w:sz="0" w:space="0" w:color="auto"/>
            <w:right w:val="none" w:sz="0" w:space="0" w:color="auto"/>
          </w:divBdr>
        </w:div>
      </w:divsChild>
    </w:div>
    <w:div w:id="1898859081">
      <w:bodyDiv w:val="1"/>
      <w:marLeft w:val="0"/>
      <w:marRight w:val="0"/>
      <w:marTop w:val="0"/>
      <w:marBottom w:val="0"/>
      <w:divBdr>
        <w:top w:val="none" w:sz="0" w:space="0" w:color="auto"/>
        <w:left w:val="none" w:sz="0" w:space="0" w:color="auto"/>
        <w:bottom w:val="none" w:sz="0" w:space="0" w:color="auto"/>
        <w:right w:val="none" w:sz="0" w:space="0" w:color="auto"/>
      </w:divBdr>
      <w:divsChild>
        <w:div w:id="1983342982">
          <w:marLeft w:val="0"/>
          <w:marRight w:val="0"/>
          <w:marTop w:val="0"/>
          <w:marBottom w:val="0"/>
          <w:divBdr>
            <w:top w:val="none" w:sz="0" w:space="0" w:color="auto"/>
            <w:left w:val="none" w:sz="0" w:space="0" w:color="auto"/>
            <w:bottom w:val="none" w:sz="0" w:space="0" w:color="auto"/>
            <w:right w:val="none" w:sz="0" w:space="0" w:color="auto"/>
          </w:divBdr>
        </w:div>
        <w:div w:id="1771585340">
          <w:marLeft w:val="0"/>
          <w:marRight w:val="0"/>
          <w:marTop w:val="0"/>
          <w:marBottom w:val="0"/>
          <w:divBdr>
            <w:top w:val="none" w:sz="0" w:space="0" w:color="auto"/>
            <w:left w:val="none" w:sz="0" w:space="0" w:color="auto"/>
            <w:bottom w:val="none" w:sz="0" w:space="0" w:color="auto"/>
            <w:right w:val="none" w:sz="0" w:space="0" w:color="auto"/>
          </w:divBdr>
        </w:div>
        <w:div w:id="2112505678">
          <w:marLeft w:val="0"/>
          <w:marRight w:val="0"/>
          <w:marTop w:val="0"/>
          <w:marBottom w:val="0"/>
          <w:divBdr>
            <w:top w:val="none" w:sz="0" w:space="0" w:color="auto"/>
            <w:left w:val="none" w:sz="0" w:space="0" w:color="auto"/>
            <w:bottom w:val="none" w:sz="0" w:space="0" w:color="auto"/>
            <w:right w:val="none" w:sz="0" w:space="0" w:color="auto"/>
          </w:divBdr>
        </w:div>
        <w:div w:id="729964014">
          <w:marLeft w:val="0"/>
          <w:marRight w:val="0"/>
          <w:marTop w:val="0"/>
          <w:marBottom w:val="0"/>
          <w:divBdr>
            <w:top w:val="none" w:sz="0" w:space="0" w:color="auto"/>
            <w:left w:val="none" w:sz="0" w:space="0" w:color="auto"/>
            <w:bottom w:val="none" w:sz="0" w:space="0" w:color="auto"/>
            <w:right w:val="none" w:sz="0" w:space="0" w:color="auto"/>
          </w:divBdr>
        </w:div>
        <w:div w:id="454056209">
          <w:marLeft w:val="0"/>
          <w:marRight w:val="0"/>
          <w:marTop w:val="0"/>
          <w:marBottom w:val="0"/>
          <w:divBdr>
            <w:top w:val="none" w:sz="0" w:space="0" w:color="auto"/>
            <w:left w:val="none" w:sz="0" w:space="0" w:color="auto"/>
            <w:bottom w:val="none" w:sz="0" w:space="0" w:color="auto"/>
            <w:right w:val="none" w:sz="0" w:space="0" w:color="auto"/>
          </w:divBdr>
        </w:div>
        <w:div w:id="146366944">
          <w:marLeft w:val="0"/>
          <w:marRight w:val="0"/>
          <w:marTop w:val="0"/>
          <w:marBottom w:val="0"/>
          <w:divBdr>
            <w:top w:val="none" w:sz="0" w:space="0" w:color="auto"/>
            <w:left w:val="none" w:sz="0" w:space="0" w:color="auto"/>
            <w:bottom w:val="none" w:sz="0" w:space="0" w:color="auto"/>
            <w:right w:val="none" w:sz="0" w:space="0" w:color="auto"/>
          </w:divBdr>
        </w:div>
        <w:div w:id="1743870970">
          <w:marLeft w:val="0"/>
          <w:marRight w:val="0"/>
          <w:marTop w:val="0"/>
          <w:marBottom w:val="0"/>
          <w:divBdr>
            <w:top w:val="none" w:sz="0" w:space="0" w:color="auto"/>
            <w:left w:val="none" w:sz="0" w:space="0" w:color="auto"/>
            <w:bottom w:val="none" w:sz="0" w:space="0" w:color="auto"/>
            <w:right w:val="none" w:sz="0" w:space="0" w:color="auto"/>
          </w:divBdr>
        </w:div>
        <w:div w:id="683242017">
          <w:marLeft w:val="0"/>
          <w:marRight w:val="0"/>
          <w:marTop w:val="0"/>
          <w:marBottom w:val="0"/>
          <w:divBdr>
            <w:top w:val="none" w:sz="0" w:space="0" w:color="auto"/>
            <w:left w:val="none" w:sz="0" w:space="0" w:color="auto"/>
            <w:bottom w:val="none" w:sz="0" w:space="0" w:color="auto"/>
            <w:right w:val="none" w:sz="0" w:space="0" w:color="auto"/>
          </w:divBdr>
        </w:div>
        <w:div w:id="93061938">
          <w:marLeft w:val="0"/>
          <w:marRight w:val="0"/>
          <w:marTop w:val="0"/>
          <w:marBottom w:val="0"/>
          <w:divBdr>
            <w:top w:val="none" w:sz="0" w:space="0" w:color="auto"/>
            <w:left w:val="none" w:sz="0" w:space="0" w:color="auto"/>
            <w:bottom w:val="none" w:sz="0" w:space="0" w:color="auto"/>
            <w:right w:val="none" w:sz="0" w:space="0" w:color="auto"/>
          </w:divBdr>
        </w:div>
        <w:div w:id="644160009">
          <w:marLeft w:val="0"/>
          <w:marRight w:val="0"/>
          <w:marTop w:val="0"/>
          <w:marBottom w:val="0"/>
          <w:divBdr>
            <w:top w:val="none" w:sz="0" w:space="0" w:color="auto"/>
            <w:left w:val="none" w:sz="0" w:space="0" w:color="auto"/>
            <w:bottom w:val="none" w:sz="0" w:space="0" w:color="auto"/>
            <w:right w:val="none" w:sz="0" w:space="0" w:color="auto"/>
          </w:divBdr>
        </w:div>
        <w:div w:id="1714693496">
          <w:marLeft w:val="0"/>
          <w:marRight w:val="0"/>
          <w:marTop w:val="0"/>
          <w:marBottom w:val="0"/>
          <w:divBdr>
            <w:top w:val="none" w:sz="0" w:space="0" w:color="auto"/>
            <w:left w:val="none" w:sz="0" w:space="0" w:color="auto"/>
            <w:bottom w:val="none" w:sz="0" w:space="0" w:color="auto"/>
            <w:right w:val="none" w:sz="0" w:space="0" w:color="auto"/>
          </w:divBdr>
        </w:div>
      </w:divsChild>
    </w:div>
    <w:div w:id="1941184926">
      <w:bodyDiv w:val="1"/>
      <w:marLeft w:val="0"/>
      <w:marRight w:val="0"/>
      <w:marTop w:val="0"/>
      <w:marBottom w:val="0"/>
      <w:divBdr>
        <w:top w:val="none" w:sz="0" w:space="0" w:color="auto"/>
        <w:left w:val="none" w:sz="0" w:space="0" w:color="auto"/>
        <w:bottom w:val="none" w:sz="0" w:space="0" w:color="auto"/>
        <w:right w:val="none" w:sz="0" w:space="0" w:color="auto"/>
      </w:divBdr>
    </w:div>
    <w:div w:id="1956987018">
      <w:bodyDiv w:val="1"/>
      <w:marLeft w:val="0"/>
      <w:marRight w:val="0"/>
      <w:marTop w:val="0"/>
      <w:marBottom w:val="0"/>
      <w:divBdr>
        <w:top w:val="none" w:sz="0" w:space="0" w:color="auto"/>
        <w:left w:val="none" w:sz="0" w:space="0" w:color="auto"/>
        <w:bottom w:val="none" w:sz="0" w:space="0" w:color="auto"/>
        <w:right w:val="none" w:sz="0" w:space="0" w:color="auto"/>
      </w:divBdr>
      <w:divsChild>
        <w:div w:id="1400127076">
          <w:marLeft w:val="0"/>
          <w:marRight w:val="0"/>
          <w:marTop w:val="0"/>
          <w:marBottom w:val="0"/>
          <w:divBdr>
            <w:top w:val="none" w:sz="0" w:space="0" w:color="auto"/>
            <w:left w:val="none" w:sz="0" w:space="0" w:color="auto"/>
            <w:bottom w:val="none" w:sz="0" w:space="0" w:color="auto"/>
            <w:right w:val="none" w:sz="0" w:space="0" w:color="auto"/>
          </w:divBdr>
        </w:div>
        <w:div w:id="437650585">
          <w:marLeft w:val="0"/>
          <w:marRight w:val="0"/>
          <w:marTop w:val="0"/>
          <w:marBottom w:val="0"/>
          <w:divBdr>
            <w:top w:val="none" w:sz="0" w:space="0" w:color="auto"/>
            <w:left w:val="none" w:sz="0" w:space="0" w:color="auto"/>
            <w:bottom w:val="none" w:sz="0" w:space="0" w:color="auto"/>
            <w:right w:val="none" w:sz="0" w:space="0" w:color="auto"/>
          </w:divBdr>
        </w:div>
        <w:div w:id="1716002600">
          <w:marLeft w:val="0"/>
          <w:marRight w:val="0"/>
          <w:marTop w:val="0"/>
          <w:marBottom w:val="0"/>
          <w:divBdr>
            <w:top w:val="none" w:sz="0" w:space="0" w:color="auto"/>
            <w:left w:val="none" w:sz="0" w:space="0" w:color="auto"/>
            <w:bottom w:val="none" w:sz="0" w:space="0" w:color="auto"/>
            <w:right w:val="none" w:sz="0" w:space="0" w:color="auto"/>
          </w:divBdr>
        </w:div>
        <w:div w:id="1090390589">
          <w:marLeft w:val="0"/>
          <w:marRight w:val="0"/>
          <w:marTop w:val="0"/>
          <w:marBottom w:val="0"/>
          <w:divBdr>
            <w:top w:val="none" w:sz="0" w:space="0" w:color="auto"/>
            <w:left w:val="none" w:sz="0" w:space="0" w:color="auto"/>
            <w:bottom w:val="none" w:sz="0" w:space="0" w:color="auto"/>
            <w:right w:val="none" w:sz="0" w:space="0" w:color="auto"/>
          </w:divBdr>
        </w:div>
        <w:div w:id="1101224513">
          <w:marLeft w:val="0"/>
          <w:marRight w:val="0"/>
          <w:marTop w:val="0"/>
          <w:marBottom w:val="0"/>
          <w:divBdr>
            <w:top w:val="none" w:sz="0" w:space="0" w:color="auto"/>
            <w:left w:val="none" w:sz="0" w:space="0" w:color="auto"/>
            <w:bottom w:val="none" w:sz="0" w:space="0" w:color="auto"/>
            <w:right w:val="none" w:sz="0" w:space="0" w:color="auto"/>
          </w:divBdr>
        </w:div>
        <w:div w:id="467893100">
          <w:marLeft w:val="0"/>
          <w:marRight w:val="0"/>
          <w:marTop w:val="0"/>
          <w:marBottom w:val="0"/>
          <w:divBdr>
            <w:top w:val="none" w:sz="0" w:space="0" w:color="auto"/>
            <w:left w:val="none" w:sz="0" w:space="0" w:color="auto"/>
            <w:bottom w:val="none" w:sz="0" w:space="0" w:color="auto"/>
            <w:right w:val="none" w:sz="0" w:space="0" w:color="auto"/>
          </w:divBdr>
        </w:div>
        <w:div w:id="446434410">
          <w:marLeft w:val="0"/>
          <w:marRight w:val="0"/>
          <w:marTop w:val="0"/>
          <w:marBottom w:val="0"/>
          <w:divBdr>
            <w:top w:val="none" w:sz="0" w:space="0" w:color="auto"/>
            <w:left w:val="none" w:sz="0" w:space="0" w:color="auto"/>
            <w:bottom w:val="none" w:sz="0" w:space="0" w:color="auto"/>
            <w:right w:val="none" w:sz="0" w:space="0" w:color="auto"/>
          </w:divBdr>
        </w:div>
        <w:div w:id="1030374070">
          <w:marLeft w:val="0"/>
          <w:marRight w:val="0"/>
          <w:marTop w:val="0"/>
          <w:marBottom w:val="0"/>
          <w:divBdr>
            <w:top w:val="none" w:sz="0" w:space="0" w:color="auto"/>
            <w:left w:val="none" w:sz="0" w:space="0" w:color="auto"/>
            <w:bottom w:val="none" w:sz="0" w:space="0" w:color="auto"/>
            <w:right w:val="none" w:sz="0" w:space="0" w:color="auto"/>
          </w:divBdr>
        </w:div>
        <w:div w:id="1379864599">
          <w:marLeft w:val="0"/>
          <w:marRight w:val="0"/>
          <w:marTop w:val="0"/>
          <w:marBottom w:val="0"/>
          <w:divBdr>
            <w:top w:val="none" w:sz="0" w:space="0" w:color="auto"/>
            <w:left w:val="none" w:sz="0" w:space="0" w:color="auto"/>
            <w:bottom w:val="none" w:sz="0" w:space="0" w:color="auto"/>
            <w:right w:val="none" w:sz="0" w:space="0" w:color="auto"/>
          </w:divBdr>
        </w:div>
        <w:div w:id="1274168463">
          <w:marLeft w:val="0"/>
          <w:marRight w:val="0"/>
          <w:marTop w:val="0"/>
          <w:marBottom w:val="0"/>
          <w:divBdr>
            <w:top w:val="none" w:sz="0" w:space="0" w:color="auto"/>
            <w:left w:val="none" w:sz="0" w:space="0" w:color="auto"/>
            <w:bottom w:val="none" w:sz="0" w:space="0" w:color="auto"/>
            <w:right w:val="none" w:sz="0" w:space="0" w:color="auto"/>
          </w:divBdr>
        </w:div>
        <w:div w:id="1152479117">
          <w:marLeft w:val="0"/>
          <w:marRight w:val="0"/>
          <w:marTop w:val="0"/>
          <w:marBottom w:val="0"/>
          <w:divBdr>
            <w:top w:val="none" w:sz="0" w:space="0" w:color="auto"/>
            <w:left w:val="none" w:sz="0" w:space="0" w:color="auto"/>
            <w:bottom w:val="none" w:sz="0" w:space="0" w:color="auto"/>
            <w:right w:val="none" w:sz="0" w:space="0" w:color="auto"/>
          </w:divBdr>
        </w:div>
        <w:div w:id="786702318">
          <w:marLeft w:val="0"/>
          <w:marRight w:val="0"/>
          <w:marTop w:val="0"/>
          <w:marBottom w:val="0"/>
          <w:divBdr>
            <w:top w:val="none" w:sz="0" w:space="0" w:color="auto"/>
            <w:left w:val="none" w:sz="0" w:space="0" w:color="auto"/>
            <w:bottom w:val="none" w:sz="0" w:space="0" w:color="auto"/>
            <w:right w:val="none" w:sz="0" w:space="0" w:color="auto"/>
          </w:divBdr>
        </w:div>
        <w:div w:id="1910456312">
          <w:marLeft w:val="0"/>
          <w:marRight w:val="0"/>
          <w:marTop w:val="0"/>
          <w:marBottom w:val="0"/>
          <w:divBdr>
            <w:top w:val="none" w:sz="0" w:space="0" w:color="auto"/>
            <w:left w:val="none" w:sz="0" w:space="0" w:color="auto"/>
            <w:bottom w:val="none" w:sz="0" w:space="0" w:color="auto"/>
            <w:right w:val="none" w:sz="0" w:space="0" w:color="auto"/>
          </w:divBdr>
        </w:div>
        <w:div w:id="568224321">
          <w:marLeft w:val="0"/>
          <w:marRight w:val="0"/>
          <w:marTop w:val="0"/>
          <w:marBottom w:val="0"/>
          <w:divBdr>
            <w:top w:val="none" w:sz="0" w:space="0" w:color="auto"/>
            <w:left w:val="none" w:sz="0" w:space="0" w:color="auto"/>
            <w:bottom w:val="none" w:sz="0" w:space="0" w:color="auto"/>
            <w:right w:val="none" w:sz="0" w:space="0" w:color="auto"/>
          </w:divBdr>
        </w:div>
      </w:divsChild>
    </w:div>
    <w:div w:id="1957566754">
      <w:bodyDiv w:val="1"/>
      <w:marLeft w:val="0"/>
      <w:marRight w:val="0"/>
      <w:marTop w:val="0"/>
      <w:marBottom w:val="0"/>
      <w:divBdr>
        <w:top w:val="none" w:sz="0" w:space="0" w:color="auto"/>
        <w:left w:val="none" w:sz="0" w:space="0" w:color="auto"/>
        <w:bottom w:val="none" w:sz="0" w:space="0" w:color="auto"/>
        <w:right w:val="none" w:sz="0" w:space="0" w:color="auto"/>
      </w:divBdr>
    </w:div>
    <w:div w:id="1973972797">
      <w:bodyDiv w:val="1"/>
      <w:marLeft w:val="0"/>
      <w:marRight w:val="0"/>
      <w:marTop w:val="0"/>
      <w:marBottom w:val="0"/>
      <w:divBdr>
        <w:top w:val="none" w:sz="0" w:space="0" w:color="auto"/>
        <w:left w:val="none" w:sz="0" w:space="0" w:color="auto"/>
        <w:bottom w:val="none" w:sz="0" w:space="0" w:color="auto"/>
        <w:right w:val="none" w:sz="0" w:space="0" w:color="auto"/>
      </w:divBdr>
      <w:divsChild>
        <w:div w:id="1235429025">
          <w:marLeft w:val="0"/>
          <w:marRight w:val="0"/>
          <w:marTop w:val="0"/>
          <w:marBottom w:val="0"/>
          <w:divBdr>
            <w:top w:val="none" w:sz="0" w:space="0" w:color="auto"/>
            <w:left w:val="none" w:sz="0" w:space="0" w:color="auto"/>
            <w:bottom w:val="none" w:sz="0" w:space="0" w:color="auto"/>
            <w:right w:val="none" w:sz="0" w:space="0" w:color="auto"/>
          </w:divBdr>
          <w:divsChild>
            <w:div w:id="304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2010">
      <w:bodyDiv w:val="1"/>
      <w:marLeft w:val="0"/>
      <w:marRight w:val="0"/>
      <w:marTop w:val="0"/>
      <w:marBottom w:val="0"/>
      <w:divBdr>
        <w:top w:val="none" w:sz="0" w:space="0" w:color="auto"/>
        <w:left w:val="none" w:sz="0" w:space="0" w:color="auto"/>
        <w:bottom w:val="none" w:sz="0" w:space="0" w:color="auto"/>
        <w:right w:val="none" w:sz="0" w:space="0" w:color="auto"/>
      </w:divBdr>
    </w:div>
    <w:div w:id="2000766130">
      <w:bodyDiv w:val="1"/>
      <w:marLeft w:val="0"/>
      <w:marRight w:val="0"/>
      <w:marTop w:val="0"/>
      <w:marBottom w:val="0"/>
      <w:divBdr>
        <w:top w:val="none" w:sz="0" w:space="0" w:color="auto"/>
        <w:left w:val="none" w:sz="0" w:space="0" w:color="auto"/>
        <w:bottom w:val="none" w:sz="0" w:space="0" w:color="auto"/>
        <w:right w:val="none" w:sz="0" w:space="0" w:color="auto"/>
      </w:divBdr>
    </w:div>
    <w:div w:id="2002931228">
      <w:bodyDiv w:val="1"/>
      <w:marLeft w:val="0"/>
      <w:marRight w:val="0"/>
      <w:marTop w:val="0"/>
      <w:marBottom w:val="0"/>
      <w:divBdr>
        <w:top w:val="none" w:sz="0" w:space="0" w:color="auto"/>
        <w:left w:val="none" w:sz="0" w:space="0" w:color="auto"/>
        <w:bottom w:val="none" w:sz="0" w:space="0" w:color="auto"/>
        <w:right w:val="none" w:sz="0" w:space="0" w:color="auto"/>
      </w:divBdr>
    </w:div>
    <w:div w:id="2005744493">
      <w:bodyDiv w:val="1"/>
      <w:marLeft w:val="0"/>
      <w:marRight w:val="0"/>
      <w:marTop w:val="0"/>
      <w:marBottom w:val="0"/>
      <w:divBdr>
        <w:top w:val="none" w:sz="0" w:space="0" w:color="auto"/>
        <w:left w:val="none" w:sz="0" w:space="0" w:color="auto"/>
        <w:bottom w:val="none" w:sz="0" w:space="0" w:color="auto"/>
        <w:right w:val="none" w:sz="0" w:space="0" w:color="auto"/>
      </w:divBdr>
    </w:div>
    <w:div w:id="2008827522">
      <w:bodyDiv w:val="1"/>
      <w:marLeft w:val="0"/>
      <w:marRight w:val="0"/>
      <w:marTop w:val="0"/>
      <w:marBottom w:val="0"/>
      <w:divBdr>
        <w:top w:val="none" w:sz="0" w:space="0" w:color="auto"/>
        <w:left w:val="none" w:sz="0" w:space="0" w:color="auto"/>
        <w:bottom w:val="none" w:sz="0" w:space="0" w:color="auto"/>
        <w:right w:val="none" w:sz="0" w:space="0" w:color="auto"/>
      </w:divBdr>
      <w:divsChild>
        <w:div w:id="1960332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8391">
      <w:bodyDiv w:val="1"/>
      <w:marLeft w:val="0"/>
      <w:marRight w:val="0"/>
      <w:marTop w:val="0"/>
      <w:marBottom w:val="0"/>
      <w:divBdr>
        <w:top w:val="none" w:sz="0" w:space="0" w:color="auto"/>
        <w:left w:val="none" w:sz="0" w:space="0" w:color="auto"/>
        <w:bottom w:val="none" w:sz="0" w:space="0" w:color="auto"/>
        <w:right w:val="none" w:sz="0" w:space="0" w:color="auto"/>
      </w:divBdr>
      <w:divsChild>
        <w:div w:id="1120564305">
          <w:marLeft w:val="0"/>
          <w:marRight w:val="0"/>
          <w:marTop w:val="0"/>
          <w:marBottom w:val="0"/>
          <w:divBdr>
            <w:top w:val="none" w:sz="0" w:space="0" w:color="auto"/>
            <w:left w:val="none" w:sz="0" w:space="0" w:color="auto"/>
            <w:bottom w:val="none" w:sz="0" w:space="0" w:color="auto"/>
            <w:right w:val="none" w:sz="0" w:space="0" w:color="auto"/>
          </w:divBdr>
        </w:div>
        <w:div w:id="71053142">
          <w:marLeft w:val="0"/>
          <w:marRight w:val="0"/>
          <w:marTop w:val="0"/>
          <w:marBottom w:val="0"/>
          <w:divBdr>
            <w:top w:val="none" w:sz="0" w:space="0" w:color="auto"/>
            <w:left w:val="none" w:sz="0" w:space="0" w:color="auto"/>
            <w:bottom w:val="none" w:sz="0" w:space="0" w:color="auto"/>
            <w:right w:val="none" w:sz="0" w:space="0" w:color="auto"/>
          </w:divBdr>
        </w:div>
        <w:div w:id="215900680">
          <w:marLeft w:val="0"/>
          <w:marRight w:val="0"/>
          <w:marTop w:val="0"/>
          <w:marBottom w:val="0"/>
          <w:divBdr>
            <w:top w:val="none" w:sz="0" w:space="0" w:color="auto"/>
            <w:left w:val="none" w:sz="0" w:space="0" w:color="auto"/>
            <w:bottom w:val="none" w:sz="0" w:space="0" w:color="auto"/>
            <w:right w:val="none" w:sz="0" w:space="0" w:color="auto"/>
          </w:divBdr>
        </w:div>
        <w:div w:id="1786534565">
          <w:marLeft w:val="0"/>
          <w:marRight w:val="0"/>
          <w:marTop w:val="0"/>
          <w:marBottom w:val="0"/>
          <w:divBdr>
            <w:top w:val="none" w:sz="0" w:space="0" w:color="auto"/>
            <w:left w:val="none" w:sz="0" w:space="0" w:color="auto"/>
            <w:bottom w:val="none" w:sz="0" w:space="0" w:color="auto"/>
            <w:right w:val="none" w:sz="0" w:space="0" w:color="auto"/>
          </w:divBdr>
        </w:div>
        <w:div w:id="403452706">
          <w:marLeft w:val="0"/>
          <w:marRight w:val="0"/>
          <w:marTop w:val="0"/>
          <w:marBottom w:val="0"/>
          <w:divBdr>
            <w:top w:val="none" w:sz="0" w:space="0" w:color="auto"/>
            <w:left w:val="none" w:sz="0" w:space="0" w:color="auto"/>
            <w:bottom w:val="none" w:sz="0" w:space="0" w:color="auto"/>
            <w:right w:val="none" w:sz="0" w:space="0" w:color="auto"/>
          </w:divBdr>
        </w:div>
        <w:div w:id="1079522077">
          <w:marLeft w:val="0"/>
          <w:marRight w:val="0"/>
          <w:marTop w:val="0"/>
          <w:marBottom w:val="0"/>
          <w:divBdr>
            <w:top w:val="none" w:sz="0" w:space="0" w:color="auto"/>
            <w:left w:val="none" w:sz="0" w:space="0" w:color="auto"/>
            <w:bottom w:val="none" w:sz="0" w:space="0" w:color="auto"/>
            <w:right w:val="none" w:sz="0" w:space="0" w:color="auto"/>
          </w:divBdr>
        </w:div>
        <w:div w:id="1699576483">
          <w:marLeft w:val="0"/>
          <w:marRight w:val="0"/>
          <w:marTop w:val="0"/>
          <w:marBottom w:val="0"/>
          <w:divBdr>
            <w:top w:val="none" w:sz="0" w:space="0" w:color="auto"/>
            <w:left w:val="none" w:sz="0" w:space="0" w:color="auto"/>
            <w:bottom w:val="none" w:sz="0" w:space="0" w:color="auto"/>
            <w:right w:val="none" w:sz="0" w:space="0" w:color="auto"/>
          </w:divBdr>
        </w:div>
        <w:div w:id="1861240993">
          <w:marLeft w:val="0"/>
          <w:marRight w:val="0"/>
          <w:marTop w:val="0"/>
          <w:marBottom w:val="0"/>
          <w:divBdr>
            <w:top w:val="none" w:sz="0" w:space="0" w:color="auto"/>
            <w:left w:val="none" w:sz="0" w:space="0" w:color="auto"/>
            <w:bottom w:val="none" w:sz="0" w:space="0" w:color="auto"/>
            <w:right w:val="none" w:sz="0" w:space="0" w:color="auto"/>
          </w:divBdr>
        </w:div>
        <w:div w:id="1749500916">
          <w:marLeft w:val="0"/>
          <w:marRight w:val="0"/>
          <w:marTop w:val="0"/>
          <w:marBottom w:val="0"/>
          <w:divBdr>
            <w:top w:val="none" w:sz="0" w:space="0" w:color="auto"/>
            <w:left w:val="none" w:sz="0" w:space="0" w:color="auto"/>
            <w:bottom w:val="none" w:sz="0" w:space="0" w:color="auto"/>
            <w:right w:val="none" w:sz="0" w:space="0" w:color="auto"/>
          </w:divBdr>
        </w:div>
        <w:div w:id="193926688">
          <w:marLeft w:val="0"/>
          <w:marRight w:val="0"/>
          <w:marTop w:val="0"/>
          <w:marBottom w:val="0"/>
          <w:divBdr>
            <w:top w:val="none" w:sz="0" w:space="0" w:color="auto"/>
            <w:left w:val="none" w:sz="0" w:space="0" w:color="auto"/>
            <w:bottom w:val="none" w:sz="0" w:space="0" w:color="auto"/>
            <w:right w:val="none" w:sz="0" w:space="0" w:color="auto"/>
          </w:divBdr>
        </w:div>
        <w:div w:id="1507553930">
          <w:marLeft w:val="0"/>
          <w:marRight w:val="0"/>
          <w:marTop w:val="0"/>
          <w:marBottom w:val="0"/>
          <w:divBdr>
            <w:top w:val="none" w:sz="0" w:space="0" w:color="auto"/>
            <w:left w:val="none" w:sz="0" w:space="0" w:color="auto"/>
            <w:bottom w:val="none" w:sz="0" w:space="0" w:color="auto"/>
            <w:right w:val="none" w:sz="0" w:space="0" w:color="auto"/>
          </w:divBdr>
        </w:div>
        <w:div w:id="806243544">
          <w:marLeft w:val="0"/>
          <w:marRight w:val="0"/>
          <w:marTop w:val="0"/>
          <w:marBottom w:val="0"/>
          <w:divBdr>
            <w:top w:val="none" w:sz="0" w:space="0" w:color="auto"/>
            <w:left w:val="none" w:sz="0" w:space="0" w:color="auto"/>
            <w:bottom w:val="none" w:sz="0" w:space="0" w:color="auto"/>
            <w:right w:val="none" w:sz="0" w:space="0" w:color="auto"/>
          </w:divBdr>
        </w:div>
        <w:div w:id="717511505">
          <w:marLeft w:val="0"/>
          <w:marRight w:val="0"/>
          <w:marTop w:val="0"/>
          <w:marBottom w:val="0"/>
          <w:divBdr>
            <w:top w:val="none" w:sz="0" w:space="0" w:color="auto"/>
            <w:left w:val="none" w:sz="0" w:space="0" w:color="auto"/>
            <w:bottom w:val="none" w:sz="0" w:space="0" w:color="auto"/>
            <w:right w:val="none" w:sz="0" w:space="0" w:color="auto"/>
          </w:divBdr>
        </w:div>
        <w:div w:id="1236626584">
          <w:marLeft w:val="0"/>
          <w:marRight w:val="0"/>
          <w:marTop w:val="0"/>
          <w:marBottom w:val="0"/>
          <w:divBdr>
            <w:top w:val="none" w:sz="0" w:space="0" w:color="auto"/>
            <w:left w:val="none" w:sz="0" w:space="0" w:color="auto"/>
            <w:bottom w:val="none" w:sz="0" w:space="0" w:color="auto"/>
            <w:right w:val="none" w:sz="0" w:space="0" w:color="auto"/>
          </w:divBdr>
        </w:div>
        <w:div w:id="706181222">
          <w:marLeft w:val="0"/>
          <w:marRight w:val="0"/>
          <w:marTop w:val="0"/>
          <w:marBottom w:val="0"/>
          <w:divBdr>
            <w:top w:val="none" w:sz="0" w:space="0" w:color="auto"/>
            <w:left w:val="none" w:sz="0" w:space="0" w:color="auto"/>
            <w:bottom w:val="none" w:sz="0" w:space="0" w:color="auto"/>
            <w:right w:val="none" w:sz="0" w:space="0" w:color="auto"/>
          </w:divBdr>
        </w:div>
        <w:div w:id="437721362">
          <w:marLeft w:val="0"/>
          <w:marRight w:val="0"/>
          <w:marTop w:val="0"/>
          <w:marBottom w:val="0"/>
          <w:divBdr>
            <w:top w:val="none" w:sz="0" w:space="0" w:color="auto"/>
            <w:left w:val="none" w:sz="0" w:space="0" w:color="auto"/>
            <w:bottom w:val="none" w:sz="0" w:space="0" w:color="auto"/>
            <w:right w:val="none" w:sz="0" w:space="0" w:color="auto"/>
          </w:divBdr>
        </w:div>
        <w:div w:id="1231379934">
          <w:marLeft w:val="0"/>
          <w:marRight w:val="0"/>
          <w:marTop w:val="0"/>
          <w:marBottom w:val="0"/>
          <w:divBdr>
            <w:top w:val="none" w:sz="0" w:space="0" w:color="auto"/>
            <w:left w:val="none" w:sz="0" w:space="0" w:color="auto"/>
            <w:bottom w:val="none" w:sz="0" w:space="0" w:color="auto"/>
            <w:right w:val="none" w:sz="0" w:space="0" w:color="auto"/>
          </w:divBdr>
        </w:div>
        <w:div w:id="964195277">
          <w:marLeft w:val="0"/>
          <w:marRight w:val="0"/>
          <w:marTop w:val="0"/>
          <w:marBottom w:val="0"/>
          <w:divBdr>
            <w:top w:val="none" w:sz="0" w:space="0" w:color="auto"/>
            <w:left w:val="none" w:sz="0" w:space="0" w:color="auto"/>
            <w:bottom w:val="none" w:sz="0" w:space="0" w:color="auto"/>
            <w:right w:val="none" w:sz="0" w:space="0" w:color="auto"/>
          </w:divBdr>
        </w:div>
        <w:div w:id="595098820">
          <w:marLeft w:val="0"/>
          <w:marRight w:val="0"/>
          <w:marTop w:val="0"/>
          <w:marBottom w:val="0"/>
          <w:divBdr>
            <w:top w:val="none" w:sz="0" w:space="0" w:color="auto"/>
            <w:left w:val="none" w:sz="0" w:space="0" w:color="auto"/>
            <w:bottom w:val="none" w:sz="0" w:space="0" w:color="auto"/>
            <w:right w:val="none" w:sz="0" w:space="0" w:color="auto"/>
          </w:divBdr>
        </w:div>
        <w:div w:id="644547712">
          <w:marLeft w:val="0"/>
          <w:marRight w:val="0"/>
          <w:marTop w:val="0"/>
          <w:marBottom w:val="0"/>
          <w:divBdr>
            <w:top w:val="none" w:sz="0" w:space="0" w:color="auto"/>
            <w:left w:val="none" w:sz="0" w:space="0" w:color="auto"/>
            <w:bottom w:val="none" w:sz="0" w:space="0" w:color="auto"/>
            <w:right w:val="none" w:sz="0" w:space="0" w:color="auto"/>
          </w:divBdr>
        </w:div>
        <w:div w:id="747271894">
          <w:marLeft w:val="0"/>
          <w:marRight w:val="0"/>
          <w:marTop w:val="0"/>
          <w:marBottom w:val="0"/>
          <w:divBdr>
            <w:top w:val="none" w:sz="0" w:space="0" w:color="auto"/>
            <w:left w:val="none" w:sz="0" w:space="0" w:color="auto"/>
            <w:bottom w:val="none" w:sz="0" w:space="0" w:color="auto"/>
            <w:right w:val="none" w:sz="0" w:space="0" w:color="auto"/>
          </w:divBdr>
        </w:div>
        <w:div w:id="479352219">
          <w:marLeft w:val="0"/>
          <w:marRight w:val="0"/>
          <w:marTop w:val="0"/>
          <w:marBottom w:val="0"/>
          <w:divBdr>
            <w:top w:val="none" w:sz="0" w:space="0" w:color="auto"/>
            <w:left w:val="none" w:sz="0" w:space="0" w:color="auto"/>
            <w:bottom w:val="none" w:sz="0" w:space="0" w:color="auto"/>
            <w:right w:val="none" w:sz="0" w:space="0" w:color="auto"/>
          </w:divBdr>
        </w:div>
        <w:div w:id="709500532">
          <w:marLeft w:val="0"/>
          <w:marRight w:val="0"/>
          <w:marTop w:val="0"/>
          <w:marBottom w:val="0"/>
          <w:divBdr>
            <w:top w:val="none" w:sz="0" w:space="0" w:color="auto"/>
            <w:left w:val="none" w:sz="0" w:space="0" w:color="auto"/>
            <w:bottom w:val="none" w:sz="0" w:space="0" w:color="auto"/>
            <w:right w:val="none" w:sz="0" w:space="0" w:color="auto"/>
          </w:divBdr>
        </w:div>
        <w:div w:id="1600022286">
          <w:marLeft w:val="0"/>
          <w:marRight w:val="0"/>
          <w:marTop w:val="0"/>
          <w:marBottom w:val="0"/>
          <w:divBdr>
            <w:top w:val="none" w:sz="0" w:space="0" w:color="auto"/>
            <w:left w:val="none" w:sz="0" w:space="0" w:color="auto"/>
            <w:bottom w:val="none" w:sz="0" w:space="0" w:color="auto"/>
            <w:right w:val="none" w:sz="0" w:space="0" w:color="auto"/>
          </w:divBdr>
        </w:div>
        <w:div w:id="972298058">
          <w:marLeft w:val="0"/>
          <w:marRight w:val="0"/>
          <w:marTop w:val="0"/>
          <w:marBottom w:val="0"/>
          <w:divBdr>
            <w:top w:val="none" w:sz="0" w:space="0" w:color="auto"/>
            <w:left w:val="none" w:sz="0" w:space="0" w:color="auto"/>
            <w:bottom w:val="none" w:sz="0" w:space="0" w:color="auto"/>
            <w:right w:val="none" w:sz="0" w:space="0" w:color="auto"/>
          </w:divBdr>
        </w:div>
        <w:div w:id="2090036300">
          <w:marLeft w:val="0"/>
          <w:marRight w:val="0"/>
          <w:marTop w:val="0"/>
          <w:marBottom w:val="0"/>
          <w:divBdr>
            <w:top w:val="none" w:sz="0" w:space="0" w:color="auto"/>
            <w:left w:val="none" w:sz="0" w:space="0" w:color="auto"/>
            <w:bottom w:val="none" w:sz="0" w:space="0" w:color="auto"/>
            <w:right w:val="none" w:sz="0" w:space="0" w:color="auto"/>
          </w:divBdr>
        </w:div>
        <w:div w:id="1256864536">
          <w:marLeft w:val="0"/>
          <w:marRight w:val="0"/>
          <w:marTop w:val="0"/>
          <w:marBottom w:val="0"/>
          <w:divBdr>
            <w:top w:val="none" w:sz="0" w:space="0" w:color="auto"/>
            <w:left w:val="none" w:sz="0" w:space="0" w:color="auto"/>
            <w:bottom w:val="none" w:sz="0" w:space="0" w:color="auto"/>
            <w:right w:val="none" w:sz="0" w:space="0" w:color="auto"/>
          </w:divBdr>
        </w:div>
        <w:div w:id="242571097">
          <w:marLeft w:val="0"/>
          <w:marRight w:val="0"/>
          <w:marTop w:val="0"/>
          <w:marBottom w:val="0"/>
          <w:divBdr>
            <w:top w:val="none" w:sz="0" w:space="0" w:color="auto"/>
            <w:left w:val="none" w:sz="0" w:space="0" w:color="auto"/>
            <w:bottom w:val="none" w:sz="0" w:space="0" w:color="auto"/>
            <w:right w:val="none" w:sz="0" w:space="0" w:color="auto"/>
          </w:divBdr>
        </w:div>
        <w:div w:id="415637782">
          <w:marLeft w:val="0"/>
          <w:marRight w:val="0"/>
          <w:marTop w:val="0"/>
          <w:marBottom w:val="0"/>
          <w:divBdr>
            <w:top w:val="none" w:sz="0" w:space="0" w:color="auto"/>
            <w:left w:val="none" w:sz="0" w:space="0" w:color="auto"/>
            <w:bottom w:val="none" w:sz="0" w:space="0" w:color="auto"/>
            <w:right w:val="none" w:sz="0" w:space="0" w:color="auto"/>
          </w:divBdr>
        </w:div>
        <w:div w:id="1579512175">
          <w:marLeft w:val="0"/>
          <w:marRight w:val="0"/>
          <w:marTop w:val="0"/>
          <w:marBottom w:val="0"/>
          <w:divBdr>
            <w:top w:val="none" w:sz="0" w:space="0" w:color="auto"/>
            <w:left w:val="none" w:sz="0" w:space="0" w:color="auto"/>
            <w:bottom w:val="none" w:sz="0" w:space="0" w:color="auto"/>
            <w:right w:val="none" w:sz="0" w:space="0" w:color="auto"/>
          </w:divBdr>
        </w:div>
        <w:div w:id="1620185317">
          <w:marLeft w:val="0"/>
          <w:marRight w:val="0"/>
          <w:marTop w:val="0"/>
          <w:marBottom w:val="0"/>
          <w:divBdr>
            <w:top w:val="none" w:sz="0" w:space="0" w:color="auto"/>
            <w:left w:val="none" w:sz="0" w:space="0" w:color="auto"/>
            <w:bottom w:val="none" w:sz="0" w:space="0" w:color="auto"/>
            <w:right w:val="none" w:sz="0" w:space="0" w:color="auto"/>
          </w:divBdr>
        </w:div>
        <w:div w:id="532352960">
          <w:marLeft w:val="0"/>
          <w:marRight w:val="0"/>
          <w:marTop w:val="0"/>
          <w:marBottom w:val="0"/>
          <w:divBdr>
            <w:top w:val="none" w:sz="0" w:space="0" w:color="auto"/>
            <w:left w:val="none" w:sz="0" w:space="0" w:color="auto"/>
            <w:bottom w:val="none" w:sz="0" w:space="0" w:color="auto"/>
            <w:right w:val="none" w:sz="0" w:space="0" w:color="auto"/>
          </w:divBdr>
        </w:div>
        <w:div w:id="1121848437">
          <w:marLeft w:val="0"/>
          <w:marRight w:val="0"/>
          <w:marTop w:val="0"/>
          <w:marBottom w:val="0"/>
          <w:divBdr>
            <w:top w:val="none" w:sz="0" w:space="0" w:color="auto"/>
            <w:left w:val="none" w:sz="0" w:space="0" w:color="auto"/>
            <w:bottom w:val="none" w:sz="0" w:space="0" w:color="auto"/>
            <w:right w:val="none" w:sz="0" w:space="0" w:color="auto"/>
          </w:divBdr>
        </w:div>
        <w:div w:id="1589075393">
          <w:marLeft w:val="0"/>
          <w:marRight w:val="0"/>
          <w:marTop w:val="0"/>
          <w:marBottom w:val="0"/>
          <w:divBdr>
            <w:top w:val="none" w:sz="0" w:space="0" w:color="auto"/>
            <w:left w:val="none" w:sz="0" w:space="0" w:color="auto"/>
            <w:bottom w:val="none" w:sz="0" w:space="0" w:color="auto"/>
            <w:right w:val="none" w:sz="0" w:space="0" w:color="auto"/>
          </w:divBdr>
        </w:div>
        <w:div w:id="1512795812">
          <w:marLeft w:val="0"/>
          <w:marRight w:val="0"/>
          <w:marTop w:val="0"/>
          <w:marBottom w:val="0"/>
          <w:divBdr>
            <w:top w:val="none" w:sz="0" w:space="0" w:color="auto"/>
            <w:left w:val="none" w:sz="0" w:space="0" w:color="auto"/>
            <w:bottom w:val="none" w:sz="0" w:space="0" w:color="auto"/>
            <w:right w:val="none" w:sz="0" w:space="0" w:color="auto"/>
          </w:divBdr>
        </w:div>
        <w:div w:id="811217520">
          <w:marLeft w:val="0"/>
          <w:marRight w:val="0"/>
          <w:marTop w:val="0"/>
          <w:marBottom w:val="0"/>
          <w:divBdr>
            <w:top w:val="none" w:sz="0" w:space="0" w:color="auto"/>
            <w:left w:val="none" w:sz="0" w:space="0" w:color="auto"/>
            <w:bottom w:val="none" w:sz="0" w:space="0" w:color="auto"/>
            <w:right w:val="none" w:sz="0" w:space="0" w:color="auto"/>
          </w:divBdr>
        </w:div>
        <w:div w:id="137306053">
          <w:marLeft w:val="0"/>
          <w:marRight w:val="0"/>
          <w:marTop w:val="0"/>
          <w:marBottom w:val="0"/>
          <w:divBdr>
            <w:top w:val="none" w:sz="0" w:space="0" w:color="auto"/>
            <w:left w:val="none" w:sz="0" w:space="0" w:color="auto"/>
            <w:bottom w:val="none" w:sz="0" w:space="0" w:color="auto"/>
            <w:right w:val="none" w:sz="0" w:space="0" w:color="auto"/>
          </w:divBdr>
        </w:div>
        <w:div w:id="1548567966">
          <w:marLeft w:val="0"/>
          <w:marRight w:val="0"/>
          <w:marTop w:val="0"/>
          <w:marBottom w:val="0"/>
          <w:divBdr>
            <w:top w:val="none" w:sz="0" w:space="0" w:color="auto"/>
            <w:left w:val="none" w:sz="0" w:space="0" w:color="auto"/>
            <w:bottom w:val="none" w:sz="0" w:space="0" w:color="auto"/>
            <w:right w:val="none" w:sz="0" w:space="0" w:color="auto"/>
          </w:divBdr>
        </w:div>
        <w:div w:id="1765034095">
          <w:marLeft w:val="0"/>
          <w:marRight w:val="0"/>
          <w:marTop w:val="0"/>
          <w:marBottom w:val="0"/>
          <w:divBdr>
            <w:top w:val="none" w:sz="0" w:space="0" w:color="auto"/>
            <w:left w:val="none" w:sz="0" w:space="0" w:color="auto"/>
            <w:bottom w:val="none" w:sz="0" w:space="0" w:color="auto"/>
            <w:right w:val="none" w:sz="0" w:space="0" w:color="auto"/>
          </w:divBdr>
        </w:div>
        <w:div w:id="1721438458">
          <w:marLeft w:val="0"/>
          <w:marRight w:val="0"/>
          <w:marTop w:val="0"/>
          <w:marBottom w:val="0"/>
          <w:divBdr>
            <w:top w:val="none" w:sz="0" w:space="0" w:color="auto"/>
            <w:left w:val="none" w:sz="0" w:space="0" w:color="auto"/>
            <w:bottom w:val="none" w:sz="0" w:space="0" w:color="auto"/>
            <w:right w:val="none" w:sz="0" w:space="0" w:color="auto"/>
          </w:divBdr>
        </w:div>
        <w:div w:id="1479180267">
          <w:marLeft w:val="0"/>
          <w:marRight w:val="0"/>
          <w:marTop w:val="0"/>
          <w:marBottom w:val="0"/>
          <w:divBdr>
            <w:top w:val="none" w:sz="0" w:space="0" w:color="auto"/>
            <w:left w:val="none" w:sz="0" w:space="0" w:color="auto"/>
            <w:bottom w:val="none" w:sz="0" w:space="0" w:color="auto"/>
            <w:right w:val="none" w:sz="0" w:space="0" w:color="auto"/>
          </w:divBdr>
        </w:div>
        <w:div w:id="352846146">
          <w:marLeft w:val="0"/>
          <w:marRight w:val="0"/>
          <w:marTop w:val="0"/>
          <w:marBottom w:val="0"/>
          <w:divBdr>
            <w:top w:val="none" w:sz="0" w:space="0" w:color="auto"/>
            <w:left w:val="none" w:sz="0" w:space="0" w:color="auto"/>
            <w:bottom w:val="none" w:sz="0" w:space="0" w:color="auto"/>
            <w:right w:val="none" w:sz="0" w:space="0" w:color="auto"/>
          </w:divBdr>
        </w:div>
        <w:div w:id="1164511362">
          <w:marLeft w:val="0"/>
          <w:marRight w:val="0"/>
          <w:marTop w:val="0"/>
          <w:marBottom w:val="0"/>
          <w:divBdr>
            <w:top w:val="none" w:sz="0" w:space="0" w:color="auto"/>
            <w:left w:val="none" w:sz="0" w:space="0" w:color="auto"/>
            <w:bottom w:val="none" w:sz="0" w:space="0" w:color="auto"/>
            <w:right w:val="none" w:sz="0" w:space="0" w:color="auto"/>
          </w:divBdr>
        </w:div>
        <w:div w:id="1987859481">
          <w:marLeft w:val="0"/>
          <w:marRight w:val="0"/>
          <w:marTop w:val="0"/>
          <w:marBottom w:val="0"/>
          <w:divBdr>
            <w:top w:val="none" w:sz="0" w:space="0" w:color="auto"/>
            <w:left w:val="none" w:sz="0" w:space="0" w:color="auto"/>
            <w:bottom w:val="none" w:sz="0" w:space="0" w:color="auto"/>
            <w:right w:val="none" w:sz="0" w:space="0" w:color="auto"/>
          </w:divBdr>
        </w:div>
        <w:div w:id="1948730306">
          <w:marLeft w:val="0"/>
          <w:marRight w:val="0"/>
          <w:marTop w:val="0"/>
          <w:marBottom w:val="0"/>
          <w:divBdr>
            <w:top w:val="none" w:sz="0" w:space="0" w:color="auto"/>
            <w:left w:val="none" w:sz="0" w:space="0" w:color="auto"/>
            <w:bottom w:val="none" w:sz="0" w:space="0" w:color="auto"/>
            <w:right w:val="none" w:sz="0" w:space="0" w:color="auto"/>
          </w:divBdr>
        </w:div>
      </w:divsChild>
    </w:div>
    <w:div w:id="2013726722">
      <w:bodyDiv w:val="1"/>
      <w:marLeft w:val="0"/>
      <w:marRight w:val="0"/>
      <w:marTop w:val="0"/>
      <w:marBottom w:val="0"/>
      <w:divBdr>
        <w:top w:val="none" w:sz="0" w:space="0" w:color="auto"/>
        <w:left w:val="none" w:sz="0" w:space="0" w:color="auto"/>
        <w:bottom w:val="none" w:sz="0" w:space="0" w:color="auto"/>
        <w:right w:val="none" w:sz="0" w:space="0" w:color="auto"/>
      </w:divBdr>
    </w:div>
    <w:div w:id="2019647882">
      <w:bodyDiv w:val="1"/>
      <w:marLeft w:val="0"/>
      <w:marRight w:val="0"/>
      <w:marTop w:val="0"/>
      <w:marBottom w:val="0"/>
      <w:divBdr>
        <w:top w:val="none" w:sz="0" w:space="0" w:color="auto"/>
        <w:left w:val="none" w:sz="0" w:space="0" w:color="auto"/>
        <w:bottom w:val="none" w:sz="0" w:space="0" w:color="auto"/>
        <w:right w:val="none" w:sz="0" w:space="0" w:color="auto"/>
      </w:divBdr>
      <w:divsChild>
        <w:div w:id="467474281">
          <w:marLeft w:val="0"/>
          <w:marRight w:val="0"/>
          <w:marTop w:val="0"/>
          <w:marBottom w:val="0"/>
          <w:divBdr>
            <w:top w:val="none" w:sz="0" w:space="0" w:color="auto"/>
            <w:left w:val="none" w:sz="0" w:space="0" w:color="auto"/>
            <w:bottom w:val="none" w:sz="0" w:space="0" w:color="auto"/>
            <w:right w:val="none" w:sz="0" w:space="0" w:color="auto"/>
          </w:divBdr>
        </w:div>
        <w:div w:id="602491812">
          <w:marLeft w:val="0"/>
          <w:marRight w:val="0"/>
          <w:marTop w:val="0"/>
          <w:marBottom w:val="0"/>
          <w:divBdr>
            <w:top w:val="none" w:sz="0" w:space="0" w:color="auto"/>
            <w:left w:val="none" w:sz="0" w:space="0" w:color="auto"/>
            <w:bottom w:val="none" w:sz="0" w:space="0" w:color="auto"/>
            <w:right w:val="none" w:sz="0" w:space="0" w:color="auto"/>
          </w:divBdr>
        </w:div>
      </w:divsChild>
    </w:div>
    <w:div w:id="2049643273">
      <w:bodyDiv w:val="1"/>
      <w:marLeft w:val="0"/>
      <w:marRight w:val="0"/>
      <w:marTop w:val="0"/>
      <w:marBottom w:val="0"/>
      <w:divBdr>
        <w:top w:val="none" w:sz="0" w:space="0" w:color="auto"/>
        <w:left w:val="none" w:sz="0" w:space="0" w:color="auto"/>
        <w:bottom w:val="none" w:sz="0" w:space="0" w:color="auto"/>
        <w:right w:val="none" w:sz="0" w:space="0" w:color="auto"/>
      </w:divBdr>
      <w:divsChild>
        <w:div w:id="1889681079">
          <w:marLeft w:val="0"/>
          <w:marRight w:val="0"/>
          <w:marTop w:val="0"/>
          <w:marBottom w:val="0"/>
          <w:divBdr>
            <w:top w:val="none" w:sz="0" w:space="0" w:color="auto"/>
            <w:left w:val="none" w:sz="0" w:space="0" w:color="auto"/>
            <w:bottom w:val="none" w:sz="0" w:space="0" w:color="auto"/>
            <w:right w:val="none" w:sz="0" w:space="0" w:color="auto"/>
          </w:divBdr>
        </w:div>
        <w:div w:id="2107925197">
          <w:marLeft w:val="0"/>
          <w:marRight w:val="0"/>
          <w:marTop w:val="0"/>
          <w:marBottom w:val="0"/>
          <w:divBdr>
            <w:top w:val="none" w:sz="0" w:space="0" w:color="auto"/>
            <w:left w:val="none" w:sz="0" w:space="0" w:color="auto"/>
            <w:bottom w:val="none" w:sz="0" w:space="0" w:color="auto"/>
            <w:right w:val="none" w:sz="0" w:space="0" w:color="auto"/>
          </w:divBdr>
        </w:div>
      </w:divsChild>
    </w:div>
    <w:div w:id="2051371744">
      <w:bodyDiv w:val="1"/>
      <w:marLeft w:val="0"/>
      <w:marRight w:val="0"/>
      <w:marTop w:val="0"/>
      <w:marBottom w:val="0"/>
      <w:divBdr>
        <w:top w:val="none" w:sz="0" w:space="0" w:color="auto"/>
        <w:left w:val="none" w:sz="0" w:space="0" w:color="auto"/>
        <w:bottom w:val="none" w:sz="0" w:space="0" w:color="auto"/>
        <w:right w:val="none" w:sz="0" w:space="0" w:color="auto"/>
      </w:divBdr>
    </w:div>
    <w:div w:id="2052611444">
      <w:bodyDiv w:val="1"/>
      <w:marLeft w:val="0"/>
      <w:marRight w:val="0"/>
      <w:marTop w:val="0"/>
      <w:marBottom w:val="0"/>
      <w:divBdr>
        <w:top w:val="none" w:sz="0" w:space="0" w:color="auto"/>
        <w:left w:val="none" w:sz="0" w:space="0" w:color="auto"/>
        <w:bottom w:val="none" w:sz="0" w:space="0" w:color="auto"/>
        <w:right w:val="none" w:sz="0" w:space="0" w:color="auto"/>
      </w:divBdr>
    </w:div>
    <w:div w:id="2065836860">
      <w:bodyDiv w:val="1"/>
      <w:marLeft w:val="0"/>
      <w:marRight w:val="0"/>
      <w:marTop w:val="0"/>
      <w:marBottom w:val="0"/>
      <w:divBdr>
        <w:top w:val="none" w:sz="0" w:space="0" w:color="auto"/>
        <w:left w:val="none" w:sz="0" w:space="0" w:color="auto"/>
        <w:bottom w:val="none" w:sz="0" w:space="0" w:color="auto"/>
        <w:right w:val="none" w:sz="0" w:space="0" w:color="auto"/>
      </w:divBdr>
    </w:div>
    <w:div w:id="2068020634">
      <w:bodyDiv w:val="1"/>
      <w:marLeft w:val="0"/>
      <w:marRight w:val="0"/>
      <w:marTop w:val="0"/>
      <w:marBottom w:val="0"/>
      <w:divBdr>
        <w:top w:val="none" w:sz="0" w:space="0" w:color="auto"/>
        <w:left w:val="none" w:sz="0" w:space="0" w:color="auto"/>
        <w:bottom w:val="none" w:sz="0" w:space="0" w:color="auto"/>
        <w:right w:val="none" w:sz="0" w:space="0" w:color="auto"/>
      </w:divBdr>
    </w:div>
    <w:div w:id="2082017361">
      <w:bodyDiv w:val="1"/>
      <w:marLeft w:val="0"/>
      <w:marRight w:val="0"/>
      <w:marTop w:val="0"/>
      <w:marBottom w:val="0"/>
      <w:divBdr>
        <w:top w:val="none" w:sz="0" w:space="0" w:color="auto"/>
        <w:left w:val="none" w:sz="0" w:space="0" w:color="auto"/>
        <w:bottom w:val="none" w:sz="0" w:space="0" w:color="auto"/>
        <w:right w:val="none" w:sz="0" w:space="0" w:color="auto"/>
      </w:divBdr>
    </w:div>
    <w:div w:id="2096509105">
      <w:bodyDiv w:val="1"/>
      <w:marLeft w:val="0"/>
      <w:marRight w:val="0"/>
      <w:marTop w:val="0"/>
      <w:marBottom w:val="0"/>
      <w:divBdr>
        <w:top w:val="none" w:sz="0" w:space="0" w:color="auto"/>
        <w:left w:val="none" w:sz="0" w:space="0" w:color="auto"/>
        <w:bottom w:val="none" w:sz="0" w:space="0" w:color="auto"/>
        <w:right w:val="none" w:sz="0" w:space="0" w:color="auto"/>
      </w:divBdr>
    </w:div>
    <w:div w:id="2104762137">
      <w:bodyDiv w:val="1"/>
      <w:marLeft w:val="0"/>
      <w:marRight w:val="0"/>
      <w:marTop w:val="0"/>
      <w:marBottom w:val="0"/>
      <w:divBdr>
        <w:top w:val="none" w:sz="0" w:space="0" w:color="auto"/>
        <w:left w:val="none" w:sz="0" w:space="0" w:color="auto"/>
        <w:bottom w:val="none" w:sz="0" w:space="0" w:color="auto"/>
        <w:right w:val="none" w:sz="0" w:space="0" w:color="auto"/>
      </w:divBdr>
      <w:divsChild>
        <w:div w:id="1622609031">
          <w:marLeft w:val="0"/>
          <w:marRight w:val="0"/>
          <w:marTop w:val="0"/>
          <w:marBottom w:val="0"/>
          <w:divBdr>
            <w:top w:val="none" w:sz="0" w:space="0" w:color="auto"/>
            <w:left w:val="none" w:sz="0" w:space="0" w:color="auto"/>
            <w:bottom w:val="none" w:sz="0" w:space="0" w:color="auto"/>
            <w:right w:val="none" w:sz="0" w:space="0" w:color="auto"/>
          </w:divBdr>
        </w:div>
        <w:div w:id="278032710">
          <w:marLeft w:val="0"/>
          <w:marRight w:val="0"/>
          <w:marTop w:val="0"/>
          <w:marBottom w:val="0"/>
          <w:divBdr>
            <w:top w:val="none" w:sz="0" w:space="0" w:color="auto"/>
            <w:left w:val="none" w:sz="0" w:space="0" w:color="auto"/>
            <w:bottom w:val="none" w:sz="0" w:space="0" w:color="auto"/>
            <w:right w:val="none" w:sz="0" w:space="0" w:color="auto"/>
          </w:divBdr>
        </w:div>
        <w:div w:id="1147937676">
          <w:marLeft w:val="0"/>
          <w:marRight w:val="0"/>
          <w:marTop w:val="0"/>
          <w:marBottom w:val="0"/>
          <w:divBdr>
            <w:top w:val="none" w:sz="0" w:space="0" w:color="auto"/>
            <w:left w:val="none" w:sz="0" w:space="0" w:color="auto"/>
            <w:bottom w:val="none" w:sz="0" w:space="0" w:color="auto"/>
            <w:right w:val="none" w:sz="0" w:space="0" w:color="auto"/>
          </w:divBdr>
        </w:div>
        <w:div w:id="938022233">
          <w:marLeft w:val="0"/>
          <w:marRight w:val="0"/>
          <w:marTop w:val="0"/>
          <w:marBottom w:val="0"/>
          <w:divBdr>
            <w:top w:val="none" w:sz="0" w:space="0" w:color="auto"/>
            <w:left w:val="none" w:sz="0" w:space="0" w:color="auto"/>
            <w:bottom w:val="none" w:sz="0" w:space="0" w:color="auto"/>
            <w:right w:val="none" w:sz="0" w:space="0" w:color="auto"/>
          </w:divBdr>
        </w:div>
        <w:div w:id="2140218310">
          <w:marLeft w:val="0"/>
          <w:marRight w:val="0"/>
          <w:marTop w:val="0"/>
          <w:marBottom w:val="0"/>
          <w:divBdr>
            <w:top w:val="none" w:sz="0" w:space="0" w:color="auto"/>
            <w:left w:val="none" w:sz="0" w:space="0" w:color="auto"/>
            <w:bottom w:val="none" w:sz="0" w:space="0" w:color="auto"/>
            <w:right w:val="none" w:sz="0" w:space="0" w:color="auto"/>
          </w:divBdr>
        </w:div>
        <w:div w:id="1740706941">
          <w:marLeft w:val="0"/>
          <w:marRight w:val="0"/>
          <w:marTop w:val="0"/>
          <w:marBottom w:val="0"/>
          <w:divBdr>
            <w:top w:val="none" w:sz="0" w:space="0" w:color="auto"/>
            <w:left w:val="none" w:sz="0" w:space="0" w:color="auto"/>
            <w:bottom w:val="none" w:sz="0" w:space="0" w:color="auto"/>
            <w:right w:val="none" w:sz="0" w:space="0" w:color="auto"/>
          </w:divBdr>
        </w:div>
        <w:div w:id="2097092338">
          <w:marLeft w:val="0"/>
          <w:marRight w:val="0"/>
          <w:marTop w:val="0"/>
          <w:marBottom w:val="0"/>
          <w:divBdr>
            <w:top w:val="none" w:sz="0" w:space="0" w:color="auto"/>
            <w:left w:val="none" w:sz="0" w:space="0" w:color="auto"/>
            <w:bottom w:val="none" w:sz="0" w:space="0" w:color="auto"/>
            <w:right w:val="none" w:sz="0" w:space="0" w:color="auto"/>
          </w:divBdr>
        </w:div>
        <w:div w:id="1057360001">
          <w:marLeft w:val="0"/>
          <w:marRight w:val="0"/>
          <w:marTop w:val="0"/>
          <w:marBottom w:val="0"/>
          <w:divBdr>
            <w:top w:val="none" w:sz="0" w:space="0" w:color="auto"/>
            <w:left w:val="none" w:sz="0" w:space="0" w:color="auto"/>
            <w:bottom w:val="none" w:sz="0" w:space="0" w:color="auto"/>
            <w:right w:val="none" w:sz="0" w:space="0" w:color="auto"/>
          </w:divBdr>
        </w:div>
        <w:div w:id="1143504599">
          <w:marLeft w:val="0"/>
          <w:marRight w:val="0"/>
          <w:marTop w:val="0"/>
          <w:marBottom w:val="0"/>
          <w:divBdr>
            <w:top w:val="none" w:sz="0" w:space="0" w:color="auto"/>
            <w:left w:val="none" w:sz="0" w:space="0" w:color="auto"/>
            <w:bottom w:val="none" w:sz="0" w:space="0" w:color="auto"/>
            <w:right w:val="none" w:sz="0" w:space="0" w:color="auto"/>
          </w:divBdr>
        </w:div>
        <w:div w:id="1053313390">
          <w:marLeft w:val="0"/>
          <w:marRight w:val="0"/>
          <w:marTop w:val="0"/>
          <w:marBottom w:val="0"/>
          <w:divBdr>
            <w:top w:val="none" w:sz="0" w:space="0" w:color="auto"/>
            <w:left w:val="none" w:sz="0" w:space="0" w:color="auto"/>
            <w:bottom w:val="none" w:sz="0" w:space="0" w:color="auto"/>
            <w:right w:val="none" w:sz="0" w:space="0" w:color="auto"/>
          </w:divBdr>
        </w:div>
        <w:div w:id="424350636">
          <w:marLeft w:val="0"/>
          <w:marRight w:val="0"/>
          <w:marTop w:val="0"/>
          <w:marBottom w:val="0"/>
          <w:divBdr>
            <w:top w:val="none" w:sz="0" w:space="0" w:color="auto"/>
            <w:left w:val="none" w:sz="0" w:space="0" w:color="auto"/>
            <w:bottom w:val="none" w:sz="0" w:space="0" w:color="auto"/>
            <w:right w:val="none" w:sz="0" w:space="0" w:color="auto"/>
          </w:divBdr>
        </w:div>
        <w:div w:id="929967369">
          <w:marLeft w:val="0"/>
          <w:marRight w:val="0"/>
          <w:marTop w:val="0"/>
          <w:marBottom w:val="0"/>
          <w:divBdr>
            <w:top w:val="none" w:sz="0" w:space="0" w:color="auto"/>
            <w:left w:val="none" w:sz="0" w:space="0" w:color="auto"/>
            <w:bottom w:val="none" w:sz="0" w:space="0" w:color="auto"/>
            <w:right w:val="none" w:sz="0" w:space="0" w:color="auto"/>
          </w:divBdr>
        </w:div>
        <w:div w:id="1075514894">
          <w:marLeft w:val="0"/>
          <w:marRight w:val="0"/>
          <w:marTop w:val="0"/>
          <w:marBottom w:val="0"/>
          <w:divBdr>
            <w:top w:val="none" w:sz="0" w:space="0" w:color="auto"/>
            <w:left w:val="none" w:sz="0" w:space="0" w:color="auto"/>
            <w:bottom w:val="none" w:sz="0" w:space="0" w:color="auto"/>
            <w:right w:val="none" w:sz="0" w:space="0" w:color="auto"/>
          </w:divBdr>
        </w:div>
        <w:div w:id="1093554598">
          <w:marLeft w:val="0"/>
          <w:marRight w:val="0"/>
          <w:marTop w:val="0"/>
          <w:marBottom w:val="0"/>
          <w:divBdr>
            <w:top w:val="none" w:sz="0" w:space="0" w:color="auto"/>
            <w:left w:val="none" w:sz="0" w:space="0" w:color="auto"/>
            <w:bottom w:val="none" w:sz="0" w:space="0" w:color="auto"/>
            <w:right w:val="none" w:sz="0" w:space="0" w:color="auto"/>
          </w:divBdr>
        </w:div>
        <w:div w:id="2114813786">
          <w:marLeft w:val="0"/>
          <w:marRight w:val="0"/>
          <w:marTop w:val="0"/>
          <w:marBottom w:val="0"/>
          <w:divBdr>
            <w:top w:val="none" w:sz="0" w:space="0" w:color="auto"/>
            <w:left w:val="none" w:sz="0" w:space="0" w:color="auto"/>
            <w:bottom w:val="none" w:sz="0" w:space="0" w:color="auto"/>
            <w:right w:val="none" w:sz="0" w:space="0" w:color="auto"/>
          </w:divBdr>
        </w:div>
        <w:div w:id="1532036318">
          <w:marLeft w:val="0"/>
          <w:marRight w:val="0"/>
          <w:marTop w:val="0"/>
          <w:marBottom w:val="0"/>
          <w:divBdr>
            <w:top w:val="none" w:sz="0" w:space="0" w:color="auto"/>
            <w:left w:val="none" w:sz="0" w:space="0" w:color="auto"/>
            <w:bottom w:val="none" w:sz="0" w:space="0" w:color="auto"/>
            <w:right w:val="none" w:sz="0" w:space="0" w:color="auto"/>
          </w:divBdr>
        </w:div>
        <w:div w:id="1257592395">
          <w:marLeft w:val="0"/>
          <w:marRight w:val="0"/>
          <w:marTop w:val="0"/>
          <w:marBottom w:val="0"/>
          <w:divBdr>
            <w:top w:val="none" w:sz="0" w:space="0" w:color="auto"/>
            <w:left w:val="none" w:sz="0" w:space="0" w:color="auto"/>
            <w:bottom w:val="none" w:sz="0" w:space="0" w:color="auto"/>
            <w:right w:val="none" w:sz="0" w:space="0" w:color="auto"/>
          </w:divBdr>
        </w:div>
        <w:div w:id="357971114">
          <w:marLeft w:val="0"/>
          <w:marRight w:val="0"/>
          <w:marTop w:val="0"/>
          <w:marBottom w:val="0"/>
          <w:divBdr>
            <w:top w:val="none" w:sz="0" w:space="0" w:color="auto"/>
            <w:left w:val="none" w:sz="0" w:space="0" w:color="auto"/>
            <w:bottom w:val="none" w:sz="0" w:space="0" w:color="auto"/>
            <w:right w:val="none" w:sz="0" w:space="0" w:color="auto"/>
          </w:divBdr>
        </w:div>
      </w:divsChild>
    </w:div>
    <w:div w:id="2114981209">
      <w:bodyDiv w:val="1"/>
      <w:marLeft w:val="0"/>
      <w:marRight w:val="0"/>
      <w:marTop w:val="0"/>
      <w:marBottom w:val="0"/>
      <w:divBdr>
        <w:top w:val="none" w:sz="0" w:space="0" w:color="auto"/>
        <w:left w:val="none" w:sz="0" w:space="0" w:color="auto"/>
        <w:bottom w:val="none" w:sz="0" w:space="0" w:color="auto"/>
        <w:right w:val="none" w:sz="0" w:space="0" w:color="auto"/>
      </w:divBdr>
      <w:divsChild>
        <w:div w:id="850871830">
          <w:marLeft w:val="0"/>
          <w:marRight w:val="0"/>
          <w:marTop w:val="0"/>
          <w:marBottom w:val="0"/>
          <w:divBdr>
            <w:top w:val="none" w:sz="0" w:space="0" w:color="auto"/>
            <w:left w:val="none" w:sz="0" w:space="0" w:color="auto"/>
            <w:bottom w:val="none" w:sz="0" w:space="0" w:color="auto"/>
            <w:right w:val="none" w:sz="0" w:space="0" w:color="auto"/>
          </w:divBdr>
        </w:div>
        <w:div w:id="1644650628">
          <w:marLeft w:val="0"/>
          <w:marRight w:val="0"/>
          <w:marTop w:val="0"/>
          <w:marBottom w:val="0"/>
          <w:divBdr>
            <w:top w:val="none" w:sz="0" w:space="0" w:color="auto"/>
            <w:left w:val="none" w:sz="0" w:space="0" w:color="auto"/>
            <w:bottom w:val="none" w:sz="0" w:space="0" w:color="auto"/>
            <w:right w:val="none" w:sz="0" w:space="0" w:color="auto"/>
          </w:divBdr>
        </w:div>
        <w:div w:id="1534806512">
          <w:marLeft w:val="0"/>
          <w:marRight w:val="0"/>
          <w:marTop w:val="0"/>
          <w:marBottom w:val="0"/>
          <w:divBdr>
            <w:top w:val="none" w:sz="0" w:space="0" w:color="auto"/>
            <w:left w:val="none" w:sz="0" w:space="0" w:color="auto"/>
            <w:bottom w:val="none" w:sz="0" w:space="0" w:color="auto"/>
            <w:right w:val="none" w:sz="0" w:space="0" w:color="auto"/>
          </w:divBdr>
        </w:div>
        <w:div w:id="188766270">
          <w:marLeft w:val="0"/>
          <w:marRight w:val="0"/>
          <w:marTop w:val="0"/>
          <w:marBottom w:val="0"/>
          <w:divBdr>
            <w:top w:val="none" w:sz="0" w:space="0" w:color="auto"/>
            <w:left w:val="none" w:sz="0" w:space="0" w:color="auto"/>
            <w:bottom w:val="none" w:sz="0" w:space="0" w:color="auto"/>
            <w:right w:val="none" w:sz="0" w:space="0" w:color="auto"/>
          </w:divBdr>
        </w:div>
        <w:div w:id="1612010150">
          <w:marLeft w:val="0"/>
          <w:marRight w:val="0"/>
          <w:marTop w:val="0"/>
          <w:marBottom w:val="0"/>
          <w:divBdr>
            <w:top w:val="none" w:sz="0" w:space="0" w:color="auto"/>
            <w:left w:val="none" w:sz="0" w:space="0" w:color="auto"/>
            <w:bottom w:val="none" w:sz="0" w:space="0" w:color="auto"/>
            <w:right w:val="none" w:sz="0" w:space="0" w:color="auto"/>
          </w:divBdr>
        </w:div>
        <w:div w:id="1260529895">
          <w:marLeft w:val="0"/>
          <w:marRight w:val="0"/>
          <w:marTop w:val="0"/>
          <w:marBottom w:val="0"/>
          <w:divBdr>
            <w:top w:val="none" w:sz="0" w:space="0" w:color="auto"/>
            <w:left w:val="none" w:sz="0" w:space="0" w:color="auto"/>
            <w:bottom w:val="none" w:sz="0" w:space="0" w:color="auto"/>
            <w:right w:val="none" w:sz="0" w:space="0" w:color="auto"/>
          </w:divBdr>
        </w:div>
        <w:div w:id="1114908053">
          <w:marLeft w:val="0"/>
          <w:marRight w:val="0"/>
          <w:marTop w:val="0"/>
          <w:marBottom w:val="0"/>
          <w:divBdr>
            <w:top w:val="none" w:sz="0" w:space="0" w:color="auto"/>
            <w:left w:val="none" w:sz="0" w:space="0" w:color="auto"/>
            <w:bottom w:val="none" w:sz="0" w:space="0" w:color="auto"/>
            <w:right w:val="none" w:sz="0" w:space="0" w:color="auto"/>
          </w:divBdr>
        </w:div>
        <w:div w:id="1628046321">
          <w:marLeft w:val="0"/>
          <w:marRight w:val="0"/>
          <w:marTop w:val="0"/>
          <w:marBottom w:val="0"/>
          <w:divBdr>
            <w:top w:val="none" w:sz="0" w:space="0" w:color="auto"/>
            <w:left w:val="none" w:sz="0" w:space="0" w:color="auto"/>
            <w:bottom w:val="none" w:sz="0" w:space="0" w:color="auto"/>
            <w:right w:val="none" w:sz="0" w:space="0" w:color="auto"/>
          </w:divBdr>
        </w:div>
        <w:div w:id="1353265117">
          <w:marLeft w:val="0"/>
          <w:marRight w:val="0"/>
          <w:marTop w:val="0"/>
          <w:marBottom w:val="0"/>
          <w:divBdr>
            <w:top w:val="none" w:sz="0" w:space="0" w:color="auto"/>
            <w:left w:val="none" w:sz="0" w:space="0" w:color="auto"/>
            <w:bottom w:val="none" w:sz="0" w:space="0" w:color="auto"/>
            <w:right w:val="none" w:sz="0" w:space="0" w:color="auto"/>
          </w:divBdr>
        </w:div>
        <w:div w:id="971637407">
          <w:marLeft w:val="0"/>
          <w:marRight w:val="0"/>
          <w:marTop w:val="0"/>
          <w:marBottom w:val="0"/>
          <w:divBdr>
            <w:top w:val="none" w:sz="0" w:space="0" w:color="auto"/>
            <w:left w:val="none" w:sz="0" w:space="0" w:color="auto"/>
            <w:bottom w:val="none" w:sz="0" w:space="0" w:color="auto"/>
            <w:right w:val="none" w:sz="0" w:space="0" w:color="auto"/>
          </w:divBdr>
        </w:div>
        <w:div w:id="376972643">
          <w:marLeft w:val="0"/>
          <w:marRight w:val="0"/>
          <w:marTop w:val="0"/>
          <w:marBottom w:val="0"/>
          <w:divBdr>
            <w:top w:val="none" w:sz="0" w:space="0" w:color="auto"/>
            <w:left w:val="none" w:sz="0" w:space="0" w:color="auto"/>
            <w:bottom w:val="none" w:sz="0" w:space="0" w:color="auto"/>
            <w:right w:val="none" w:sz="0" w:space="0" w:color="auto"/>
          </w:divBdr>
        </w:div>
        <w:div w:id="1328173145">
          <w:marLeft w:val="0"/>
          <w:marRight w:val="0"/>
          <w:marTop w:val="0"/>
          <w:marBottom w:val="0"/>
          <w:divBdr>
            <w:top w:val="none" w:sz="0" w:space="0" w:color="auto"/>
            <w:left w:val="none" w:sz="0" w:space="0" w:color="auto"/>
            <w:bottom w:val="none" w:sz="0" w:space="0" w:color="auto"/>
            <w:right w:val="none" w:sz="0" w:space="0" w:color="auto"/>
          </w:divBdr>
        </w:div>
        <w:div w:id="370692036">
          <w:marLeft w:val="0"/>
          <w:marRight w:val="0"/>
          <w:marTop w:val="0"/>
          <w:marBottom w:val="0"/>
          <w:divBdr>
            <w:top w:val="none" w:sz="0" w:space="0" w:color="auto"/>
            <w:left w:val="none" w:sz="0" w:space="0" w:color="auto"/>
            <w:bottom w:val="none" w:sz="0" w:space="0" w:color="auto"/>
            <w:right w:val="none" w:sz="0" w:space="0" w:color="auto"/>
          </w:divBdr>
        </w:div>
        <w:div w:id="1104227404">
          <w:marLeft w:val="0"/>
          <w:marRight w:val="0"/>
          <w:marTop w:val="0"/>
          <w:marBottom w:val="0"/>
          <w:divBdr>
            <w:top w:val="none" w:sz="0" w:space="0" w:color="auto"/>
            <w:left w:val="none" w:sz="0" w:space="0" w:color="auto"/>
            <w:bottom w:val="none" w:sz="0" w:space="0" w:color="auto"/>
            <w:right w:val="none" w:sz="0" w:space="0" w:color="auto"/>
          </w:divBdr>
        </w:div>
        <w:div w:id="1851527669">
          <w:marLeft w:val="0"/>
          <w:marRight w:val="0"/>
          <w:marTop w:val="0"/>
          <w:marBottom w:val="0"/>
          <w:divBdr>
            <w:top w:val="none" w:sz="0" w:space="0" w:color="auto"/>
            <w:left w:val="none" w:sz="0" w:space="0" w:color="auto"/>
            <w:bottom w:val="none" w:sz="0" w:space="0" w:color="auto"/>
            <w:right w:val="none" w:sz="0" w:space="0" w:color="auto"/>
          </w:divBdr>
        </w:div>
        <w:div w:id="1665550114">
          <w:marLeft w:val="0"/>
          <w:marRight w:val="0"/>
          <w:marTop w:val="0"/>
          <w:marBottom w:val="0"/>
          <w:divBdr>
            <w:top w:val="none" w:sz="0" w:space="0" w:color="auto"/>
            <w:left w:val="none" w:sz="0" w:space="0" w:color="auto"/>
            <w:bottom w:val="none" w:sz="0" w:space="0" w:color="auto"/>
            <w:right w:val="none" w:sz="0" w:space="0" w:color="auto"/>
          </w:divBdr>
        </w:div>
        <w:div w:id="2048335800">
          <w:marLeft w:val="0"/>
          <w:marRight w:val="0"/>
          <w:marTop w:val="0"/>
          <w:marBottom w:val="0"/>
          <w:divBdr>
            <w:top w:val="none" w:sz="0" w:space="0" w:color="auto"/>
            <w:left w:val="none" w:sz="0" w:space="0" w:color="auto"/>
            <w:bottom w:val="none" w:sz="0" w:space="0" w:color="auto"/>
            <w:right w:val="none" w:sz="0" w:space="0" w:color="auto"/>
          </w:divBdr>
        </w:div>
        <w:div w:id="1551771372">
          <w:marLeft w:val="0"/>
          <w:marRight w:val="0"/>
          <w:marTop w:val="0"/>
          <w:marBottom w:val="0"/>
          <w:divBdr>
            <w:top w:val="none" w:sz="0" w:space="0" w:color="auto"/>
            <w:left w:val="none" w:sz="0" w:space="0" w:color="auto"/>
            <w:bottom w:val="none" w:sz="0" w:space="0" w:color="auto"/>
            <w:right w:val="none" w:sz="0" w:space="0" w:color="auto"/>
          </w:divBdr>
        </w:div>
        <w:div w:id="989746468">
          <w:marLeft w:val="0"/>
          <w:marRight w:val="0"/>
          <w:marTop w:val="0"/>
          <w:marBottom w:val="0"/>
          <w:divBdr>
            <w:top w:val="none" w:sz="0" w:space="0" w:color="auto"/>
            <w:left w:val="none" w:sz="0" w:space="0" w:color="auto"/>
            <w:bottom w:val="none" w:sz="0" w:space="0" w:color="auto"/>
            <w:right w:val="none" w:sz="0" w:space="0" w:color="auto"/>
          </w:divBdr>
        </w:div>
        <w:div w:id="1675303952">
          <w:marLeft w:val="0"/>
          <w:marRight w:val="0"/>
          <w:marTop w:val="0"/>
          <w:marBottom w:val="0"/>
          <w:divBdr>
            <w:top w:val="none" w:sz="0" w:space="0" w:color="auto"/>
            <w:left w:val="none" w:sz="0" w:space="0" w:color="auto"/>
            <w:bottom w:val="none" w:sz="0" w:space="0" w:color="auto"/>
            <w:right w:val="none" w:sz="0" w:space="0" w:color="auto"/>
          </w:divBdr>
        </w:div>
        <w:div w:id="642124524">
          <w:marLeft w:val="0"/>
          <w:marRight w:val="0"/>
          <w:marTop w:val="0"/>
          <w:marBottom w:val="0"/>
          <w:divBdr>
            <w:top w:val="none" w:sz="0" w:space="0" w:color="auto"/>
            <w:left w:val="none" w:sz="0" w:space="0" w:color="auto"/>
            <w:bottom w:val="none" w:sz="0" w:space="0" w:color="auto"/>
            <w:right w:val="none" w:sz="0" w:space="0" w:color="auto"/>
          </w:divBdr>
        </w:div>
        <w:div w:id="434832105">
          <w:marLeft w:val="0"/>
          <w:marRight w:val="0"/>
          <w:marTop w:val="0"/>
          <w:marBottom w:val="0"/>
          <w:divBdr>
            <w:top w:val="none" w:sz="0" w:space="0" w:color="auto"/>
            <w:left w:val="none" w:sz="0" w:space="0" w:color="auto"/>
            <w:bottom w:val="none" w:sz="0" w:space="0" w:color="auto"/>
            <w:right w:val="none" w:sz="0" w:space="0" w:color="auto"/>
          </w:divBdr>
        </w:div>
        <w:div w:id="777144449">
          <w:marLeft w:val="0"/>
          <w:marRight w:val="0"/>
          <w:marTop w:val="0"/>
          <w:marBottom w:val="0"/>
          <w:divBdr>
            <w:top w:val="none" w:sz="0" w:space="0" w:color="auto"/>
            <w:left w:val="none" w:sz="0" w:space="0" w:color="auto"/>
            <w:bottom w:val="none" w:sz="0" w:space="0" w:color="auto"/>
            <w:right w:val="none" w:sz="0" w:space="0" w:color="auto"/>
          </w:divBdr>
        </w:div>
        <w:div w:id="745810392">
          <w:marLeft w:val="0"/>
          <w:marRight w:val="0"/>
          <w:marTop w:val="0"/>
          <w:marBottom w:val="0"/>
          <w:divBdr>
            <w:top w:val="none" w:sz="0" w:space="0" w:color="auto"/>
            <w:left w:val="none" w:sz="0" w:space="0" w:color="auto"/>
            <w:bottom w:val="none" w:sz="0" w:space="0" w:color="auto"/>
            <w:right w:val="none" w:sz="0" w:space="0" w:color="auto"/>
          </w:divBdr>
        </w:div>
        <w:div w:id="1756628967">
          <w:marLeft w:val="0"/>
          <w:marRight w:val="0"/>
          <w:marTop w:val="0"/>
          <w:marBottom w:val="0"/>
          <w:divBdr>
            <w:top w:val="none" w:sz="0" w:space="0" w:color="auto"/>
            <w:left w:val="none" w:sz="0" w:space="0" w:color="auto"/>
            <w:bottom w:val="none" w:sz="0" w:space="0" w:color="auto"/>
            <w:right w:val="none" w:sz="0" w:space="0" w:color="auto"/>
          </w:divBdr>
        </w:div>
        <w:div w:id="1051929287">
          <w:marLeft w:val="0"/>
          <w:marRight w:val="0"/>
          <w:marTop w:val="0"/>
          <w:marBottom w:val="0"/>
          <w:divBdr>
            <w:top w:val="none" w:sz="0" w:space="0" w:color="auto"/>
            <w:left w:val="none" w:sz="0" w:space="0" w:color="auto"/>
            <w:bottom w:val="none" w:sz="0" w:space="0" w:color="auto"/>
            <w:right w:val="none" w:sz="0" w:space="0" w:color="auto"/>
          </w:divBdr>
        </w:div>
        <w:div w:id="887302634">
          <w:marLeft w:val="0"/>
          <w:marRight w:val="0"/>
          <w:marTop w:val="0"/>
          <w:marBottom w:val="0"/>
          <w:divBdr>
            <w:top w:val="none" w:sz="0" w:space="0" w:color="auto"/>
            <w:left w:val="none" w:sz="0" w:space="0" w:color="auto"/>
            <w:bottom w:val="none" w:sz="0" w:space="0" w:color="auto"/>
            <w:right w:val="none" w:sz="0" w:space="0" w:color="auto"/>
          </w:divBdr>
        </w:div>
        <w:div w:id="333145341">
          <w:marLeft w:val="0"/>
          <w:marRight w:val="0"/>
          <w:marTop w:val="0"/>
          <w:marBottom w:val="0"/>
          <w:divBdr>
            <w:top w:val="none" w:sz="0" w:space="0" w:color="auto"/>
            <w:left w:val="none" w:sz="0" w:space="0" w:color="auto"/>
            <w:bottom w:val="none" w:sz="0" w:space="0" w:color="auto"/>
            <w:right w:val="none" w:sz="0" w:space="0" w:color="auto"/>
          </w:divBdr>
        </w:div>
        <w:div w:id="1584685815">
          <w:marLeft w:val="0"/>
          <w:marRight w:val="0"/>
          <w:marTop w:val="0"/>
          <w:marBottom w:val="0"/>
          <w:divBdr>
            <w:top w:val="none" w:sz="0" w:space="0" w:color="auto"/>
            <w:left w:val="none" w:sz="0" w:space="0" w:color="auto"/>
            <w:bottom w:val="none" w:sz="0" w:space="0" w:color="auto"/>
            <w:right w:val="none" w:sz="0" w:space="0" w:color="auto"/>
          </w:divBdr>
        </w:div>
        <w:div w:id="868420204">
          <w:marLeft w:val="0"/>
          <w:marRight w:val="0"/>
          <w:marTop w:val="0"/>
          <w:marBottom w:val="0"/>
          <w:divBdr>
            <w:top w:val="none" w:sz="0" w:space="0" w:color="auto"/>
            <w:left w:val="none" w:sz="0" w:space="0" w:color="auto"/>
            <w:bottom w:val="none" w:sz="0" w:space="0" w:color="auto"/>
            <w:right w:val="none" w:sz="0" w:space="0" w:color="auto"/>
          </w:divBdr>
        </w:div>
        <w:div w:id="1818839723">
          <w:marLeft w:val="0"/>
          <w:marRight w:val="0"/>
          <w:marTop w:val="0"/>
          <w:marBottom w:val="0"/>
          <w:divBdr>
            <w:top w:val="none" w:sz="0" w:space="0" w:color="auto"/>
            <w:left w:val="none" w:sz="0" w:space="0" w:color="auto"/>
            <w:bottom w:val="none" w:sz="0" w:space="0" w:color="auto"/>
            <w:right w:val="none" w:sz="0" w:space="0" w:color="auto"/>
          </w:divBdr>
        </w:div>
        <w:div w:id="656882965">
          <w:marLeft w:val="0"/>
          <w:marRight w:val="0"/>
          <w:marTop w:val="0"/>
          <w:marBottom w:val="0"/>
          <w:divBdr>
            <w:top w:val="none" w:sz="0" w:space="0" w:color="auto"/>
            <w:left w:val="none" w:sz="0" w:space="0" w:color="auto"/>
            <w:bottom w:val="none" w:sz="0" w:space="0" w:color="auto"/>
            <w:right w:val="none" w:sz="0" w:space="0" w:color="auto"/>
          </w:divBdr>
        </w:div>
        <w:div w:id="1970014579">
          <w:marLeft w:val="0"/>
          <w:marRight w:val="0"/>
          <w:marTop w:val="0"/>
          <w:marBottom w:val="0"/>
          <w:divBdr>
            <w:top w:val="none" w:sz="0" w:space="0" w:color="auto"/>
            <w:left w:val="none" w:sz="0" w:space="0" w:color="auto"/>
            <w:bottom w:val="none" w:sz="0" w:space="0" w:color="auto"/>
            <w:right w:val="none" w:sz="0" w:space="0" w:color="auto"/>
          </w:divBdr>
        </w:div>
      </w:divsChild>
    </w:div>
    <w:div w:id="2133205384">
      <w:bodyDiv w:val="1"/>
      <w:marLeft w:val="0"/>
      <w:marRight w:val="0"/>
      <w:marTop w:val="0"/>
      <w:marBottom w:val="0"/>
      <w:divBdr>
        <w:top w:val="none" w:sz="0" w:space="0" w:color="auto"/>
        <w:left w:val="none" w:sz="0" w:space="0" w:color="auto"/>
        <w:bottom w:val="none" w:sz="0" w:space="0" w:color="auto"/>
        <w:right w:val="none" w:sz="0" w:space="0" w:color="auto"/>
      </w:divBdr>
      <w:divsChild>
        <w:div w:id="398600169">
          <w:marLeft w:val="0"/>
          <w:marRight w:val="0"/>
          <w:marTop w:val="0"/>
          <w:marBottom w:val="0"/>
          <w:divBdr>
            <w:top w:val="none" w:sz="0" w:space="0" w:color="auto"/>
            <w:left w:val="none" w:sz="0" w:space="0" w:color="auto"/>
            <w:bottom w:val="none" w:sz="0" w:space="0" w:color="auto"/>
            <w:right w:val="none" w:sz="0" w:space="0" w:color="auto"/>
          </w:divBdr>
        </w:div>
        <w:div w:id="896864204">
          <w:marLeft w:val="0"/>
          <w:marRight w:val="0"/>
          <w:marTop w:val="0"/>
          <w:marBottom w:val="0"/>
          <w:divBdr>
            <w:top w:val="none" w:sz="0" w:space="0" w:color="auto"/>
            <w:left w:val="none" w:sz="0" w:space="0" w:color="auto"/>
            <w:bottom w:val="none" w:sz="0" w:space="0" w:color="auto"/>
            <w:right w:val="none" w:sz="0" w:space="0" w:color="auto"/>
          </w:divBdr>
        </w:div>
        <w:div w:id="11300955">
          <w:marLeft w:val="0"/>
          <w:marRight w:val="0"/>
          <w:marTop w:val="0"/>
          <w:marBottom w:val="0"/>
          <w:divBdr>
            <w:top w:val="none" w:sz="0" w:space="0" w:color="auto"/>
            <w:left w:val="none" w:sz="0" w:space="0" w:color="auto"/>
            <w:bottom w:val="none" w:sz="0" w:space="0" w:color="auto"/>
            <w:right w:val="none" w:sz="0" w:space="0" w:color="auto"/>
          </w:divBdr>
        </w:div>
      </w:divsChild>
    </w:div>
    <w:div w:id="2145728709">
      <w:bodyDiv w:val="1"/>
      <w:marLeft w:val="0"/>
      <w:marRight w:val="0"/>
      <w:marTop w:val="0"/>
      <w:marBottom w:val="0"/>
      <w:divBdr>
        <w:top w:val="none" w:sz="0" w:space="0" w:color="auto"/>
        <w:left w:val="none" w:sz="0" w:space="0" w:color="auto"/>
        <w:bottom w:val="none" w:sz="0" w:space="0" w:color="auto"/>
        <w:right w:val="none" w:sz="0" w:space="0" w:color="auto"/>
      </w:divBdr>
      <w:divsChild>
        <w:div w:id="1707221725">
          <w:marLeft w:val="0"/>
          <w:marRight w:val="0"/>
          <w:marTop w:val="0"/>
          <w:marBottom w:val="0"/>
          <w:divBdr>
            <w:top w:val="none" w:sz="0" w:space="0" w:color="auto"/>
            <w:left w:val="none" w:sz="0" w:space="0" w:color="auto"/>
            <w:bottom w:val="none" w:sz="0" w:space="0" w:color="auto"/>
            <w:right w:val="none" w:sz="0" w:space="0" w:color="auto"/>
          </w:divBdr>
        </w:div>
        <w:div w:id="73287110">
          <w:marLeft w:val="0"/>
          <w:marRight w:val="0"/>
          <w:marTop w:val="0"/>
          <w:marBottom w:val="0"/>
          <w:divBdr>
            <w:top w:val="none" w:sz="0" w:space="0" w:color="auto"/>
            <w:left w:val="none" w:sz="0" w:space="0" w:color="auto"/>
            <w:bottom w:val="none" w:sz="0" w:space="0" w:color="auto"/>
            <w:right w:val="none" w:sz="0" w:space="0" w:color="auto"/>
          </w:divBdr>
        </w:div>
        <w:div w:id="1740714879">
          <w:marLeft w:val="0"/>
          <w:marRight w:val="0"/>
          <w:marTop w:val="0"/>
          <w:marBottom w:val="0"/>
          <w:divBdr>
            <w:top w:val="none" w:sz="0" w:space="0" w:color="auto"/>
            <w:left w:val="none" w:sz="0" w:space="0" w:color="auto"/>
            <w:bottom w:val="none" w:sz="0" w:space="0" w:color="auto"/>
            <w:right w:val="none" w:sz="0" w:space="0" w:color="auto"/>
          </w:divBdr>
        </w:div>
        <w:div w:id="774981377">
          <w:marLeft w:val="0"/>
          <w:marRight w:val="0"/>
          <w:marTop w:val="0"/>
          <w:marBottom w:val="0"/>
          <w:divBdr>
            <w:top w:val="none" w:sz="0" w:space="0" w:color="auto"/>
            <w:left w:val="none" w:sz="0" w:space="0" w:color="auto"/>
            <w:bottom w:val="none" w:sz="0" w:space="0" w:color="auto"/>
            <w:right w:val="none" w:sz="0" w:space="0" w:color="auto"/>
          </w:divBdr>
        </w:div>
        <w:div w:id="118914147">
          <w:marLeft w:val="0"/>
          <w:marRight w:val="0"/>
          <w:marTop w:val="0"/>
          <w:marBottom w:val="0"/>
          <w:divBdr>
            <w:top w:val="none" w:sz="0" w:space="0" w:color="auto"/>
            <w:left w:val="none" w:sz="0" w:space="0" w:color="auto"/>
            <w:bottom w:val="none" w:sz="0" w:space="0" w:color="auto"/>
            <w:right w:val="none" w:sz="0" w:space="0" w:color="auto"/>
          </w:divBdr>
        </w:div>
        <w:div w:id="532349027">
          <w:marLeft w:val="0"/>
          <w:marRight w:val="0"/>
          <w:marTop w:val="0"/>
          <w:marBottom w:val="0"/>
          <w:divBdr>
            <w:top w:val="none" w:sz="0" w:space="0" w:color="auto"/>
            <w:left w:val="none" w:sz="0" w:space="0" w:color="auto"/>
            <w:bottom w:val="none" w:sz="0" w:space="0" w:color="auto"/>
            <w:right w:val="none" w:sz="0" w:space="0" w:color="auto"/>
          </w:divBdr>
        </w:div>
        <w:div w:id="1680425753">
          <w:marLeft w:val="0"/>
          <w:marRight w:val="0"/>
          <w:marTop w:val="0"/>
          <w:marBottom w:val="0"/>
          <w:divBdr>
            <w:top w:val="none" w:sz="0" w:space="0" w:color="auto"/>
            <w:left w:val="none" w:sz="0" w:space="0" w:color="auto"/>
            <w:bottom w:val="none" w:sz="0" w:space="0" w:color="auto"/>
            <w:right w:val="none" w:sz="0" w:space="0" w:color="auto"/>
          </w:divBdr>
        </w:div>
        <w:div w:id="899629603">
          <w:marLeft w:val="0"/>
          <w:marRight w:val="0"/>
          <w:marTop w:val="0"/>
          <w:marBottom w:val="0"/>
          <w:divBdr>
            <w:top w:val="none" w:sz="0" w:space="0" w:color="auto"/>
            <w:left w:val="none" w:sz="0" w:space="0" w:color="auto"/>
            <w:bottom w:val="none" w:sz="0" w:space="0" w:color="auto"/>
            <w:right w:val="none" w:sz="0" w:space="0" w:color="auto"/>
          </w:divBdr>
        </w:div>
        <w:div w:id="1241133097">
          <w:marLeft w:val="0"/>
          <w:marRight w:val="0"/>
          <w:marTop w:val="0"/>
          <w:marBottom w:val="0"/>
          <w:divBdr>
            <w:top w:val="none" w:sz="0" w:space="0" w:color="auto"/>
            <w:left w:val="none" w:sz="0" w:space="0" w:color="auto"/>
            <w:bottom w:val="none" w:sz="0" w:space="0" w:color="auto"/>
            <w:right w:val="none" w:sz="0" w:space="0" w:color="auto"/>
          </w:divBdr>
        </w:div>
        <w:div w:id="607665036">
          <w:marLeft w:val="0"/>
          <w:marRight w:val="0"/>
          <w:marTop w:val="0"/>
          <w:marBottom w:val="0"/>
          <w:divBdr>
            <w:top w:val="none" w:sz="0" w:space="0" w:color="auto"/>
            <w:left w:val="none" w:sz="0" w:space="0" w:color="auto"/>
            <w:bottom w:val="none" w:sz="0" w:space="0" w:color="auto"/>
            <w:right w:val="none" w:sz="0" w:space="0" w:color="auto"/>
          </w:divBdr>
        </w:div>
      </w:divsChild>
    </w:div>
    <w:div w:id="214689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apps.charitycommission.gov.uk/Showcharity/RegisterOfCharities/SearchResultHandler.aspx?RegisteredCharityNumber=1130952" TargetMode="External"/><Relationship Id="rId299" Type="http://schemas.openxmlformats.org/officeDocument/2006/relationships/hyperlink" Target="http://www.lambeth.gov.uk/NR/exeres/5C760FA0-D04B-4983-95E3-494718FF3D92.htm" TargetMode="External"/><Relationship Id="rId21" Type="http://schemas.openxmlformats.org/officeDocument/2006/relationships/hyperlink" Target="http://www.theguardian.com/voluntary-sector-network/2013/jul/24/voluntary-sector-network-survey-findings" TargetMode="External"/><Relationship Id="rId63" Type="http://schemas.openxmlformats.org/officeDocument/2006/relationships/hyperlink" Target="http://apps.charitycommission.gov.uk/Showcharity/RegisterOfCharities/SearchResultHandler.aspx?RegisteredCharityNumber=1013234" TargetMode="External"/><Relationship Id="rId159" Type="http://schemas.openxmlformats.org/officeDocument/2006/relationships/hyperlink" Target="http://www.bromley.gov.uk/download/downloads/id/1653/explaining_changes_to_council_tax_for_201314%20-%205k" TargetMode="External"/><Relationship Id="rId324" Type="http://schemas.openxmlformats.org/officeDocument/2006/relationships/hyperlink" Target="http://www.newham.gov.uk/Documents/Council%20and%20Democracy/BudgetBook201314.pdf" TargetMode="External"/><Relationship Id="rId366" Type="http://schemas.openxmlformats.org/officeDocument/2006/relationships/hyperlink" Target="http://data.ncvo-vol.org.uk/areas/sutton/intro" TargetMode="External"/><Relationship Id="rId531" Type="http://schemas.openxmlformats.org/officeDocument/2006/relationships/hyperlink" Target="http://www.mertonconnected.com/node/193491" TargetMode="External"/><Relationship Id="rId170" Type="http://schemas.openxmlformats.org/officeDocument/2006/relationships/hyperlink" Target="http://camden.gov.uk/ccm/content/community-and-living/voluntary-organisations-and-funding/voluntary-and-community-sector-review-2010/voluntary-and-community-sector-vcs-investment-and-support-programme-2012-2015.en?page=6" TargetMode="External"/><Relationship Id="rId226" Type="http://schemas.openxmlformats.org/officeDocument/2006/relationships/hyperlink" Target="http://www.minutes.haringey.gov.uk/Published/C00000128/M00006168/AI00032117/VoluntarySectorReport.pdf" TargetMode="External"/><Relationship Id="rId433" Type="http://schemas.openxmlformats.org/officeDocument/2006/relationships/hyperlink" Target="http://www.clicsargent.org.uk/news/01-08-2013-clic-sargent-launches-welfare-advice-service-hammersmith-and-fulham-citizens-advice" TargetMode="External"/><Relationship Id="rId268" Type="http://schemas.openxmlformats.org/officeDocument/2006/relationships/hyperlink" Target="http://www.volunteerhounslow.org.uk/vsp" TargetMode="External"/><Relationship Id="rId475" Type="http://schemas.openxmlformats.org/officeDocument/2006/relationships/hyperlink" Target="http://www.theguardian.com/uk/2011/jul/29/young-people-gangs-youth-clubs-close" TargetMode="External"/><Relationship Id="rId32" Type="http://schemas.openxmlformats.org/officeDocument/2006/relationships/hyperlink" Target="http://www.bfi.org.uk/" TargetMode="External"/><Relationship Id="rId74" Type="http://schemas.openxmlformats.org/officeDocument/2006/relationships/hyperlink" Target="http://apps.charitycommission.gov.uk/Showcharity/RegisterOfCharities/SearchResultHandler.aspx?RegisteredCharityNumber=1089693" TargetMode="External"/><Relationship Id="rId128" Type="http://schemas.openxmlformats.org/officeDocument/2006/relationships/footer" Target="footer1.xml"/><Relationship Id="rId335" Type="http://schemas.openxmlformats.org/officeDocument/2006/relationships/hyperlink" Target="http://www.richmondcvs.org.uk/" TargetMode="External"/><Relationship Id="rId377" Type="http://schemas.openxmlformats.org/officeDocument/2006/relationships/hyperlink" Target="http://www.suttoncvs.org.uk/scvs2.php?page=39" TargetMode="External"/><Relationship Id="rId500" Type="http://schemas.openxmlformats.org/officeDocument/2006/relationships/hyperlink" Target="http://www.islingtontribune.com/news/2013/jul/lifeline-disabled-charity-faces-uncertain-future-writer-jean-willson-says-carers-are-o" TargetMode="External"/><Relationship Id="rId542" Type="http://schemas.openxmlformats.org/officeDocument/2006/relationships/hyperlink" Target="http://www.theinformationdaily.com/2013/06/05/if-foodbanks-reject-the-undeserving-where-can-they-go" TargetMode="External"/><Relationship Id="rId5" Type="http://schemas.openxmlformats.org/officeDocument/2006/relationships/settings" Target="settings.xml"/><Relationship Id="rId181" Type="http://schemas.openxmlformats.org/officeDocument/2006/relationships/hyperlink" Target="http://www.thisiscroydontoday.co.uk/Croydon-Council-s-proposed-cuts-hit-borough-s/story-17585209-detail/story.html" TargetMode="External"/><Relationship Id="rId237" Type="http://schemas.openxmlformats.org/officeDocument/2006/relationships/hyperlink" Target="http://harrowequalitiescentre.org.uk/wp-content/uploads/2012/07/C4C-newsletter-1.pdf" TargetMode="External"/><Relationship Id="rId402" Type="http://schemas.openxmlformats.org/officeDocument/2006/relationships/hyperlink" Target="http://www.chances-charity.org.uk/" TargetMode="External"/><Relationship Id="rId279" Type="http://schemas.openxmlformats.org/officeDocument/2006/relationships/hyperlink" Target="http://www.rbkc.gov.uk/pressrelease/pressreleasepage.aspx?id=4337" TargetMode="External"/><Relationship Id="rId444" Type="http://schemas.openxmlformats.org/officeDocument/2006/relationships/hyperlink" Target="http://www.staglondon.org/2012/03/01/315/" TargetMode="External"/><Relationship Id="rId486" Type="http://schemas.openxmlformats.org/officeDocument/2006/relationships/hyperlink" Target="http://www.befriendafamily.co.uk/2013/03/12/its-a-family-affair/" TargetMode="External"/><Relationship Id="rId43" Type="http://schemas.openxmlformats.org/officeDocument/2006/relationships/hyperlink" Target="http://www.pinknews.co.uk/2013/03/15/terrence-higgins-trust-half-of-hiv-prevention-funding-cut-in-london/" TargetMode="External"/><Relationship Id="rId139" Type="http://schemas.openxmlformats.org/officeDocument/2006/relationships/hyperlink" Target="http://inlogov.wordpress.com/2012/05/23/barnet-graph-doom/" TargetMode="External"/><Relationship Id="rId290" Type="http://schemas.openxmlformats.org/officeDocument/2006/relationships/hyperlink" Target="http://www.kingston.gov.uk/news/article/33/kingston_bids_to_be_integrated_health_and_social_care_pioneer" TargetMode="External"/><Relationship Id="rId304" Type="http://schemas.openxmlformats.org/officeDocument/2006/relationships/hyperlink" Target="http://www.lambethvac.org.uk/data/Community_Matters_Survey_of_3rd_Sector_Orgs_Occupying_Lambeth_Council_Owned_Premises.pdf" TargetMode="External"/><Relationship Id="rId346" Type="http://schemas.openxmlformats.org/officeDocument/2006/relationships/hyperlink" Target="http://www.southwark.gov.uk/news/article/1115/200k_cash_pot_set_up_to_offer_better_choice_for_social_care_users" TargetMode="External"/><Relationship Id="rId388" Type="http://schemas.openxmlformats.org/officeDocument/2006/relationships/hyperlink" Target="http://www.towerhamlets.gov.uk/lgsl/851-900/871_community_grants.aspx" TargetMode="External"/><Relationship Id="rId511" Type="http://schemas.openxmlformats.org/officeDocument/2006/relationships/hyperlink" Target="http://www.london-se1.co.uk/places/downside-fisher-youth-club" TargetMode="External"/><Relationship Id="rId553" Type="http://schemas.openxmlformats.org/officeDocument/2006/relationships/hyperlink" Target="http://www.romfordrecorder.co.uk/news/girlguiding_could_be_closed_down_in_havering_due_to_council_funding_cut_district_commissioner_1_2265563" TargetMode="External"/><Relationship Id="rId85" Type="http://schemas.openxmlformats.org/officeDocument/2006/relationships/hyperlink" Target="http://apps.charitycommission.gov.uk/Showcharity/RegisterOfCharities/SearchResultHandler.aspx?RegisteredCharityNumber=1114172" TargetMode="External"/><Relationship Id="rId150" Type="http://schemas.openxmlformats.org/officeDocument/2006/relationships/hyperlink" Target="http://www.bexley.gov.uk/CHttpHandler.ashx?id=10046&amp;p=0" TargetMode="External"/><Relationship Id="rId192" Type="http://schemas.openxmlformats.org/officeDocument/2006/relationships/hyperlink" Target="http://www.lawgazette.co.uk/news/ealing-process-begins-after-cuts/70251.article" TargetMode="External"/><Relationship Id="rId206" Type="http://schemas.openxmlformats.org/officeDocument/2006/relationships/hyperlink" Target="http://www.hackney.gov.uk/Assets/Documents/grant-awards-2013-14.pdf" TargetMode="External"/><Relationship Id="rId413" Type="http://schemas.openxmlformats.org/officeDocument/2006/relationships/hyperlink" Target="http://www.befriendafamily.co.uk/every-second-counts/" TargetMode="External"/><Relationship Id="rId248" Type="http://schemas.openxmlformats.org/officeDocument/2006/relationships/hyperlink" Target="http://apps.charitycommission.gov.uk/Accounts/Ends67%5C0001088267_ac_20120331_e_c.pdf" TargetMode="External"/><Relationship Id="rId455" Type="http://schemas.openxmlformats.org/officeDocument/2006/relationships/hyperlink" Target="http://webfronter.com/camden/music/menu6/Music_Trust/Home_Spring_2013.html" TargetMode="External"/><Relationship Id="rId497" Type="http://schemas.openxmlformats.org/officeDocument/2006/relationships/hyperlink" Target="http://www.barkinganddagenhampost.co.uk/news/post_people_why_i_quit_the_theatre_and_joined_a_charity_that_s_an_asset_to_the_community_1_2352596" TargetMode="External"/><Relationship Id="rId12" Type="http://schemas.openxmlformats.org/officeDocument/2006/relationships/hyperlink" Target="http://homeless.org.uk/sites/default/files/Who%20is%20supporting%20people%20now%20Report%20Jan13.pdf" TargetMode="External"/><Relationship Id="rId108" Type="http://schemas.openxmlformats.org/officeDocument/2006/relationships/hyperlink" Target="http://apps.charitycommission.gov.uk/Showcharity/RegisterOfCharities/SearchResultHandler.aspx?RegisteredCharityNumber=803797" TargetMode="External"/><Relationship Id="rId315" Type="http://schemas.openxmlformats.org/officeDocument/2006/relationships/hyperlink" Target="http://councilmeetings.lewisham.gov.uk/favicon.ico" TargetMode="External"/><Relationship Id="rId357" Type="http://schemas.openxmlformats.org/officeDocument/2006/relationships/hyperlink" Target="http://www.london-se1.co.uk/news/view/5127" TargetMode="External"/><Relationship Id="rId522" Type="http://schemas.openxmlformats.org/officeDocument/2006/relationships/hyperlink" Target="http://www.bvsc.co.uk/wp-content/uploads/2013/07/Spotlight-July-13.pdf" TargetMode="External"/><Relationship Id="rId54" Type="http://schemas.openxmlformats.org/officeDocument/2006/relationships/hyperlink" Target="http://apps.charitycommission.gov.uk/Showcharity/RegisterOfCharities/SearchResultHandler.aspx?RegisteredCharityNumber=246422" TargetMode="External"/><Relationship Id="rId96" Type="http://schemas.openxmlformats.org/officeDocument/2006/relationships/hyperlink" Target="http://apps.charitycommission.gov.uk/Showcharity/RegisterOfCharities/SearchResultHandler.aspx?RegisteredCharityNumber=312402" TargetMode="External"/><Relationship Id="rId161" Type="http://schemas.openxmlformats.org/officeDocument/2006/relationships/hyperlink" Target="http://www.bromley.gov.uk/press/article/712/a_stronger_voice-for_patients_and_public" TargetMode="External"/><Relationship Id="rId217" Type="http://schemas.openxmlformats.org/officeDocument/2006/relationships/hyperlink" Target="http://www.lbhf.gov.uk/Directory/Community_and_Living/Voluntary_Organisations/Funding/48442_Funding.asp" TargetMode="External"/><Relationship Id="rId399" Type="http://schemas.openxmlformats.org/officeDocument/2006/relationships/hyperlink" Target="http://wfdrc.org.uk/2013/06/new-for-2013/" TargetMode="External"/><Relationship Id="rId259" Type="http://schemas.openxmlformats.org/officeDocument/2006/relationships/hyperlink" Target="http://hounslownetwork.org.uk/about-hn/" TargetMode="External"/><Relationship Id="rId424" Type="http://schemas.openxmlformats.org/officeDocument/2006/relationships/hyperlink" Target="http://www.advice4renters.org.uk/files/3613/7175/1811/NEWNotice_to_Potential_New_Clients_-_May_2013.pdf" TargetMode="External"/><Relationship Id="rId466" Type="http://schemas.openxmlformats.org/officeDocument/2006/relationships/hyperlink" Target="http://www.haringey-irish.com/" TargetMode="External"/><Relationship Id="rId23" Type="http://schemas.openxmlformats.org/officeDocument/2006/relationships/hyperlink" Target="http://nfpsynergy.net/trust-charities-third-year-running" TargetMode="External"/><Relationship Id="rId119" Type="http://schemas.openxmlformats.org/officeDocument/2006/relationships/hyperlink" Target="http://apps.charitycommission.gov.uk/Showcharity/RegisterOfCharities/SearchResultHandler.aspx?RegisteredCharityNumber=1116655" TargetMode="External"/><Relationship Id="rId270" Type="http://schemas.openxmlformats.org/officeDocument/2006/relationships/hyperlink" Target="http://www.theinformationdaily.com/2013/06/05/if-foodbanks-reject-the-undeserving-where-can-they-go" TargetMode="External"/><Relationship Id="rId326" Type="http://schemas.openxmlformats.org/officeDocument/2006/relationships/hyperlink" Target="http://www.nvsc.org.uk/new-direction-for-nvsc-from-april-2013/" TargetMode="External"/><Relationship Id="rId533" Type="http://schemas.openxmlformats.org/officeDocument/2006/relationships/hyperlink" Target="http://www.caremark.co.uk/locations/redbridge/local-news/caremark-redbridge-launch-24-hour-live-in-care-package-habito" TargetMode="External"/><Relationship Id="rId65" Type="http://schemas.openxmlformats.org/officeDocument/2006/relationships/hyperlink" Target="http://apps.charitycommission.gov.uk/Showcharity/RegisterOfCharities/SearchResultHandler.aspx?RegisteredCharityNumber=1141350" TargetMode="External"/><Relationship Id="rId130" Type="http://schemas.openxmlformats.org/officeDocument/2006/relationships/image" Target="media/image3.png"/><Relationship Id="rId368" Type="http://schemas.openxmlformats.org/officeDocument/2006/relationships/hyperlink" Target="http://www.ageuk.org.uk/sutton/" TargetMode="External"/><Relationship Id="rId172" Type="http://schemas.openxmlformats.org/officeDocument/2006/relationships/hyperlink" Target="http://www.camdennewjournal.com/news/2013/apr/healthy-future-royal-free-charity-steps-save-armoury-gym-closure" TargetMode="External"/><Relationship Id="rId228" Type="http://schemas.openxmlformats.org/officeDocument/2006/relationships/hyperlink" Target="http://www.minutes.haringey.gov.uk/Published/C00000118/M00006014/AI00032198/LegalAdviceADULTSPUBLICincAppendix1.pdf" TargetMode="External"/><Relationship Id="rId435" Type="http://schemas.openxmlformats.org/officeDocument/2006/relationships/hyperlink" Target="http://www.harrowobserver.co.uk/west-london-news/local-harrow-news/2013/02/28/face-to-face-cab-appointments-to-end-from-march-20-116451-32892845/" TargetMode="External"/><Relationship Id="rId477" Type="http://schemas.openxmlformats.org/officeDocument/2006/relationships/hyperlink" Target="http://www.guardian.co.uk/uk/2010/mar/27/knife-stabbing-godwin-lawson-gangs" TargetMode="External"/><Relationship Id="rId281" Type="http://schemas.openxmlformats.org/officeDocument/2006/relationships/hyperlink" Target="http://www.kcsc.org.uk/news/merger-update-social-council" TargetMode="External"/><Relationship Id="rId337" Type="http://schemas.openxmlformats.org/officeDocument/2006/relationships/hyperlink" Target="http://www.richmond.gov.uk/home/community_and_living/voluntary_organisations/approach_to_commissioning/community_involvement.htm" TargetMode="External"/><Relationship Id="rId502" Type="http://schemas.openxmlformats.org/officeDocument/2006/relationships/hyperlink" Target="http://savelops.com/" TargetMode="External"/><Relationship Id="rId34" Type="http://schemas.openxmlformats.org/officeDocument/2006/relationships/hyperlink" Target="http://www.danda.org.uk/" TargetMode="External"/><Relationship Id="rId76" Type="http://schemas.openxmlformats.org/officeDocument/2006/relationships/hyperlink" Target="http://apps.charitycommission.gov.uk/Showcharity/RegisterOfCharities/SearchResultHandler.aspx?RegisteredCharityNumber=1129208" TargetMode="External"/><Relationship Id="rId141" Type="http://schemas.openxmlformats.org/officeDocument/2006/relationships/hyperlink" Target="http://www.barnet.gov.uk/news/article/244/community_projects_receive_innovation_bank_backing" TargetMode="External"/><Relationship Id="rId379" Type="http://schemas.openxmlformats.org/officeDocument/2006/relationships/hyperlink" Target="https://www.sutton.gov.uk/index.aspx?articleid=11094" TargetMode="External"/><Relationship Id="rId544" Type="http://schemas.openxmlformats.org/officeDocument/2006/relationships/hyperlink" Target="http://www.pinknews.co.uk/2013/04/11/london-gay-mens-health-charity-gmfa-faces-uncertain-future-after-funding-cut/" TargetMode="External"/><Relationship Id="rId7" Type="http://schemas.openxmlformats.org/officeDocument/2006/relationships/footnotes" Target="footnotes.xml"/><Relationship Id="rId183" Type="http://schemas.openxmlformats.org/officeDocument/2006/relationships/hyperlink" Target="http://www.croydon.gov.uk/democracy/budgets/budget-book" TargetMode="External"/><Relationship Id="rId239" Type="http://schemas.openxmlformats.org/officeDocument/2006/relationships/hyperlink" Target="http://www.harrow.gov.uk/www2/documents/s104779/Third%20Sector%20Strategy%20-%20Appendix.pdf" TargetMode="External"/><Relationship Id="rId390" Type="http://schemas.openxmlformats.org/officeDocument/2006/relationships/hyperlink" Target="http://www.walthamforest.gov.uk/Documents/budgets-rev-cap-2013-14.pdf" TargetMode="External"/><Relationship Id="rId404" Type="http://schemas.openxmlformats.org/officeDocument/2006/relationships/hyperlink" Target="http://www.wandsworth.gov.uk/info/1113/volunteering-information_and_advice/367/volunteering_and_the_voluntary_sector/3" TargetMode="External"/><Relationship Id="rId446" Type="http://schemas.openxmlformats.org/officeDocument/2006/relationships/hyperlink" Target="http://fitzrovia.org.uk/2013/09/02/working-together-with-organisations-to-tackle-system-failure/" TargetMode="External"/><Relationship Id="rId250" Type="http://schemas.openxmlformats.org/officeDocument/2006/relationships/hyperlink" Target="http://www.romfordrecorder.co.uk/news/havering_s_voluntary_and_community_sector_sees_funding_cuts_and_staff_losses_despite_higher_demand_says_havco_1_1393259" TargetMode="External"/><Relationship Id="rId292" Type="http://schemas.openxmlformats.org/officeDocument/2006/relationships/hyperlink" Target="http://www.kingston.gov.uk/info/200189/funding_grants/156/strategic_partners_programme" TargetMode="External"/><Relationship Id="rId306" Type="http://schemas.openxmlformats.org/officeDocument/2006/relationships/hyperlink" Target="http://www.lambeth.gov.uk/moderngov/documents/s51274/Community%20Hubs.doc.pdf" TargetMode="External"/><Relationship Id="rId488" Type="http://schemas.openxmlformats.org/officeDocument/2006/relationships/hyperlink" Target="http://blog.38degrees.org.uk/2013/08/13/an-update-on-kentish-town-city-farm/" TargetMode="External"/><Relationship Id="rId45" Type="http://schemas.openxmlformats.org/officeDocument/2006/relationships/hyperlink" Target="http://apps.charitycommission.gov.uk/Showcharity/RegisterOfCharities/SearchResultHandler.aspx?RegisteredCharityNumber=1057694" TargetMode="External"/><Relationship Id="rId87" Type="http://schemas.openxmlformats.org/officeDocument/2006/relationships/hyperlink" Target="http://apps.charitycommission.gov.uk/Showcharity/RegisterOfCharities/SearchResultHandler.aspx?RegisteredCharityNumber=1089921" TargetMode="External"/><Relationship Id="rId110" Type="http://schemas.openxmlformats.org/officeDocument/2006/relationships/hyperlink" Target="http://apps.charitycommission.gov.uk/Showcharity/RegisterOfCharities/SearchResultHandler.aspx?RegisteredCharityNumber=268435" TargetMode="External"/><Relationship Id="rId348" Type="http://schemas.openxmlformats.org/officeDocument/2006/relationships/hyperlink" Target="http://casouthwark.org.uk/event/understanding-the-transition-fund-round-5-briefing-workshop/" TargetMode="External"/><Relationship Id="rId513" Type="http://schemas.openxmlformats.org/officeDocument/2006/relationships/hyperlink" Target="http://www.london-se1.co.uk/news/view/5127" TargetMode="External"/><Relationship Id="rId555" Type="http://schemas.openxmlformats.org/officeDocument/2006/relationships/hyperlink" Target="http://www.islingtongazette.co.uk/news/islington_charities_suffer_crippling_6_8_million_cuts_while_hitting_the_boroughs_vulnerable_1_2286074" TargetMode="External"/><Relationship Id="rId152" Type="http://schemas.openxmlformats.org/officeDocument/2006/relationships/hyperlink" Target="http://www.bvsc.co.uk/wp-content/uploads/2013/07/Spotlight-July-13.pdf" TargetMode="External"/><Relationship Id="rId194" Type="http://schemas.openxmlformats.org/officeDocument/2006/relationships/hyperlink" Target="http://legalvoice.org.uk/blog/advice-in-a-leafy-suburb/" TargetMode="External"/><Relationship Id="rId208" Type="http://schemas.openxmlformats.org/officeDocument/2006/relationships/hyperlink" Target="http://www.meoko.net/news/hackney-pirates-to-build-ship-of-adventures-and-need-your-help" TargetMode="External"/><Relationship Id="rId415" Type="http://schemas.openxmlformats.org/officeDocument/2006/relationships/hyperlink" Target="http://www.befriendafamily.co.uk/wp-content/uploads/2011/07/Newsletter-2-Summer-2013a.pdf" TargetMode="External"/><Relationship Id="rId457" Type="http://schemas.openxmlformats.org/officeDocument/2006/relationships/hyperlink" Target="http://www.meoko.net/news/hackney-pirates-to-build-ship-of-adventures-and-need-your-help" TargetMode="External"/><Relationship Id="rId261" Type="http://schemas.openxmlformats.org/officeDocument/2006/relationships/hyperlink" Target="http://www.hounslow.gov.uk/index/community_and_living/voluntary_sector/support_voluntary_community/collaboratingforchange.htm" TargetMode="External"/><Relationship Id="rId499" Type="http://schemas.openxmlformats.org/officeDocument/2006/relationships/hyperlink" Target="http://www.romfordrecorder.co.uk/news/havering_s_voluntary_and_community_sector_sees_funding_cuts_and_staff_losses_despite_higher_demand_says_havco_1_1393259" TargetMode="External"/><Relationship Id="rId14" Type="http://schemas.openxmlformats.org/officeDocument/2006/relationships/hyperlink" Target="http://www.housing.org.uk/publications/browse/welfare-reform-and-housing-associations-intended-and-unintended-consequence" TargetMode="External"/><Relationship Id="rId56" Type="http://schemas.openxmlformats.org/officeDocument/2006/relationships/hyperlink" Target="http://apps.charitycommission.gov.uk/Showcharity/RegisterOfCharities/SearchResultHandler.aspx?RegisteredCharityNumber=238078" TargetMode="External"/><Relationship Id="rId317" Type="http://schemas.openxmlformats.org/officeDocument/2006/relationships/hyperlink" Target="file:///\\svdcmain\Departments\Projects%20&amp;%20Services\POLICY%20&amp;%20KNOWLEDGE\POLICY\POLICY%20I-Z\London%20cuts%20and%20changes\2013-14\aving%20from%20the%20London%20Councils%20Grants%20scheme%20in%202014\15%20to" TargetMode="External"/><Relationship Id="rId359" Type="http://schemas.openxmlformats.org/officeDocument/2006/relationships/hyperlink" Target="http://www.london-se1.co.uk/community/mp/simon-hughes" TargetMode="External"/><Relationship Id="rId524" Type="http://schemas.openxmlformats.org/officeDocument/2006/relationships/hyperlink" Target="http://www.bromleyccg.nhs.uk/about/ourboard/Papers/Enc%203%20-%20Falls%20and%20Fracture%20Prevention%20Service%20Procurement.pdf" TargetMode="External"/><Relationship Id="rId98" Type="http://schemas.openxmlformats.org/officeDocument/2006/relationships/hyperlink" Target="http://apps.charitycommission.gov.uk/Showcharity/RegisterOfCharities/SearchResultHandler.aspx?RegisteredCharityNumber=1123601" TargetMode="External"/><Relationship Id="rId121" Type="http://schemas.openxmlformats.org/officeDocument/2006/relationships/hyperlink" Target="http://apps.charitycommission.gov.uk/Showcharity/RegisterOfCharities/SearchResultHandler.aspx?RegisteredCharityNumber=1083386" TargetMode="External"/><Relationship Id="rId163" Type="http://schemas.openxmlformats.org/officeDocument/2006/relationships/hyperlink" Target="http://www.bromleyccg.nhs.uk/about/ourboard/Papers/Enc%203%20-%20Falls%20and%20Fracture%20Prevention%20Service%20Procurement.pdf" TargetMode="External"/><Relationship Id="rId219" Type="http://schemas.openxmlformats.org/officeDocument/2006/relationships/hyperlink" Target="http://www.fulhamchronicle.co.uk/fulham-and-hammersmith-news/local-fulham-and-hammersmith-news/2013/04/19/fears-for-the-poor-as-fulham-legal-advice-centre-has-funds-slashed-82029-33203511/" TargetMode="External"/><Relationship Id="rId370" Type="http://schemas.openxmlformats.org/officeDocument/2006/relationships/hyperlink" Target="http://www.suttoncabx.org.uk/" TargetMode="External"/><Relationship Id="rId426" Type="http://schemas.openxmlformats.org/officeDocument/2006/relationships/hyperlink" Target="http://apps.charitycommission.gov.uk/Accounts/Ends62%5C0000299762_ac_20120331_e_c.pdf" TargetMode="External"/><Relationship Id="rId230" Type="http://schemas.openxmlformats.org/officeDocument/2006/relationships/hyperlink" Target="http://www.theguardian.com/uk/2011/jul/29/young-people-gangs-youth-clubs-close" TargetMode="External"/><Relationship Id="rId468" Type="http://schemas.openxmlformats.org/officeDocument/2006/relationships/hyperlink" Target="http://swlondoner.co.uk/content/15031616-merton-asylum-charity-struggles-funding-after-government-cuts" TargetMode="External"/><Relationship Id="rId25" Type="http://schemas.openxmlformats.org/officeDocument/2006/relationships/hyperlink" Target="http://www.socialenterprise.org.uk/uploads/files/2013/07/the_peoples_business.pdf" TargetMode="External"/><Relationship Id="rId67" Type="http://schemas.openxmlformats.org/officeDocument/2006/relationships/hyperlink" Target="http://apps.charitycommission.gov.uk/Showcharity/RegisterOfCharities/SearchResultHandler.aspx?RegisteredCharityNumber=1140560" TargetMode="External"/><Relationship Id="rId272" Type="http://schemas.openxmlformats.org/officeDocument/2006/relationships/hyperlink" Target="http://www.islington.gov.uk/about/council-works/councilfinance/Pages/fund-and-spend.aspx" TargetMode="External"/><Relationship Id="rId328" Type="http://schemas.openxmlformats.org/officeDocument/2006/relationships/hyperlink" Target="http://www2.redbridge.gov.uk/cms/the_council/about_the_council/the_councils_budget/the_councils_budget_2011-12/the_councils_budget_2013-14.aspx" TargetMode="External"/><Relationship Id="rId535" Type="http://schemas.openxmlformats.org/officeDocument/2006/relationships/hyperlink" Target="http://www.civilsociety.co.uk/finance/news/content/14773/90_percent_dont_qualify_for_mental_health_personalisation_says_charity_ceo" TargetMode="External"/><Relationship Id="rId132" Type="http://schemas.openxmlformats.org/officeDocument/2006/relationships/hyperlink" Target="http://www.bdcvs.org.uk/documents/CVSStrategicPlan20112014.pdf" TargetMode="External"/><Relationship Id="rId174" Type="http://schemas.openxmlformats.org/officeDocument/2006/relationships/hyperlink" Target="http://blog.38degrees.org.uk/2013/08/13/an-update-on-kentish-town-city-farm/" TargetMode="External"/><Relationship Id="rId381" Type="http://schemas.openxmlformats.org/officeDocument/2006/relationships/hyperlink" Target="http://www.thisiscroydontoday.co.uk/Child-contact-centres-Croydon-Sutton-close/story-18492100-detail/story.html" TargetMode="External"/><Relationship Id="rId241" Type="http://schemas.openxmlformats.org/officeDocument/2006/relationships/hyperlink" Target="http://www.harrowobserver.co.uk/west-london-news/local-harrow-news/2013/02/28/face-to-face-cab-appointments-to-end-from-march-20-116451-32892845/" TargetMode="External"/><Relationship Id="rId437" Type="http://schemas.openxmlformats.org/officeDocument/2006/relationships/hyperlink" Target="http://www.iharrow.com/council/harrow-steps-up-its-support-for-people-affected-by-welfare-reform/" TargetMode="External"/><Relationship Id="rId479" Type="http://schemas.openxmlformats.org/officeDocument/2006/relationships/hyperlink" Target="http://www.romfordrecorder.co.uk/news/girlguiding_could_be_closed_down_in_havering_due_to_council_funding_cut_district_commissioner_1_2265563" TargetMode="External"/><Relationship Id="rId36" Type="http://schemas.openxmlformats.org/officeDocument/2006/relationships/hyperlink" Target="http://thewomensresourcecentre.org.uk/wp-content/uploads/London-report-FINAL-for-website.pdf" TargetMode="External"/><Relationship Id="rId283" Type="http://schemas.openxmlformats.org/officeDocument/2006/relationships/hyperlink" Target="http://www.kcsc.org.uk/news/overall-voluntary-sector-budget-increase-masks-cuts-funding" TargetMode="External"/><Relationship Id="rId339" Type="http://schemas.openxmlformats.org/officeDocument/2006/relationships/hyperlink" Target="http://www.richmondandtwickenhamtimes.co.uk/news/10658000.Sick_and_vulnerable_losing_out_in_benefits_changes/" TargetMode="External"/><Relationship Id="rId490" Type="http://schemas.openxmlformats.org/officeDocument/2006/relationships/hyperlink" Target="http://www.facebook.com/group.php?gid=24704795011" TargetMode="External"/><Relationship Id="rId504" Type="http://schemas.openxmlformats.org/officeDocument/2006/relationships/hyperlink" Target="http://www.civilsociety.co.uk/finance/news/content/14773/90_percent_dont_qualify_for_mental_health_personalisation_says_charity_ceo" TargetMode="External"/><Relationship Id="rId546" Type="http://schemas.openxmlformats.org/officeDocument/2006/relationships/hyperlink" Target="http://www.greenwichislamiccentre.org.uk/gic-uptodate.php" TargetMode="External"/><Relationship Id="rId78" Type="http://schemas.openxmlformats.org/officeDocument/2006/relationships/hyperlink" Target="http://apps.charitycommission.gov.uk/Showcharity/RegisterOfCharities/SearchResultHandler.aspx?RegisteredCharityNumber=1078307" TargetMode="External"/><Relationship Id="rId99" Type="http://schemas.openxmlformats.org/officeDocument/2006/relationships/hyperlink" Target="http://apps.charitycommission.gov.uk/Showcharity/RegisterOfCharities/SearchResultHandler.aspx?RegisteredCharityNumber=1123601" TargetMode="External"/><Relationship Id="rId101" Type="http://schemas.openxmlformats.org/officeDocument/2006/relationships/hyperlink" Target="http://apps.charitycommission.gov.uk/Showcharity/RegisterOfCharities/SearchResultHandler.aspx?RegisteredCharityNumber=1089302" TargetMode="External"/><Relationship Id="rId122" Type="http://schemas.openxmlformats.org/officeDocument/2006/relationships/hyperlink" Target="http://apps.charitycommission.gov.uk/Showcharity/RegisterOfCharities/SearchResultHandler.aspx?RegisteredCharityNumber=1045592" TargetMode="External"/><Relationship Id="rId143" Type="http://schemas.openxmlformats.org/officeDocument/2006/relationships/hyperlink" Target="http://barnet.moderngov.co.uk/mgAi.aspx?ID=1695" TargetMode="External"/><Relationship Id="rId164" Type="http://schemas.openxmlformats.org/officeDocument/2006/relationships/hyperlink" Target="http://apps.charitycommission.gov.uk/Accounts/Ends62%5C0000299762_ac_20120331_e_c.pdf" TargetMode="External"/><Relationship Id="rId185" Type="http://schemas.openxmlformats.org/officeDocument/2006/relationships/hyperlink" Target="http://www.thisiscroydontoday.co.uk/New-Addington-youth-project-facing-closure/story-17586187-detail/story.html" TargetMode="External"/><Relationship Id="rId350" Type="http://schemas.openxmlformats.org/officeDocument/2006/relationships/hyperlink" Target="http://www.southwark.gov.uk/info/200047/grants_and_funding/350/voluntary_and_community_sector_support/2" TargetMode="External"/><Relationship Id="rId371" Type="http://schemas.openxmlformats.org/officeDocument/2006/relationships/hyperlink" Target="http://www.scill.org.uk/" TargetMode="External"/><Relationship Id="rId406" Type="http://schemas.openxmlformats.org/officeDocument/2006/relationships/hyperlink" Target="http://www.wandsworthcabx.org.uk/Application%20&amp;%20related/twa/TWA%20Project%20Outline.pdf" TargetMode="External"/><Relationship Id="rId9" Type="http://schemas.openxmlformats.org/officeDocument/2006/relationships/image" Target="media/image1.jpeg"/><Relationship Id="rId210" Type="http://schemas.openxmlformats.org/officeDocument/2006/relationships/hyperlink" Target="http://www.lbhf.gov.uk/Directory/News/Budget_2013_How_we_did_it.asp" TargetMode="External"/><Relationship Id="rId392" Type="http://schemas.openxmlformats.org/officeDocument/2006/relationships/hyperlink" Target="http://www.walthamforest.gov.uk/documents/vcs%20strategy%20with%20pic.pdf" TargetMode="External"/><Relationship Id="rId427" Type="http://schemas.openxmlformats.org/officeDocument/2006/relationships/hyperlink" Target="http://insidecroydon.com/2013/04/22/citizens-advice-hears-record-number-of-pleas-on-benefit-cuts/" TargetMode="External"/><Relationship Id="rId448" Type="http://schemas.openxmlformats.org/officeDocument/2006/relationships/hyperlink" Target="http://z2k.org/" TargetMode="External"/><Relationship Id="rId469" Type="http://schemas.openxmlformats.org/officeDocument/2006/relationships/hyperlink" Target="http://www.staglondon.org/2012/03/01/315/" TargetMode="External"/><Relationship Id="rId26" Type="http://schemas.openxmlformats.org/officeDocument/2006/relationships/hyperlink" Target="http://www.cesi.org.uk/sites/default/files/publications/The%20local%20impacts%20of%20welfare%20reform%20version%207.pdf" TargetMode="External"/><Relationship Id="rId231" Type="http://schemas.openxmlformats.org/officeDocument/2006/relationships/hyperlink" Target="http://www.facebook.com/group.php?gid=24704795011" TargetMode="External"/><Relationship Id="rId252" Type="http://schemas.openxmlformats.org/officeDocument/2006/relationships/hyperlink" Target="http://www.romfordrecorder.co.uk/news/girlguiding_could_be_closed_down_in_havering_due_to_council_funding_cut_district_commissioner_1_2265563" TargetMode="External"/><Relationship Id="rId273" Type="http://schemas.openxmlformats.org/officeDocument/2006/relationships/hyperlink" Target="http://www.islington.gov.uk/publicrecords/library/Community-and-living/Information/Advice-and-information/2010-2011/%282011-03-25%29-VCS-Grants-Fund-Prospectus.pdf" TargetMode="External"/><Relationship Id="rId294" Type="http://schemas.openxmlformats.org/officeDocument/2006/relationships/hyperlink" Target="http://www.kingston.gov.uk/info/200189/funding_grants/158/emerging_needs_and_new_initiatives_grants" TargetMode="External"/><Relationship Id="rId308" Type="http://schemas.openxmlformats.org/officeDocument/2006/relationships/hyperlink" Target="http://www.lambethvac.org.uk/data/Community_Hubs_Cabinet_Report_December_2011.pdf" TargetMode="External"/><Relationship Id="rId329" Type="http://schemas.openxmlformats.org/officeDocument/2006/relationships/hyperlink" Target="http://www.caremark.co.uk/locations/redbridge/local-news/caremark-redbridge-launch-24-hour-live-in-care-package-habito" TargetMode="External"/><Relationship Id="rId480" Type="http://schemas.openxmlformats.org/officeDocument/2006/relationships/hyperlink" Target="http://savelops.com/" TargetMode="External"/><Relationship Id="rId515" Type="http://schemas.openxmlformats.org/officeDocument/2006/relationships/hyperlink" Target="http://www.london-se1.co.uk/community/mp/simon-hughes" TargetMode="External"/><Relationship Id="rId536" Type="http://schemas.openxmlformats.org/officeDocument/2006/relationships/hyperlink" Target="http://www.civilsociety.co.uk/governance/news/content/14414/legal_aid_cuts_could_cost_100_shelter_jobs" TargetMode="External"/><Relationship Id="rId47" Type="http://schemas.openxmlformats.org/officeDocument/2006/relationships/hyperlink" Target="http://apps.charitycommission.gov.uk/Showcharity/RegisterOfCharities/SearchResultHandler.aspx?RegisteredCharityNumber=1127740" TargetMode="External"/><Relationship Id="rId68" Type="http://schemas.openxmlformats.org/officeDocument/2006/relationships/hyperlink" Target="http://apps.charitycommission.gov.uk/Showcharity/RegisterOfCharities/SearchResultHandler.aspx?RegisteredCharityNumber=1138060" TargetMode="External"/><Relationship Id="rId89" Type="http://schemas.openxmlformats.org/officeDocument/2006/relationships/hyperlink" Target="http://apps.charitycommission.gov.uk/Showcharity/RegisterOfCharities/SearchResultHandler.aspx?RegisteredCharityNumber=293156" TargetMode="External"/><Relationship Id="rId112" Type="http://schemas.openxmlformats.org/officeDocument/2006/relationships/hyperlink" Target="http://apps.charitycommission.gov.uk/Showcharity/RegisterOfCharities/SearchResultHandler.aspx?RegisteredCharityNumber=298600" TargetMode="External"/><Relationship Id="rId133" Type="http://schemas.openxmlformats.org/officeDocument/2006/relationships/hyperlink" Target="http://www.bdcvs.org.uk/documents/Annual%20Report%202013.pdf" TargetMode="External"/><Relationship Id="rId154" Type="http://schemas.openxmlformats.org/officeDocument/2006/relationships/hyperlink" Target="http://www.cvsbrent.org.uk/favicon.ico" TargetMode="External"/><Relationship Id="rId175" Type="http://schemas.openxmlformats.org/officeDocument/2006/relationships/hyperlink" Target="http://www.camdennewjournal.com/news/2013/aug/children-still-waiting-study-centre-after-regents-park-library-axe" TargetMode="External"/><Relationship Id="rId340" Type="http://schemas.openxmlformats.org/officeDocument/2006/relationships/hyperlink" Target="http://www.southwark.gov.uk/info/200110/council_budgets_and_spending/2108/southwark_councils_budget" TargetMode="External"/><Relationship Id="rId361" Type="http://schemas.openxmlformats.org/officeDocument/2006/relationships/hyperlink" Target="https://www.facebook.com/permalink.php?story_fbid=385175571559594&amp;id=201754683235018" TargetMode="External"/><Relationship Id="rId557" Type="http://schemas.openxmlformats.org/officeDocument/2006/relationships/footer" Target="footer2.xml"/><Relationship Id="rId196" Type="http://schemas.openxmlformats.org/officeDocument/2006/relationships/hyperlink" Target="http://governance.enfield.gov.uk/documents/s37125/BUDGETBudget%202013-14%20MTFP%20Report%20Inc%20Appendices.pdf" TargetMode="External"/><Relationship Id="rId200" Type="http://schemas.openxmlformats.org/officeDocument/2006/relationships/hyperlink" Target="http://www.greenwichislamiccentre.org.uk/gic-uptodate.php" TargetMode="External"/><Relationship Id="rId382" Type="http://schemas.openxmlformats.org/officeDocument/2006/relationships/hyperlink" Target="http://www.suttonguardian.co.uk/news/10586517.Family_support_charity_faces_closure_unless_new_premises_is_found/" TargetMode="External"/><Relationship Id="rId417" Type="http://schemas.openxmlformats.org/officeDocument/2006/relationships/hyperlink" Target="http://www.migrantsresourcecentre.org.uk/" TargetMode="External"/><Relationship Id="rId438" Type="http://schemas.openxmlformats.org/officeDocument/2006/relationships/hyperlink" Target="http://www.hillingdonlaw.org.uk/laspo.php" TargetMode="External"/><Relationship Id="rId459" Type="http://schemas.openxmlformats.org/officeDocument/2006/relationships/hyperlink" Target="http://www.southlondonpress.co.uk/news.cfm?id=8142" TargetMode="External"/><Relationship Id="rId16" Type="http://schemas.openxmlformats.org/officeDocument/2006/relationships/hyperlink" Target="http://www.ncvo-vol.org.uk/sites/default/files/counting_the_cuts.pdf" TargetMode="External"/><Relationship Id="rId221" Type="http://schemas.openxmlformats.org/officeDocument/2006/relationships/hyperlink" Target="http://www.shepherdsbushfamiliesproject.org/index.html" TargetMode="External"/><Relationship Id="rId242" Type="http://schemas.openxmlformats.org/officeDocument/2006/relationships/hyperlink" Target="http://www.harrowobserver.co.uk/west-london-news/local-harrow-news/2013/06/06/funding-won-for-harrow-advice-network-116451-33431171/" TargetMode="External"/><Relationship Id="rId263" Type="http://schemas.openxmlformats.org/officeDocument/2006/relationships/hyperlink" Target="http://www.hounslow.gov.uk/corporate_funding_strategy_2011.pdf" TargetMode="External"/><Relationship Id="rId284" Type="http://schemas.openxmlformats.org/officeDocument/2006/relationships/hyperlink" Target="http://www.lbhflink.org/files/2013/04/CCG-grant-programme-further-info.pdf" TargetMode="External"/><Relationship Id="rId319" Type="http://schemas.openxmlformats.org/officeDocument/2006/relationships/hyperlink" Target="file:///\\svdcmain\Departments\Projects%20&amp;%20Services\POLICY%20&amp;%20KNOWLEDGE\POLICY\POLICY%20I-Z\London%20cuts%20and%20changes\2013-14\aving%20from%20the%20London%20Councils%20Grants%20scheme%20in%202014\15%20to" TargetMode="External"/><Relationship Id="rId470" Type="http://schemas.openxmlformats.org/officeDocument/2006/relationships/hyperlink" Target="http://www.camdennewjournal.com/news/2013/aug/children-still-waiting-study-centre-after-regents-park-library-axe" TargetMode="External"/><Relationship Id="rId491" Type="http://schemas.openxmlformats.org/officeDocument/2006/relationships/hyperlink" Target="http://www.guardian.co.uk/uk/2010/mar/27/knife-stabbing-godwin-lawson-gangs" TargetMode="External"/><Relationship Id="rId505" Type="http://schemas.openxmlformats.org/officeDocument/2006/relationships/hyperlink" Target="http://wfdrc.org.uk/2013/06/new-for-2013/" TargetMode="External"/><Relationship Id="rId526" Type="http://schemas.openxmlformats.org/officeDocument/2006/relationships/hyperlink" Target="http://www.thisiscroydontoday.co.uk/New-Addington-youth-project-facing-closure/story-17586187-detail/story.html" TargetMode="External"/><Relationship Id="rId37" Type="http://schemas.openxmlformats.org/officeDocument/2006/relationships/hyperlink" Target="http://www.broadwaylondon.org/CHAIN/Reports/S2H_201112.pdf" TargetMode="External"/><Relationship Id="rId58" Type="http://schemas.openxmlformats.org/officeDocument/2006/relationships/hyperlink" Target="http://apps.charitycommission.gov.uk/Showcharity/RegisterOfCharities/SearchResultHandler.aspx?RegisteredCharityNumber=286002" TargetMode="External"/><Relationship Id="rId79" Type="http://schemas.openxmlformats.org/officeDocument/2006/relationships/hyperlink" Target="http://apps.charitycommission.gov.uk/Showcharity/RegisterOfCharities/SearchResultHandler.aspx?RegisteredCharityNumber=1078307" TargetMode="External"/><Relationship Id="rId102" Type="http://schemas.openxmlformats.org/officeDocument/2006/relationships/hyperlink" Target="http://apps.charitycommission.gov.uk/Showcharity/RegisterOfCharities/SearchResultHandler.aspx?RegisteredCharityNumber=267535" TargetMode="External"/><Relationship Id="rId123" Type="http://schemas.openxmlformats.org/officeDocument/2006/relationships/hyperlink" Target="http://apps.charitycommission.gov.uk/Showcharity/RegisterOfCharities/SearchResultHandler.aspx?RegisteredCharityNumber=1045592" TargetMode="External"/><Relationship Id="rId144" Type="http://schemas.openxmlformats.org/officeDocument/2006/relationships/hyperlink" Target="http://uk.virginmoneygiving.com/fundraiser-web/fundraiser/showFundraiserProfilePage.action?userUrl=BLS2013&amp;isTeam=true" TargetMode="External"/><Relationship Id="rId330" Type="http://schemas.openxmlformats.org/officeDocument/2006/relationships/hyperlink" Target="http://www.ilfordrecorder.co.uk/news/redbridge_leukaemia_charity_closes_for_good_after_38_years_1_1165971" TargetMode="External"/><Relationship Id="rId547" Type="http://schemas.openxmlformats.org/officeDocument/2006/relationships/hyperlink" Target="http://www.bromleyccg.nhs.uk/about/ourboard/Papers/Enc%203%20-%20Falls%20and%20Fracture%20Prevention%20Service%20Procurement.pdf" TargetMode="External"/><Relationship Id="rId90" Type="http://schemas.openxmlformats.org/officeDocument/2006/relationships/hyperlink" Target="http://apps.charitycommission.gov.uk/Showcharity/RegisterOfCharities/SearchResultHandler.aspx?RegisteredCharityNumber=1096338" TargetMode="External"/><Relationship Id="rId165" Type="http://schemas.openxmlformats.org/officeDocument/2006/relationships/hyperlink" Target="http://apps.charitycommission.gov.uk/Accounts/Ends62%5C0000299762_ac_20120331_e_c.pdf" TargetMode="External"/><Relationship Id="rId186" Type="http://schemas.openxmlformats.org/officeDocument/2006/relationships/hyperlink" Target="http://insidecroydon.com/2013/04/22/citizens-advice-hears-record-number-of-pleas-on-benefit-cuts/" TargetMode="External"/><Relationship Id="rId351" Type="http://schemas.openxmlformats.org/officeDocument/2006/relationships/hyperlink" Target="http://www.southwark.gov.uk/download/7425/budget_book_201213" TargetMode="External"/><Relationship Id="rId372" Type="http://schemas.openxmlformats.org/officeDocument/2006/relationships/hyperlink" Target="http://www.carers.org/local-centre/sutton" TargetMode="External"/><Relationship Id="rId393" Type="http://schemas.openxmlformats.org/officeDocument/2006/relationships/hyperlink" Target="http://www.walthamforest.gov.uk/Documents/Appendix%20A%20Action%20Plan.docx" TargetMode="External"/><Relationship Id="rId407" Type="http://schemas.openxmlformats.org/officeDocument/2006/relationships/hyperlink" Target="http://www.vawcvs.org/news/unsuccessful-vaw-bid-local-capacity-building-contract" TargetMode="External"/><Relationship Id="rId428" Type="http://schemas.openxmlformats.org/officeDocument/2006/relationships/hyperlink" Target="http://www.lawgazette.co.uk/news/ealing-process-begins-after-cuts/70251.article" TargetMode="External"/><Relationship Id="rId449" Type="http://schemas.openxmlformats.org/officeDocument/2006/relationships/hyperlink" Target="http://www.westminstercab.org.uk/" TargetMode="External"/><Relationship Id="rId211" Type="http://schemas.openxmlformats.org/officeDocument/2006/relationships/hyperlink" Target="http://www.lbhf.gov.uk/Images/Currently%20Funded%20Voluntary%20Sector%20Organisations%20HF_tcm21-180907.pdf" TargetMode="External"/><Relationship Id="rId232" Type="http://schemas.openxmlformats.org/officeDocument/2006/relationships/hyperlink" Target="http://www.guardian.co.uk/uk/2010/mar/27/knife-stabbing-godwin-lawson-gangs" TargetMode="External"/><Relationship Id="rId253" Type="http://schemas.openxmlformats.org/officeDocument/2006/relationships/hyperlink" Target="http://www.hillingdon.gov.uk/media.jsp?mediaid=27464&amp;filetype=pdf" TargetMode="External"/><Relationship Id="rId274" Type="http://schemas.openxmlformats.org/officeDocument/2006/relationships/hyperlink" Target="http://www.islingtongazette.co.uk/news/islington_charities_suffer_crippling_6_8_million_cuts_while_hitting_the_boroughs_vulnerable_1_2286074" TargetMode="External"/><Relationship Id="rId295" Type="http://schemas.openxmlformats.org/officeDocument/2006/relationships/hyperlink" Target="http://www.kingston.gov.uk/info/200189/funding_grants/159/small_grants" TargetMode="External"/><Relationship Id="rId309" Type="http://schemas.openxmlformats.org/officeDocument/2006/relationships/hyperlink" Target="http://www.londoncf.org.uk/downloads/LCF%20CoOp%20Guidance%20Notes%202013.pdf" TargetMode="External"/><Relationship Id="rId460" Type="http://schemas.openxmlformats.org/officeDocument/2006/relationships/hyperlink" Target="http://moderngov.southwarksites.com/documents/s39866/Report%20-%20Transitional%20Support%20for%20Peckham%20Space.pdf" TargetMode="External"/><Relationship Id="rId481" Type="http://schemas.openxmlformats.org/officeDocument/2006/relationships/hyperlink" Target="http://www.yourlocalguardian.co.uk/news/local/suttonnews/10668985.Family_charity_Home_Start_Sutton_faces_closure/" TargetMode="External"/><Relationship Id="rId516" Type="http://schemas.openxmlformats.org/officeDocument/2006/relationships/hyperlink" Target="http://www.london-gazette.co.uk/issues/60327/notices/1706966/" TargetMode="External"/><Relationship Id="rId27" Type="http://schemas.openxmlformats.org/officeDocument/2006/relationships/hyperlink" Target="http://www.bbc.co.uk/news/business-23422538" TargetMode="External"/><Relationship Id="rId48" Type="http://schemas.openxmlformats.org/officeDocument/2006/relationships/hyperlink" Target="http://apps.charitycommission.gov.uk/Showcharity/RegisterOfCharities/SearchResultHandler.aspx?RegisteredCharityNumber=1135061" TargetMode="External"/><Relationship Id="rId69" Type="http://schemas.openxmlformats.org/officeDocument/2006/relationships/hyperlink" Target="http://apps.charitycommission.gov.uk/Showcharity/RegisterOfCharities/SearchResultHandler.aspx?RegisteredCharityNumber=1138060" TargetMode="External"/><Relationship Id="rId113" Type="http://schemas.openxmlformats.org/officeDocument/2006/relationships/hyperlink" Target="http://apps.charitycommission.gov.uk/Showcharity/RegisterOfCharities/SearchResultHandler.aspx?RegisteredCharityNumber=298600" TargetMode="External"/><Relationship Id="rId134" Type="http://schemas.openxmlformats.org/officeDocument/2006/relationships/hyperlink" Target="http://www.bdpost.co.uk/news/voluntary_sector_hub_helps_to_launch_social_enterprises_in_barking_and_dagenham_1_1484842" TargetMode="External"/><Relationship Id="rId320" Type="http://schemas.openxmlformats.org/officeDocument/2006/relationships/hyperlink" Target="http://swlondoner.co.uk/content/15031616-merton-asylum-charity-struggles-funding-after-government-cuts" TargetMode="External"/><Relationship Id="rId537" Type="http://schemas.openxmlformats.org/officeDocument/2006/relationships/hyperlink" Target="http://www.civilsociety.co.uk/directory/company/380/shelter" TargetMode="External"/><Relationship Id="rId558" Type="http://schemas.openxmlformats.org/officeDocument/2006/relationships/fontTable" Target="fontTable.xml"/><Relationship Id="rId80" Type="http://schemas.openxmlformats.org/officeDocument/2006/relationships/hyperlink" Target="http://apps.charitycommission.gov.uk/Showcharity/RegisterOfCharities/SearchResultHandler.aspx?RegisteredCharityNumber=1063391" TargetMode="External"/><Relationship Id="rId155" Type="http://schemas.openxmlformats.org/officeDocument/2006/relationships/hyperlink" Target="http://www.brent.gov.uk/media.nsf/Pages/LBB-145" TargetMode="External"/><Relationship Id="rId176" Type="http://schemas.openxmlformats.org/officeDocument/2006/relationships/hyperlink" Target="http://www.cityoflondon.gov.uk/about-the-city/what-we-do/media-centre/news-releases/2013/Documents/revenue-and-capital-budgets-2012-2013-and-2013-2014.pdf" TargetMode="External"/><Relationship Id="rId197" Type="http://schemas.openxmlformats.org/officeDocument/2006/relationships/hyperlink" Target="http://www.enfield.gov.uk/download/downloads/id/4483/draft_vcs_strategic_framework_2012-2017" TargetMode="External"/><Relationship Id="rId341" Type="http://schemas.openxmlformats.org/officeDocument/2006/relationships/hyperlink" Target="http://www.southwark.gov.uk/news/article/1355/southwark_charities_share_20k_of_public_health_funding_for_workplace_wellbeing" TargetMode="External"/><Relationship Id="rId362" Type="http://schemas.openxmlformats.org/officeDocument/2006/relationships/hyperlink" Target="http://www.speakingupsouthwark.org/search/label/news" TargetMode="External"/><Relationship Id="rId383" Type="http://schemas.openxmlformats.org/officeDocument/2006/relationships/hyperlink" Target="http://moderngov.towerhamlets.gov.uk/mgConvert2PDF.aspx?ID=26013" TargetMode="External"/><Relationship Id="rId418" Type="http://schemas.openxmlformats.org/officeDocument/2006/relationships/hyperlink" Target="http://z2k.org/" TargetMode="External"/><Relationship Id="rId439" Type="http://schemas.openxmlformats.org/officeDocument/2006/relationships/hyperlink" Target="http://www.kcsc.org.uk/news/overall-voluntary-sector-budget-increase-masks-cuts-funding" TargetMode="External"/><Relationship Id="rId201" Type="http://schemas.openxmlformats.org/officeDocument/2006/relationships/hyperlink" Target="http://www.newsshopper.co.uk/news/bexley/9880108.Greenwich_Council_for_Racial_Equality_fraudsters_spared_jail__Reaction_to_sentences/" TargetMode="External"/><Relationship Id="rId222" Type="http://schemas.openxmlformats.org/officeDocument/2006/relationships/hyperlink" Target="http://www.minutes.haringey.gov.uk/Published/C00000118/M00006015/AI00031692/FinancialPlanning201314to201516.pdf" TargetMode="External"/><Relationship Id="rId243" Type="http://schemas.openxmlformats.org/officeDocument/2006/relationships/hyperlink" Target="http://www.iharrow.com/council/harrow-steps-up-its-support-for-people-affected-by-welfare-reform/" TargetMode="External"/><Relationship Id="rId264" Type="http://schemas.openxmlformats.org/officeDocument/2006/relationships/hyperlink" Target="http://hounslownetwork.org.uk/wp-content/uploads/2013/05/Hounslow-VCS-Survey-2012_13.pdf" TargetMode="External"/><Relationship Id="rId285" Type="http://schemas.openxmlformats.org/officeDocument/2006/relationships/hyperlink" Target="http://www.kcsc.org.uk/news/overall-voluntary-sector-budget-increase-masks-cuts-funding" TargetMode="External"/><Relationship Id="rId450" Type="http://schemas.openxmlformats.org/officeDocument/2006/relationships/hyperlink" Target="http://www.vawcvs.org/news/westminster-councils-plans-advice-services" TargetMode="External"/><Relationship Id="rId471" Type="http://schemas.openxmlformats.org/officeDocument/2006/relationships/hyperlink" Target="http://www.thisiscroydontoday.co.uk/New-Addington-youth-project-facing-closure/story-17586187-detail/story.html" TargetMode="External"/><Relationship Id="rId506" Type="http://schemas.openxmlformats.org/officeDocument/2006/relationships/hyperlink" Target="http://www.thisiscroydontoday.co.uk/New-Addington-youth-project-facing-closure/story-17586187-detail/story.html" TargetMode="External"/><Relationship Id="rId17" Type="http://schemas.openxmlformats.org/officeDocument/2006/relationships/hyperlink" Target="http://www.ncvo-vol.org.uk/sites/default/files/arvc_2013_summary.pdf" TargetMode="External"/><Relationship Id="rId38" Type="http://schemas.openxmlformats.org/officeDocument/2006/relationships/hyperlink" Target="http://www.london.gov.uk/sites/default/files/Update%2009-2013%20-%20Poverty%20Figures%202011-12.pdf" TargetMode="External"/><Relationship Id="rId59" Type="http://schemas.openxmlformats.org/officeDocument/2006/relationships/hyperlink" Target="http://apps.charitycommission.gov.uk/Showcharity/RegisterOfCharities/SearchResultHandler.aspx?RegisteredCharityNumber=286002" TargetMode="External"/><Relationship Id="rId103" Type="http://schemas.openxmlformats.org/officeDocument/2006/relationships/hyperlink" Target="http://apps.charitycommission.gov.uk/Showcharity/RegisterOfCharities/SearchResultHandler.aspx?RegisteredCharityNumber=267535" TargetMode="External"/><Relationship Id="rId124" Type="http://schemas.openxmlformats.org/officeDocument/2006/relationships/hyperlink" Target="http://apps.charitycommission.gov.uk/Showcharity/RegisterOfCharities/SearchResultHandler.aspx?RegisteredCharityNumber=1106104" TargetMode="External"/><Relationship Id="rId310" Type="http://schemas.openxmlformats.org/officeDocument/2006/relationships/hyperlink" Target="http://www.southlondonpress.co.uk/news.cfm?id=8142" TargetMode="External"/><Relationship Id="rId492" Type="http://schemas.openxmlformats.org/officeDocument/2006/relationships/hyperlink" Target="http://www.southlondonpress.co.uk/news.cfm?id=8142" TargetMode="External"/><Relationship Id="rId527" Type="http://schemas.openxmlformats.org/officeDocument/2006/relationships/hyperlink" Target="http://www.ealingccg.nhs.uk/media/2798/Paper%202%20Draft%20minutes%20Governing%20Body12%2012%2012.pdf" TargetMode="External"/><Relationship Id="rId548" Type="http://schemas.openxmlformats.org/officeDocument/2006/relationships/hyperlink" Target="http://www.bromleyccg.nhs.uk/about/ourboard/Papers/Enc%203%20-%20Falls%20and%20Fracture%20Prevention%20Service%20Procurement.pdf" TargetMode="External"/><Relationship Id="rId70" Type="http://schemas.openxmlformats.org/officeDocument/2006/relationships/hyperlink" Target="http://apps.charitycommission.gov.uk/Showcharity/RegisterOfCharities/SearchResultHandler.aspx?RegisteredCharityNumber=277571" TargetMode="External"/><Relationship Id="rId91" Type="http://schemas.openxmlformats.org/officeDocument/2006/relationships/hyperlink" Target="http://apps.charitycommission.gov.uk/Showcharity/RegisterOfCharities/SearchResultHandler.aspx?RegisteredCharityNumber=1096338" TargetMode="External"/><Relationship Id="rId145" Type="http://schemas.openxmlformats.org/officeDocument/2006/relationships/hyperlink" Target="http://www.bexley.gov.uk/CHttpHandler:ashx?id=8415&amp;p=0" TargetMode="External"/><Relationship Id="rId166" Type="http://schemas.openxmlformats.org/officeDocument/2006/relationships/hyperlink" Target="http://www.camden.gov.uk/ccm/content/council-and-democracy/publications-and-finances/twocolumn/the-camden-challenge.en?page=12" TargetMode="External"/><Relationship Id="rId187" Type="http://schemas.openxmlformats.org/officeDocument/2006/relationships/hyperlink" Target="http://insidecroydon.com/2013/05/29/charity-commission-to-examine-takover-of-fairfield-halls/" TargetMode="External"/><Relationship Id="rId331" Type="http://schemas.openxmlformats.org/officeDocument/2006/relationships/hyperlink" Target="http://www.richmond.gov.uk/budget_book_2013_14.pdf" TargetMode="External"/><Relationship Id="rId352" Type="http://schemas.openxmlformats.org/officeDocument/2006/relationships/hyperlink" Target="http://moderngov.southwarksites.com/documents/s39866/Report%20-%20Transitional%20Support%20for%20Peckham%20Space.pdf" TargetMode="External"/><Relationship Id="rId373" Type="http://schemas.openxmlformats.org/officeDocument/2006/relationships/hyperlink" Target="http://www.suttoncvs.org.uk/" TargetMode="External"/><Relationship Id="rId394" Type="http://schemas.openxmlformats.org/officeDocument/2006/relationships/hyperlink" Target="http://www.walthamforest.gov.uk/documents/vcs%20strategy%20with%20pic.pdf" TargetMode="External"/><Relationship Id="rId408" Type="http://schemas.openxmlformats.org/officeDocument/2006/relationships/hyperlink" Target="http://www.westendextra.com/news/2012/jul/mps-meltdown-warning-voluntary-movement-charity-dropped-after-30-years-service-favour-" TargetMode="External"/><Relationship Id="rId429" Type="http://schemas.openxmlformats.org/officeDocument/2006/relationships/hyperlink" Target="http://www.theguardian.com/law/2012/jul/20/legal-aid-new-law-centre" TargetMode="External"/><Relationship Id="rId1" Type="http://schemas.openxmlformats.org/officeDocument/2006/relationships/customXml" Target="../customXml/item1.xml"/><Relationship Id="rId212" Type="http://schemas.openxmlformats.org/officeDocument/2006/relationships/hyperlink" Target="http://www.cavsa.org.uk/resources/spring%202012%20for%20web.pdf" TargetMode="External"/><Relationship Id="rId233" Type="http://schemas.openxmlformats.org/officeDocument/2006/relationships/hyperlink" Target="http://www.harrowtimes.co.uk/news/10568949.Society__going_backwards__under_disability_transport_cuts/" TargetMode="External"/><Relationship Id="rId254" Type="http://schemas.openxmlformats.org/officeDocument/2006/relationships/hyperlink" Target="https://www.hillingdon.gov.uk/media.jsp?mediaid=28797&amp;filetype=pdf" TargetMode="External"/><Relationship Id="rId440" Type="http://schemas.openxmlformats.org/officeDocument/2006/relationships/hyperlink" Target="http://www.kcsc.org.uk/sites/kcsc.org.uk/files/documents/news_pages/Impact%20of%20Legal%20aid%20Reform.pdf" TargetMode="External"/><Relationship Id="rId28" Type="http://schemas.openxmlformats.org/officeDocument/2006/relationships/hyperlink" Target="http://www.bipolaruk.org.uk/assets/uploads/documents/news_bipolaruk/2013/2013_Bipolar_UK_Crisis_Appeal_Press_Release.pdf" TargetMode="External"/><Relationship Id="rId49" Type="http://schemas.openxmlformats.org/officeDocument/2006/relationships/hyperlink" Target="http://apps.charitycommission.gov.uk/Showcharity/RegisterOfCharities/SearchResultHandler.aspx?RegisteredCharityNumber=1135061" TargetMode="External"/><Relationship Id="rId114" Type="http://schemas.openxmlformats.org/officeDocument/2006/relationships/hyperlink" Target="http://apps.charitycommission.gov.uk/Showcharity/RegisterOfCharities/SearchResultHandler.aspx?RegisteredCharityNumber=284638" TargetMode="External"/><Relationship Id="rId275" Type="http://schemas.openxmlformats.org/officeDocument/2006/relationships/hyperlink" Target="http://www.islington.gov.uk/publicrecords/library/Community-and-living/Information/Advice-and-information/2010-2011/%282011-03-25%29-VCS-Grants-Fund-Prospectus.pdf" TargetMode="External"/><Relationship Id="rId296" Type="http://schemas.openxmlformats.org/officeDocument/2006/relationships/hyperlink" Target="http://www.kingston.gov.uk/info/200189/funding_grants/160/neighbourhood_grants" TargetMode="External"/><Relationship Id="rId300" Type="http://schemas.openxmlformats.org/officeDocument/2006/relationships/hyperlink" Target="http://www.lambeth.gov.uk/moderngov/documents/s53357/05a%20Budget%20February%202013.pdf" TargetMode="External"/><Relationship Id="rId461" Type="http://schemas.openxmlformats.org/officeDocument/2006/relationships/hyperlink" Target="http://www.civilsociety.co.uk/finance/news/content/14773/90_percent_dont_qualify_for_mental_health_personalisation_says_charity_ceo" TargetMode="External"/><Relationship Id="rId482" Type="http://schemas.openxmlformats.org/officeDocument/2006/relationships/hyperlink" Target="http://www.suttonguardian.co.uk/news/10586517.Family_support_charity_faces_closure_unless_new_premises_is_found/" TargetMode="External"/><Relationship Id="rId517" Type="http://schemas.openxmlformats.org/officeDocument/2006/relationships/hyperlink" Target="https://www.facebook.com/permalink.php?story_fbid=385175571559594&amp;id=201754683235018" TargetMode="External"/><Relationship Id="rId538" Type="http://schemas.openxmlformats.org/officeDocument/2006/relationships/hyperlink" Target="http://www.advice4renters.org.uk/files/3613/7175/1811/NEWNotice_to_Potential_New_Clients_-_May_2013.pdf" TargetMode="External"/><Relationship Id="rId559" Type="http://schemas.openxmlformats.org/officeDocument/2006/relationships/theme" Target="theme/theme1.xml"/><Relationship Id="rId60" Type="http://schemas.openxmlformats.org/officeDocument/2006/relationships/hyperlink" Target="http://apps.charitycommission.gov.uk/Showcharity/RegisterOfCharities/SearchResultHandler.aspx?RegisteredCharityNumber=1129528" TargetMode="External"/><Relationship Id="rId81" Type="http://schemas.openxmlformats.org/officeDocument/2006/relationships/hyperlink" Target="http://apps.charitycommission.gov.uk/Showcharity/RegisterOfCharities/SearchResultHandler.aspx?RegisteredCharityNumber=1063391" TargetMode="External"/><Relationship Id="rId135" Type="http://schemas.openxmlformats.org/officeDocument/2006/relationships/hyperlink" Target="http://www.barkinganddagenhampost.co.uk/news/11m_for_making_barking_and_dagenham_council_staff_redundant_1_2012410" TargetMode="External"/><Relationship Id="rId156" Type="http://schemas.openxmlformats.org/officeDocument/2006/relationships/hyperlink" Target="http://disabilitynewsservice.com/2013/06/councils-cuts-put-trio-at-risk-of-debt-eviction-and-harassment/" TargetMode="External"/><Relationship Id="rId177" Type="http://schemas.openxmlformats.org/officeDocument/2006/relationships/hyperlink" Target="http://www.vawcvs.org/downloads/annual-report-and-financial-accounts-2012-final-draftpdf" TargetMode="External"/><Relationship Id="rId198" Type="http://schemas.openxmlformats.org/officeDocument/2006/relationships/hyperlink" Target="http://www.londoncouncils.gov.uk/news/current/pressdetail.htm?pk=1655&amp;dm_i=192K,1TMFJ,71SRJ2,6ISWD,1" TargetMode="External"/><Relationship Id="rId321" Type="http://schemas.openxmlformats.org/officeDocument/2006/relationships/hyperlink" Target="http://www.positive-network-centre.com/press-room" TargetMode="External"/><Relationship Id="rId342" Type="http://schemas.openxmlformats.org/officeDocument/2006/relationships/hyperlink" Target="http://casouthwark.org.uk/news/council-cuts-to-voluntary-and-community-sector-for-2013-14/" TargetMode="External"/><Relationship Id="rId363" Type="http://schemas.openxmlformats.org/officeDocument/2006/relationships/hyperlink" Target="http://www.civilsociety.co.uk/finance/news/content/14773/90_percent_dont_qualify_for_mental_health_personalisation_says_charity_ceo" TargetMode="External"/><Relationship Id="rId384" Type="http://schemas.openxmlformats.org/officeDocument/2006/relationships/hyperlink" Target="http://us4.campaign-archive2.com/?u=ea17e98e24bc71c0b9a91487a&amp;id=e16a39eb76" TargetMode="External"/><Relationship Id="rId419" Type="http://schemas.openxmlformats.org/officeDocument/2006/relationships/hyperlink" Target="http://www.westminstercab.org.uk/" TargetMode="External"/><Relationship Id="rId202" Type="http://schemas.openxmlformats.org/officeDocument/2006/relationships/hyperlink" Target="http://www.hackney.gov.uk/Assets/Documents/budget-book13-14.pdf" TargetMode="External"/><Relationship Id="rId223" Type="http://schemas.openxmlformats.org/officeDocument/2006/relationships/hyperlink" Target="http://dnwssx4l7gl7s.cloudfront.net/nefoundation/default/page/-/publications/Surviving%20Austerity.pd" TargetMode="External"/><Relationship Id="rId244" Type="http://schemas.openxmlformats.org/officeDocument/2006/relationships/hyperlink" Target="http://www.harrowtimes.co.uk/news/10425660.Swimming_club_faces_possible_closure/" TargetMode="External"/><Relationship Id="rId430" Type="http://schemas.openxmlformats.org/officeDocument/2006/relationships/hyperlink" Target="http://legalvoice.org.uk/blog/advice-in-a-leafy-suburb/" TargetMode="External"/><Relationship Id="rId18" Type="http://schemas.openxmlformats.org/officeDocument/2006/relationships/hyperlink" Target="https://www.cafonline.org/media-office/press-releases/2013/1206-councils-charity-services.aspx" TargetMode="External"/><Relationship Id="rId39" Type="http://schemas.openxmlformats.org/officeDocument/2006/relationships/hyperlink" Target="http://www.londoncouncils.gov.uk/policylobbying/welfarereforms/housingbenefitchangeprivate/Theimpactofhousingbenefitreforms.htm" TargetMode="External"/><Relationship Id="rId265" Type="http://schemas.openxmlformats.org/officeDocument/2006/relationships/hyperlink" Target="http://democraticservices.hounslow.gov.uk/%28S%28ae24ex55flnv3045cz3shini%29%29/mgConvert2PDF.aspx?ID=77929" TargetMode="External"/><Relationship Id="rId286" Type="http://schemas.openxmlformats.org/officeDocument/2006/relationships/hyperlink" Target="http://www.kcsc.org.uk/sites/kcsc.org.uk/files/documents/news_pages/Impact%20of%20Legal%20aid%20Reform.pdf" TargetMode="External"/><Relationship Id="rId451" Type="http://schemas.openxmlformats.org/officeDocument/2006/relationships/hyperlink" Target="http://www.thirdsector.co.uk/Governance/article/1179562/film-charity-close-loss-15-jobs/" TargetMode="External"/><Relationship Id="rId472" Type="http://schemas.openxmlformats.org/officeDocument/2006/relationships/hyperlink" Target="http://www.thisiscroydontoday.co.uk/Child-contact-centres-Croydon-Sutton-close/story-18492100-detail/story.html" TargetMode="External"/><Relationship Id="rId493" Type="http://schemas.openxmlformats.org/officeDocument/2006/relationships/hyperlink" Target="http://www.speakingupsouthwark.org/search/label/news" TargetMode="External"/><Relationship Id="rId507" Type="http://schemas.openxmlformats.org/officeDocument/2006/relationships/hyperlink" Target="http://www.hft.org.uk/News-and-events/News/Learning-disability-charities-announce-merger/" TargetMode="External"/><Relationship Id="rId528" Type="http://schemas.openxmlformats.org/officeDocument/2006/relationships/hyperlink" Target="http://www.harrowtimes.co.uk/news/10425660.Swimming_club_faces_possible_closure/" TargetMode="External"/><Relationship Id="rId549" Type="http://schemas.openxmlformats.org/officeDocument/2006/relationships/hyperlink" Target="http://www.positive-network-centre.com/press-room" TargetMode="External"/><Relationship Id="rId50" Type="http://schemas.openxmlformats.org/officeDocument/2006/relationships/hyperlink" Target="http://apps.charitycommission.gov.uk/Showcharity/RegisterOfCharities/SearchResultHandler.aspx?RegisteredCharityNumber=1133417" TargetMode="External"/><Relationship Id="rId104" Type="http://schemas.openxmlformats.org/officeDocument/2006/relationships/hyperlink" Target="http://apps.charitycommission.gov.uk/Showcharity/RegisterOfCharities/SearchResultHandler.aspx?RegisteredCharityNumber=803199" TargetMode="External"/><Relationship Id="rId125" Type="http://schemas.openxmlformats.org/officeDocument/2006/relationships/hyperlink" Target="http://apps.charitycommission.gov.uk/Showcharity/RegisterOfCharities/SearchResultHandler.aspx?RegisteredCharityNumber=1106104" TargetMode="External"/><Relationship Id="rId146" Type="http://schemas.openxmlformats.org/officeDocument/2006/relationships/hyperlink" Target="http://www.bexley.gov.uk/CHttpHandler.ashx?id=11755&amp;p=0" TargetMode="External"/><Relationship Id="rId167" Type="http://schemas.openxmlformats.org/officeDocument/2006/relationships/hyperlink" Target="http://www.camden.gov.uk/ccm/content/environment/planning-and-built-environment/two/placeshaping/twocolumn/the-community-investment-programme.en?page=1" TargetMode="External"/><Relationship Id="rId188" Type="http://schemas.openxmlformats.org/officeDocument/2006/relationships/hyperlink" Target="http://www.thisiscroydontoday.co.uk/Child-contact-centres-Croydon-Sutton-close/story-18492100-detail/story.html" TargetMode="External"/><Relationship Id="rId311" Type="http://schemas.openxmlformats.org/officeDocument/2006/relationships/hyperlink" Target="http://www.lewisham.gov.uk/mayorandcouncil/aboutthecouncil/finances/Documents/CorporateBudgetBook2013-14.pdf" TargetMode="External"/><Relationship Id="rId332" Type="http://schemas.openxmlformats.org/officeDocument/2006/relationships/hyperlink" Target="http://www.richmond.gov.uk/home/community_and_living/voluntary_organisations/approach_to_commissioning/commissioning_infrastructure_and_capacity_building_services.htm" TargetMode="External"/><Relationship Id="rId353" Type="http://schemas.openxmlformats.org/officeDocument/2006/relationships/hyperlink" Target="http://www.neilcoyle.org.uk/frontline-welfare-debate/" TargetMode="External"/><Relationship Id="rId374" Type="http://schemas.openxmlformats.org/officeDocument/2006/relationships/hyperlink" Target="http://www.vcsutton.org.uk/" TargetMode="External"/><Relationship Id="rId395" Type="http://schemas.openxmlformats.org/officeDocument/2006/relationships/hyperlink" Target="http://www.walthamforest.gov.uk/Pages/Services/Grants-voluntary-organisations.aspx" TargetMode="External"/><Relationship Id="rId409" Type="http://schemas.openxmlformats.org/officeDocument/2006/relationships/hyperlink" Target="http://www.business-enterprise.net/contact-business-enterprise-group" TargetMode="External"/><Relationship Id="rId71" Type="http://schemas.openxmlformats.org/officeDocument/2006/relationships/hyperlink" Target="http://apps.charitycommission.gov.uk/Showcharity/RegisterOfCharities/SearchResultHandler.aspx?RegisteredCharityNumber=277571" TargetMode="External"/><Relationship Id="rId92" Type="http://schemas.openxmlformats.org/officeDocument/2006/relationships/hyperlink" Target="http://apps.charitycommission.gov.uk/Showcharity/RegisterOfCharities/SearchResultHandler.aspx?RegisteredCharityNumber=246161" TargetMode="External"/><Relationship Id="rId213" Type="http://schemas.openxmlformats.org/officeDocument/2006/relationships/hyperlink" Target="http://www.cavsa.org.uk/SimpleCMS/uploads/Funding_Alert_April_2013.pdf" TargetMode="External"/><Relationship Id="rId234" Type="http://schemas.openxmlformats.org/officeDocument/2006/relationships/hyperlink" Target="http://www.harrow.gov.uk/www2/documents/s103210/Revenue%20Budget%2013122012%20Cabinet.pdf" TargetMode="External"/><Relationship Id="rId420" Type="http://schemas.openxmlformats.org/officeDocument/2006/relationships/hyperlink" Target="http://www.vawcvs.org/news/westminster-council-axe-entire-arts-budget" TargetMode="External"/><Relationship Id="rId2" Type="http://schemas.openxmlformats.org/officeDocument/2006/relationships/numbering" Target="numbering.xml"/><Relationship Id="rId29" Type="http://schemas.openxmlformats.org/officeDocument/2006/relationships/hyperlink" Target="http://www.thirdsector.co.uk/Governance/article/1179562/film-charity-close-loss-15-jobs/" TargetMode="External"/><Relationship Id="rId255" Type="http://schemas.openxmlformats.org/officeDocument/2006/relationships/hyperlink" Target="http://www.hillingdonlaw.org.uk/laspo.php" TargetMode="External"/><Relationship Id="rId276" Type="http://schemas.openxmlformats.org/officeDocument/2006/relationships/hyperlink" Target="http://www.islingtontribune.com/news/2013/jul/lifeline-disabled-charity-faces-uncertain-future-writer-jean-willson-says-carers-are-o" TargetMode="External"/><Relationship Id="rId297" Type="http://schemas.openxmlformats.org/officeDocument/2006/relationships/hyperlink" Target="http://www.kingston.ac.uk/news/article/861/27-mar-2013-students-step-up-as-legal-aid-cuts-bite/" TargetMode="External"/><Relationship Id="rId441" Type="http://schemas.openxmlformats.org/officeDocument/2006/relationships/hyperlink" Target="http://www.kingston.ac.uk/news/article/861/27-mar-2013-students-step-up-as-legal-aid-cuts-bite/" TargetMode="External"/><Relationship Id="rId462" Type="http://schemas.openxmlformats.org/officeDocument/2006/relationships/hyperlink" Target="http://www.carefreekids.org/index.php?Itemid=51" TargetMode="External"/><Relationship Id="rId483" Type="http://schemas.openxmlformats.org/officeDocument/2006/relationships/hyperlink" Target="http://www.carefreekids.org/index.php?Itemid=51" TargetMode="External"/><Relationship Id="rId518" Type="http://schemas.openxmlformats.org/officeDocument/2006/relationships/hyperlink" Target="http://blog.38degrees.org.uk/2013/08/13/an-update-on-kentish-town-city-farm/" TargetMode="External"/><Relationship Id="rId539" Type="http://schemas.openxmlformats.org/officeDocument/2006/relationships/hyperlink" Target="http://www.financialdirector.co.uk/financial-director/interview/2277711/interview-broadway-director-of-finance-nick-lee" TargetMode="External"/><Relationship Id="rId40" Type="http://schemas.openxmlformats.org/officeDocument/2006/relationships/hyperlink" Target="http://www.irishinbritain.org/demo/files/files/CostofChange_WEB_UPDATEJULY.pdf" TargetMode="External"/><Relationship Id="rId115" Type="http://schemas.openxmlformats.org/officeDocument/2006/relationships/hyperlink" Target="http://apps.charitycommission.gov.uk/Showcharity/RegisterOfCharities/SearchResultHandler.aspx?RegisteredCharityNumber=284638" TargetMode="External"/><Relationship Id="rId136" Type="http://schemas.openxmlformats.org/officeDocument/2006/relationships/hyperlink" Target="http://moderngov.barking-dagenham.gov.uk/ieListDocuments.aspx?MId=6387" TargetMode="External"/><Relationship Id="rId157" Type="http://schemas.openxmlformats.org/officeDocument/2006/relationships/hyperlink" Target="http://www.advice4renters.org.uk/files/3613/7175/1811/NEWNotice_to_Potential_New_Clients_-_May_2013.pdf" TargetMode="External"/><Relationship Id="rId178" Type="http://schemas.openxmlformats.org/officeDocument/2006/relationships/hyperlink" Target="http://www.citycomm.org.uk/" TargetMode="External"/><Relationship Id="rId301" Type="http://schemas.openxmlformats.org/officeDocument/2006/relationships/hyperlink" Target="http://www.politicshome.com/uk/article/77624/lambeth_council_33_rise_in_demand_for_council_call_centre_following_government_benefit_cuts.html" TargetMode="External"/><Relationship Id="rId322" Type="http://schemas.openxmlformats.org/officeDocument/2006/relationships/hyperlink" Target="http://www.mertonconnected.com/node/193491" TargetMode="External"/><Relationship Id="rId343" Type="http://schemas.openxmlformats.org/officeDocument/2006/relationships/hyperlink" Target="http://www.education.gov.uk/childrenandyoungpeople/earlylearningandchildcare/delivery/funding/a0070357/eig-faqs" TargetMode="External"/><Relationship Id="rId364" Type="http://schemas.openxmlformats.org/officeDocument/2006/relationships/hyperlink" Target="http://www.staglondon.org/2012/03/01/315/" TargetMode="External"/><Relationship Id="rId550" Type="http://schemas.openxmlformats.org/officeDocument/2006/relationships/hyperlink" Target="http://www.wimbledonguild.co.uk/news.html" TargetMode="External"/><Relationship Id="rId61" Type="http://schemas.openxmlformats.org/officeDocument/2006/relationships/hyperlink" Target="http://apps.charitycommission.gov.uk/Showcharity/RegisterOfCharities/SearchResultHandler.aspx?RegisteredCharityNumber=1129528" TargetMode="External"/><Relationship Id="rId82" Type="http://schemas.openxmlformats.org/officeDocument/2006/relationships/hyperlink" Target="http://apps.charitycommission.gov.uk/Showcharity/RegisterOfCharities/SearchResultHandler.aspx?RegisteredCharityNumber=1138179" TargetMode="External"/><Relationship Id="rId199" Type="http://schemas.openxmlformats.org/officeDocument/2006/relationships/hyperlink" Target="http://committees.greenwich.gov.uk/mgConvert2PDF.aspx?ID=18306" TargetMode="External"/><Relationship Id="rId203" Type="http://schemas.openxmlformats.org/officeDocument/2006/relationships/hyperlink" Target="http://www.hcvs.org.uk/EN/store/hcvs/2011/Hackney_CVS_letter_JF.pdf" TargetMode="External"/><Relationship Id="rId385" Type="http://schemas.openxmlformats.org/officeDocument/2006/relationships/hyperlink" Target="http://www.thcvs.org.uk/compact_complaint.aspx" TargetMode="External"/><Relationship Id="rId19" Type="http://schemas.openxmlformats.org/officeDocument/2006/relationships/hyperlink" Target="http://www.civilsociety.co.uk/fundraising/news/content/15565/dsc_truly_horrified_by_levels_of_corporate_giving" TargetMode="External"/><Relationship Id="rId224" Type="http://schemas.openxmlformats.org/officeDocument/2006/relationships/hyperlink" Target="http://www.minutes.haringey.gov.uk/Published/C00000118/M00006014/AI00032198/LegalAdviceADULTSPUBLICincAppendix1.pdf" TargetMode="External"/><Relationship Id="rId245" Type="http://schemas.openxmlformats.org/officeDocument/2006/relationships/hyperlink" Target="http://www.harrowtimes.co.uk/news/10372752.Charity_shop_tax_leaves_hospice___15_000_out_of_pocket/" TargetMode="External"/><Relationship Id="rId266" Type="http://schemas.openxmlformats.org/officeDocument/2006/relationships/hyperlink" Target="http://www.can-online.org.uk/can-advise/premises-projects/hounslow-community-resource-centre-development" TargetMode="External"/><Relationship Id="rId287" Type="http://schemas.openxmlformats.org/officeDocument/2006/relationships/hyperlink" Target="http://www.spn.org.uk/index.php?id=1247" TargetMode="External"/><Relationship Id="rId410" Type="http://schemas.openxmlformats.org/officeDocument/2006/relationships/hyperlink" Target="http://www.vawcvs.org/news/volunteer-centre-westminster-ceo-heads-voluntary-action-westminster" TargetMode="External"/><Relationship Id="rId431" Type="http://schemas.openxmlformats.org/officeDocument/2006/relationships/hyperlink" Target="http://ealinglawcentre.wordpress.com/" TargetMode="External"/><Relationship Id="rId452" Type="http://schemas.openxmlformats.org/officeDocument/2006/relationships/hyperlink" Target="http://www.filmclub.org/" TargetMode="External"/><Relationship Id="rId473" Type="http://schemas.openxmlformats.org/officeDocument/2006/relationships/hyperlink" Target="http://www.meoko.net/news/hackney-pirates-to-build-ship-of-adventures-and-need-your-help" TargetMode="External"/><Relationship Id="rId494" Type="http://schemas.openxmlformats.org/officeDocument/2006/relationships/hyperlink" Target="http://www.bipolaruk.org.uk/assets/uploads/documents/news_bipolaruk/2013/2013_Bipolar_UK_Crisis_Appeal_Press_Release.pdf" TargetMode="External"/><Relationship Id="rId508" Type="http://schemas.openxmlformats.org/officeDocument/2006/relationships/hyperlink" Target="http://www.barkinganddagenhampost.co.uk/news/post_people_why_i_quit_the_theatre_and_joined_a_charity_that_s_an_asset_to_the_community_1_2352596" TargetMode="External"/><Relationship Id="rId529" Type="http://schemas.openxmlformats.org/officeDocument/2006/relationships/hyperlink" Target="http://www.harrowtimes.co.uk/news/10372752.Charity_shop_tax_leaves_hospice___15_000_out_of_pocket/" TargetMode="External"/><Relationship Id="rId30" Type="http://schemas.openxmlformats.org/officeDocument/2006/relationships/hyperlink" Target="http://www.filmclub.org/" TargetMode="External"/><Relationship Id="rId105" Type="http://schemas.openxmlformats.org/officeDocument/2006/relationships/hyperlink" Target="http://apps.charitycommission.gov.uk/Showcharity/RegisterOfCharities/SearchResultHandler.aspx?RegisteredCharityNumber=803199" TargetMode="External"/><Relationship Id="rId126" Type="http://schemas.openxmlformats.org/officeDocument/2006/relationships/hyperlink" Target="http://apps.charitycommission.gov.uk/Showcharity/RegisterOfCharities/SearchResultHandler.aspx?RegisteredCharityNumber=1106780" TargetMode="External"/><Relationship Id="rId147" Type="http://schemas.openxmlformats.org/officeDocument/2006/relationships/hyperlink" Target="http://www.bvsc.co.uk/wp-content/uploads/2011/02/Annual-Report-11.12.pdf" TargetMode="External"/><Relationship Id="rId168" Type="http://schemas.openxmlformats.org/officeDocument/2006/relationships/hyperlink" Target="http://camden.gov.uk/ccm/content/community-and-living/voluntary-organisations-and-funding/voluntary-and-community-sector-review-2010/voluntary-and-community-sector-vcs-investment-and-support-programme-2012-2015.en?page=5" TargetMode="External"/><Relationship Id="rId312" Type="http://schemas.openxmlformats.org/officeDocument/2006/relationships/hyperlink" Target="http://councilmeetings.lewisham.gov.uk/ieListDocuments.aspx?CId=123&amp;MID=2868" TargetMode="External"/><Relationship Id="rId333" Type="http://schemas.openxmlformats.org/officeDocument/2006/relationships/hyperlink" Target="http://www.richmondcvs.org.uk/" TargetMode="External"/><Relationship Id="rId354" Type="http://schemas.openxmlformats.org/officeDocument/2006/relationships/hyperlink" Target="http://www.london-se1.co.uk/news/view/6435" TargetMode="External"/><Relationship Id="rId540" Type="http://schemas.openxmlformats.org/officeDocument/2006/relationships/hyperlink" Target="http://www.shepherdsbushfamiliesproject.org/index.html" TargetMode="External"/><Relationship Id="rId51" Type="http://schemas.openxmlformats.org/officeDocument/2006/relationships/hyperlink" Target="http://apps.charitycommission.gov.uk/Showcharity/RegisterOfCharities/SearchResultHandler.aspx?RegisteredCharityNumber=1133417" TargetMode="External"/><Relationship Id="rId72" Type="http://schemas.openxmlformats.org/officeDocument/2006/relationships/hyperlink" Target="http://apps.charitycommission.gov.uk/Showcharity/RegisterOfCharities/SearchResultHandler.aspx?RegisteredCharityNumber=1134741" TargetMode="External"/><Relationship Id="rId93" Type="http://schemas.openxmlformats.org/officeDocument/2006/relationships/hyperlink" Target="http://apps.charitycommission.gov.uk/Showcharity/RegisterOfCharities/SearchResultHandler.aspx?RegisteredCharityNumber=246161" TargetMode="External"/><Relationship Id="rId189" Type="http://schemas.openxmlformats.org/officeDocument/2006/relationships/hyperlink" Target="http://voluntarysectorcuts.org.uk/data/item/ealing-cvs-2" TargetMode="External"/><Relationship Id="rId375" Type="http://schemas.openxmlformats.org/officeDocument/2006/relationships/hyperlink" Target="http://www.sutton.gov.uk/CHttpHandler.ashx?id=19027&amp;p=0" TargetMode="External"/><Relationship Id="rId396" Type="http://schemas.openxmlformats.org/officeDocument/2006/relationships/hyperlink" Target="http://www.walthamforest.gov.uk/Pages/Services/Grants-voluntary-organisations.aspx" TargetMode="External"/><Relationship Id="rId3" Type="http://schemas.openxmlformats.org/officeDocument/2006/relationships/styles" Target="styles.xml"/><Relationship Id="rId214" Type="http://schemas.openxmlformats.org/officeDocument/2006/relationships/hyperlink" Target="http://www.thirdsector.co.uk/news/1170818/" TargetMode="External"/><Relationship Id="rId235" Type="http://schemas.openxmlformats.org/officeDocument/2006/relationships/hyperlink" Target="http://www.hillingdonconnected.org.uk/sites/hillingdonconnected.org.uk/files/Newsletter%20January%202012.pdf" TargetMode="External"/><Relationship Id="rId256" Type="http://schemas.openxmlformats.org/officeDocument/2006/relationships/hyperlink" Target="http://www.hounslow.gov.uk/hounslow_matters_march13.pdf" TargetMode="External"/><Relationship Id="rId277" Type="http://schemas.openxmlformats.org/officeDocument/2006/relationships/hyperlink" Target="http://www.islingtongazette.co.uk/news/islington_charities_suffer_crippling_6_8_million_cuts_while_hitting_the_boroughs_vulnerable_1_2286074" TargetMode="External"/><Relationship Id="rId298" Type="http://schemas.openxmlformats.org/officeDocument/2006/relationships/hyperlink" Target="http://www.kingstonguardian.co.uk/archive/2013/04/08/10334484.Music_charity_s_shock_at_grant_loss___but_council_says_application_was_month_late/" TargetMode="External"/><Relationship Id="rId400" Type="http://schemas.openxmlformats.org/officeDocument/2006/relationships/hyperlink" Target="http://www.carefreekids.org/index.php?Itemid=51" TargetMode="External"/><Relationship Id="rId421" Type="http://schemas.openxmlformats.org/officeDocument/2006/relationships/hyperlink" Target="http://www.thestage.co.uk/news/2013/05/westminster-denies-petition-against-100-arts-cuts/" TargetMode="External"/><Relationship Id="rId442" Type="http://schemas.openxmlformats.org/officeDocument/2006/relationships/hyperlink" Target="http://www.richmondandtwickenhamtimes.co.uk/news/10658000.Sick_and_vulnerable_losing_out_in_benefits_changes/" TargetMode="External"/><Relationship Id="rId463" Type="http://schemas.openxmlformats.org/officeDocument/2006/relationships/hyperlink" Target="http://www.vawcvs.org/news/westminster-council-axe-entire-arts-budget" TargetMode="External"/><Relationship Id="rId484" Type="http://schemas.openxmlformats.org/officeDocument/2006/relationships/hyperlink" Target="http://www.befriendafamily.co.uk/" TargetMode="External"/><Relationship Id="rId519" Type="http://schemas.openxmlformats.org/officeDocument/2006/relationships/hyperlink" Target="http://www.bipolaruk.org.uk/assets/uploads/documents/news_bipolaruk/2013/2013_Bipolar_UK_Crisis_Appeal_Press_Release.pdf" TargetMode="External"/><Relationship Id="rId116" Type="http://schemas.openxmlformats.org/officeDocument/2006/relationships/hyperlink" Target="http://apps.charitycommission.gov.uk/Showcharity/RegisterOfCharities/SearchResultHandler.aspx?RegisteredCharityNumber=1130952" TargetMode="External"/><Relationship Id="rId137" Type="http://schemas.openxmlformats.org/officeDocument/2006/relationships/hyperlink" Target="http://moderngov.barking-dagenham.gov.uk/ieListDocuments.aspx?MId=6387" TargetMode="External"/><Relationship Id="rId158" Type="http://schemas.openxmlformats.org/officeDocument/2006/relationships/hyperlink" Target="http://www.bromley.gov.uk/info/200024/consultations/692/tough_choices" TargetMode="External"/><Relationship Id="rId302" Type="http://schemas.openxmlformats.org/officeDocument/2006/relationships/hyperlink" Target="http://www.lambeth.gov.uk/Services/CouncilDemocracy/MakingADifference/TheCooperativeCouncil/" TargetMode="External"/><Relationship Id="rId323" Type="http://schemas.openxmlformats.org/officeDocument/2006/relationships/hyperlink" Target="http://www.wimbledonguild.co.uk/news.html" TargetMode="External"/><Relationship Id="rId344" Type="http://schemas.openxmlformats.org/officeDocument/2006/relationships/hyperlink" Target="http://www.southwark.gov.uk/info/200047/grants_and_funding/392/community_council_fund" TargetMode="External"/><Relationship Id="rId530" Type="http://schemas.openxmlformats.org/officeDocument/2006/relationships/hyperlink" Target="http://www.spn.org.uk/index.php?id=1247" TargetMode="External"/><Relationship Id="rId20" Type="http://schemas.openxmlformats.org/officeDocument/2006/relationships/hyperlink" Target="http://impetus-pef.org.uk/wp-content/uploads/2013/05/Beating_The_Cuts.pdf" TargetMode="External"/><Relationship Id="rId41" Type="http://schemas.openxmlformats.org/officeDocument/2006/relationships/hyperlink" Target="http://www.community-links.org/uploads/documents/Newham_Welfare_Final.pdf" TargetMode="External"/><Relationship Id="rId62" Type="http://schemas.openxmlformats.org/officeDocument/2006/relationships/hyperlink" Target="http://apps.charitycommission.gov.uk/Showcharity/RegisterOfCharities/SearchResultHandler.aspx?RegisteredCharityNumber=1013234" TargetMode="External"/><Relationship Id="rId83" Type="http://schemas.openxmlformats.org/officeDocument/2006/relationships/hyperlink" Target="http://apps.charitycommission.gov.uk/Showcharity/RegisterOfCharities/SearchResultHandler.aspx?RegisteredCharityNumber=1138179" TargetMode="External"/><Relationship Id="rId179" Type="http://schemas.openxmlformats.org/officeDocument/2006/relationships/hyperlink" Target="http://www.cityoflondon.gov.uk/about-the-city/what-we-do/media-centre/news-releases/2013/Documents/revenue-and-capital-budgets-2012-2013-and-2013-2014.pdf" TargetMode="External"/><Relationship Id="rId365" Type="http://schemas.openxmlformats.org/officeDocument/2006/relationships/hyperlink" Target="http://www.sutton.gov.uk/CHttpHandler.ashx?id=20500&amp;p=0" TargetMode="External"/><Relationship Id="rId386" Type="http://schemas.openxmlformats.org/officeDocument/2006/relationships/hyperlink" Target="http://www.towerhamlets.gov.uk/lgsl/851-900/871_community_grants.aspx" TargetMode="External"/><Relationship Id="rId551" Type="http://schemas.openxmlformats.org/officeDocument/2006/relationships/hyperlink" Target="http://www.caremark.co.uk/locations/redbridge/local-news/caremark-redbridge-launch-24-hour-live-in-care-package-habito" TargetMode="External"/><Relationship Id="rId190" Type="http://schemas.openxmlformats.org/officeDocument/2006/relationships/hyperlink" Target="http://www2.ealing.gov.uk/ealing3/export/sites/ealingweb/services/council/committees/agendas_minutes_reports/cabinet/25may2010-23may2011/__26_april_2011/Item_14_-_Funding_of_Voluntary_and_Community_Sector_Services_2011_and_Beyond.doc" TargetMode="External"/><Relationship Id="rId204" Type="http://schemas.openxmlformats.org/officeDocument/2006/relationships/hyperlink" Target="http://www.hackney.gov.uk/Assets/Documents/grants-programme-evaluation.pdf" TargetMode="External"/><Relationship Id="rId225" Type="http://schemas.openxmlformats.org/officeDocument/2006/relationships/hyperlink" Target="http://www.haringey.gov.uk/haringey_voluntary_sector_strategy_2011-2016.pdf" TargetMode="External"/><Relationship Id="rId246" Type="http://schemas.openxmlformats.org/officeDocument/2006/relationships/hyperlink" Target="http://www.havering.gov.uk/Documents/Budget%20Book%2013-14.pdf" TargetMode="External"/><Relationship Id="rId267" Type="http://schemas.openxmlformats.org/officeDocument/2006/relationships/hyperlink" Target="http://hounslownetwork.org.uk/wp-content/uploads/2013/01/HOUNSLOW-COMMUNITY-NETWORK-EXECUTIVE-BOARD-GRANTS-LETTER.pdf" TargetMode="External"/><Relationship Id="rId288" Type="http://schemas.openxmlformats.org/officeDocument/2006/relationships/hyperlink" Target="http://www.kingston.gov.uk/download/downloads/id/26/destination_kingston_2013-17" TargetMode="External"/><Relationship Id="rId411" Type="http://schemas.openxmlformats.org/officeDocument/2006/relationships/hyperlink" Target="http://www.londoncf.org.uk/downloads/Westminster%20Small%20Grants%20Fund%20Guidelines%202013.pdf" TargetMode="External"/><Relationship Id="rId432" Type="http://schemas.openxmlformats.org/officeDocument/2006/relationships/hyperlink" Target="http://www.fulhamchronicle.co.uk/fulham-and-hammersmith-news/local-fulham-and-hammersmith-news/2013/04/19/fears-for-the-poor-as-fulham-legal-advice-centre-has-funds-slashed-82029-33203511/" TargetMode="External"/><Relationship Id="rId453" Type="http://schemas.openxmlformats.org/officeDocument/2006/relationships/hyperlink" Target="http://www.firstlightonline.co.uk/" TargetMode="External"/><Relationship Id="rId474" Type="http://schemas.openxmlformats.org/officeDocument/2006/relationships/hyperlink" Target="http://www.shepherdsbushfamiliesproject.org/index.html" TargetMode="External"/><Relationship Id="rId509" Type="http://schemas.openxmlformats.org/officeDocument/2006/relationships/hyperlink" Target="http://www.southlondonpress.co.uk/news.cfm?id=8142" TargetMode="External"/><Relationship Id="rId106" Type="http://schemas.openxmlformats.org/officeDocument/2006/relationships/hyperlink" Target="http://apps.charitycommission.gov.uk/Showcharity/RegisterOfCharities/SearchResultHandler.aspx?RegisteredCharityNumber=1111048" TargetMode="External"/><Relationship Id="rId127" Type="http://schemas.openxmlformats.org/officeDocument/2006/relationships/hyperlink" Target="http://apps.charitycommission.gov.uk/Showcharity/RegisterOfCharities/SearchResultHandler.aspx?RegisteredCharityNumber=1106780" TargetMode="External"/><Relationship Id="rId313" Type="http://schemas.openxmlformats.org/officeDocument/2006/relationships/hyperlink" Target="http://www.lewisham.gov.uk/CommunityAndLiving/Funding/PositiveActivitiesFund.htm" TargetMode="External"/><Relationship Id="rId495" Type="http://schemas.openxmlformats.org/officeDocument/2006/relationships/hyperlink" Target="http://www.danda.org.uk/" TargetMode="External"/><Relationship Id="rId10" Type="http://schemas.openxmlformats.org/officeDocument/2006/relationships/image" Target="media/image2.jpeg"/><Relationship Id="rId31" Type="http://schemas.openxmlformats.org/officeDocument/2006/relationships/hyperlink" Target="http://www.firstlightonline.co.uk/" TargetMode="External"/><Relationship Id="rId52" Type="http://schemas.openxmlformats.org/officeDocument/2006/relationships/hyperlink" Target="http://apps.charitycommission.gov.uk/Showcharity/RegisterOfCharities/SearchResultHandler.aspx?RegisteredCharityNumber=288216" TargetMode="External"/><Relationship Id="rId73" Type="http://schemas.openxmlformats.org/officeDocument/2006/relationships/hyperlink" Target="http://apps.charitycommission.gov.uk/Showcharity/RegisterOfCharities/SearchResultHandler.aspx?RegisteredCharityNumber=1134741" TargetMode="External"/><Relationship Id="rId94" Type="http://schemas.openxmlformats.org/officeDocument/2006/relationships/hyperlink" Target="http://apps.charitycommission.gov.uk/Showcharity/RegisterOfCharities/SearchResultHandler.aspx?RegisteredCharityNumber=1136682" TargetMode="External"/><Relationship Id="rId148" Type="http://schemas.openxmlformats.org/officeDocument/2006/relationships/hyperlink" Target="http://www.bexley.gov.uk/CHttpHandler.ashx?id=10046&amp;p=0" TargetMode="External"/><Relationship Id="rId169" Type="http://schemas.openxmlformats.org/officeDocument/2006/relationships/hyperlink" Target="http://www.camden.gov.uk/ccm/cms-service/download/asset/?asset_id=2804541" TargetMode="External"/><Relationship Id="rId334" Type="http://schemas.openxmlformats.org/officeDocument/2006/relationships/hyperlink" Target="http://www.richmond.gov.uk/home/community_and_living/voluntary_organisations/volunteering_richmond.htm" TargetMode="External"/><Relationship Id="rId355" Type="http://schemas.openxmlformats.org/officeDocument/2006/relationships/hyperlink" Target="http://www.london-se1.co.uk/places/downside-fisher-youth-club" TargetMode="External"/><Relationship Id="rId376" Type="http://schemas.openxmlformats.org/officeDocument/2006/relationships/hyperlink" Target="http://www.suttoncvs.org.uk/scvs2.php?page=39" TargetMode="External"/><Relationship Id="rId397" Type="http://schemas.openxmlformats.org/officeDocument/2006/relationships/hyperlink" Target="http://www.walthamforest.gov.uk/Pages/Services/vol-sector-wf.aspx?l1=100003&amp;l2=200101" TargetMode="External"/><Relationship Id="rId520" Type="http://schemas.openxmlformats.org/officeDocument/2006/relationships/hyperlink" Target="http://www.pinknews.co.uk/2013/04/11/london-gay-mens-health-charity-gmfa-faces-uncertain-future-after-funding-cut/" TargetMode="External"/><Relationship Id="rId541" Type="http://schemas.openxmlformats.org/officeDocument/2006/relationships/hyperlink" Target="http://hounslowfoodbox.org.uk/news/hounslow-launches-first-community-foodbox/" TargetMode="External"/><Relationship Id="rId4" Type="http://schemas.microsoft.com/office/2007/relationships/stylesWithEffects" Target="stylesWithEffects.xml"/><Relationship Id="rId180" Type="http://schemas.openxmlformats.org/officeDocument/2006/relationships/hyperlink" Target="http://www.financialdirector.co.uk/financial-director/interview/2277711/interview-broadway-director-of-finance-nick-lee" TargetMode="External"/><Relationship Id="rId215" Type="http://schemas.openxmlformats.org/officeDocument/2006/relationships/hyperlink" Target="http://www.lbhf.gov.uk/Directory/Council_and_Democracy/Committee_reports_minutes_and_agendas/Committee_calendar/Homepage.asp?mgpage=mgAi.aspx%26amp%3BID%3D13778" TargetMode="External"/><Relationship Id="rId236" Type="http://schemas.openxmlformats.org/officeDocument/2006/relationships/hyperlink" Target="http://www.harrow.gov.uk/info/200148/tenders_and_contracts/336/current_procurement_opportunities" TargetMode="External"/><Relationship Id="rId257" Type="http://schemas.openxmlformats.org/officeDocument/2006/relationships/hyperlink" Target="http://democraticservices.hounslow.gov.uk/%28S%28ae24ex55flnv3045cz3shini%29%29/mgConvert2PDF.aspx?ID=77929" TargetMode="External"/><Relationship Id="rId278" Type="http://schemas.openxmlformats.org/officeDocument/2006/relationships/hyperlink" Target="http://apps.charitycommission.gov.uk/Accounts/Ends50%5C0001082450_AC_20120331_E_C.pdf" TargetMode="External"/><Relationship Id="rId401" Type="http://schemas.openxmlformats.org/officeDocument/2006/relationships/hyperlink" Target="http://www.wvsda.org.uk/ads/one-entry?entry_id=10206470" TargetMode="External"/><Relationship Id="rId422" Type="http://schemas.openxmlformats.org/officeDocument/2006/relationships/hyperlink" Target="http://www.vawcvs.org/news/westminster-councils-plans-advice-services" TargetMode="External"/><Relationship Id="rId443" Type="http://schemas.openxmlformats.org/officeDocument/2006/relationships/hyperlink" Target="http://www.neilcoyle.org.uk/frontline-welfare-debate/" TargetMode="External"/><Relationship Id="rId464" Type="http://schemas.openxmlformats.org/officeDocument/2006/relationships/hyperlink" Target="http://www.thestage.co.uk/news/2013/05/westminster-denies-petition-against-100-arts-cuts/" TargetMode="External"/><Relationship Id="rId303" Type="http://schemas.openxmlformats.org/officeDocument/2006/relationships/hyperlink" Target="http://www.lambeth.gov.uk/moderngov/documents/s14112/LVAC%20report.pdf" TargetMode="External"/><Relationship Id="rId485" Type="http://schemas.openxmlformats.org/officeDocument/2006/relationships/hyperlink" Target="http://www.befriendafamily.co.uk/every-second-counts/" TargetMode="External"/><Relationship Id="rId42" Type="http://schemas.openxmlformats.org/officeDocument/2006/relationships/hyperlink" Target="http://www.pinknews.co.uk/2013/04/11/london-gay-mens-health-charity-gmfa-faces-uncertain-future-after-funding-cut/" TargetMode="External"/><Relationship Id="rId84" Type="http://schemas.openxmlformats.org/officeDocument/2006/relationships/hyperlink" Target="http://apps.charitycommission.gov.uk/Showcharity/RegisterOfCharities/SearchResultHandler.aspx?RegisteredCharityNumber=1114172" TargetMode="External"/><Relationship Id="rId138" Type="http://schemas.openxmlformats.org/officeDocument/2006/relationships/hyperlink" Target="http://www.barkinganddagenhampost.co.uk/news/post_people_why_i_quit_the_theatre_and_joined_a_charity_that_s_an_asset_to_the_community_1_2352596" TargetMode="External"/><Relationship Id="rId345" Type="http://schemas.openxmlformats.org/officeDocument/2006/relationships/hyperlink" Target="http://www.southwark.gov.uk/info/100010/health_and_social_care/2935/adult_social_care_new_innovation_fund" TargetMode="External"/><Relationship Id="rId387" Type="http://schemas.openxmlformats.org/officeDocument/2006/relationships/hyperlink" Target="http://www.londoncouncils.gov.uk/services/grants/esf/community/docs.htm" TargetMode="External"/><Relationship Id="rId510" Type="http://schemas.openxmlformats.org/officeDocument/2006/relationships/hyperlink" Target="http://www.london-se1.co.uk/news/view/6435" TargetMode="External"/><Relationship Id="rId552" Type="http://schemas.openxmlformats.org/officeDocument/2006/relationships/hyperlink" Target="http://www.bbc.co.uk/news/business-23422538" TargetMode="External"/><Relationship Id="rId191" Type="http://schemas.openxmlformats.org/officeDocument/2006/relationships/hyperlink" Target="http://www.ealingccg.nhs.uk/media/2798/Paper%202%20Draft%20minutes%20Governing%20Body12%2012%2012.pdf" TargetMode="External"/><Relationship Id="rId205" Type="http://schemas.openxmlformats.org/officeDocument/2006/relationships/hyperlink" Target="http://www.hackney.gov.uk/Assets/Documents/grant-awards-2013-14.pdf" TargetMode="External"/><Relationship Id="rId247" Type="http://schemas.openxmlformats.org/officeDocument/2006/relationships/hyperlink" Target="http://www.localgovernmentlawyer.co.uk/index.php?option=com_content&amp;view=article&amp;id=14047%3Atwo-more-london-boroughs-set-to-share-legal-service&amp;catid=51%3Amanagement-articles&amp;q=&amp;Itemid=11" TargetMode="External"/><Relationship Id="rId412" Type="http://schemas.openxmlformats.org/officeDocument/2006/relationships/hyperlink" Target="http://www.befriendafamily.co.uk/" TargetMode="External"/><Relationship Id="rId107" Type="http://schemas.openxmlformats.org/officeDocument/2006/relationships/hyperlink" Target="http://apps.charitycommission.gov.uk/Showcharity/RegisterOfCharities/SearchResultHandler.aspx?RegisteredCharityNumber=1111048" TargetMode="External"/><Relationship Id="rId289" Type="http://schemas.openxmlformats.org/officeDocument/2006/relationships/hyperlink" Target="http://www.kingstonguardian.co.uk/archive/2013/02/18/10231610.Youth_service_facing_cuts/" TargetMode="External"/><Relationship Id="rId454" Type="http://schemas.openxmlformats.org/officeDocument/2006/relationships/hyperlink" Target="http://www.bfi.org.uk/" TargetMode="External"/><Relationship Id="rId496" Type="http://schemas.openxmlformats.org/officeDocument/2006/relationships/hyperlink" Target="http://www.hft.org.uk/News-and-events/News/Learning-disability-charities-announce-merger/" TargetMode="External"/><Relationship Id="rId11" Type="http://schemas.openxmlformats.org/officeDocument/2006/relationships/hyperlink" Target="mailto:policy@lvsc.org.uk" TargetMode="External"/><Relationship Id="rId53" Type="http://schemas.openxmlformats.org/officeDocument/2006/relationships/hyperlink" Target="http://apps.charitycommission.gov.uk/Showcharity/RegisterOfCharities/SearchResultHandler.aspx?RegisteredCharityNumber=288216" TargetMode="External"/><Relationship Id="rId149" Type="http://schemas.openxmlformats.org/officeDocument/2006/relationships/hyperlink" Target="http://www.bvsc.co.uk/wp-content/uploads/2012/07/July-12.pdf" TargetMode="External"/><Relationship Id="rId314" Type="http://schemas.openxmlformats.org/officeDocument/2006/relationships/hyperlink" Target="http://www.lewisham.gov.uk/getinvolved/localassemblies/assembly-funding/Pages/Local-assemblies-funding.aspx" TargetMode="External"/><Relationship Id="rId356" Type="http://schemas.openxmlformats.org/officeDocument/2006/relationships/hyperlink" Target="http://www.london-se1.co.uk/street/druid-street" TargetMode="External"/><Relationship Id="rId398" Type="http://schemas.openxmlformats.org/officeDocument/2006/relationships/hyperlink" Target="http://www.walthamforest.gov.uk/Pages/Services/community-ward-funding.aspx?l1=100001&amp;l2=200047" TargetMode="External"/><Relationship Id="rId521" Type="http://schemas.openxmlformats.org/officeDocument/2006/relationships/hyperlink" Target="http://www.pinknews.co.uk/2013/03/15/terrence-higgins-trust-half-of-hiv-prevention-funding-cut-in-london/" TargetMode="External"/><Relationship Id="rId95" Type="http://schemas.openxmlformats.org/officeDocument/2006/relationships/hyperlink" Target="http://apps.charitycommission.gov.uk/Showcharity/RegisterOfCharities/SearchResultHandler.aspx?RegisteredCharityNumber=1136682" TargetMode="External"/><Relationship Id="rId160" Type="http://schemas.openxmlformats.org/officeDocument/2006/relationships/hyperlink" Target="http://www.gravesendreporter.co.uk/news/bromley_council_invite_public_to_discuss_55million_cuts_1_2327531" TargetMode="External"/><Relationship Id="rId216" Type="http://schemas.openxmlformats.org/officeDocument/2006/relationships/hyperlink" Target="http://democracy.lbhf.gov.uk/documents/s26119/04%20Revenue%20Budget.pdf" TargetMode="External"/><Relationship Id="rId423" Type="http://schemas.openxmlformats.org/officeDocument/2006/relationships/hyperlink" Target="http://uk.virginmoneygiving.com/fundraiser-web/fundraiser/showFundraiserProfilePage.action?userUrl=BLS2013&amp;isTeam=true" TargetMode="External"/><Relationship Id="rId258" Type="http://schemas.openxmlformats.org/officeDocument/2006/relationships/hyperlink" Target="http://www.westlondonnetwork.org.uk/wp-content/uploads/August-WLN-Enews1.pdf" TargetMode="External"/><Relationship Id="rId465" Type="http://schemas.openxmlformats.org/officeDocument/2006/relationships/hyperlink" Target="http://www.newsshopper.co.uk/news/bexley/9880108.Greenwich_Council_for_Racial_Equality_fraudsters_spared_jail__Reaction_to_sentences/" TargetMode="External"/><Relationship Id="rId22" Type="http://schemas.openxmlformats.org/officeDocument/2006/relationships/hyperlink" Target="http://communitylife.cabinetoffice.gov.uk/" TargetMode="External"/><Relationship Id="rId64" Type="http://schemas.openxmlformats.org/officeDocument/2006/relationships/hyperlink" Target="http://apps.charitycommission.gov.uk/Showcharity/RegisterOfCharities/SearchResultHandler.aspx?RegisteredCharityNumber=1141350" TargetMode="External"/><Relationship Id="rId118" Type="http://schemas.openxmlformats.org/officeDocument/2006/relationships/hyperlink" Target="http://apps.charitycommission.gov.uk/Showcharity/RegisterOfCharities/SearchResultHandler.aspx?RegisteredCharityNumber=1116655" TargetMode="External"/><Relationship Id="rId325" Type="http://schemas.openxmlformats.org/officeDocument/2006/relationships/hyperlink" Target="http://www.nvsc.org.uk/about-nvsc/" TargetMode="External"/><Relationship Id="rId367" Type="http://schemas.openxmlformats.org/officeDocument/2006/relationships/hyperlink" Target="https://www.sutton.gov.uk/index.aspx?articleid=4287" TargetMode="External"/><Relationship Id="rId532" Type="http://schemas.openxmlformats.org/officeDocument/2006/relationships/hyperlink" Target="http://www.wimbledonguild.co.uk/news.html" TargetMode="External"/><Relationship Id="rId171" Type="http://schemas.openxmlformats.org/officeDocument/2006/relationships/hyperlink" Target="http://www.camden.gov.uk/ccm/content/community-and-living/voluntary-organisations-and-funding/funding-opportunities-for-organisations.en" TargetMode="External"/><Relationship Id="rId227" Type="http://schemas.openxmlformats.org/officeDocument/2006/relationships/hyperlink" Target="http://www.havcoharingey.org.uk/images/uploads/HVSIF_March_2012.pdf" TargetMode="External"/><Relationship Id="rId269" Type="http://schemas.openxmlformats.org/officeDocument/2006/relationships/hyperlink" Target="http://hounslowfoodbox.org.uk/news/hounslow-launches-first-community-foodbox/" TargetMode="External"/><Relationship Id="rId434" Type="http://schemas.openxmlformats.org/officeDocument/2006/relationships/hyperlink" Target="http://www.haringey-irish.com/" TargetMode="External"/><Relationship Id="rId476" Type="http://schemas.openxmlformats.org/officeDocument/2006/relationships/hyperlink" Target="http://www.facebook.com/group.php?gid=24704795011" TargetMode="External"/><Relationship Id="rId33" Type="http://schemas.openxmlformats.org/officeDocument/2006/relationships/hyperlink" Target="http://www.civilsociety.co.uk/directory/company/380/shelter" TargetMode="External"/><Relationship Id="rId129" Type="http://schemas.openxmlformats.org/officeDocument/2006/relationships/hyperlink" Target="http://www.local.communities.gov.uk/finance/1314/settle.htm" TargetMode="External"/><Relationship Id="rId280" Type="http://schemas.openxmlformats.org/officeDocument/2006/relationships/hyperlink" Target="http://www.rbkc.gov.uk/pdf/KCP%20January%202013%20-%20Item%204%20-%20VOF%20report%20from%20KCSC1.pdf" TargetMode="External"/><Relationship Id="rId336" Type="http://schemas.openxmlformats.org/officeDocument/2006/relationships/hyperlink" Target="http://www.richmond.gov.uk/home/community_and_living/voluntary_organisations/approach_to_commissioning/community_advice_services.htm" TargetMode="External"/><Relationship Id="rId501" Type="http://schemas.openxmlformats.org/officeDocument/2006/relationships/hyperlink" Target="http://www.spn.org.uk/index.php?id=1247" TargetMode="External"/><Relationship Id="rId543" Type="http://schemas.openxmlformats.org/officeDocument/2006/relationships/hyperlink" Target="http://www.localspace.co.uk/mediaFiles/downloads/69834528/Annual_review_2013.pdf" TargetMode="External"/><Relationship Id="rId75" Type="http://schemas.openxmlformats.org/officeDocument/2006/relationships/hyperlink" Target="http://apps.charitycommission.gov.uk/Showcharity/RegisterOfCharities/SearchResultHandler.aspx?RegisteredCharityNumber=1089693" TargetMode="External"/><Relationship Id="rId140" Type="http://schemas.openxmlformats.org/officeDocument/2006/relationships/hyperlink" Target="http://www.barnet-today.co.uk/news.cfm?id=1774" TargetMode="External"/><Relationship Id="rId182" Type="http://schemas.openxmlformats.org/officeDocument/2006/relationships/hyperlink" Target="http://www.croydon.gov.uk/contents/departments/democracy/pdf/1035997/budget-book-2013-14" TargetMode="External"/><Relationship Id="rId378" Type="http://schemas.openxmlformats.org/officeDocument/2006/relationships/hyperlink" Target="http://www.suttoncvs.org.uk/scvs2.php?page=39" TargetMode="External"/><Relationship Id="rId403" Type="http://schemas.openxmlformats.org/officeDocument/2006/relationships/hyperlink" Target="http://www.wandsworth.gov.uk/download/6156/council_budget_201213" TargetMode="External"/><Relationship Id="rId6" Type="http://schemas.openxmlformats.org/officeDocument/2006/relationships/webSettings" Target="webSettings.xml"/><Relationship Id="rId238" Type="http://schemas.openxmlformats.org/officeDocument/2006/relationships/hyperlink" Target="http://www.voluntaryactionharrow.org.uk/build-your-board/" TargetMode="External"/><Relationship Id="rId445" Type="http://schemas.openxmlformats.org/officeDocument/2006/relationships/hyperlink" Target="http://www.wandsworthcabx.org.uk/Application%20&amp;%20related/twa/TWA%20Project%20Outline.pdf" TargetMode="External"/><Relationship Id="rId487" Type="http://schemas.openxmlformats.org/officeDocument/2006/relationships/hyperlink" Target="http://www.befriendafamily.co.uk/wp-content/uploads/2011/07/Newsletter-2-Summer-2013a.pdf" TargetMode="External"/><Relationship Id="rId291" Type="http://schemas.openxmlformats.org/officeDocument/2006/relationships/hyperlink" Target="http://www.kingston.gov.uk/downloads/file/441/voluntary_and_community_sector_strategy" TargetMode="External"/><Relationship Id="rId305" Type="http://schemas.openxmlformats.org/officeDocument/2006/relationships/hyperlink" Target="http://www.acevo.org.uk/document.doc?id=1167" TargetMode="External"/><Relationship Id="rId347" Type="http://schemas.openxmlformats.org/officeDocument/2006/relationships/hyperlink" Target="http://casouthwark.org.uk/event/understanding-the-transition-fund-round-5-briefing-workshop/" TargetMode="External"/><Relationship Id="rId512" Type="http://schemas.openxmlformats.org/officeDocument/2006/relationships/hyperlink" Target="http://www.london-se1.co.uk/street/druid-street" TargetMode="External"/><Relationship Id="rId44" Type="http://schemas.openxmlformats.org/officeDocument/2006/relationships/hyperlink" Target="http://apps.charitycommission.gov.uk/Showcharity/RegisterOfCharities/SearchResultHandler.aspx?RegisteredCharityNumber=1057694" TargetMode="External"/><Relationship Id="rId86" Type="http://schemas.openxmlformats.org/officeDocument/2006/relationships/hyperlink" Target="http://apps.charitycommission.gov.uk/Showcharity/RegisterOfCharities/SearchResultHandler.aspx?RegisteredCharityNumber=1089921" TargetMode="External"/><Relationship Id="rId151" Type="http://schemas.openxmlformats.org/officeDocument/2006/relationships/hyperlink" Target="http://www.bexleyccg.nhs.uk/Downloads/Bexley%20Clinical%20Cabinet/Formal%20meeting%20papers/Thursday%2020%20December%202012/ENC%20Fi%20Commissioning%20Intentions%202013-14.pdf" TargetMode="External"/><Relationship Id="rId389" Type="http://schemas.openxmlformats.org/officeDocument/2006/relationships/hyperlink" Target="http://www.towerhamlets.gov.uk/lgsl/851-900/871_community_grants.aspx" TargetMode="External"/><Relationship Id="rId554" Type="http://schemas.openxmlformats.org/officeDocument/2006/relationships/hyperlink" Target="http://www.volunteerhounslow.org.uk/vsp" TargetMode="External"/><Relationship Id="rId193" Type="http://schemas.openxmlformats.org/officeDocument/2006/relationships/hyperlink" Target="http://www.theguardian.com/law/2012/jul/20/legal-aid-new-law-centre" TargetMode="External"/><Relationship Id="rId207" Type="http://schemas.openxmlformats.org/officeDocument/2006/relationships/hyperlink" Target="http://www.hackney.gov.uk/Assets/Documents/budget-book13-14.pdf" TargetMode="External"/><Relationship Id="rId249" Type="http://schemas.openxmlformats.org/officeDocument/2006/relationships/hyperlink" Target="http://www.havering.gov.uk/Documents/Market%20Position%20Statement%20Summer%202013%20Final.pdf" TargetMode="External"/><Relationship Id="rId414" Type="http://schemas.openxmlformats.org/officeDocument/2006/relationships/hyperlink" Target="http://www.befriendafamily.co.uk/2013/03/12/its-a-family-affair/" TargetMode="External"/><Relationship Id="rId456" Type="http://schemas.openxmlformats.org/officeDocument/2006/relationships/hyperlink" Target="http://insidecroydon.com/2013/05/29/charity-commission-to-examine-takover-of-fairfield-halls/" TargetMode="External"/><Relationship Id="rId498" Type="http://schemas.openxmlformats.org/officeDocument/2006/relationships/hyperlink" Target="http://disabilitynewsservice.com/2013/06/councils-cuts-put-trio-at-risk-of-debt-eviction-and-harassment/" TargetMode="External"/><Relationship Id="rId13" Type="http://schemas.openxmlformats.org/officeDocument/2006/relationships/hyperlink" Target="http://www.shu.ac.uk/research/cresr/sites/shu.ac.uk/files/hitting-poorest-places-hardest_0.pdf" TargetMode="External"/><Relationship Id="rId109" Type="http://schemas.openxmlformats.org/officeDocument/2006/relationships/hyperlink" Target="http://apps.charitycommission.gov.uk/Showcharity/RegisterOfCharities/SearchResultHandler.aspx?RegisteredCharityNumber=803797" TargetMode="External"/><Relationship Id="rId260" Type="http://schemas.openxmlformats.org/officeDocument/2006/relationships/hyperlink" Target="http://www.hounslow.gov.uk/index/community_and_living/voluntary_sector/support_voluntary_community/vsss.htm" TargetMode="External"/><Relationship Id="rId316" Type="http://schemas.openxmlformats.org/officeDocument/2006/relationships/hyperlink" Target="http://savelops.com/" TargetMode="External"/><Relationship Id="rId523" Type="http://schemas.openxmlformats.org/officeDocument/2006/relationships/hyperlink" Target="http://www.bromleyccg.nhs.uk/about/ourboard/Papers/Enc%203%20-%20Falls%20and%20Fracture%20Prevention%20Service%20Procurement.pdf" TargetMode="External"/><Relationship Id="rId55" Type="http://schemas.openxmlformats.org/officeDocument/2006/relationships/hyperlink" Target="http://apps.charitycommission.gov.uk/Showcharity/RegisterOfCharities/SearchResultHandler.aspx?RegisteredCharityNumber=246422" TargetMode="External"/><Relationship Id="rId97" Type="http://schemas.openxmlformats.org/officeDocument/2006/relationships/hyperlink" Target="http://apps.charitycommission.gov.uk/Showcharity/RegisterOfCharities/SearchResultHandler.aspx?RegisteredCharityNumber=312402" TargetMode="External"/><Relationship Id="rId120" Type="http://schemas.openxmlformats.org/officeDocument/2006/relationships/hyperlink" Target="http://apps.charitycommission.gov.uk/Showcharity/RegisterOfCharities/SearchResultHandler.aspx?RegisteredCharityNumber=1083386" TargetMode="External"/><Relationship Id="rId358" Type="http://schemas.openxmlformats.org/officeDocument/2006/relationships/hyperlink" Target="http://www.london-se1.co.uk/places/downside-centre" TargetMode="External"/><Relationship Id="rId162" Type="http://schemas.openxmlformats.org/officeDocument/2006/relationships/hyperlink" Target="http://www.bromleyccg.nhs.uk/about/ourboard/Papers/Enc%203%20-%20Falls%20and%20Fracture%20Prevention%20Service%20Procurement.pdf" TargetMode="External"/><Relationship Id="rId218" Type="http://schemas.openxmlformats.org/officeDocument/2006/relationships/hyperlink" Target="http://www.westminster.gov.uk/workspace/assets/publications/tri-borough-proposals-report_aw3-1297241297.pdf" TargetMode="External"/><Relationship Id="rId425" Type="http://schemas.openxmlformats.org/officeDocument/2006/relationships/hyperlink" Target="http://apps.charitycommission.gov.uk/Accounts/Ends62%5C0000299762_ac_20120331_e_c.pdf" TargetMode="External"/><Relationship Id="rId467" Type="http://schemas.openxmlformats.org/officeDocument/2006/relationships/hyperlink" Target="http://www.spn.org.uk/index.php?id=1247" TargetMode="External"/><Relationship Id="rId271" Type="http://schemas.openxmlformats.org/officeDocument/2006/relationships/hyperlink" Target="http://www.islington.gov.uk/about/council-works/councilfinance/Pages/default.aspx" TargetMode="External"/><Relationship Id="rId24" Type="http://schemas.openxmlformats.org/officeDocument/2006/relationships/hyperlink" Target="http://www.navca.org.uk/news/view-article/members-finding-new-ways-to-support-local-charities" TargetMode="External"/><Relationship Id="rId66" Type="http://schemas.openxmlformats.org/officeDocument/2006/relationships/hyperlink" Target="http://apps.charitycommission.gov.uk/Showcharity/RegisterOfCharities/SearchResultHandler.aspx?RegisteredCharityNumber=1140560" TargetMode="External"/><Relationship Id="rId131" Type="http://schemas.openxmlformats.org/officeDocument/2006/relationships/hyperlink" Target="http://www.lbbd.gov.uk/CouncilandDemocracy/Budget/Pages/Budget.aspx" TargetMode="External"/><Relationship Id="rId327" Type="http://schemas.openxmlformats.org/officeDocument/2006/relationships/hyperlink" Target="http://www.localspace.co.uk/mediaFiles/downloads/69834528/Annual_review_2013.pdf" TargetMode="External"/><Relationship Id="rId369" Type="http://schemas.openxmlformats.org/officeDocument/2006/relationships/hyperlink" Target="http://www.bioregional.com/" TargetMode="External"/><Relationship Id="rId534" Type="http://schemas.openxmlformats.org/officeDocument/2006/relationships/hyperlink" Target="http://www.ilfordrecorder.co.uk/news/redbridge_leukaemia_charity_closes_for_good_after_38_years_1_1165971" TargetMode="External"/><Relationship Id="rId173" Type="http://schemas.openxmlformats.org/officeDocument/2006/relationships/hyperlink" Target="http://webfronter.com/camden/music/menu6/Music_Trust/Home_Spring_2013.html" TargetMode="External"/><Relationship Id="rId229" Type="http://schemas.openxmlformats.org/officeDocument/2006/relationships/hyperlink" Target="http://www.haringey-irish.com/" TargetMode="External"/><Relationship Id="rId380" Type="http://schemas.openxmlformats.org/officeDocument/2006/relationships/hyperlink" Target="http://www.yourlocalguardian.co.uk/news/local/suttonnews/10668985.Family_charity_Home_Start_Sutton_faces_closure/" TargetMode="External"/><Relationship Id="rId436" Type="http://schemas.openxmlformats.org/officeDocument/2006/relationships/hyperlink" Target="http://www.harrowobserver.co.uk/west-london-news/local-harrow-news/2013/06/06/funding-won-for-harrow-advice-network-116451-33431171/" TargetMode="External"/><Relationship Id="rId240" Type="http://schemas.openxmlformats.org/officeDocument/2006/relationships/hyperlink" Target="http://www.harrowobserver.co.uk/west-london-news/local-harrow-news/2013/02/05/harrow-council-grants-who-may-get-what-116451-32748224/" TargetMode="External"/><Relationship Id="rId478" Type="http://schemas.openxmlformats.org/officeDocument/2006/relationships/hyperlink" Target="http://www.romfordrecorder.co.uk/news/havering_s_voluntary_and_community_sector_sees_funding_cuts_and_staff_losses_despite_higher_demand_says_havco_1_1393259" TargetMode="External"/><Relationship Id="rId35" Type="http://schemas.openxmlformats.org/officeDocument/2006/relationships/hyperlink" Target="http://www.hft.org.uk/News-and-events/News/Learning-disability-charities-announce-merger/" TargetMode="External"/><Relationship Id="rId77" Type="http://schemas.openxmlformats.org/officeDocument/2006/relationships/hyperlink" Target="http://apps.charitycommission.gov.uk/Showcharity/RegisterOfCharities/SearchResultHandler.aspx?RegisteredCharityNumber=1129208" TargetMode="External"/><Relationship Id="rId100" Type="http://schemas.openxmlformats.org/officeDocument/2006/relationships/hyperlink" Target="http://apps.charitycommission.gov.uk/Showcharity/RegisterOfCharities/SearchResultHandler.aspx?RegisteredCharityNumber=1089302" TargetMode="External"/><Relationship Id="rId282" Type="http://schemas.openxmlformats.org/officeDocument/2006/relationships/hyperlink" Target="http://www.rbkc.gov.uk/pressrelease/pressreleasePage.aspx?id=4301" TargetMode="External"/><Relationship Id="rId338" Type="http://schemas.openxmlformats.org/officeDocument/2006/relationships/hyperlink" Target="http://www.greendealsurveying.co.uk/green-deal-surveys/services/RichmondCouncillaunchgrantsforGreenDealSurveys.aspx" TargetMode="External"/><Relationship Id="rId503" Type="http://schemas.openxmlformats.org/officeDocument/2006/relationships/hyperlink" Target="http://www.mertonconnected.com/node/193491" TargetMode="External"/><Relationship Id="rId545" Type="http://schemas.openxmlformats.org/officeDocument/2006/relationships/hyperlink" Target="http://www.pinknews.co.uk/2013/03/15/terrence-higgins-trust-half-of-hiv-prevention-funding-cut-in-london/" TargetMode="External"/><Relationship Id="rId8" Type="http://schemas.openxmlformats.org/officeDocument/2006/relationships/endnotes" Target="endnotes.xml"/><Relationship Id="rId142" Type="http://schemas.openxmlformats.org/officeDocument/2006/relationships/hyperlink" Target="http://www.barnet.gov.uk/info/1131/sustainable_community_strategy/173/sustainable_community_strategy" TargetMode="External"/><Relationship Id="rId184" Type="http://schemas.openxmlformats.org/officeDocument/2006/relationships/hyperlink" Target="http://www.croydon.gov.uk/contents/departments/democracy/pdf/1035997/budget-book-2013-14" TargetMode="External"/><Relationship Id="rId391" Type="http://schemas.openxmlformats.org/officeDocument/2006/relationships/hyperlink" Target="http://www.walthamforest.gov.uk/Documents/budgets-rev-cap-2012-13.pdf" TargetMode="External"/><Relationship Id="rId405" Type="http://schemas.openxmlformats.org/officeDocument/2006/relationships/hyperlink" Target="http://www.wandsworth.gov.uk/info/1113/volunteering-information_and_advice/367/volunteering_and_the_voluntary_sector" TargetMode="External"/><Relationship Id="rId447" Type="http://schemas.openxmlformats.org/officeDocument/2006/relationships/hyperlink" Target="http://www.migrantsresourcecentre.org.uk/" TargetMode="External"/><Relationship Id="rId251" Type="http://schemas.openxmlformats.org/officeDocument/2006/relationships/hyperlink" Target="http://www.romfordrecorder.co.uk/news/havering_s_voluntary_and_community_sector_sees_funding_cuts_and_staff_losses_despite_higher_demand_says_havco_1_1393259" TargetMode="External"/><Relationship Id="rId489" Type="http://schemas.openxmlformats.org/officeDocument/2006/relationships/hyperlink" Target="http://www.theguardian.com/uk/2011/jul/29/young-people-gangs-youth-clubs-close" TargetMode="External"/><Relationship Id="rId46" Type="http://schemas.openxmlformats.org/officeDocument/2006/relationships/hyperlink" Target="http://apps.charitycommission.gov.uk/Showcharity/RegisterOfCharities/SearchResultHandler.aspx?RegisteredCharityNumber=1127740" TargetMode="External"/><Relationship Id="rId293" Type="http://schemas.openxmlformats.org/officeDocument/2006/relationships/hyperlink" Target="http://www.kingston.gov.uk/info/200189/funding_grants/153/community_investment_fund" TargetMode="External"/><Relationship Id="rId307" Type="http://schemas.openxmlformats.org/officeDocument/2006/relationships/hyperlink" Target="http://www.lambeth.coop/sites/default/files/brl-annual-procurement-report-2011-2012.pdf" TargetMode="External"/><Relationship Id="rId349" Type="http://schemas.openxmlformats.org/officeDocument/2006/relationships/hyperlink" Target="http://moderngov.southwarksites.com/ieDecisionDetails.aspx?Id=3575" TargetMode="External"/><Relationship Id="rId514" Type="http://schemas.openxmlformats.org/officeDocument/2006/relationships/hyperlink" Target="http://www.london-se1.co.uk/places/downside-centre" TargetMode="External"/><Relationship Id="rId556" Type="http://schemas.openxmlformats.org/officeDocument/2006/relationships/hyperlink" Target="http://apps.charitycommission.gov.uk/Accounts/Ends50%5C0001082450_AC_20120331_E_C.pdf" TargetMode="External"/><Relationship Id="rId88" Type="http://schemas.openxmlformats.org/officeDocument/2006/relationships/hyperlink" Target="http://apps.charitycommission.gov.uk/Showcharity/RegisterOfCharities/SearchResultHandler.aspx?RegisteredCharityNumber=293156" TargetMode="External"/><Relationship Id="rId111" Type="http://schemas.openxmlformats.org/officeDocument/2006/relationships/hyperlink" Target="http://apps.charitycommission.gov.uk/Showcharity/RegisterOfCharities/SearchResultHandler.aspx?RegisteredCharityNumber=268435" TargetMode="External"/><Relationship Id="rId153" Type="http://schemas.openxmlformats.org/officeDocument/2006/relationships/hyperlink" Target="http://www.brent.gov.uk/voluntary.nsf/Files/LBBA-79/$FILE/Voluntary%20Sector%20Conference%20report%20Dec%202010%20summary%20report.pdf" TargetMode="External"/><Relationship Id="rId195" Type="http://schemas.openxmlformats.org/officeDocument/2006/relationships/hyperlink" Target="http://ealinglawcentre.wordpress.com/" TargetMode="External"/><Relationship Id="rId209" Type="http://schemas.openxmlformats.org/officeDocument/2006/relationships/hyperlink" Target="http://www.lbhf.gov.uk/Directory/Council_and_Democracy/Committee_reports_minutes_and_agendas/Committee_calendar/Homepage.asp?mgpage=ieListDocuments.aspx%26amp%3BCId%3D342%26amp%3BMId%3D2232" TargetMode="External"/><Relationship Id="rId360" Type="http://schemas.openxmlformats.org/officeDocument/2006/relationships/hyperlink" Target="http://www.london-gazette.co.uk/issues/60327/notices/1706966/" TargetMode="External"/><Relationship Id="rId416" Type="http://schemas.openxmlformats.org/officeDocument/2006/relationships/hyperlink" Target="http://fitzrovia.org.uk/2013/09/02/working-together-with-organisations-to-tackle-system-failure/" TargetMode="External"/><Relationship Id="rId220" Type="http://schemas.openxmlformats.org/officeDocument/2006/relationships/hyperlink" Target="http://www.clicsargent.org.uk/news/01-08-2013-clic-sargent-launches-welfare-advice-service-hammersmith-and-fulham-citizens-advice" TargetMode="External"/><Relationship Id="rId458" Type="http://schemas.openxmlformats.org/officeDocument/2006/relationships/hyperlink" Target="http://www.kingstonguardian.co.uk/archive/2013/04/08/10334484.Music_charity_s_shock_at_grant_loss___but_council_says_application_was_month_late/" TargetMode="External"/><Relationship Id="rId15" Type="http://schemas.openxmlformats.org/officeDocument/2006/relationships/hyperlink" Target="http://esmeefairbairn.org.uk/news-and-learning/publications" TargetMode="External"/><Relationship Id="rId57" Type="http://schemas.openxmlformats.org/officeDocument/2006/relationships/hyperlink" Target="http://apps.charitycommission.gov.uk/Showcharity/RegisterOfCharities/SearchResultHandler.aspx?RegisteredCharityNumber=238078" TargetMode="External"/><Relationship Id="rId262" Type="http://schemas.openxmlformats.org/officeDocument/2006/relationships/hyperlink" Target="http://www.hounslow.gov.uk/voluntary_community_strategy_2011.pdf" TargetMode="External"/><Relationship Id="rId318" Type="http://schemas.openxmlformats.org/officeDocument/2006/relationships/hyperlink" Target="http://www.merton.gov.uk/community-living/vcs-support/vs-funding/strategic_partner_funding_2012-2015.htm" TargetMode="External"/><Relationship Id="rId525" Type="http://schemas.openxmlformats.org/officeDocument/2006/relationships/hyperlink" Target="http://www.camdennewjournal.com/news/2013/apr/healthy-future-royal-free-charity-steps-save-armoury-gym-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8BEA-B33C-4B12-A76A-D39722EC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67090</Words>
  <Characters>382413</Characters>
  <Application>Microsoft Office Word</Application>
  <DocSecurity>0</DocSecurity>
  <Lines>3186</Lines>
  <Paragraphs>897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LVSC cuts report April 2012 – August 2012</vt:lpstr>
      <vt:lpstr>    </vt:lpstr>
      <vt:lpstr>    </vt:lpstr>
      <vt:lpstr>National research</vt:lpstr>
      <vt:lpstr>National organisation closures and cuts</vt:lpstr>
      <vt:lpstr>    </vt:lpstr>
      <vt:lpstr>London Research</vt:lpstr>
      <vt:lpstr>London-wide and cross-borough organisations closures and cuts</vt:lpstr>
      <vt:lpstr>Charities working throughout London removed from Charity Commission website Apri</vt:lpstr>
      <vt:lpstr>Boroughs</vt:lpstr>
      <vt:lpstr>Changes in spending power 2013-14</vt:lpstr>
      <vt:lpstr>    Barking &amp; Dagenham</vt:lpstr>
      <vt:lpstr>    Barnet</vt:lpstr>
      <vt:lpstr>    The council projects a funding gap of £3.7million over 2013-14 and is proposing </vt:lpstr>
      <vt:lpstr>    CommunityBarnet: the CVS in Barnet </vt:lpstr>
      <vt:lpstr>    Bexley</vt:lpstr>
      <vt:lpstr>    Brent</vt:lpstr>
      <vt:lpstr>    Bromley</vt:lpstr>
      <vt:lpstr>    Camden</vt:lpstr>
    </vt:vector>
  </TitlesOfParts>
  <Company>Voluntary Action Islington</Company>
  <LinksUpToDate>false</LinksUpToDate>
  <CharactersWithSpaces>448606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LVSC cuts report April 2012 – August 2012</dc:title>
  <dc:subject/>
  <dc:creator>Lornip</dc:creator>
  <cp:keywords/>
  <dc:description/>
  <cp:lastModifiedBy>Alison Blackwood</cp:lastModifiedBy>
  <cp:revision>2</cp:revision>
  <cp:lastPrinted>2012-08-09T13:11:00Z</cp:lastPrinted>
  <dcterms:created xsi:type="dcterms:W3CDTF">2013-09-16T03:53:00Z</dcterms:created>
  <dcterms:modified xsi:type="dcterms:W3CDTF">2013-09-16T03:53:00Z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